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91" w:rsidRDefault="00C44197">
      <w:r>
        <w:rPr>
          <w:sz w:val="28"/>
          <w:szCs w:val="28"/>
        </w:rPr>
        <w:t>https://www.mchs.gov.ru/deyatelnost/bezopasnost-grazhdan</w:t>
      </w:r>
      <w:bookmarkStart w:id="0" w:name="_GoBack"/>
      <w:bookmarkEnd w:id="0"/>
    </w:p>
    <w:sectPr w:rsidR="00421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25"/>
    <w:rsid w:val="0018724C"/>
    <w:rsid w:val="004A7685"/>
    <w:rsid w:val="00BE5C25"/>
    <w:rsid w:val="00C4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2021-05-15T07:00:00Z</dcterms:created>
  <dcterms:modified xsi:type="dcterms:W3CDTF">2021-05-15T07:03:00Z</dcterms:modified>
</cp:coreProperties>
</file>