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СОДЕРЖАНИЕ  УЧЕБНОГО ПРЕДМЕТА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Биология входит в число естественных наук, изучающих природу, а также пути познания человеком природы. Значение биологических знаний для современного человека трудно переоценить. Помимо мировоззренческого значения, адекватные представления о живой природе лежат в основе мероприятий по поддержанию здоровья человека, его безопасности и производственной деятельности в любой отрасли хозяйства. Целями курса «Биология» на ступени основного общего образования на глобальном, метапредметном, личностном и предметном уровнях являются: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социализация обучаемых </w:t>
      </w:r>
      <w:r>
        <w:rPr>
          <w:rFonts w:cs="Times New Roman" w:ascii="Times New Roman" w:hAnsi="Times New Roman"/>
          <w:sz w:val="24"/>
          <w:szCs w:val="24"/>
        </w:rPr>
        <w:t>— вхождение в мир культуры и социальных отношений, обеспечивающее включение учащихся в ту или иную группу или общность как носителей ее норм, ценностей, ориентаций, осваиваемых в процессе знакомства с миром живой природы;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приобщение </w:t>
      </w:r>
      <w:r>
        <w:rPr>
          <w:rFonts w:cs="Times New Roman" w:ascii="Times New Roman" w:hAnsi="Times New Roman"/>
          <w:sz w:val="24"/>
          <w:szCs w:val="24"/>
        </w:rPr>
        <w:t>к познавательной культуре как системе познавательных (научных) ценностей, накопленных обществом в сфере биологической науки;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развитие </w:t>
      </w:r>
      <w:r>
        <w:rPr>
          <w:rFonts w:cs="Times New Roman" w:ascii="Times New Roman" w:hAnsi="Times New Roman"/>
          <w:sz w:val="24"/>
          <w:szCs w:val="24"/>
        </w:rPr>
        <w:t>познавательных мотивов обучающихся, направленных на получение знаний о живой природе; познавательных качеств личности, связанных с овладением методами изучения природы, формированием интеллектуальных и практических умений;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создание условий </w:t>
      </w:r>
      <w:r>
        <w:rPr>
          <w:rFonts w:cs="Times New Roman" w:ascii="Times New Roman" w:hAnsi="Times New Roman"/>
          <w:sz w:val="24"/>
          <w:szCs w:val="24"/>
        </w:rPr>
        <w:t>для овладения обучающимися ключевыми компетентностями: учебно-познавательной, информационной, ценностно-смысловой, коммуникативной.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5 классе учащиеся узнают, чем живая природа отличается от неживой, получают общие представления о структуре биологической науки, ее истории и методах исследования, царствах живых организмов, средах обитания организмов, нравственных нормах и принципах отношения к природе. Они получают сведения о клетке, тканях и органах живых организмов, об условиях жизни и разнообразии, распространении и значении бактерий, грибов, растений и животных.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Раздел 1. Живой организм: строение и изучение (8 ч)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Многообразие живых организмов. Основные свойства живых организмов: клеточное строение, сходный химический состав, обмен веществ и энергии, питание, дыхание, выделение, рост и развитие, раздражимость, движение, размножение. Биология — наука о живых организмах. Разнообразие биологических наук. Методы изучения природы: наблюдение, эксперимент (опыт), измерение. Оборудование для научных исследований (лабораторное оборудование, увеличительные приборы, измерительные приборы). Увеличительные приборы: ручная лупа, световой микроскоп. Клетка — элементарная единица живого. Безъядерные и ядерные клетки. Строение и функции ядра, цитоплазмы и её органоидов. Хромосомы, их значение. Различия в строении растительной и животной клеток. Содержание химических элементов в клетке. Вода, другие неорганические вещества, их роль в жизнедеятельности клеток. Органические вещества и их роль в клетке. Вещества и явления в окружающем мире. Великие естествоиспытатели.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Раздел 2. Многообразие живых организмов (14 ч) </w:t>
      </w:r>
      <w:r>
        <w:rPr>
          <w:rFonts w:cs="Times New Roman" w:ascii="Times New Roman" w:hAnsi="Times New Roman"/>
          <w:sz w:val="24"/>
          <w:szCs w:val="24"/>
        </w:rPr>
        <w:t>Развитие жизни на Земле: жизнь в древнем океане; леса каменноугольного периода; расцвет древних пресмыкающихся; птицы и звери прошлого. Разнообразие живых организмов. Классификация организмов. Вид. Царства живой природы: Бактерии, Грибы, Растения, Животные. Существенные признаки представителей основных царств, их характеристика, строение, особенности жизнедеятельности, места обитания, их роль в природе и жизни человека. Охрана живой природы.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Раздел 3. Среда обитания живых организмов (6 ч) </w:t>
      </w:r>
      <w:r>
        <w:rPr>
          <w:rFonts w:cs="Times New Roman" w:ascii="Times New Roman" w:hAnsi="Times New Roman"/>
          <w:sz w:val="24"/>
          <w:szCs w:val="24"/>
        </w:rPr>
        <w:t xml:space="preserve">Наземно-воздушная, водная и почвенная среды обитания организмов. Приспособленность организмов к среде обитания. Растения и животные разных материков (знакомство с отдельными представителями живой природы каждого материка). Природные зоны Земли: тундра, тайга, смешанные и широколиственные леса, травянистые равнины—степи и саванны, пустыни, влажные тропические леса. Жизнь в морях и океанах. Сообщества поверхности и толщи воды, донное сообщество, сообщество кораллового рифа, глубоководное сообщество.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Раздел 4. Человек на Земле (6 ч) </w:t>
      </w:r>
      <w:r>
        <w:rPr>
          <w:rFonts w:cs="Times New Roman" w:ascii="Times New Roman" w:hAnsi="Times New Roman"/>
          <w:sz w:val="24"/>
          <w:szCs w:val="24"/>
        </w:rPr>
        <w:t xml:space="preserve">Научные представления о происхождении человека. Древние предки человека: дриопитеки и австралопитеки. Человек умелый. Человек прямоходящий. Человек разумный (неандерталец, кроманьонец, современный человек). Изменения в природе, вызванные деятельностью человека. Кислотные дожди, озоновая дыра, парниковый эффект, радиоактивные отходы. Биологическое разнообразие, его обеднение и пути сохранения. Опустынивание и его причины, борьба с опустыниванием. Важнейшие экологические проблемы: сохранение биологического разнообразия, борьба с уничтожением лесов и опустыниванием, защита планеты от всех видов загрязнений. Здоровье человека и безопасность жизни. Взаимосвязь здоровья и образа жизни. </w:t>
      </w:r>
      <w:r>
        <w:rPr>
          <w:rFonts w:cs="Times New Roman" w:ascii="Times New Roman" w:hAnsi="Times New Roman"/>
          <w:iCs/>
          <w:sz w:val="24"/>
          <w:szCs w:val="24"/>
        </w:rPr>
        <w:t xml:space="preserve">Вредные привычки и их профилактика. Среда обитания человека. </w:t>
      </w:r>
      <w:r>
        <w:rPr>
          <w:rFonts w:cs="Times New Roman" w:ascii="Times New Roman" w:hAnsi="Times New Roman"/>
          <w:sz w:val="24"/>
          <w:szCs w:val="24"/>
        </w:rPr>
        <w:t>Правила поведения человека в опасных ситуациях природного происхождения. Простейшие способы оказания первой помощи.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ПЛАНИРУЕМЫЕ РЕЗУЛЬТАТЫ ОСВОЕНИЯ КУРСА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Учащиеся должны знать:                                                                                                                                                  —основные признаки живой природы;                                                                                                                       —устройство светового микроскопа;                                                                                                                           —основные органоиды клетки;                                                                                                                                              —основные органические и минеральные вещества, входящие в состав клетки;                                                 —ведущих естествоиспытателей и их роль в изучении природы.                                                                         —существенные признаки строения и жизнедеятельности изучаемых биологических объектов;                                                                                                                                                           —основные признаки представителей царств живой природы.                                                                        —основные среды обитания живых организмов;                                                                                                 —природные зоны нашей планеты, их обитателей.                                                                                             —сравнивать различные среды обитания;                                                                                                               —характеризовать условия жизни в различных средах обитания;                                                                     —сравнивать условия обитания в различных природных зонах;                                                                        —выявлять черты приспособленности живых организмов к определённым условиям;                            —приводить примеры обитателей морей и океанов;                                                                                        —наблюдать за живыми организмами.                                                                                                                    —предков человека, их характерные черты, образ жизни;                                                                                —основные экологические проблемы, стоящие перед современным человечеством;                             —правила поведения человека в опасных ситуациях природного происхождения;                                     —простейшие способы оказания первой помощи при ожогах, обморожении и др.                      Учащиеся должны уметь:                                                                                                                                            —объяснять значение биологических знаний в повседневной жизни;                                                            —характеризовать методы биологических исследований;                                                                                —работать с лупой и световым микроскопом;                                                                                                       —узнавать на таблицах и микропрепаратах основные органоиды клетки;                                                   —объяснять роль органических и минеральных веществ в клетке;                                                                 —соблюдать правила поведения и работы с приборами и инструментами в кабинете биологии.                                                                                                                                              —определять принадлежность биологических объектов к одному из царств живой природы;                                                                                                                                                      —устанавливать черты сходства и различия у представителей основных царств;                                       —различать изученные объекты в природе, на таблицах;                                                                                    --устанавливать черты приспособленности организмов к среде обитания;                                                 —объяснять роль представителей царств живой природы в жизни человека.                                                  —объяснять причины негативного влияния хозяйственной деятельности человека на природу;                                                                                                                                                            —объяснять роль растений и животных в жизни человека;                                                                               —обосновывать необходимость принятия мер по охране живой природы;                                                —соблюдать правила поведения в природе;                                                                                                       —различать на живых объектах, таблицах опасные для жизни человека виды растений и животных;                                                                                                                                                                           —вести здоровый образ жизни и проводить борьбу с вредными привычками своих товарищей.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Метапредметные результаты обучения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Учащиеся должны уметь:                                                                                                                                                     —проводить простейшие наблюдения, измерения, опыты;                                                                                      —ставить учебную задачу под руководством учителя;                                                                                          —систематизировать и обобщать разные виды информации;                                                                          —составлять план выполнения учебной задачи.                                                                                                 —проводить простейшую классификацию живых организмов по отдельным царствам;                       —использовать дополнительные источники информации для выполнения учебной задачи;                —самостоятельно готовить устное сообщение на 2—3 мин.—находить и использовать причинно-следственные связи;                                                                                                                                                                —формулировать и выдвигать простейшие гипотезы;                                                                                                    —выделять в тексте смысловые части и озаглавливать их, ставить вопросы к тексту.                                                                                                              —работать в соответствии с поставленной задачей;                                                                                                         —составлять простой и сложный план текста;                                                                                                                 —участвовать в совместной деятельности;                                                                                                                                 —работать с текстом параграфа и его компонентами;                                                                                                             —узнавать изучаемые объекты на таблицах, в природе.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Личностные результаты обучения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—Формирование ответственного отношения к обучению;                                                                                                    —формирование познавательных интересов и мотивов к обучению;                                                                  —формирование навыков поведения в природе, осознания ценности живых объектов;                                  —осознание ценности здорового и безопасного образа жизни;                                                                              —формирование основ экологической культуры.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ТЕМАТИЧЕСКОЕ ПЛАНИРОВАНИЕ. БИОЛОГИЯ. ВВЕДЕНИЕ В БИОЛОГИЮ.              5 КЛАСС </w:t>
      </w:r>
      <w:r>
        <w:rPr>
          <w:rFonts w:cs="Times New Roman" w:ascii="Times New Roman" w:hAnsi="Times New Roman"/>
          <w:b/>
          <w:sz w:val="24"/>
          <w:szCs w:val="24"/>
        </w:rPr>
        <w:t>(35 ЧАСОВ)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851"/>
        <w:gridCol w:w="4784"/>
      </w:tblGrid>
      <w:tr>
        <w:trPr/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Основное содержание разделов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 темам рабочей программы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Характеристика основных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деятельности обучающихся</w:t>
            </w:r>
          </w:p>
        </w:tc>
      </w:tr>
      <w:tr>
        <w:trPr>
          <w:trHeight w:val="28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Живой организм: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строение и изучение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живой организм.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Наука о живой природе.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 изучения природы.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Увеличительные приборы.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Живые клетки.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Химический состав клетки.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Великие естествоиспытатели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8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признаки живой природы;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устройство светового микроскопа;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органоиды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органические и минеральные вещества, входящие в состав клетки; —ведущих естествоиспытателей и их роль в изучении природы.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значение биологических знаний в повседневной жизни;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методы биологических исследований;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лупой и световым микроскопом;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узнавать на таблицах и микропрепаратах основные органоиды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органических и минеральных веществ в клетке;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соблюдать правила поведения и работы с приборами и инструментами в кабинете биологии.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проводить простейшие наблюдения, измерения, опыты;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ставить учебную задачу под руководством учителя;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систематизировать и обобщать разные виды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план выполнения учебной задачи.</w:t>
            </w:r>
          </w:p>
        </w:tc>
      </w:tr>
      <w:tr>
        <w:trPr>
          <w:trHeight w:val="28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Многообразие живых орга-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низмов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(14 ч)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 развивалась жизнь на Земле.                                                        Разнообразие живого.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Бактерии.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Грибы.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Водоросли.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Мхи.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Папоротники.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Голосеменные растения.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Покрытосеменные (цветковые)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растения.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Значение растений в природе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жизни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Простейшие.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Беспозвоночные.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Позвоночные.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Значение животных в природе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жизни человека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существенные признаки строения и жизнедеятельности изучаемых биологических объектов;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признаки представителей царств живой природы.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определять принадлежность биологических объектов к одному из царств живой природы; —устанавливать черты сходства и различия у представителей основных царств;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различать изученные объекты в природе, на таблицах;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устанавливать черты приспособленности организмов к среде обитания;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представителей царств живой природы в жизни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проводить простейшую классификацию живых организмов по отдельным царствам;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дополнительные источники информации для выполнения учебной задачи;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самостоятельно готовить устное сообщение на 2—3 мин.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</w:t>
            </w:r>
          </w:p>
        </w:tc>
      </w:tr>
      <w:tr>
        <w:trPr>
          <w:trHeight w:val="28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Среда обитания живых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организмов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Среды обитания.                                      Экологические факторы.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Жизнь на разных материках.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Природные зоны Земли.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Жизнь в морях и океанах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среды обитания живых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природные зоны нашей планеты, их обитателей. 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различные среды обитания;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условия жизни в различных средах обитания;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условия обитания в различных природных зонах;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выявлять черты приспособленности живых организмов к определённым условиям;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примеры обитателей морей и океанов;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наблюдать за живыми организмами.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находить и использовать причинно - следственные связи;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формулировать и выдвигать простейшие гипотезы;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выделять в тексте смысловые части и озаглавливать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их, ставить вопросы к тексту.</w:t>
            </w:r>
          </w:p>
        </w:tc>
      </w:tr>
      <w:tr>
        <w:trPr>
          <w:trHeight w:val="28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Человек на Земле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 человек появился на Земле.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 человек изменил Землю.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Жизнь под угрозой.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станет ли Земля пустыней?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Здоровье человека и безопасность жизни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предков человека, их характерные черты, образ жизни;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экологические проблемы, стоящие перед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современным человечеством;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правила поведения человека в опасных ситуациях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природного происхождения;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простейшие способы оказания первой помощи при ожогах, обморожении и др.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причины негативного влияния хозяйственной деятельности человека на природу;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растений и животных в жизни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обосновывать необходимость принятия мер по охране живой природы;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соблюдать правила поведения в природе;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различать на живых объектах, таблицах опасные для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 человека виды растений и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вести здоровый образ жизни и проводить борьбу с вредными привычками своих товарищей.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в соответствии с поставленной задачей;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простой и сложный план текста;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участвовать в совместной деятельности;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текстом параграфа и его компонентами;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узнавать изучаемые объекты на таблицах,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в природе.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Личностные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ответственного отношения к обучению;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познавательных интересов и мотивов к обучению;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навыков поведения в природе, осознания ценности живых объектов;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осознание ценности здорового и безопасного образа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основ экологической культуры.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673962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ec7f40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ec7f40"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5"/>
    <w:uiPriority w:val="99"/>
    <w:unhideWhenUsed/>
    <w:rsid w:val="00ec7f4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ec7f4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26c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6</Pages>
  <Words>1575</Words>
  <Characters>11580</Characters>
  <CharactersWithSpaces>18428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2017-09-05T11:34:00Z</dcterms:created>
  <dc:creator>Ноутбук</dc:creator>
  <dc:description/>
  <dc:language>ru-RU</dc:language>
  <cp:lastModifiedBy/>
  <dcterms:modified xsi:type="dcterms:W3CDTF">2017-10-17T09:50:00Z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