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Планируемые результаты</w:t>
      </w: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Предметные результаты:</w:t>
      </w: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результате освоение курса истории на углубленном уровне ученики научатся:</w:t>
      </w: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ab/>
        <w:t>владеть системными историческими знаниями, служащими основой для понимания места и роли России в мировой истории, соотнесения (синхронизации) событий и процессов всемирной, национальной и региональной/локальной истории;</w:t>
      </w: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ab/>
        <w:t>характеризовать особенности исторического пути России, ее роль в мировом сообществе;</w:t>
      </w: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ab/>
        <w:t>использовать приемы самостоятельного поиска и критического анализа историко-социальной информации в Интернете, на телевидении, в других СМИ, ее систематизации и представления в различных знаковых системах;</w:t>
      </w: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ab/>
        <w:t>определять причинно-следственные, пространственные, временные связи между важнейшими событиями (явлениями, процессами);</w:t>
      </w: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ab/>
        <w:t>различать в исторической информации факты и мнения, исторические описания и исторические объяснения;</w:t>
      </w: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ab/>
        <w:t>презентовать историческую информацию в виде таблиц, схем, графиков;</w:t>
      </w: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ab/>
        <w:t>раскрывать сущность дискуссионных, «трудных» вопросов истории России, определять и аргументировать свое отношение к различным версиям, оценкам исторических событий и деятельности личностей на основе представлений о достижениях историографии;</w:t>
      </w: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ab/>
        <w:t>работать с историческими источниками, самостоятельно анализировать документальную базу по исторической тематике; оценивать различные исторические версии;</w:t>
      </w: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ab/>
        <w:t>корректно использовать терминологию исторической науки в ходе выступления, дискуссии и т.д.;</w:t>
      </w: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ab/>
        <w:t>критически оценивать вклад конкретных личностей в развитие человечества;</w:t>
      </w: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ab/>
        <w:t>давать комплексную оценку историческим периодам (в соответствии с периодизацией, изложенной в историко-культурном стандарте), проводить временной и пространственный анализ.</w:t>
      </w: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Ученики на углубленном уровне изучения истории получат возможность научиться:</w:t>
      </w: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ab/>
        <w:t xml:space="preserve">использовать принципы структурно-функционального, </w:t>
      </w:r>
      <w:proofErr w:type="spellStart"/>
      <w:r>
        <w:rPr>
          <w:rFonts w:ascii="Times New Roman" w:hAnsi="Times New Roman"/>
          <w:sz w:val="24"/>
          <w:szCs w:val="24"/>
        </w:rPr>
        <w:t>временнóго</w:t>
      </w:r>
      <w:proofErr w:type="spellEnd"/>
      <w:r>
        <w:rPr>
          <w:rFonts w:ascii="Times New Roman" w:hAnsi="Times New Roman"/>
          <w:sz w:val="24"/>
          <w:szCs w:val="24"/>
        </w:rPr>
        <w:t xml:space="preserve"> и пространственного анализа при работе с источниками, интерпретировать и сравнивать содержащуюся в них информацию с целью реконструкции фрагментов исторической действительности, аргументации выводов, вынесения оценочных суждений;</w:t>
      </w: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ab/>
        <w:t>определять и аргументировать свое отношение к различным версиям, оценкам исторических событий и деятельности личностей на основе представлений о достижениях историографии;</w:t>
      </w: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ab/>
        <w:t>применять элементы источниковедческого анализа при работе с историческими материалами (определение принадлежности и достоверности источника, обстоятельства и цели его создания, позиций авторов и др.), излагать выявленную информацию, раскрывая ее познавательную ценность;</w:t>
      </w: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ab/>
        <w:t>представлять результаты историко-познавательной деятельности в свободной форме с ориентацией на заданные параметры деятельности.</w:t>
      </w: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Личностные результаты:</w:t>
      </w: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Готовность и способность вырабатывать собственную позицию по отношению к общественно-политическим событиям прошлого и настоящего на основе осмысления истории, духовных ценностей и достижений нашей страны.</w:t>
      </w: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 xml:space="preserve">Способность к осознанию российской идентичности в поликультурном социуме, чувство причастности к историко-культурной общности российского народа и судьбе России, патриотизм, готовность к служению Отечеству, его защите. </w:t>
      </w: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Гражданская позиция активного и ответственного члена российского общества, осознанно принимающего традиционные национальные и общечеловеческие гуманистические и демократические ценности, готового к участию в общественной жизни.</w:t>
      </w: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4.</w:t>
      </w:r>
      <w:r>
        <w:rPr>
          <w:rFonts w:ascii="Times New Roman" w:hAnsi="Times New Roman"/>
          <w:sz w:val="24"/>
          <w:szCs w:val="24"/>
        </w:rPr>
        <w:tab/>
        <w:t xml:space="preserve">Готовность обучающихся противостоять идеологии экстремизма, национализма, ксенофобии; коррупции; дискриминации по социальным, религиозным, расовым, национальным признакам и другим негативным социальным явлениям. </w:t>
      </w: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</w:rPr>
        <w:tab/>
        <w:t xml:space="preserve">Нравственное сознание и поведение на основе усвоения общечеловеческих ценностей, толерантного сознания и поведения в поликультурном мире, готовности и способности вести диалог с другими людьми, достигать в нем взаимопонимания, находить общие цели и сотрудничать для их достижения. </w:t>
      </w: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</w:t>
      </w:r>
      <w:r>
        <w:rPr>
          <w:rFonts w:ascii="Times New Roman" w:hAnsi="Times New Roman"/>
          <w:sz w:val="24"/>
          <w:szCs w:val="24"/>
        </w:rPr>
        <w:tab/>
        <w:t>Мировоззрение, соответствующее современному уровню развития науки, владение достоверной информацией о передовых достижениях и открытиях мировой и отечественной науки, заинтересованность в научных знаниях об устройстве мира и общества.</w:t>
      </w: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</w:t>
      </w:r>
      <w:r>
        <w:rPr>
          <w:rFonts w:ascii="Times New Roman" w:hAnsi="Times New Roman"/>
          <w:sz w:val="24"/>
          <w:szCs w:val="24"/>
        </w:rPr>
        <w:tab/>
        <w:t xml:space="preserve">Готовность и способность к образованию, в том числе самообразованию, на протяжении всей жизни; сознательное отношение к непрерывному образованию как условию успешной профессиональной и общественной деятельности. </w:t>
      </w: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</w:t>
      </w:r>
      <w:r>
        <w:rPr>
          <w:rFonts w:ascii="Times New Roman" w:hAnsi="Times New Roman"/>
          <w:sz w:val="24"/>
          <w:szCs w:val="24"/>
        </w:rPr>
        <w:tab/>
        <w:t xml:space="preserve">Эстетическое отношения к миру, готовность к эстетическому обустройству собственного быта. </w:t>
      </w: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</w:t>
      </w:r>
      <w:r>
        <w:rPr>
          <w:rFonts w:ascii="Times New Roman" w:hAnsi="Times New Roman"/>
          <w:sz w:val="24"/>
          <w:szCs w:val="24"/>
        </w:rPr>
        <w:tab/>
        <w:t>Готовность к трудовой профессиональной деятельности как к возможности участия в решении личных, общественных, государственных, общенациональных проблем</w:t>
      </w: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Метапредметные</w:t>
      </w:r>
      <w:proofErr w:type="spellEnd"/>
      <w:r>
        <w:rPr>
          <w:rFonts w:ascii="Times New Roman" w:hAnsi="Times New Roman"/>
          <w:sz w:val="24"/>
          <w:szCs w:val="24"/>
        </w:rPr>
        <w:t xml:space="preserve"> результаты:</w:t>
      </w: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Регулятивные:</w:t>
      </w: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Самостоятельно определяют цели, задают параметры и критерии, по которым можно определить, что цель достигнута.</w:t>
      </w: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Оценивают возможные последствия достижения поставленной цели в деятельности, собственной жизни и жизни окружающих людей, основываясь на соображениях этики и морали.</w:t>
      </w: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Ставят и формулируют собственные задачи в образовательной деятельности и жизненных ситуациях.</w:t>
      </w: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>Оценивают ресурсы, в том числе время и другие нематериальные ресурсы, необходимые для достижения поставленной цели.</w:t>
      </w: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</w:rPr>
        <w:tab/>
        <w:t xml:space="preserve">Выбирают пути достижения цели, планирует решение поставленных задач, оптимизируя материальные и нематериальные затраты. </w:t>
      </w: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</w:t>
      </w:r>
      <w:r>
        <w:rPr>
          <w:rFonts w:ascii="Times New Roman" w:hAnsi="Times New Roman"/>
          <w:sz w:val="24"/>
          <w:szCs w:val="24"/>
        </w:rPr>
        <w:tab/>
        <w:t>Организуют эффективный поиск ресурсов, необходимых для достижения поставленной цели.</w:t>
      </w: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</w:t>
      </w:r>
      <w:r>
        <w:rPr>
          <w:rFonts w:ascii="Times New Roman" w:hAnsi="Times New Roman"/>
          <w:sz w:val="24"/>
          <w:szCs w:val="24"/>
        </w:rPr>
        <w:tab/>
        <w:t>Сопоставляют полученный результат деятельности с поставленной заранее целью.</w:t>
      </w: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Познавательные:</w:t>
      </w: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Осуществляют развернутый информационный поиск и ставят на его основе новые (учебные и познавательные) задачи</w:t>
      </w: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Критически оценивают и интерпретируют информацию с разных позиций, распознают и фиксируют противоречия в информационных источниках.</w:t>
      </w: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Используют различные модельно-схематические средства для представления существенных связей и отношений, а также противоречий, выявленных в информационных источниках.</w:t>
      </w: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 xml:space="preserve">Находят и приводят критические аргументы в </w:t>
      </w:r>
      <w:proofErr w:type="spellStart"/>
      <w:r>
        <w:rPr>
          <w:rFonts w:ascii="Times New Roman" w:hAnsi="Times New Roman"/>
          <w:sz w:val="24"/>
          <w:szCs w:val="24"/>
        </w:rPr>
        <w:t>отно</w:t>
      </w:r>
      <w:proofErr w:type="spellEnd"/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</w:rPr>
        <w:tab/>
        <w:t>Выстраивают индивидуальную образовательную траекторию, учитывая ограничения со стороны других участников и ресурсные ограничения.</w:t>
      </w:r>
    </w:p>
    <w:p w:rsidR="0046489D" w:rsidRDefault="0046489D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Коммуникативные:</w:t>
      </w: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 xml:space="preserve">Осуществляют деловую коммуникацию как со сверстниками, так и со взрослыми (как внутри образовательной организации, так и за ее пределами). </w:t>
      </w: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При осуществлении групповой работы могут быть как руководителем, так и членом команды в разных ролях (генератор идей, критик, исполнитель, выступающий, эксперт и т.д.).</w:t>
      </w: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3.</w:t>
      </w:r>
      <w:r>
        <w:rPr>
          <w:rFonts w:ascii="Times New Roman" w:hAnsi="Times New Roman"/>
          <w:sz w:val="24"/>
          <w:szCs w:val="24"/>
        </w:rPr>
        <w:tab/>
        <w:t>Способны координировать и выполнять работу в условиях реального, виртуального и комбинированного взаимодействия.</w:t>
      </w: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>Излагают свою точку зрения с использованием адекватных (устных и письменных) языковых средств.</w:t>
      </w:r>
    </w:p>
    <w:p w:rsidR="0046489D" w:rsidRDefault="00FF7B9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</w:rPr>
        <w:tab/>
        <w:t xml:space="preserve">Умеют распознавать </w:t>
      </w:r>
      <w:proofErr w:type="spellStart"/>
      <w:r>
        <w:rPr>
          <w:rFonts w:ascii="Times New Roman" w:hAnsi="Times New Roman"/>
          <w:sz w:val="24"/>
          <w:szCs w:val="24"/>
        </w:rPr>
        <w:t>конфликтогенные</w:t>
      </w:r>
      <w:proofErr w:type="spellEnd"/>
      <w:r>
        <w:rPr>
          <w:rFonts w:ascii="Times New Roman" w:hAnsi="Times New Roman"/>
          <w:sz w:val="24"/>
          <w:szCs w:val="24"/>
        </w:rPr>
        <w:t xml:space="preserve"> ситуации и предотвращать конфликты до их активной фазы, выстраивать деловую и образовательную коммуникацию, избегая личностных оценочных суждений.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Изучение истории в 11 классе гуманитарного профиля реализуется в рамках двух курсов – «Всеобщей истории» (48 часов) и «Истории России» (88 часов). Всего – 136 часов, 4 часа в неделю.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 11 классе изучается самостоятельный курс «История русской культуры» (34 часа, 1 час в неделю). </w:t>
      </w:r>
    </w:p>
    <w:p w:rsidR="0046489D" w:rsidRDefault="004648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6489D" w:rsidRDefault="004648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6489D" w:rsidRDefault="004648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6489D" w:rsidRDefault="00FF7B9C" w:rsidP="00FF7B9C">
      <w:pPr>
        <w:pStyle w:val="a7"/>
        <w:ind w:left="10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Содержание разделов и тем учебного курса</w:t>
      </w:r>
    </w:p>
    <w:p w:rsidR="0046489D" w:rsidRDefault="00FF7B9C">
      <w:pPr>
        <w:pStyle w:val="a7"/>
        <w:ind w:left="0" w:firstLine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Вводное повторение. Россия во второй половине </w:t>
      </w:r>
      <w:r>
        <w:rPr>
          <w:rFonts w:ascii="Times New Roman" w:hAnsi="Times New Roman"/>
          <w:b/>
          <w:sz w:val="24"/>
          <w:szCs w:val="24"/>
          <w:lang w:val="en-US"/>
        </w:rPr>
        <w:t>XIX</w:t>
      </w:r>
      <w:r>
        <w:rPr>
          <w:rFonts w:ascii="Times New Roman" w:hAnsi="Times New Roman"/>
          <w:b/>
          <w:sz w:val="24"/>
          <w:szCs w:val="24"/>
        </w:rPr>
        <w:t xml:space="preserve"> в. (3 часа)</w:t>
      </w:r>
    </w:p>
    <w:p w:rsidR="0046489D" w:rsidRDefault="00FF7B9C">
      <w:pPr>
        <w:pStyle w:val="a7"/>
        <w:ind w:left="0" w:firstLine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Раздел 1.Российская империя накануне Первой  мировой войны (9 час)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Тема 1. Россия на рубеже XIX – ХХ вв. (3 часа)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Характеристика территории и населения страны. Влияние их особенностей на развитие России на рубеже XIX—XX вв. Россия — многонациональное 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поликонфессиональное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государство.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Российская модель модернизации. Точки зрения в исторической науке на уровень и характер развития российской экономики начала XX в. Место России в мировой экономике рубежа XIX—XX вв. Экономическая политика правительства. Различные точки зрения на ее роль в модернизации России. Промышленный подъем накануне Первой мировой войны. Различные взгляды в исторической науке на роль иностранных инвестиций в экономике России. Лидирующие позиции отечественного капитала в народном хозяйстве страны. Буржуазия и рабочие. Особенности развития сельского хозяйства. Роль аграрного сектора в экономике России. Помещичье и крестьянское хозяйство. Основные проблемы российской деревни. Расслоение крестьянства. Выделение слоя зажиточных крестьян.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Основные термины и понятия:</w:t>
      </w:r>
      <w:r>
        <w:rPr>
          <w:rFonts w:ascii="Times New Roman" w:eastAsia="Times New Roman" w:hAnsi="Times New Roman"/>
          <w:sz w:val="24"/>
          <w:szCs w:val="24"/>
        </w:rPr>
        <w:t xml:space="preserve"> акционерный капитал, монополия, валовой национальный продукт (ВНП), инвестиции, мировой экономический кризис, финансово-промышленные группы, протекционистская политика, относительное малоземелье крестьян.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Персоналии:</w:t>
      </w:r>
      <w:r>
        <w:rPr>
          <w:rFonts w:ascii="Times New Roman" w:eastAsia="Times New Roman" w:hAnsi="Times New Roman"/>
          <w:sz w:val="24"/>
          <w:szCs w:val="24"/>
        </w:rPr>
        <w:t xml:space="preserve"> С.Ю. Витте, А.И. Путилов, П.П.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Рябушинский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Н.С. Авдаков, Э.Л. Нобель.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Тема 2. Кризис империи: русско-японская война и революция 1905—1907 гг. (2 часа)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Необходимость модернизации политической системы России. Углубление разрыва между относительно развитым индустриальным и архаичным аграрным секторами. Положение на национальных окраинах империи. Русификация. Рост социального напряжения в стране. Консервативный курс Николая II. Столкновения взглядов в политической верхушке России по вопросу о путях развития страны (позиции С.Ю. Витте и В.К. Плеве).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Экономический кризис 1900-1903. Обострение ситуации в деревне. Изменение характера выступления рабочих и выдвижение ими политических требований. Традиционно-попечительская   политика правительства по отношению к рабочим. Полицейский социализм. Студенческие выступления.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Обострение международной обстановки на Дальнем Востоке в начале ХХ в. Столкновение России и Японии по территориальному вопросу. Русско-японская война: ход боевых действий, причины военных неудач России.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Портсмутский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мир, как успех дипломатии России в условиях проигранной войны и разгорающейся революции.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Причины революции 1905—1907 гг. «Кровавое воскресенье». Характеристика политических сил, участвовавших в революции, их состав, цели, методы борьбы. Крестьянские волнения. Революционные выступления в армии. Движение в защиту монархии. Черносотенцы.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Всероссийская октябрьская политическая стачка 1905 г. Манифест 17 октября 1905 г. — первый шаг в преобразовании государственного строя на конституционно-парламентской основе. Различное отношение в российском обществе к Манифесту. Декабрьское вооруженное восстание 1905 г. в Москве, его уроки и значение.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Основные термины и понятия:</w:t>
      </w:r>
      <w:r>
        <w:rPr>
          <w:rFonts w:ascii="Times New Roman" w:eastAsia="Times New Roman" w:hAnsi="Times New Roman"/>
          <w:sz w:val="24"/>
          <w:szCs w:val="24"/>
        </w:rPr>
        <w:t xml:space="preserve"> традиционно-попечительская политика правительства по отношению к рабочим, русификация, полицейский социализм, «Кровавое воскресенье», черносотенцы.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Персоналии:</w:t>
      </w:r>
      <w:r>
        <w:rPr>
          <w:rFonts w:ascii="Times New Roman" w:eastAsia="Times New Roman" w:hAnsi="Times New Roman"/>
          <w:sz w:val="24"/>
          <w:szCs w:val="24"/>
        </w:rPr>
        <w:t xml:space="preserve"> Николай II, В.К. Плеве, С.В.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Зубатов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Г.А. Гапон, П.Д. Святополк-Мирский, П.П. Шмидт.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Тема 3. Политическая жизнь страны после Манифеста 17 октября 1905 г. (1час)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Особенности оформления политических партий в России. Влияние Манифеста 17 октября 1905 г., кампаний по выборам в Государственную думу и массовых народных выступлений на создание партий. Основные политические партии России начала XX в.: либеральные партии (Конституционно-демократическая партия, «Союз 17 октября»); партии социалистической ориентации — левые (Российская социал-демократическая рабочая партия; Партия социалистов-революционеров); консервативные партии – правые (Русское собрание; Русская монархическая партия; Союз русского народа; Русский народный союз имени Михаила Архангела). Политические партии России о государственном устройстве страны, методах преобразований в России, решении аграрного, национального и рабочего вопросов.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Реформы государственного строя. Новая редакция «Основных законов Российской империи». Характерные черты выборов в Государственную думу (выборы — не всеобщие, не прямые и не равные). I и II Государственные думы: состав, деятельность, причины роспуска.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Основные термины и понятия:</w:t>
      </w:r>
      <w:r>
        <w:rPr>
          <w:rFonts w:ascii="Times New Roman" w:eastAsia="Times New Roman" w:hAnsi="Times New Roman"/>
          <w:sz w:val="24"/>
          <w:szCs w:val="24"/>
        </w:rPr>
        <w:t xml:space="preserve"> политическая партия, фракция, либерализм, кадеты, октябристы, эсеры, меньшевики, большевики, индивидуальный террор, всеобщие, равные и прямые выборы.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Персоналии:</w:t>
      </w:r>
      <w:r>
        <w:rPr>
          <w:rFonts w:ascii="Times New Roman" w:eastAsia="Times New Roman" w:hAnsi="Times New Roman"/>
          <w:sz w:val="24"/>
          <w:szCs w:val="24"/>
        </w:rPr>
        <w:t xml:space="preserve"> П.Н. Милюков, А.И.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Гучков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В.И. Ленин (Ульянов), В.М. Чернов, В.М. Пуришкевич.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Тема 4. Третьеиюньская монархия и реформы П.А. Столыпина (1 час)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Третьеиюньская монархия. Борьба властей с революционным движением и легальной оппозицией. Подавление оппозиции со стороны Думы. III Государственная дума, особенности ее состава и деятельности.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Проведение реформ и укрепление социальной базы существующего строя в деятельности П.А. Столыпина. Использование особенностей состава III Государственной думы в проведении политики «успокоения» страны. Программа преобразований П.А. Столыпина. Основное содержание аграрной реформы: свободный выход крестьян из общины; отмена ограничений личных прав крестьян; переселенческая политика; создание фонда для наделения крестьян землей через Крестьянский банк. Отруб и хутор. Создание артелей и кооперативов.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Противоречивые итоги реформ П.А. Столыпина: подъем сельского хозяйства; сохранение крестьянской общины; имущественное расслоение крестьян; сохранение социальной напряженности в деревне и в обществе в целом. Различные оценки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столыпинских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преобразований в исторической и публицистической литературе.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Политический кризис 1912—1913 гг. Ленские события 1912 г.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Основные термины и понятия:</w:t>
      </w:r>
      <w:r>
        <w:rPr>
          <w:rFonts w:ascii="Times New Roman" w:eastAsia="Times New Roman" w:hAnsi="Times New Roman"/>
          <w:sz w:val="24"/>
          <w:szCs w:val="24"/>
        </w:rPr>
        <w:t xml:space="preserve"> третьеиюньская монархия, военно-полевые суды, легальная оппозиция, переселенческая политика, отруб, хутор, артели, кооперативы, политический кризис.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Персоналии:</w:t>
      </w:r>
      <w:r>
        <w:rPr>
          <w:rFonts w:ascii="Times New Roman" w:eastAsia="Times New Roman" w:hAnsi="Times New Roman"/>
          <w:sz w:val="24"/>
          <w:szCs w:val="24"/>
        </w:rPr>
        <w:t xml:space="preserve"> П.А. Столыпин, П.П.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Рябушинский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А.И. Коновалов, В.Н.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Коковцов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Тема 5. Культура России в конце XIX — начале ХХ в. (2 часа)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Крупные города как центры сосредоточения основных учебных и культурно-просветительских учреждений. Их роль в модернизации страны. Новое и традиционное в городской жизни на рубеже XIX – ХХ вв. Спорт в Российской империи. Элитарная культура. Традиционная культура основной массы населения. Российская деревня как обособленный мир </w:t>
      </w: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в общественно-культурной среде. Постепенно нараставшее влияние городской культуры на жизнь деревни. Российская интеллигенция.  Достижения российской науки.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Идейные искания и художественная культура. Отражение сложности и противоречивости эпохи в художественной культуре начала XX в. Декадентство. «Серебряный век». Создание Художественного театра. Система К.С. Станиславского. Кинематограф России. Музыка. Изобразительное искусство. Культурно-эстетическое объединение «Мир искусства». Архитектура. Основные направления в искусстве.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Основные термины и понятия:</w:t>
      </w:r>
      <w:r>
        <w:rPr>
          <w:rFonts w:ascii="Times New Roman" w:eastAsia="Times New Roman" w:hAnsi="Times New Roman"/>
          <w:sz w:val="24"/>
          <w:szCs w:val="24"/>
        </w:rPr>
        <w:t xml:space="preserve"> интеллигенция, художественная культура, декадентство, символизм, акмеизм, футуризм, модерн, абстракционизм, примитивизм, авангард.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Персоналии:</w:t>
      </w:r>
      <w:r>
        <w:rPr>
          <w:rFonts w:ascii="Times New Roman" w:eastAsia="Times New Roman" w:hAnsi="Times New Roman"/>
          <w:sz w:val="24"/>
          <w:szCs w:val="24"/>
        </w:rPr>
        <w:t xml:space="preserve"> Д.И. Менделеев, А.М. Бутлеров, И.М. Сеченов, И.П. Павлов, И.И. Мечников, П.Н. Лебедев, К.А. Тимирязев, А.Н. Крылов, В.И. Вернадский, Н.Е. Жуковский, К.Э. Циолковский, А.С. Попов. Н.А. Бердяев, С.Н. Булгаков, Л.Н. Толстой, А.П. Чехов, М. Горький, В.Я. Брюсов, А. Белый, А.А. Блок, Н.С. Гумилев, А.А. Ахматова, О.Э. Мандельштам, В.В. Маяковский.  К.С. Станиславский, В.И. Немирович-Данченко, А.А.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Ханжонков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С.В. Рахманинов, А.Н. Скрябин, И.Ф. Стравинский, С.С. Прокофьев, Ф.И. Шаляпин, А.П. Павлова, С.П. Дягилев. Ф.О.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Шехтель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М.А. Врубель, К.А. Коровин, В.А. Серов, А.Н. Бенуа, К.С. Петров-Водкин, М.З. Шагал, К.С. Малевич, В.В. Кандинский. </w:t>
      </w:r>
    </w:p>
    <w:p w:rsidR="0046489D" w:rsidRDefault="00FF7B9C">
      <w:pPr>
        <w:pStyle w:val="a7"/>
        <w:ind w:left="0" w:firstLine="28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Раздел 2. Россия в годы революций и Гражданской войны (9 час)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Тема 6. Россия в Первой мировой войне: конец империи (2 часа)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Российская дипломатия накануне Первой мировой войны. Дипломатическая изоляция России в 1904—1905 гг. Вступление России в Антанту.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Начало и характер Первой мировой войны. Вопрос о характере Первой мировой войны в исторической литературе. Подготовка России к войне и планы сторон. Кампании 1914 г., 1915 г.: основные события, значение для хода войны. Брусиловский прорыв и итоги кампании 1916 г. Война и российское общество. Влияние Первой мировой войны на экономическое и политическое положение России. Экономические трудности. Военно-промышленные комитеты.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Земгор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Мобилизация промышленности и преодоление кризиса снабжения армии к 1916 г. Продовольственная проблема и попытки ее решения.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Конфликт власти и Думы. Углубление кризиса монархии. «Прогрессивный блок». «Министерская чехарда». Толкования роли Г.Е. Распутина в политической жизни империи в научной и публицистической литературе. Политический кризис накануне 1917 г.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Основные термины и понятия:</w:t>
      </w:r>
      <w:r>
        <w:rPr>
          <w:rFonts w:ascii="Times New Roman" w:eastAsia="Times New Roman" w:hAnsi="Times New Roman"/>
          <w:sz w:val="24"/>
          <w:szCs w:val="24"/>
        </w:rPr>
        <w:t xml:space="preserve"> мировая война, ультиматум, военно-промышленные комитеты,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Земгор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«Прогрессивный блок», «министерская чехарда», инфляция.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Персоналии:</w:t>
      </w:r>
      <w:r>
        <w:rPr>
          <w:rFonts w:ascii="Times New Roman" w:eastAsia="Times New Roman" w:hAnsi="Times New Roman"/>
          <w:sz w:val="24"/>
          <w:szCs w:val="24"/>
        </w:rPr>
        <w:t xml:space="preserve"> А.А. Брусилов, Г.Е. Распутин, А.В. Самсонов, П.К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Ренненкампф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Г.Е. Львов, Ф.Ф. Юсупов, А.Ф. Романова.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Тема 7. Февральская революция 1917 г. (1 час)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Предпосылки и причины Февральской революции 1917 г. Падение самодержавия. Создание Временного правительства. Различные точки зрения на характер политической власти после падения самодержавия в России.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Апрельский кризис Временного правительства. Большевики о передаче власти Советам и осуществлении общедемократических преобразований, создающих предпосылки для продвижения России по пути социализма. «Революционное оборончество» – сторонники и противники. Июньский и июльский кризисы власти. I Всероссийский съезд Советов рабочих и солдатских депутатов о поддержке Временного правительства. Раскол в партии эсеров, переход ее левого крыла в оппозицию Временному правительству. Выступление генерала Л.Г. Корнилова.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Основные термины и понятия:</w:t>
      </w:r>
      <w:r>
        <w:rPr>
          <w:rFonts w:ascii="Times New Roman" w:eastAsia="Times New Roman" w:hAnsi="Times New Roman"/>
          <w:sz w:val="24"/>
          <w:szCs w:val="24"/>
        </w:rPr>
        <w:t xml:space="preserve"> Временное правительство, Учредительное собрание, солдатские комитеты, Советы рабочих и солдатских депутатов, «революционное оборончество», Красная гвардия, левые эсеры.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Персоналии:</w:t>
      </w:r>
      <w:r>
        <w:rPr>
          <w:rFonts w:ascii="Times New Roman" w:eastAsia="Times New Roman" w:hAnsi="Times New Roman"/>
          <w:sz w:val="24"/>
          <w:szCs w:val="24"/>
        </w:rPr>
        <w:t xml:space="preserve"> Николай II, А.Ф. Керенский, Л.Г. Корнилов, Г.Е. Львов.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Тема 8. Переход власти к партии большевиков (1 час)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Углубление кризиса власти осенью 1917 г. Завоевание большевиками и левыми эсерами контроля над Петроградским Советом. Разногласия в ЦК большевистской партии по вопросу о вооруженном восстании. Вооруженное восстание в Петрограде. Установление советской власти. II Всероссийский съезд Советов рабочих и солдатских депутатов. Точки зрения на октябрьские события 1917 г. в исторической литературе. Революционно-демократические преобразования. «Декрет о власти». «Декрет о мире». «Декрет о земле». Новые органы власти и управления. Созыв и роспуск Учредительного собрания. Создание РСФСР. Конституция РСФСР 1918 г. Борьба в ЦК большевистской партии и Советском правительстве вокруг вопроса о выходе страны из войны. Заключение Брестского мира и его последствия. Предпосылки Гражданской войны.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Основные термины и понятия</w:t>
      </w:r>
      <w:r>
        <w:rPr>
          <w:rFonts w:ascii="Times New Roman" w:eastAsia="Times New Roman" w:hAnsi="Times New Roman"/>
          <w:sz w:val="24"/>
          <w:szCs w:val="24"/>
        </w:rPr>
        <w:t xml:space="preserve">: революционно-демократические преобразования, аннексия, контрибуция, право наций на самоопределение, рабочий контроль, социалистическая революция, «революционная война», сепаратный мирный договор.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Персоналии</w:t>
      </w:r>
      <w:r>
        <w:rPr>
          <w:rFonts w:ascii="Times New Roman" w:eastAsia="Times New Roman" w:hAnsi="Times New Roman"/>
          <w:sz w:val="24"/>
          <w:szCs w:val="24"/>
        </w:rPr>
        <w:t xml:space="preserve">: В.И. Ленин, Л.Д. Троцкий, Ф.Э. Дзержинский.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Тема 9. Гражданская война и военная интервенция. 1918–1922 гг. Переход к нэпу. (3 часа)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Начальный этап Гражданской войны и интервенции. Периодизация Гражданской войны. Цели и состав белого и красного движений, другие участники войны. Советская республика в кольце фронтов. Создание Красной Армии. Революционный Военный Совет (РВС).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Политика военного коммунизма. Попытка левоэсеровского переворота. Репрессии советской власти в отношении представителей бывших привилегированных сословий. Сотрудничество большевиков с «буржуазными специалистами».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Решающие сражения Гражданской войны (март 1919 – март 1920 г.). Война с Польшей. Компромиссный характер мира с Польшей. Причины победы красных и поражения белого движения. Завершающий этап Гражданской войны (конец 1920 – 1922 г.). Борьба с «зелеными». Особенности боевых действий на национальных окраинах России. Боевые действия в заключительный период Гражданской войны в Закавказье, в Средней Азии и на Дальнем Востоке.  Итоги Гражданской войны.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Основные термины и понятия:</w:t>
      </w:r>
      <w:r>
        <w:rPr>
          <w:rFonts w:ascii="Times New Roman" w:eastAsia="Times New Roman" w:hAnsi="Times New Roman"/>
          <w:sz w:val="24"/>
          <w:szCs w:val="24"/>
        </w:rPr>
        <w:t xml:space="preserve"> Гражданская война, интервенция,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расказачивание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белое и красное движения, политика военного коммунизма, продразверстка, продовольственные отряды, комбеды, трудовая мобилизация, Красная Армия, Революционный Военный Совет (РВС), «буржуазные специалисты», движение «зеленых», комсомольцы, басмачество.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Персоналии:</w:t>
      </w:r>
      <w:r>
        <w:rPr>
          <w:rFonts w:ascii="Times New Roman" w:eastAsia="Times New Roman" w:hAnsi="Times New Roman"/>
          <w:sz w:val="24"/>
          <w:szCs w:val="24"/>
        </w:rPr>
        <w:t xml:space="preserve"> А.М.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Каледин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А.И. Деникин, П.Н. Краснов, А.В. Колчак, М.В. Фрунзе, М.Н. Тухачевский, С.С. Каменев, Н.И. Махно, С.М. Буденный, К.Е. Ворошилов, С.В. Петлюра, П.Н. Врангель, А.С. Антонов. </w:t>
      </w:r>
    </w:p>
    <w:p w:rsidR="0046489D" w:rsidRDefault="00FF7B9C">
      <w:pPr>
        <w:pStyle w:val="a7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Советская Россия после окончания Гражданской войны: экономическое и политическое положение. План ГОЭЛРО. Кронштадтский мятеж. Отказ от политики военного коммунизма. Переход к новой экономической политике.</w:t>
      </w:r>
    </w:p>
    <w:p w:rsidR="0046489D" w:rsidRDefault="00FF7B9C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Обобщение по теме «Россия в 1900-1922 гг.»  (2 часа)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Раздел 3 СОВЕТСКОЕ ГОСУДАРСТВО И ОБЩЕСТВО В 1920—1930-е гг. (14 часов)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Тема 10. Новая экономическая политика. Советская Россия в 1920-е гг. (1 час)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Борьба власти с лидерами оппозиции – судебные процессы 1921—1923 гг. над руководителями партий эсеров и меньшевиков. Репрессии против представителей интеллигенции, служителей Церкви. Первые итоги нэпа. Противоречия нэпа и его кризисы. Вопрос оценки нэпа в исторической науке.  Борьба в большевистской партии вокруг вопроса о продолжении нэпа. Военная тревога конца 1920-х гг. Политика ускоренной индустриализации.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Основные термины и понятия:</w:t>
      </w:r>
      <w:r>
        <w:rPr>
          <w:rFonts w:ascii="Times New Roman" w:eastAsia="Times New Roman" w:hAnsi="Times New Roman"/>
          <w:sz w:val="24"/>
          <w:szCs w:val="24"/>
        </w:rPr>
        <w:t xml:space="preserve"> новая экономическая политика, продналог, акционерные общества со смешанным капиталом, хозрасчет, концессия, биржа труда, денежная реформа, нэпманы, кулаки, индустриализация,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партаппарат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партийная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дисскуссия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Персоналии: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Л.Д.Троцкий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Н.И. Бухарин, Г.М. Кржижановский, Г.Е. Зиновьев, А.И. Рыков, И.В. Сталин, Патриарх Тихон.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Тема 11. Образование СССР и его международное признание (2 часа)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Предпосылки образования СССР. Различные точки зрения в партии большевиков на принципы создания единого многонационального государства. Образование СССР, высшие органы власти. Первая Конституция СССР (1924).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Международное положение России после окончания Гражданской войны и интервенции.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Белая эмиграция, ее влияние на отношение стран Запада к СССР. Оппозиция попыткам нормализации отношений СССР с зарубежными государствами в руководстве страны и в Коминтерне. Тезис В.И. Ленина о временной стабилизации положения в капиталистическом мире и его влияние на внешнюю политику СССР.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Европейская политика страны в 1920-е гг. Генуэзская конференция и заключение советско-германского соглашения в Рапалло. Развитие отношений России и Германии. Период дипломатического признания СССР со стороны большинства стран мира (1924 –1926).  Военная тревога 1927 г. Разрыв дипломатических отношений с Великобританией.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Основные термины и понятия:</w:t>
      </w:r>
      <w:r>
        <w:rPr>
          <w:rFonts w:ascii="Times New Roman" w:eastAsia="Times New Roman" w:hAnsi="Times New Roman"/>
          <w:sz w:val="24"/>
          <w:szCs w:val="24"/>
        </w:rPr>
        <w:t xml:space="preserve"> федеративное государство, план автономизации, белая эмиграция, временная стабилизация положения в капиталистическом мире.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Персоналии:</w:t>
      </w:r>
      <w:r>
        <w:rPr>
          <w:rFonts w:ascii="Times New Roman" w:eastAsia="Times New Roman" w:hAnsi="Times New Roman"/>
          <w:sz w:val="24"/>
          <w:szCs w:val="24"/>
        </w:rPr>
        <w:t xml:space="preserve"> Г.В. Чичерин, М.И. Калинин, Г.Е. Зиновьев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Тема 12. Культура и искусство после октября 1917 г. (1 час)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Раскол деятелей культуры на сторонников новой власти, наблюдателей и ее противников. Поддержка советской властью представителей нового искусства. Выход искусства на улицы. План монументальной пропаганды. Искусство плаката. Разнообразие литературно-художественных группировок в культурной жизни страны в 1920-е гг. Рождение идеологического диктата в художественной жизни. Воплощение новаторских идей и пафоса революционных преобразований в архитектуре и зрелищных искусствах.  Главные герои нового игрового кино – народ и коллектив единомышленников. Поиски новых художественных форм в театральном искусстве 1920-х гг. Физкультура и спорт.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Основные термины и понятия:</w:t>
      </w:r>
      <w:r>
        <w:rPr>
          <w:rFonts w:ascii="Times New Roman" w:eastAsia="Times New Roman" w:hAnsi="Times New Roman"/>
          <w:sz w:val="24"/>
          <w:szCs w:val="24"/>
        </w:rPr>
        <w:t xml:space="preserve"> «Окна РОСТА», план монументальной пропаганды, идеологический диктат в художественной жизни, Пролеткульт, конструктивизм, зрелищные искусства, Левый фронт искусств (ЛЕФ), Ассоциация художников революционной России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Персоналии:</w:t>
      </w:r>
      <w:r>
        <w:rPr>
          <w:rFonts w:ascii="Times New Roman" w:eastAsia="Times New Roman" w:hAnsi="Times New Roman"/>
          <w:sz w:val="24"/>
          <w:szCs w:val="24"/>
        </w:rPr>
        <w:t xml:space="preserve"> Б.М. Кустодиев, К.Ф.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Юон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В.Е. Татлин, А.М. Родченко, Эль Лисицкий, Ф.С. Богородский, И.Д.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Шадр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В.И. Мухина, С.Т. Коненков, М.А. Булгаков, К.И. Чуковский. К.С. Мельников, А.В. Щусев, И.И. Леонидов. А.Д. Довженко, С.М. Эйзенштейн, В.Э. Мейерхольд.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Тема 13. Модернизация экономики и оборонной системы страны в 1930-е гг. Культурная революция (3 часа)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Модернизация советской экономики. Ее цели и источники, методы проведения. Задачи индустриализации.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Коллективизация, ее принципы – провозглашенные и реальные. «Ликвидация кулачества». Итоги насильственной коллективизации. Стабилизация положения в деревне во второй половине 1930-х гг. Основные результаты индустриализации. Освоение новых производств, техническая реконструкция народного хозяйства. Создание индустриальной базы страны в Западной Сибири и на Дальнем Востоке. Развитие новых отраслей промышленности – станкостроения, автомобильной, тракторной, авиационной, сельскохозяйственного машиностроения, химической отраслей. Социалистическое соревнование. Важнейшее звено социалистической индустриализации – модернизация вооруженных сил и развитие их экономической базы – военно-промышленного комплекса (ВПК). Модернизация и изменение социально-демографической структуры советского общества.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Культурная революция: ее составляющие и итоги. Развитие образования и науки. Спорт и физкультурное движение.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Основные термины и понятия</w:t>
      </w:r>
      <w:r>
        <w:rPr>
          <w:rFonts w:ascii="Times New Roman" w:eastAsia="Times New Roman" w:hAnsi="Times New Roman"/>
          <w:sz w:val="24"/>
          <w:szCs w:val="24"/>
        </w:rPr>
        <w:t xml:space="preserve">: модернизация, индустриализация, коллективизация, колхоз, трудодни, паспортная система, машинно-тракторная станция (МТС),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двадцатипятитысячники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раскулачивание, социалистическое соревнование, стахановцы, пятилетка, военно-промышленный комплекс (ВПК), ОСОАВИАХИМ, культурная революция.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lastRenderedPageBreak/>
        <w:t>Персоналии:</w:t>
      </w:r>
      <w:r>
        <w:rPr>
          <w:rFonts w:ascii="Times New Roman" w:eastAsia="Times New Roman" w:hAnsi="Times New Roman"/>
          <w:sz w:val="24"/>
          <w:szCs w:val="24"/>
        </w:rPr>
        <w:t xml:space="preserve"> А.Г. Стаханов, Г.К. Орджоникидзе, П.Л.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Капица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А.Ф. Иоффе, В.П. Чкалов, И.Д. Папанин, И.М. Губкин, А.Н. Туполев, С.И. Илюшин, А.А. Микоян, А.С. Яковлев.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Тема 14. Культ личности И.В. Сталина, массовые репрессии и создание централизованной системы управления обществом (2 часа)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Партия большевиков в 1920-е гг. Письмо Ленина к XI съезду РКП (б) (осень 1922 г.). Борьба за власть в партии большевиков в период с 1923 по 1928 г. Смещение с ведущих партийных постов Л.Д. Троцкого, Г.Е. Зиновьева, Л.Б. Каменева. Причины возвышения Сталина. Установление контроля Сталина над деятельностью партийного аппарата, партийными средствами массовой пропаганды и карательными органами. Победа И.В. Сталина во внутрипартийной борьбе. Негативные последствия возвышения И.В. Сталина и утверждения его в качестве лидера партии.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Идея И.В. Сталина о возможности построения социализма в одной, отдельно взятой стране. Сталинский тезис о неизбежности обострения классовой борьбы в процессе социалистического строительства как теоретическое обоснование политики репрессий. Культ личности и политический террор в СССР в 1930-е гг. Создание системы ГУЛАГа. Убийство С.М. Кирова и апогей репрессий в 1935—1938 гг. «Дело Тухачевского» и чистка рядов Красной Армии.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Создание сталинской системы управления. Конституция СССР 1936 г.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Основные термины и понятия</w:t>
      </w:r>
      <w:r>
        <w:rPr>
          <w:rFonts w:ascii="Times New Roman" w:eastAsia="Times New Roman" w:hAnsi="Times New Roman"/>
          <w:sz w:val="24"/>
          <w:szCs w:val="24"/>
        </w:rPr>
        <w:t xml:space="preserve">: культ личности, «враг народа», политический террор, ГУЛАГ, централизованная система управления,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модернизационно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-мобилизационная модель развития.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Персоналии</w:t>
      </w:r>
      <w:r>
        <w:rPr>
          <w:rFonts w:ascii="Times New Roman" w:eastAsia="Times New Roman" w:hAnsi="Times New Roman"/>
          <w:sz w:val="24"/>
          <w:szCs w:val="24"/>
        </w:rPr>
        <w:t xml:space="preserve">: Л.Б. Каменев, С.М. Киров, М.Н.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Рютин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Г.Г. Ягода, Н.И. Ежов.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Тема 15. Культура и искусство СССР в предвоенное десятилетие (2 часа)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Партийное руководство художественным процессом. Утверждение метода социалистического реализма в искусстве. Воспитание нового человека. Роль кинематографа. Ужесточение цензуры. Широкое распространение массовых форм досуга советских людей (клубная деятельность, красные уголки, спортивные секции и т.д.). Сеть домов пионеров. Физкультура и спорт. Масштабное строительство общественных зданий и крупных социальных объектов.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Основные термины и понятия</w:t>
      </w:r>
      <w:r>
        <w:rPr>
          <w:rFonts w:ascii="Times New Roman" w:eastAsia="Times New Roman" w:hAnsi="Times New Roman"/>
          <w:sz w:val="24"/>
          <w:szCs w:val="24"/>
        </w:rPr>
        <w:t xml:space="preserve">: социалистический реализм, принцип партийности в литературе, пионеры, красный уголок.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Персоналии:</w:t>
      </w:r>
      <w:r>
        <w:rPr>
          <w:rFonts w:ascii="Times New Roman" w:eastAsia="Times New Roman" w:hAnsi="Times New Roman"/>
          <w:sz w:val="24"/>
          <w:szCs w:val="24"/>
        </w:rPr>
        <w:t xml:space="preserve"> А.А. Фадеев, М.А. Шолохов, Н.А. Островский, А.В. Нежданова, С.Я. Лемешев, И.С. Козловский, Г.С. Уланова, И.А.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Пырьев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С.А. Герасимов, Г.В. Александров, М.И. Ромм, И.О. Дунаевский, А.А. Дейнека, А.А. Пластов.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Тема 16. Международные отношения и внешняя политика СССР в 1930-е гг. (2 часа)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Возникновение очагов военной опасности в Азии и Европе. СССР и проблемы коллективной безопасности. Рост военной угрозы (нападение Италии на Эфиопию, война в Испании, вторжение Японии в Китай). Военное столкновение СССР с Японией у озера Хасан. Мюнхенский договор и его последствия. Боевые действия СССР с Японией в районе реки Халхин-Гол.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Советско-германские отношения. Советско-германский пакт о ненападении 23 августа 1939 г. и секретный протокол к нему. Влияние советско-германских отношений на развитие событий накануне Второй мировой войны.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Основные термины и понятия</w:t>
      </w:r>
      <w:r>
        <w:rPr>
          <w:rFonts w:ascii="Times New Roman" w:eastAsia="Times New Roman" w:hAnsi="Times New Roman"/>
          <w:sz w:val="24"/>
          <w:szCs w:val="24"/>
        </w:rPr>
        <w:t xml:space="preserve">: очаги военной опасности, коллективная безопасность, антикоминтерновский пакт.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Персоналии:</w:t>
      </w:r>
      <w:r>
        <w:rPr>
          <w:rFonts w:ascii="Times New Roman" w:eastAsia="Times New Roman" w:hAnsi="Times New Roman"/>
          <w:sz w:val="24"/>
          <w:szCs w:val="24"/>
        </w:rPr>
        <w:t xml:space="preserve"> Г.К. Жуков, М.М. Литвинов, В.М. Молотов, Ф.Д. Рузвельт, А. Гитлер, Ф. Франко, У. Черчилль.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Тема 17. СССР в 1939–1941 гг. (2 час)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Политика СССР в начальный период Второй мировой войны. Присоединение к СССР Западной Белоруссии и Западной Украины. Договор о дружбе и границе между СССР и Германией от 28 сентября 1939 г. Советско-финская война. Вхождение в состав СССР прибалтийских государств. Присоединение к СССР Бессарабии 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Буковины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Создание германского плана «Барбаросса». Подготовка Красной Армии к войне. Основные задачи третьего пятилетнего плана. Меры по подготовке страны к войне: формирование </w:t>
      </w: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государственных материальных резервов; изменения в трудовом законодательстве; введение всеобщей воинской повинности.  Идеологическая и моральная подготовка СССР к войне.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Основные термины и понятия:</w:t>
      </w:r>
      <w:r>
        <w:rPr>
          <w:rFonts w:ascii="Times New Roman" w:eastAsia="Times New Roman" w:hAnsi="Times New Roman"/>
          <w:sz w:val="24"/>
          <w:szCs w:val="24"/>
        </w:rPr>
        <w:t xml:space="preserve"> всеобщая воинская повинность, противовоздушная оборона (ПВО), упреждающий удар.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Персоналии:</w:t>
      </w:r>
      <w:r>
        <w:rPr>
          <w:rFonts w:ascii="Times New Roman" w:eastAsia="Times New Roman" w:hAnsi="Times New Roman"/>
          <w:sz w:val="24"/>
          <w:szCs w:val="24"/>
        </w:rPr>
        <w:t xml:space="preserve"> О.В. Куусинен, К.Е. Ворошилов, С.К. Тимошенко.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Обобщение по теме- 1 час</w:t>
      </w:r>
    </w:p>
    <w:p w:rsidR="0046489D" w:rsidRDefault="0046489D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Раздел 4. ВЕЛИКАЯ ОТЕЧЕСТВЕННАЯ ВОЙНА 1941—1945 гг. (10 часов)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Тема 18. Начальный период Великой Отечественной войны. Июнь 1941 – ноябрь 1942 г. (3 часа)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Начало Великой Отечественной войны. Причины летней катастрофы 1941 г. Мобилизация страны на войну. Народное ополчение. Смоленское сражение. Катастрофа на Украине. Начало блокады Ленинграда. «Дорога жизни». Битва под Москвой. Военно-стратегическое, морально-политическое и международное значение победы Красной Армии под Москвой. Зарождение антигитлеровской коалиции. Боевые действия весной — летом 1942 г. Наступление фашистских войск на юге страны. Оборона Сталинграда. Бои за Кавказ.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Оккупационный режим на советской территории. Партизанское движение.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Перевод экономики СССР на военные рельсы. Эвакуация населения и производственных мощностей на восток страны. «Все для фронта, все для победы!» Максимальная интенсификация труда. Суровая военная дисциплина на производстве. Создание новых образцов военной техники. Роль системы централизованного управления обществом в мобилизации трудовых ресурсов и экономики страны на нужды фронта.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Основные термины и понятия:</w:t>
      </w:r>
      <w:r>
        <w:rPr>
          <w:rFonts w:ascii="Times New Roman" w:eastAsia="Times New Roman" w:hAnsi="Times New Roman"/>
          <w:sz w:val="24"/>
          <w:szCs w:val="24"/>
        </w:rPr>
        <w:t xml:space="preserve"> Великая Отечественная война, мобилизация, эвакуация, Государственный Комитет Обороны (ГКО), Ставка Верховного Главнокомандования, народное ополчение, оккупационный режим, партизанское движение, антигитлеровская коалиция, ленд-лиз, трудовой фронт.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Персоналии:</w:t>
      </w:r>
      <w:r>
        <w:rPr>
          <w:rFonts w:ascii="Times New Roman" w:eastAsia="Times New Roman" w:hAnsi="Times New Roman"/>
          <w:sz w:val="24"/>
          <w:szCs w:val="24"/>
        </w:rPr>
        <w:t xml:space="preserve"> Н.Г. Кузнецов, И.С. Конев, И.В. Панфилов, В.И. Чуйков, С.А. Ковпак, А.Н. Сабуров, В.М.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Петляков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С.А. Лавочкин, М.П.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Кирпонос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Н.Ф. Гастелло.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Тема 19. Коренной перелом в Великой Отечественной войне. Ноябрь 1942 – зима 1943 г. (2 часа)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Разгром немецко-фашистских захватчиков под Сталинградом, причины и значение победы. Начало коренного перелома в Великой Отечественной и Второй мировой войне. Битва на Орловско-Курской дуге и ее значение. Завершение периода коренного перелома в войне. Укрепление антифашистской коалиции. Проблема открытия второго фронта. Тегеранская конференция, ее значение для совместных действий союзников.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Идеология, культура и война. Патриотический подъем населения в годы Великой Отечественной войны. Изменение отношения к Православной церкви со стороны властей.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Основные термины и понятия</w:t>
      </w:r>
      <w:r>
        <w:rPr>
          <w:rFonts w:ascii="Times New Roman" w:eastAsia="Times New Roman" w:hAnsi="Times New Roman"/>
          <w:sz w:val="24"/>
          <w:szCs w:val="24"/>
        </w:rPr>
        <w:t xml:space="preserve">: коренной перелом в войне, второй фронт, «Окна ТАСС».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Персоналии</w:t>
      </w:r>
      <w:r>
        <w:rPr>
          <w:rFonts w:ascii="Times New Roman" w:eastAsia="Times New Roman" w:hAnsi="Times New Roman"/>
          <w:sz w:val="24"/>
          <w:szCs w:val="24"/>
        </w:rPr>
        <w:t xml:space="preserve">: Н.Ф. Ватутин, А.И. Еременко, М.Е. Катуков, Ю.Б. Левитан, И.Г. Эренбург, А.Т. Твардовский, В.С.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Гроссман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К.М. Симонов, О.Ф.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Берггольц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Д.Д. Шостакович, С.Т. Рихтер, Л.О. Утесов, К.И. Шульженко, Л.А. Русланова,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Кукрыниксы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(М.В. Куприянов, П.Н. Крылов, Н.А. Соколов).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Тема 20. Наступление Красной Армии на заключительном этапе Великой Отечественной войны (1 час)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Освобождение советской земли. Окончательное снятие блокады Ленинграда в январе 1944 г. Операция «Багратион», освобождение Белоруссии. Государственная политика на освобожденных территориях. Депортация народов.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Наступление Красной Армии в Восточной Европе. Открытие второго фронта. Варшавское восстание. Ялтинская конференция.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Арденнская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и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Висло-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Одерская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операции. Падение Берлина. Капитуляция Третьего рейха. Антифашистское восстание в Праге. Освобождение Чехословакии советскими войсками.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Основные термины и понятия:</w:t>
      </w:r>
      <w:r>
        <w:rPr>
          <w:rFonts w:ascii="Times New Roman" w:eastAsia="Times New Roman" w:hAnsi="Times New Roman"/>
          <w:sz w:val="24"/>
          <w:szCs w:val="24"/>
        </w:rPr>
        <w:t xml:space="preserve"> депортация, репарации, безоговорочная капитуляция.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lastRenderedPageBreak/>
        <w:t>Персоналии:</w:t>
      </w:r>
      <w:r>
        <w:rPr>
          <w:rFonts w:ascii="Times New Roman" w:eastAsia="Times New Roman" w:hAnsi="Times New Roman"/>
          <w:sz w:val="24"/>
          <w:szCs w:val="24"/>
        </w:rPr>
        <w:t xml:space="preserve"> Р.Я. Малиновский, Ф.И.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Толбухин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И.Х. Баграмян, И.Д. Черняховский, К.К. Рокоссовский.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Тема 21. Причины, цена и значение Великой Победы (1 час)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Потсдамская конференция. Решения союзников по антигитлеровской коалиции о послевоенном миропорядке. Противоречия между союзниками и их последствия. Парад Победы в Москве. Участие СССР в войне с Японией. Точки зрения в российской исторической науке на характер участия СССР в войне против Японии. Масштаб Второй мировой войны. Причины Победы. Цена Победы и итоги войны.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Основные термины и понятия</w:t>
      </w:r>
      <w:r>
        <w:rPr>
          <w:rFonts w:ascii="Times New Roman" w:eastAsia="Times New Roman" w:hAnsi="Times New Roman"/>
          <w:sz w:val="24"/>
          <w:szCs w:val="24"/>
        </w:rPr>
        <w:t xml:space="preserve">: демилитаризация, декартелизация, денацификация, Парад Победы.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Персоналии</w:t>
      </w:r>
      <w:r>
        <w:rPr>
          <w:rFonts w:ascii="Times New Roman" w:eastAsia="Times New Roman" w:hAnsi="Times New Roman"/>
          <w:sz w:val="24"/>
          <w:szCs w:val="24"/>
        </w:rPr>
        <w:t xml:space="preserve">: А.М. Василевский, Л.А. Говоров, К.А. Мерецков, А.И. Еременко, Г. Трумэн, К.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Эттли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Обобщение по теме – 2 часа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Раздел 5 СОВЕТСКИЙ СОЮЗ В ПЕРВЫЕ ПОСЛЕВОЕННЫЕ ДЕСЯТИЛЕТИЯ. 1945—1964 гг. (8 часов)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Тема 22. Внешняя политика СССР и начало «холодной войны» (1 час)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Причины «холодной войны». Дискуссия в современной исторической науке о мотивах и характере «холодной войны».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Различия в интересах СССР и США. Перемены в советско-американских отношениях. Доктрина Трумэна и «политика сдерживания СССР». «Доктрина отбрасывания». Планы военных действий против СССР с использованием ядерного оружия. СССР и «план Маршалла». Идея ускоренного развития восточноевропейских стран с опорой на собственные силы и при поддержке СССР. Значение конфликта между СССР и Югославией для формирования политики И.В. Сталина в Восточной Европе.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Формирование биполярного мира. Создание двух германских государств – ФРГ и ГДР. Превращение их территорий в арену противостояния войск США и Советского Союза в Европе. Вовлечение в систему союзов государств Азии. Роль двух военно-блоковых систем в обострении международной обстановки. Локальные вооруженные конфликты.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Основные термины и понятия</w:t>
      </w:r>
      <w:r>
        <w:rPr>
          <w:rFonts w:ascii="Times New Roman" w:eastAsia="Times New Roman" w:hAnsi="Times New Roman"/>
          <w:sz w:val="24"/>
          <w:szCs w:val="24"/>
        </w:rPr>
        <w:t xml:space="preserve">: экспансия, «холодная война», локальные конфликты, доктрина Трумэна, «политика сдерживания СССР», «доктрина отбрасывания».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Персоналии:</w:t>
      </w:r>
      <w:r>
        <w:rPr>
          <w:rFonts w:ascii="Times New Roman" w:eastAsia="Times New Roman" w:hAnsi="Times New Roman"/>
          <w:sz w:val="24"/>
          <w:szCs w:val="24"/>
        </w:rPr>
        <w:t xml:space="preserve"> А. Маршалл, И.Б. Тито, Мао Цзэдун.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Тема 23. Советский Союз в последние годы жизни И.В. Сталина (1 час)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Постепенный переход страны на мирный путь развития. Сохранение в новых условиях мобилизационных, военных методов, основанных на жесткой централизации управления и распределения ресурсов. Влияние сложного положения страны, в том числе на международной арене, на принятие чрезвычайных мер. Источники высоких темпов развития экономики в послевоенное время. Проблемы сельского хозяйства. Денежная реформа 1947 г. Итоги четвертой пятилетки (1946–1950). Послевоенные репрессии. Соперничество в верхних эшелонах власти. «Ленинградское дело». Борьба с «космополитами». «Дело врачей». Дискуссия о характере политического режима в СССР в работах современных ученых.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Основные термины и понятия</w:t>
      </w:r>
      <w:r>
        <w:rPr>
          <w:rFonts w:ascii="Times New Roman" w:eastAsia="Times New Roman" w:hAnsi="Times New Roman"/>
          <w:sz w:val="24"/>
          <w:szCs w:val="24"/>
        </w:rPr>
        <w:t xml:space="preserve">: репатриированные, репарации, «ленинградское дело», «космополиты», «дело врачей».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Персоналии:</w:t>
      </w:r>
      <w:r>
        <w:rPr>
          <w:rFonts w:ascii="Times New Roman" w:eastAsia="Times New Roman" w:hAnsi="Times New Roman"/>
          <w:sz w:val="24"/>
          <w:szCs w:val="24"/>
        </w:rPr>
        <w:t xml:space="preserve"> А.А. Жданов, Н.А. Вознесенский.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Тема 24. Первые попытки реформ и XX съезд КПСС (1 час)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Смерть И.В. Сталина. Начало периода борьбы за власть в руководстве СССР, поиска новых путей развития советского общества. Объективные и субъективные причины необходимости изменения внутренней и внешней политики страны. Сложности экономического развития. Положение деревни, крестьянства. Влияние опережающих темпов развития тяжелой и военной промышленности на положение в сельском хозяйстве. Преемники И.В. Сталина на пути преобразований. Инициативы Л.П. Берии и Г.М. Маленкова и начало осуществления реформ. Необходимость поиска новых подходов к внешней политике. Идея мирного сосуществования двух систем. Борьба в руководстве КПСС и СССР за власть. Переход политического лидерства </w:t>
      </w: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к Н.С. Хрущеву. XX съезд КПСС, значение разоблачения культа личности И.В. Сталина для последующего развития общества.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Основные термины и понятия</w:t>
      </w:r>
      <w:r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десталинизация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реабилитация, освоение целины.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Персоналии:</w:t>
      </w:r>
      <w:r>
        <w:rPr>
          <w:rFonts w:ascii="Times New Roman" w:eastAsia="Times New Roman" w:hAnsi="Times New Roman"/>
          <w:sz w:val="24"/>
          <w:szCs w:val="24"/>
        </w:rPr>
        <w:t xml:space="preserve"> Л.П. Берия, Г.М. Маленков, Н.С. Хрущев.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Тема 25. Противоречия политики мирного сосуществования (2 часа)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Пересмотр наследия И.В. Сталина в области внешней политики. Мирные инициативы СССР. Нормализация отношений между СССР и Югославией. Вопрос о заключении мирных договоров с Германией и Японией. ХХ съезд КПСС о возможности предотвращения новой мировой войны и о мирном сосуществовании государств с различным социальным строем как «формы классовой борьбы». Углубление военно-блокового противостояния. СССР и страны Восточной Европы. Венгерские и польские события 1956 г. Берлинский кризис. Берлинская стена. СССР и конфликты в Азии, Африке и Латинской Америке. Карибский кризис.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Основные термины и понятия</w:t>
      </w:r>
      <w:r>
        <w:rPr>
          <w:rFonts w:ascii="Times New Roman" w:eastAsia="Times New Roman" w:hAnsi="Times New Roman"/>
          <w:sz w:val="24"/>
          <w:szCs w:val="24"/>
        </w:rPr>
        <w:t xml:space="preserve">: мирное сосуществование государств с различным социальным строем, Берлинская стена, сверхдержава, искусственный спутник Земли, межконтинентальная баллистическая ракета.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Персоналия:</w:t>
      </w:r>
      <w:r>
        <w:rPr>
          <w:rFonts w:ascii="Times New Roman" w:eastAsia="Times New Roman" w:hAnsi="Times New Roman"/>
          <w:sz w:val="24"/>
          <w:szCs w:val="24"/>
        </w:rPr>
        <w:t xml:space="preserve"> Ф. Кастро. Д. Кеннеди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Тема 26. Советское общество конца 1950-х — начала 1960-х гг. (2 часа)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Противоречивые тенденции во внутренней политике СССР после ХХ съезда КПСС. Продолжение реабилитации жертв массовых репрессий, публикация художественных и публицистических работ, освещавших ранее запретные темы. Борьба за власть в конце 1950-х гг. Поражение лидеров «сталинской гвардии» и отстранение их от занимаемых постов. Концентрация власти в руках Н.С. Хрущева.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Экономика и политика в конце 1950-х — начале 1960-х гг. Итоги освоения целинных и залежных земель, реализация жилищной программы, изменения в жизни крестьянства, реформа в военной сфере. Начало освоения космоса. Административные реформы. КПСС о полной и окончательной победе социализма в СССР, переходе к созданию коммунистического общества.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Успехи и неудачи социально-экономического развития СССР в годы правления Н.С. Хрущева. Нарастание противоречий в обществе. Октябрьский Пленум ЦК КПСС 1964 г. Отставка Н.С. Хрущева.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Основные термины и понятия</w:t>
      </w:r>
      <w:r>
        <w:rPr>
          <w:rFonts w:ascii="Times New Roman" w:eastAsia="Times New Roman" w:hAnsi="Times New Roman"/>
          <w:sz w:val="24"/>
          <w:szCs w:val="24"/>
        </w:rPr>
        <w:t xml:space="preserve">: «полная и окончательная победа социализма в СССР», «коммунистическое общество», совхозы, совнархозы.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Персоналии</w:t>
      </w:r>
      <w:r>
        <w:rPr>
          <w:rFonts w:ascii="Times New Roman" w:eastAsia="Times New Roman" w:hAnsi="Times New Roman"/>
          <w:sz w:val="24"/>
          <w:szCs w:val="24"/>
        </w:rPr>
        <w:t xml:space="preserve">: Ю.А. Гагарин, В.В. Терешкова, С.П. Королев.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Тема 27. Духовная жизнь в СССР в 1940–1960-е гг. (1 час)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От жесточайшего контроля над всеми формами творческой деятельности к «оттепели». Сосуществование двух пластов культуры — официального, подцензурного и неофициального, существовавшего вне и помимо учреждений культуры. Ожидание в обществе перемен после окончания Великой Отечественной войны. Ужесточение партийного контроля над сферой культуры в условиях мобилизации сил на восстановление разрушенной экономики. Постановление ЦК ВКП(б) «О журналах «Звезда» и «Ленинград». Достижения советской науки. Борьба с «чуждыми» идейными влияниями в науке. Изменение отношения власти к Православной церкви. Духовная жизнь в период «оттепели». VI Всемирный фестиваль молодежи и студентов. Отступление от «оттепели». Ужесточение партийного контроля над духовной жизнью страны. «Дело» Б.Л. Пастернака. Гонения на Церковь. Достижения советского спорта.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Основные термины и понятия:</w:t>
      </w:r>
      <w:r>
        <w:rPr>
          <w:rFonts w:ascii="Times New Roman" w:eastAsia="Times New Roman" w:hAnsi="Times New Roman"/>
          <w:sz w:val="24"/>
          <w:szCs w:val="24"/>
        </w:rPr>
        <w:t xml:space="preserve"> «оттепель», Всемирный фестиваль молодежи и студентов, неофициальное искусство.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Персоналии:</w:t>
      </w:r>
      <w:r>
        <w:rPr>
          <w:rFonts w:ascii="Times New Roman" w:eastAsia="Times New Roman" w:hAnsi="Times New Roman"/>
          <w:sz w:val="24"/>
          <w:szCs w:val="24"/>
        </w:rPr>
        <w:t xml:space="preserve"> А.А. Ахматова, М.М. Зощенко, А.И. Солженицын, Ч. Айтматов, В.И. Белов, С.П. Залыгин, В.М. Шукшин, А.Т. Твардовский, А.А. Фадеев, Д.А. Гранин, В.Д. Дудинцев, Е.А. Евтушенко, А.А. Вознесенский, Л.М. Леонов, К.Г. Паустовский, Б.Л. Пастернак. С.С. Прокофьев, А.И. Хачатурян, В.И.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Мурадели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Г.Н. Данелия, Г.Н. Чухрай, М. Хуциев И.С. Курчатов, П.Л.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Капица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Н.Н. Семенов, П.А. Черенков, Л.Д. Ландау, Н.Г. Басов. Е.В. Вучетич, А.Т. Зверев, Э.М.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Белютин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 Л.И. Яшин, Ю.П. Власов, Л.С.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Латынина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46489D" w:rsidRDefault="0046489D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Раздел 6 СССР В ГОДЫ «КОЛЛЕКТИВНОГО РУКОВОДСТВА» (8 часов)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Тема 28. Политика и экономика: от реформ – к «застою» (2 часа)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Приход к власти Л.И. Брежнева. Система «коллективного руководства». Восстановление прежней вертикали власти: ЦК — обком — райком; воссоздание отраслевых министерств.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Экономические реформы 1960-х гг. Причины необходимости пересмотра экономической политики. Новые ориентиры аграрной политики. Рост экономической самостоятельности предприятий. Введение хозрасчета. Рост производства. Складывание модели советского «общества потребления».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Возникновение новых сложностей в экономике. Проблемы «застоя» в жизни страны. Политика консервации сложившихся методов руководства. Ограниченность эффективности проведенных реформ. Рост зависимости страны от ввоза сельскохозяйственной продукции из-за рубежа. Проблема рентабельности в экономике. Возрастание отставания от стран Запада в области освоения достижений научно-технического прогресса. Дефицит товаров народного потребления.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Основные термины и понятия</w:t>
      </w:r>
      <w:r>
        <w:rPr>
          <w:rFonts w:ascii="Times New Roman" w:eastAsia="Times New Roman" w:hAnsi="Times New Roman"/>
          <w:sz w:val="24"/>
          <w:szCs w:val="24"/>
        </w:rPr>
        <w:t xml:space="preserve">: коллективное руководство, старение кадров, долгострой, хозрасчет, советская модель, общества потребления, «застой» в экономике, «нефтедоллары».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Персоналии:</w:t>
      </w:r>
      <w:r>
        <w:rPr>
          <w:rFonts w:ascii="Times New Roman" w:eastAsia="Times New Roman" w:hAnsi="Times New Roman"/>
          <w:sz w:val="24"/>
          <w:szCs w:val="24"/>
        </w:rPr>
        <w:t xml:space="preserve"> Л.И. Брежнев, А.Н. Косыгин.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Тема 29. СССР на международной арене. 1960–1970-е гг. (2 часа)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Начало распада «социалистического лагеря». Конфликт с Китаем. События 1968 г. в Чехословакии. Доктрина Брежнева. Обострение отношений СССР с Югославией, Албанией и Румынией. СССР и международные конфликты. Война в Юго-Восточной Азии. Помощь СССР Северному Вьетнаму. СССР и военный конфликт на Ближнем Востоке.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Переход к политике разрядки международной напряженности. Договоры между СССР и США. Заключительный акт Совещания по безопасности и сотрудничеству в Европе 1975 г. Разрядка: различные точки зрения. Нарушения Советским Союзом международных обязательств в области соблюдения прав человека и реакция западных держав. Причины срыва политики разрядки.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Основные термины и понятия:</w:t>
      </w:r>
      <w:r>
        <w:rPr>
          <w:rFonts w:ascii="Times New Roman" w:eastAsia="Times New Roman" w:hAnsi="Times New Roman"/>
          <w:sz w:val="24"/>
          <w:szCs w:val="24"/>
        </w:rPr>
        <w:t xml:space="preserve"> доктрина Брежнева, разрядка международной напряженности, паритет, гонка вооружений, оружие массового поражения (ОМП).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Персоналии:</w:t>
      </w:r>
      <w:r>
        <w:rPr>
          <w:rFonts w:ascii="Times New Roman" w:eastAsia="Times New Roman" w:hAnsi="Times New Roman"/>
          <w:sz w:val="24"/>
          <w:szCs w:val="24"/>
        </w:rPr>
        <w:t xml:space="preserve"> А.А. Громыко.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Тема 30. Духовная жизнь в СССР середины 1960-х – середины 1980-х гг. (2 часа)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Поиск путей обеспечения стабильности в духовной жизни советского общества со стороны властей. Партийный аппарат и общество. Тезис о построении в СССР общества развитого социализма. Идеология инакомыслия и его подавление. Самиздат. Правозащитная деятельность. Отражение международных обязательств СССР по соблюдению прав человека в Конституции 1977 г.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Основные направления альтернативной идеологии: национализм; идеи реформирования социализма; возвращение к традициям дореволюционной России, к корням народной жизни, к православию; либерально-демократическая модель общественного развития.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Основные термины и понятия</w:t>
      </w:r>
      <w:r>
        <w:rPr>
          <w:rFonts w:ascii="Times New Roman" w:eastAsia="Times New Roman" w:hAnsi="Times New Roman"/>
          <w:sz w:val="24"/>
          <w:szCs w:val="24"/>
        </w:rPr>
        <w:t xml:space="preserve">: «общество развитого социализма», самиздат, правозащитная деятельность, инакомыслие, диссиденты.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Персоналии:</w:t>
      </w:r>
      <w:r>
        <w:rPr>
          <w:rFonts w:ascii="Times New Roman" w:eastAsia="Times New Roman" w:hAnsi="Times New Roman"/>
          <w:sz w:val="24"/>
          <w:szCs w:val="24"/>
        </w:rPr>
        <w:t xml:space="preserve"> М.А. Суслов, А.Д. Синявский, Ю.М. Даниэль, А.Д. Сахаров.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Тема 31. Углубление кризисных явлений в СССР (1 час)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Провал политики разрядки. Ввод советских войск в Афганистан, последствия этого решения. Обострение отношений между СССР и США. Военные действия КНР против Вьетнама. События в Польше 1980—1981 гг. и СССР. Деятельность Ю.В. Андропова: попытки оздоровления экономики и политики страны. Борьба с коррупцией. Ужесточение борьбы с инакомыслием. Оценка политики Ю.В. Андропова в научной и публицистической литературе.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Основные термины и понятия</w:t>
      </w:r>
      <w:r>
        <w:rPr>
          <w:rFonts w:ascii="Times New Roman" w:eastAsia="Times New Roman" w:hAnsi="Times New Roman"/>
          <w:sz w:val="24"/>
          <w:szCs w:val="24"/>
        </w:rPr>
        <w:t xml:space="preserve">: ратификация, Стратегическая оборонная инициатива (СОИ), теневая экономика, бартер, коррупция.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Персоналии</w:t>
      </w:r>
      <w:r>
        <w:rPr>
          <w:rFonts w:ascii="Times New Roman" w:eastAsia="Times New Roman" w:hAnsi="Times New Roman"/>
          <w:sz w:val="24"/>
          <w:szCs w:val="24"/>
        </w:rPr>
        <w:t xml:space="preserve">: В.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Ярузельский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Ю.В. Андропов, К.У. Черненко, Р. Рейган.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Тема 32. Наука, литература и искусство. Спорт. 1960–1980-е гг. (1 час)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Достижения научной и военно-технической мысли. Приоритетные позиции СССР в ряде научных направлений и технологических разработок. Продолжение освоения космоса. Роль книги в жизни советских людей. Развитие отечественной литературы. «Деревенская» проза. Новый взгляд на историческое прошлое. Театр и киноискусство. Эстрада. Спорт в СССР. XXII Олимпийские игры в Москве.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Основные термины и понятия</w:t>
      </w:r>
      <w:r>
        <w:rPr>
          <w:rFonts w:ascii="Times New Roman" w:eastAsia="Times New Roman" w:hAnsi="Times New Roman"/>
          <w:sz w:val="24"/>
          <w:szCs w:val="24"/>
        </w:rPr>
        <w:t xml:space="preserve">: писатели-деревенщики, психологическое кино, московский концептуализм, художественные акции,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соц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-арт.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Персоналии</w:t>
      </w:r>
      <w:r>
        <w:rPr>
          <w:rFonts w:ascii="Times New Roman" w:eastAsia="Times New Roman" w:hAnsi="Times New Roman"/>
          <w:sz w:val="24"/>
          <w:szCs w:val="24"/>
        </w:rPr>
        <w:t xml:space="preserve">: М.В. Келдыш, Л.В. Канторович, В.Н.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Челомей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С.Н. Федоров, Г.А.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Илизаров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В.П. Астафьев, Ф.А. Абрамов, С.П. Залыгин, В.Г. Распутин, В.А. Солоухин, Ю.В. Бондарев. Г.Я. Бакланов, Р. Гамзатов, Ф.А. Искандер, братья А.Н. и Б.Н. Стругацкие, М.М. Жванецкий. С.Ф. Бондарчук, И.А.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Пырьев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Л.А. Кулиджанов, С.И.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Ростоцкий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А.Г. Герман, А.А. Тарковский, Г.Н. Данелия, Э.А. Рязанов, Л.И. Гайдай. И.К. Архипова, Г.П. Вишневская, В.А. Атлантов, Е.А. Нестеренко, Г.С. Уланова, М.М. Плисецкая, М.Э. Лиепа. А.И. Райкин, Л.Г. Зыкина, И.Д. Кобзон, М.М. Магомаев, А.Б. Пугачёва. В.С. Высоцкий, Б.Ш. Окуджава. Т.Т. Салахов, Т.Н. Яблонская, Д.Е.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Жилинский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В.А.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Сидур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Э.И. Неизвестный, И.И. Кабаков. Л.А. Пахомова, А.Г. Горшков, И.К. Роднина, А.Г. Зайцев, В.А. Третьяк, А.Е. Карпов, Г.К. Каспаров.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Обобщение по теме – 1 час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Раздел 7 ПЕРЕСТРОЙКА И РАСПАД СОВЕТСКОГО ОБЩЕСТВА (5 часов)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Тема 33. Политика перестройки в сфере экономики (1 час)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Приход к руководству страной М.С. Горбачева. Возобновление борьбы с коррупцией. Обновление высшего звена правящей элиты. Стратегия ускорения как основа экономических программ и причины ее провала. Кампания борьбы с пьянством, ее итоги. Авария на Чернобыльской АЭС 26 апреля 1986 г. и ее последствия.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Дискуссия о путях реформирования сложившейся экономической системы. Закон о государственном предприятии (объединении): перевод предприятий на самоокупаемость и хозрасчет. Принятие законов, разрешающих создание кооперативов и индивидуальную (частнопредпринимательскую) трудовую деятельность. Лишение райкомов и обкомов КПСС хозяйственных функций. Вопрос о причинах неудачи экономических преобразований в научной и публицистической литературе. Забастовки 1989 г. Обсуждение различных вариантов решения социально-экономических проблем. Проведение денежной реформы. Кризис потребления. Трения между союзными республиками, в том числе Россией, и союзным центром власти.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Основные термины и понятия</w:t>
      </w:r>
      <w:r>
        <w:rPr>
          <w:rFonts w:ascii="Times New Roman" w:eastAsia="Times New Roman" w:hAnsi="Times New Roman"/>
          <w:sz w:val="24"/>
          <w:szCs w:val="24"/>
        </w:rPr>
        <w:t xml:space="preserve">: перестройка, стратегия ускорения, человеческий фактор, реструктуризация экономики, конверсия, индивидуальная трудовая деятельность.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Персоналии:</w:t>
      </w:r>
      <w:r>
        <w:rPr>
          <w:rFonts w:ascii="Times New Roman" w:eastAsia="Times New Roman" w:hAnsi="Times New Roman"/>
          <w:sz w:val="24"/>
          <w:szCs w:val="24"/>
        </w:rPr>
        <w:t xml:space="preserve"> М.С. Горбачев, Н.И. Рыжков, В.С. Павлов, Л.И. Абалкин, Г.Х. Попов, С.С. Шаталин.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Тема 34. Развитие гласности и демократии в СССР (1 час)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Расширение гласности. Поддержка сверху – главный фактор гласности. Средства массовой информации: от единой, утвержденной сверху позиции к плюрализму мнений.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Основные направления политической дифференциации: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проперестроечное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– за обновление общества на базе социалистических ценностей; консервативное – за коррекцию процесса перестройки, пошедшего в ошибочном направлении; радикально-демократическое – поддерживающее движение на пути к либеральным ценностям; державно-патриотическое; националистическое. Предпосылки для утверждения многопартийности. Переосмысление прошлого и перспективы на будущее. Создание Комиссии по реабилитации жертв политических репрессий. Свободные дискуссии в СМИ. Проблемы статуса и привилегий номенклатуры. Стремления к демократической трансформации общества. Политический раскол советского общества. Возникновение политических организаций, независимых от КПСС. Ослабление позиций партийной бюрократии. Выборы народных депутатов СССР в 1989 г. на новой основе (альтернативность кандидатов, избрание трети депутатов от общественных организаций). Консолидация сил, оппозиционных курсу перестройки, в рядах КПСС. Рост </w:t>
      </w: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популярности Б.Н. Ельцина в обществе. Его избрание Президентом Российской Федерации. Политическое противостояние «Горбачев — Ельцин».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Основные термины и понятия</w:t>
      </w:r>
      <w:r>
        <w:rPr>
          <w:rFonts w:ascii="Times New Roman" w:eastAsia="Times New Roman" w:hAnsi="Times New Roman"/>
          <w:sz w:val="24"/>
          <w:szCs w:val="24"/>
        </w:rPr>
        <w:t xml:space="preserve">: демократия, гласность, политический плюрализм, номенклатура, демократическая трансформация общества, державно-патриотические взгляды, правовое государство.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Персоналии:</w:t>
      </w:r>
      <w:r>
        <w:rPr>
          <w:rFonts w:ascii="Times New Roman" w:eastAsia="Times New Roman" w:hAnsi="Times New Roman"/>
          <w:sz w:val="24"/>
          <w:szCs w:val="24"/>
        </w:rPr>
        <w:t xml:space="preserve"> Б.Н. Ельцин, А.Н. Яковлев.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Тема 35. Новое политическое мышление: достижения и проблемы (1 час)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Поиск новых подходов к определению внешнеполитических задач. Идеи нового политического мышления. Провозглашение общечеловеческих ценностей высшим приоритетом. Признание необходимости поиска компромиссов, взаимоприемлемых решений, учитывающих интересы всех народов и государств. Новая цель внешней политики – решение глобальных проблем современности, связанных с ядерной и экологической угрозами, развитием стран, освободившихся от колониальной зависимости, а также прекращение локальных конфликтов.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Пути нормализации отношений с США. Новые инициативы в военной области. СССР и перемены в Азии. Вывод советских войск с афганской территории. Создание предпосылок улучшения советско-китайских отношений. Распад системы союзов СССР. Падение советской модели социализма в странах Восточной Европы. Дискуссии об итогах политики, основанной на новом политическом мышлении.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Основные термины и понятия</w:t>
      </w:r>
      <w:r>
        <w:rPr>
          <w:rFonts w:ascii="Times New Roman" w:eastAsia="Times New Roman" w:hAnsi="Times New Roman"/>
          <w:sz w:val="24"/>
          <w:szCs w:val="24"/>
        </w:rPr>
        <w:t xml:space="preserve">: новое политическое мышление, общечеловеческие ценности, глобальные проблемы современности.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Персоналии</w:t>
      </w:r>
      <w:r>
        <w:rPr>
          <w:rFonts w:ascii="Times New Roman" w:eastAsia="Times New Roman" w:hAnsi="Times New Roman"/>
          <w:sz w:val="24"/>
          <w:szCs w:val="24"/>
        </w:rPr>
        <w:t xml:space="preserve">: Э.А.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Шеварнадзе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Дж. Буш-старший, Дэн Сяопин, Г.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Колль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Тема 36. Кризис и распад советского общества (1час)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Обострение межнациональных конфликтов. Причины кризиса в межнациональных отношениях в СССР. Превращение националистических партий и движений в союзников радикальных сторонников ускоренного осуществления рыночных реформ и демократизации в России. Развитие кризиса Союза ССР. Обострение противоречий между Арменией и Азербайджаном из-за Нагорного Карабаха. Оформление в Латвии и Эстонии народных фронтов, в Литве – организации «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Саюдис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», выступавших за выход этих республик из состава СССР. Очаги напряженности в Узбекистане, Грузии, Южной Осетии, Абхазии, Приднестровье. Вытеснение некоренного, особенно русского, населения из национальных республик. Вооруженные столкновения между воинскими частями Союза ССР и сторонниками независимости в ряде республик. Принятие союзными республиками деклараций о суверенитете. Принятие Декларации о суверенитете РСФСР (12 июня 1990 г.).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Итоги мартовского 1991 г. референдума СССР об отношении граждан к сохранению Союза. Попытка переворота в СССР в августе 1991 г., ее итоги и последствия.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Распад СССР. Обсуждение вопроса о создании конфедерации – Союза суверенных государств (ССГ) с сохранением системы центральной президентской власти. Создание Содружества Независимых Государств (СНГ).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Основные термины и понятия:</w:t>
      </w:r>
      <w:r>
        <w:rPr>
          <w:rFonts w:ascii="Times New Roman" w:eastAsia="Times New Roman" w:hAnsi="Times New Roman"/>
          <w:sz w:val="24"/>
          <w:szCs w:val="24"/>
        </w:rPr>
        <w:t xml:space="preserve"> самопровозглашенное государство, суверенитет, федерация, конфедерация, Содружество Независимых Государств (СНГ), межнациональный конфликт, титульная национальность.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Персоналии</w:t>
      </w:r>
      <w:r>
        <w:rPr>
          <w:rFonts w:ascii="Times New Roman" w:eastAsia="Times New Roman" w:hAnsi="Times New Roman"/>
          <w:sz w:val="24"/>
          <w:szCs w:val="24"/>
        </w:rPr>
        <w:t xml:space="preserve">: Г.И.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Янаев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В.А. Крючков, Д.Т.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Язов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Б.К.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Пуго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Л.М. Кравчук, С.С. Шушкевич.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Обобщение по теме -1 час</w:t>
      </w:r>
    </w:p>
    <w:p w:rsidR="0046489D" w:rsidRDefault="0046489D">
      <w:pPr>
        <w:pStyle w:val="a7"/>
        <w:ind w:left="0" w:firstLine="284"/>
        <w:jc w:val="both"/>
        <w:rPr>
          <w:rFonts w:ascii="Times New Roman" w:hAnsi="Times New Roman"/>
          <w:b/>
          <w:sz w:val="24"/>
          <w:szCs w:val="24"/>
        </w:rPr>
      </w:pP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Раздел 8  РОССИЯ НА РУБЕЖЕ ХХ – XXI вв. (11 часов)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Тема 37. Реформы и политический кризис 1993 г. (3 часа)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Сложное положение экономики России в начале 1990-х гг.: нехватка товаров первой необходимости; быстрый рост безработицы, кризис государственных заказов для предприятий тяжелой промышленности и ВПК; расстройство внешних экономических связей после роспуска Совета Экономической Взаимопомощи (СЭВ) и распада СССР.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Опыт «шоковой терапии». Либерализация цен. Снятие ограничения на частнопредпринимательскую деятельность, в том числе в сфере торговли. Проведение приватизации. Структурная перестройка экономики. Плюсы (сбалансирование спроса и потребления; устранение угрозы голода; выправление перекосов в развитии экономики; пробуждение хозяйственной инициативы; открытие новых сфер для самореализации людей; возросшая степень открытости общества) и минусы (быстрый рост цен; падение уровня жизни; неэффективность для граждан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ваучерной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приватизации; нестабильность курса рубля; выход внешнеторговых операций из-под контроля государства; удар по наукоемким отраслям, оборонной промышленности, образованию и здравоохранению) реформ.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Отношение к проводившимся реформам — главный критерий размежевания политических сил. Рост оппозиции к курсу Президента России и правительства. Забастовки 1992 г. Углубление поляризации политических сил. Политический и конституционный кризис 1993 г. Страна на грани гражданской войны. Противостояние Президента и Верховного Совета. Октябрьские события 1993 г., их итоги. Прекращение деятельности Советов и ликвидация советской формы государственного устройства. Новая Конституция России. Итоги выборов в Государственную Думу (1993).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Основные термины и понятия</w:t>
      </w:r>
      <w:r>
        <w:rPr>
          <w:rFonts w:ascii="Times New Roman" w:eastAsia="Times New Roman" w:hAnsi="Times New Roman"/>
          <w:sz w:val="24"/>
          <w:szCs w:val="24"/>
        </w:rPr>
        <w:t xml:space="preserve">: «шоковая терапия» в экономике, либерализация цен, приватизация, приватизационные чеки – ваучеры, Международный валютный фонд (МВФ), импичмент, конституционный кризис, референдум.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Персоналии:</w:t>
      </w:r>
      <w:r>
        <w:rPr>
          <w:rFonts w:ascii="Times New Roman" w:eastAsia="Times New Roman" w:hAnsi="Times New Roman"/>
          <w:sz w:val="24"/>
          <w:szCs w:val="24"/>
        </w:rPr>
        <w:t xml:space="preserve"> Е.Т. Гайдар, А.Б. Чубайс, В.С. Черномырдин, Р.И. Хасбулатов, А.В. Руцкой, В.Д.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Зорькин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Г.А. Зюганов, В.В. Жириновский, Г.А. Явлинский.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Тема 38. Общественно-политические проблемы России во второй половине 1990-х гг. (1 час)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Обострение отношений между центром власти в Москве и субъектами Федерации. Подписание Федеративного договора 31 марта 1992 г. Начало чеченского конфликта. Исламский фундаментализм в России.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Выборы 1996 г., их результаты и влияние на политическую жизнь. Предприниматели как новая сила на политической арене страны. Финансово-промышленные группы (ФПГ). Возникновение медиа-холдингов.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Политическое развитие России после выборов 1996 г. Попытки коррекции курса реформ. Ограниченность результатов стабилизации. Рост преступности и криминализации в экономике. Образование неблагоприятной ситуации для зарубежных инвестиций. Проблема своевременной выплаты зарплат бюджетникам. Приток беженцев из бывших союзных республик. Объявление дефолта, его последствия. Назначение главой правительства Е.М. Примакова, шаги по стабилизации экономики.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Основные термины и понятия</w:t>
      </w:r>
      <w:r>
        <w:rPr>
          <w:rFonts w:ascii="Times New Roman" w:eastAsia="Times New Roman" w:hAnsi="Times New Roman"/>
          <w:sz w:val="24"/>
          <w:szCs w:val="24"/>
        </w:rPr>
        <w:t xml:space="preserve">: исламский фундаментализм, медиа-холдинг, новые информационные технологии в предвыборной борьбе, имидж, Федеративный договор, бюджетный профицит, «утечка капиталов», государственные кредитные обязательства (ГКО), дефолт.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Персоналии:</w:t>
      </w:r>
      <w:r>
        <w:rPr>
          <w:rFonts w:ascii="Times New Roman" w:eastAsia="Times New Roman" w:hAnsi="Times New Roman"/>
          <w:sz w:val="24"/>
          <w:szCs w:val="24"/>
        </w:rPr>
        <w:t xml:space="preserve"> Д.M. Дудаев, А.А. Масхадов, Г.Н. Селезнев, Е.С. Строев, С.В. Степашин, С.В. Кириенко, Е.М. Примаков, В.В. Путин.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Тема 39. Россия на рубеже веков: по пути стабилизации (1 час)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Вторжение отрядов боевиков на территорию Дагестана. Террористические акты в ряде городов России. Контртеррористическая операция. Проблема беженцев из зон военных действий. Парламентские и президентские выборы 1999—2000 гг. Появление на политической арене движений «Единство», «Отечество – Вся Россия». Отставка Б.Н. Ельцина. В.В. Путин во главе страны. Объединение «Единства» и «Отечество – Вся Россия» в партию «Единая Россия». Народно-патриотический блок «Родина». Итоги выборов 2003—2004 гг.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Путь реформ и стабилизации. Утверждение государственной символики России. Принятие «Концепции национальной безопасности Российской Федерации», военной доктрины и доктрины информационной безопасности. Меры по укреплению вертикали власти. Усиление правовой базы реформ – гражданского, уголовного, административного и пенсионного </w:t>
      </w: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законодательства. Активизация борьбы с коррупцией, криминалитетом, нелегальными операциями коммерческих структур. Ужесточение регулирования миграционных потоков. Реорганизация силовых ведомств. Реформа Вооруженных сил. Новая модель отношений власти и общества.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Основные термины и понятия</w:t>
      </w:r>
      <w:r>
        <w:rPr>
          <w:rFonts w:ascii="Times New Roman" w:eastAsia="Times New Roman" w:hAnsi="Times New Roman"/>
          <w:sz w:val="24"/>
          <w:szCs w:val="24"/>
        </w:rPr>
        <w:t xml:space="preserve">: государственная символика, вертикаль власти, миграционные потоки, контртеррористическая операция, полномочный представитель президента.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Персоналии:</w:t>
      </w:r>
      <w:r>
        <w:rPr>
          <w:rFonts w:ascii="Times New Roman" w:eastAsia="Times New Roman" w:hAnsi="Times New Roman"/>
          <w:sz w:val="24"/>
          <w:szCs w:val="24"/>
        </w:rPr>
        <w:t xml:space="preserve"> Б.В. Грызлов, М.М. Касьянов, С.К. Шойгу, Ю.М. Лужков, А.А. Кадыров, Р.А. Кадыров, Б.Е. Немцов.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Тема 40. Новый этап в развитии Российской Федерации (1 час)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Курс на стабильный экономический рост. Сокращение внешней задолженности государства, рост уровня жизни и решение социальных проблем. Национальный проект «Здоровье», меры по повышению рождаемости. Национальные проекты «Доступное и комфортное жилье», «Развитие агропромышленного комплекса», «Образование». Новая стратегия развития страны: создание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госкорпораций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государственное регулирование рыночной экономики.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Реформа аппарата управления. Избирательная реформа, создание Общественной палаты. Парламентские (2007) и президентские выборы (2008) и их итоги. Избрание Д.А. Медведева Президентом Российской Федерации. Ориентиры внутренней политики России в современных условиях.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Основные термины и понятия</w:t>
      </w:r>
      <w:r>
        <w:rPr>
          <w:rFonts w:ascii="Times New Roman" w:eastAsia="Times New Roman" w:hAnsi="Times New Roman"/>
          <w:sz w:val="24"/>
          <w:szCs w:val="24"/>
        </w:rPr>
        <w:t xml:space="preserve">: Стабилизационный фонд, национальные проекты,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госкорпорация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Общественная палата.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Персоналии</w:t>
      </w:r>
      <w:r>
        <w:rPr>
          <w:rFonts w:ascii="Times New Roman" w:eastAsia="Times New Roman" w:hAnsi="Times New Roman"/>
          <w:sz w:val="24"/>
          <w:szCs w:val="24"/>
        </w:rPr>
        <w:t xml:space="preserve">: Д.А. Медведев, М.Е. Фрадков, В.А. Зубков, С.М. Миронов.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Тема 41. Внешняя политика демократической России </w:t>
      </w:r>
      <w:proofErr w:type="gramStart"/>
      <w:r>
        <w:rPr>
          <w:rFonts w:ascii="Times New Roman" w:eastAsia="Times New Roman" w:hAnsi="Times New Roman"/>
          <w:b/>
          <w:sz w:val="24"/>
          <w:szCs w:val="24"/>
        </w:rPr>
        <w:t xml:space="preserve">( 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>1 час)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Международное положение Российской Федерации после распада СССР. Российская Федерация – правопреемница СССР. Проблема определения новых задач внешнеполитической деятельности. Необходимость встраивания России в систему развивающихся на основе конкуренции мирохозяйственных отношений, налаживания сотрудничества с международными финансовыми институтами. Проблема обеспечения безопасности через продолжение процесса согласованного сокращения вооружений, развития партнерских отношений с НАТО.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Поиск взаимопонимания между Россией и Западом. Россия и «Большая семерка». Превращение «семерки» в «восьмерку». Новые проблемы во взаимоотношениях Россия – Запад. Попытки политического давления на Россию со стороны Запада. Расширение НАТО на восток. Смена приоритетов российской дипломатии. Россия и страны СНГ. Россия и Белоруссия – движение к союзу: достижения и проблемы. Россия на международной арене в начале XXI в. Соглашение (2000) об образовании Евроазиатского экономического сообщества в составе России, Белоруссии, Казахстана, Киргизии и Таджикистана. Новая ситуация в мире после 11 сентября 2001 г. Борьба с международным терроризмом. Крупные международные проекты с участием России (мирное освоение космического пространства, экономическое и военно-техническое сотрудничество России с Китаем, Индией, странами Юго-Восточной Азии).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Основные термины и понятия:</w:t>
      </w:r>
      <w:r>
        <w:rPr>
          <w:rFonts w:ascii="Times New Roman" w:eastAsia="Times New Roman" w:hAnsi="Times New Roman"/>
          <w:sz w:val="24"/>
          <w:szCs w:val="24"/>
        </w:rPr>
        <w:t xml:space="preserve"> международный терроризм, антитеррористическая деятельность, идея многополярности в мировом развитии.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Персоналии:</w:t>
      </w:r>
      <w:r>
        <w:rPr>
          <w:rFonts w:ascii="Times New Roman" w:eastAsia="Times New Roman" w:hAnsi="Times New Roman"/>
          <w:sz w:val="24"/>
          <w:szCs w:val="24"/>
        </w:rPr>
        <w:t xml:space="preserve"> А.В. Козырев, И.С. Иванов, С.В. Лавров.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Тема 42. Искусство и культура России к началу XXI в. (2 часа)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Влияние на духовную жизнь страны социальных и культурных перемен, происходивших в российском обществе в постсоветский период.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Информационная открытость российского общества. Отсутствие идеологического диктата и цензуры. Сокращение государственных расходов на развитие культуры. Коммерциализация культуры и досуга и их последствия. Новые течения в молодежной культуре, тенденции к ее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вестернизации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Развитие отечественной массовой культуры. Рост интереса к отечественному культурному и духовному наследию, к религиозным и светским традициям. Развитие сферы религиозного образования и воспитания. Обращение к историко-культурному наследию страны. Процесс духовного переосмысления прошлого. Роль телевидения в удовлетворении </w:t>
      </w: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культурных потребностей населения. Интернет. Рост многообразия форм творчества. Отечественная культура и постмодернизм. Современная российская литература. Театр, музыка, кино. Живопись, архитектура, скульптура: новый традиционализм и новое искусство.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Основные термины и понятия</w:t>
      </w:r>
      <w:r>
        <w:rPr>
          <w:rFonts w:ascii="Times New Roman" w:eastAsia="Times New Roman" w:hAnsi="Times New Roman"/>
          <w:sz w:val="24"/>
          <w:szCs w:val="24"/>
        </w:rPr>
        <w:t xml:space="preserve">: коммерциализация досуга, массовая культура, молодежная культура, субкультура,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вестернизация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постмодернизм, технотронное искусство. </w:t>
      </w:r>
    </w:p>
    <w:p w:rsidR="0046489D" w:rsidRDefault="00FF7B9C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Персоналии:</w:t>
      </w:r>
      <w:r>
        <w:rPr>
          <w:rFonts w:ascii="Times New Roman" w:eastAsia="Times New Roman" w:hAnsi="Times New Roman"/>
          <w:sz w:val="24"/>
          <w:szCs w:val="24"/>
        </w:rPr>
        <w:t xml:space="preserve"> Д.С. Лихачев,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Л.С.Петрушевская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Д.Донцова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Б.Акунин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В.Пелевин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П.Н. Фоменко, Ю.П. Любимов, Г.Б. Волчек, М.А. Захаров, О.Н. Табаков. Е.П. Леонов, И.М. Чурикова, А.Г. Абдулов, О.М. Меньшиков, А.Б. Фрейндлих, Г.С.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Жженов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Л.М. Гурченко, Н.Г. Гундарева, В.С.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Лановой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В.А. Гергиев, М.Л. Ростропович, Ю.А.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Башмет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М.А. Плетнев. А.Г.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Шнитке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 Н.С. Михалков, А.Н. Сокуров, А.Г. Герман. З.К. Церетели, И.С. Глазунов, А.М. Шилов, В.М. Клыков. </w:t>
      </w:r>
    </w:p>
    <w:p w:rsidR="0046489D" w:rsidRDefault="00FF7B9C">
      <w:pPr>
        <w:pStyle w:val="a7"/>
        <w:ind w:left="0" w:firstLine="28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Обобщение  - 1 час</w:t>
      </w:r>
    </w:p>
    <w:p w:rsidR="0046489D" w:rsidRDefault="00FF7B9C">
      <w:pPr>
        <w:pStyle w:val="a7"/>
        <w:ind w:left="0" w:firstLine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Итоги и перспективы развития России в </w:t>
      </w:r>
      <w:r>
        <w:rPr>
          <w:rFonts w:ascii="Times New Roman" w:hAnsi="Times New Roman"/>
          <w:b/>
          <w:sz w:val="28"/>
          <w:szCs w:val="28"/>
          <w:lang w:val="en-US"/>
        </w:rPr>
        <w:t>XXI</w:t>
      </w:r>
      <w:r>
        <w:rPr>
          <w:rFonts w:ascii="Times New Roman" w:hAnsi="Times New Roman"/>
          <w:b/>
          <w:sz w:val="28"/>
          <w:szCs w:val="28"/>
        </w:rPr>
        <w:t xml:space="preserve"> в. – 1 час</w:t>
      </w:r>
    </w:p>
    <w:p w:rsidR="0046489D" w:rsidRDefault="0046489D">
      <w:pPr>
        <w:pStyle w:val="a7"/>
        <w:ind w:left="0" w:firstLine="284"/>
        <w:jc w:val="both"/>
        <w:rPr>
          <w:rFonts w:ascii="Times New Roman" w:hAnsi="Times New Roman"/>
          <w:sz w:val="28"/>
          <w:szCs w:val="28"/>
        </w:rPr>
      </w:pPr>
    </w:p>
    <w:p w:rsidR="0046489D" w:rsidRDefault="0046489D">
      <w:pPr>
        <w:pStyle w:val="a7"/>
        <w:ind w:left="0" w:firstLine="284"/>
        <w:jc w:val="both"/>
        <w:rPr>
          <w:rFonts w:ascii="Times New Roman" w:hAnsi="Times New Roman"/>
          <w:sz w:val="28"/>
          <w:szCs w:val="28"/>
        </w:rPr>
      </w:pPr>
    </w:p>
    <w:p w:rsidR="0046489D" w:rsidRDefault="0046489D">
      <w:pPr>
        <w:pStyle w:val="a7"/>
        <w:ind w:left="0" w:firstLine="284"/>
        <w:jc w:val="both"/>
        <w:rPr>
          <w:rFonts w:ascii="Times New Roman" w:hAnsi="Times New Roman"/>
          <w:sz w:val="28"/>
          <w:szCs w:val="28"/>
        </w:rPr>
      </w:pPr>
    </w:p>
    <w:p w:rsidR="0046489D" w:rsidRDefault="00FF7B9C">
      <w:pPr>
        <w:pStyle w:val="a7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Учебно-тематический план</w:t>
      </w:r>
    </w:p>
    <w:p w:rsidR="0046489D" w:rsidRDefault="0046489D">
      <w:pPr>
        <w:pStyle w:val="a7"/>
        <w:ind w:left="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51"/>
        <w:gridCol w:w="6903"/>
        <w:gridCol w:w="2362"/>
      </w:tblGrid>
      <w:tr w:rsidR="0046489D"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6489D" w:rsidRDefault="0046489D">
            <w:pPr>
              <w:pStyle w:val="a7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6489D" w:rsidRDefault="00FF7B9C">
            <w:pPr>
              <w:pStyle w:val="a7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Раздел, тема</w:t>
            </w:r>
          </w:p>
        </w:tc>
        <w:tc>
          <w:tcPr>
            <w:tcW w:w="2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6489D" w:rsidRDefault="00FF7B9C">
            <w:pPr>
              <w:pStyle w:val="a7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часов</w:t>
            </w:r>
          </w:p>
        </w:tc>
      </w:tr>
      <w:tr w:rsidR="0046489D"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6489D" w:rsidRDefault="00FF7B9C">
            <w:pPr>
              <w:pStyle w:val="a7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6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6489D" w:rsidRDefault="00FF7B9C">
            <w:pPr>
              <w:spacing w:after="0"/>
              <w:ind w:left="-78" w:firstLine="14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Вводное повторение. Россия во второй половине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XIX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в.</w:t>
            </w:r>
          </w:p>
        </w:tc>
        <w:tc>
          <w:tcPr>
            <w:tcW w:w="2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6489D" w:rsidRDefault="00FF7B9C">
            <w:pPr>
              <w:pStyle w:val="a7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46489D"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6489D" w:rsidRDefault="00FF7B9C">
            <w:pPr>
              <w:pStyle w:val="a7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6489D" w:rsidRDefault="00FF7B9C">
            <w:pPr>
              <w:spacing w:after="0"/>
              <w:ind w:left="-78" w:firstLine="14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Российская империя накануне Первой  мировой войны</w:t>
            </w:r>
          </w:p>
        </w:tc>
        <w:tc>
          <w:tcPr>
            <w:tcW w:w="2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6489D" w:rsidRDefault="00FF7B9C">
            <w:pPr>
              <w:pStyle w:val="a7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46489D"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6489D" w:rsidRDefault="00FF7B9C">
            <w:pPr>
              <w:pStyle w:val="a7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6489D" w:rsidRDefault="00FF7B9C">
            <w:pPr>
              <w:spacing w:after="0"/>
              <w:ind w:left="-78" w:firstLine="14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Россия в годы революций и Гражданской войны</w:t>
            </w:r>
          </w:p>
        </w:tc>
        <w:tc>
          <w:tcPr>
            <w:tcW w:w="2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6489D" w:rsidRDefault="00FF7B9C">
            <w:pPr>
              <w:pStyle w:val="a7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46489D"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6489D" w:rsidRDefault="00FF7B9C">
            <w:pPr>
              <w:pStyle w:val="a7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6489D" w:rsidRDefault="00FF7B9C">
            <w:pPr>
              <w:spacing w:after="0"/>
              <w:ind w:left="-78" w:firstLine="14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Советское государство и общество в 1920-1930-ые гг. </w:t>
            </w:r>
          </w:p>
        </w:tc>
        <w:tc>
          <w:tcPr>
            <w:tcW w:w="2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6489D" w:rsidRDefault="00FF7B9C">
            <w:pPr>
              <w:pStyle w:val="a7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46489D"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6489D" w:rsidRDefault="00FF7B9C">
            <w:pPr>
              <w:pStyle w:val="a7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6489D" w:rsidRDefault="00FF7B9C">
            <w:pPr>
              <w:spacing w:after="0"/>
              <w:ind w:left="-78" w:firstLine="14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Великая Отечественная война. 1941-1945 гг.</w:t>
            </w:r>
          </w:p>
        </w:tc>
        <w:tc>
          <w:tcPr>
            <w:tcW w:w="2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6489D" w:rsidRDefault="00FF7B9C">
            <w:pPr>
              <w:pStyle w:val="a7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46489D"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6489D" w:rsidRDefault="00FF7B9C">
            <w:pPr>
              <w:pStyle w:val="a7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6489D" w:rsidRDefault="00FF7B9C">
            <w:pPr>
              <w:spacing w:after="0"/>
              <w:ind w:left="-78" w:firstLine="14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СССР в первые послевоенные десятилетия. 1945-1964 гг.</w:t>
            </w:r>
          </w:p>
        </w:tc>
        <w:tc>
          <w:tcPr>
            <w:tcW w:w="2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6489D" w:rsidRDefault="00FF7B9C">
            <w:pPr>
              <w:pStyle w:val="a7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46489D"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6489D" w:rsidRDefault="00FF7B9C">
            <w:pPr>
              <w:pStyle w:val="a7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6489D" w:rsidRDefault="00FF7B9C">
            <w:pPr>
              <w:spacing w:after="0"/>
              <w:ind w:left="-78" w:firstLine="14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СССР в годы коллективного руководства. </w:t>
            </w:r>
          </w:p>
        </w:tc>
        <w:tc>
          <w:tcPr>
            <w:tcW w:w="2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6489D" w:rsidRDefault="00FF7B9C">
            <w:pPr>
              <w:pStyle w:val="a7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46489D"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6489D" w:rsidRDefault="00FF7B9C">
            <w:pPr>
              <w:pStyle w:val="a7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6489D" w:rsidRDefault="00FF7B9C">
            <w:pPr>
              <w:spacing w:after="0"/>
              <w:ind w:left="-78" w:firstLine="14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Перестройка и распад СССР.</w:t>
            </w:r>
          </w:p>
        </w:tc>
        <w:tc>
          <w:tcPr>
            <w:tcW w:w="2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6489D" w:rsidRDefault="00FF7B9C">
            <w:pPr>
              <w:pStyle w:val="a7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46489D"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6489D" w:rsidRDefault="00FF7B9C">
            <w:pPr>
              <w:pStyle w:val="a7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6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6489D" w:rsidRDefault="00FF7B9C">
            <w:pPr>
              <w:spacing w:after="0"/>
              <w:ind w:left="-78" w:firstLine="14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Россия на рубеже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XX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XXI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вв.</w:t>
            </w:r>
          </w:p>
        </w:tc>
        <w:tc>
          <w:tcPr>
            <w:tcW w:w="2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6489D" w:rsidRDefault="00FF7B9C">
            <w:pPr>
              <w:pStyle w:val="a7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46489D"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6489D" w:rsidRDefault="00FF7B9C">
            <w:pPr>
              <w:pStyle w:val="a7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6489D" w:rsidRDefault="00FF7B9C">
            <w:pPr>
              <w:spacing w:after="0"/>
              <w:ind w:left="-78" w:firstLine="14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Итоговое предэкзаменационное повторение, обобщение и контроль знаний.</w:t>
            </w:r>
          </w:p>
        </w:tc>
        <w:tc>
          <w:tcPr>
            <w:tcW w:w="2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6489D" w:rsidRDefault="00FF7B9C">
            <w:pPr>
              <w:pStyle w:val="a7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46489D"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6489D" w:rsidRDefault="0046489D">
            <w:pPr>
              <w:pStyle w:val="a7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6489D" w:rsidRDefault="00FF7B9C">
            <w:pPr>
              <w:spacing w:after="0"/>
              <w:ind w:left="-78" w:firstLine="14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Итого:</w:t>
            </w:r>
          </w:p>
        </w:tc>
        <w:tc>
          <w:tcPr>
            <w:tcW w:w="2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6489D" w:rsidRDefault="00FF7B9C">
            <w:pPr>
              <w:pStyle w:val="a7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88</w:t>
            </w:r>
          </w:p>
        </w:tc>
      </w:tr>
    </w:tbl>
    <w:p w:rsidR="0046489D" w:rsidRDefault="0046489D" w:rsidP="00FF7B9C">
      <w:pPr>
        <w:pStyle w:val="a7"/>
        <w:ind w:left="1077"/>
      </w:pPr>
    </w:p>
    <w:sectPr w:rsidR="0046489D">
      <w:pgSz w:w="11906" w:h="16838"/>
      <w:pgMar w:top="1134" w:right="850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85D71"/>
    <w:multiLevelType w:val="multilevel"/>
    <w:tmpl w:val="1CDC92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F193409"/>
    <w:multiLevelType w:val="multilevel"/>
    <w:tmpl w:val="EA1250C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6489D"/>
    <w:rsid w:val="0046489D"/>
    <w:rsid w:val="00DB18C5"/>
    <w:rsid w:val="00DD2C5B"/>
    <w:rsid w:val="00FF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558"/>
    <w:pPr>
      <w:suppressAutoHyphens/>
      <w:spacing w:after="20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customStyle="1" w:styleId="1">
    <w:name w:val="Название1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6">
    <w:name w:val="index heading"/>
    <w:basedOn w:val="a"/>
    <w:pPr>
      <w:suppressLineNumbers/>
    </w:pPr>
    <w:rPr>
      <w:rFonts w:cs="FreeSans"/>
    </w:rPr>
  </w:style>
  <w:style w:type="paragraph" w:styleId="a7">
    <w:name w:val="List Paragraph"/>
    <w:basedOn w:val="a"/>
    <w:uiPriority w:val="34"/>
    <w:qFormat/>
    <w:rsid w:val="00F267BD"/>
    <w:pPr>
      <w:spacing w:after="0" w:line="240" w:lineRule="auto"/>
      <w:ind w:left="720"/>
      <w:contextualSpacing/>
    </w:pPr>
  </w:style>
  <w:style w:type="table" w:styleId="a8">
    <w:name w:val="Table Grid"/>
    <w:basedOn w:val="a1"/>
    <w:rsid w:val="006872B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17</Pages>
  <Words>8890</Words>
  <Characters>50678</Characters>
  <Application>Microsoft Office Word</Application>
  <DocSecurity>0</DocSecurity>
  <Lines>422</Lines>
  <Paragraphs>118</Paragraphs>
  <ScaleCrop>false</ScaleCrop>
  <Company/>
  <LinksUpToDate>false</LinksUpToDate>
  <CharactersWithSpaces>59450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Пользователь</cp:lastModifiedBy>
  <cp:revision>132</cp:revision>
  <dcterms:created xsi:type="dcterms:W3CDTF">2003-12-31T16:07:00Z</dcterms:created>
  <dcterms:modified xsi:type="dcterms:W3CDTF">2019-11-12T14:32:00Z</dcterms:modified>
  <dc:language>ru-RU</dc:language>
</cp:coreProperties>
</file>