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учетом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материально – технической базы гимназии на третий час физической культуры составлена 34-х часовая  программа по «Плаванию» для учащихся 5-6 классов на основании  программы «Физическая культура 5-9  класс»  И.А. Гуревич, ФГОС. М.: Просвещение, 2017, которая позволяет увеличить двигательную активность учащихся, совершенствовать умения и навыки учащихся при нахождении в водной среде, усилить работу по профилактике у учащихся заболеваний опорно-двигательного аппарата и простудных заболеваний.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 «Плавание» изучается 5 классе  из расчёта 1 ч. в неделю (всего 34ч)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566.999999999999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Выпускник научится: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ориентироваться в понятии «физическая подготовка», характеризовать основные физические качества (силу, быстроту, выносливость, координацию, гибкость) и различать их между собой;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организовывать места занятий физическими упражнениями и подвижными играми на воде, соблюдать правила поведения и предупреждения травматизма во время занятий плаванием;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выполнять комплексы общеразвивающих упражнений на суше;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организовывать и проводить подвижные игры и соревнования во время отдыха на воде, соблюдать правила взаимодействия с игроками;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выполнять вхождение в воду; передвижение по дну бассейна; упражнения на всплывание; лежание и скольжение; упражнения на согласование работы рук и ног.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проплывать  учебные дистанции: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произвольным способом.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Выпускник получит возможность научиться: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характеризовать роль и значение плавания в сохранении и укреплении здоровья;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целенаправленно отбирать физические упражнения для индивидуальных занятий по развитию физических качеств;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сохранять правильную осанку, оптимальное телосложение;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плавать, в том числе спортивными способами.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выполнять погружение в воду, задерживать дыхание, открывать глаза под водой;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выполнять выдох в воду при погружении,  подряд несколько вдохов и выдохов;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осуществлять работу рук, ног кролем на груди и на спине;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выполнять  перемещение с доской при помощи работы ног кролем на груди и на спине;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применять технику старта: выполнить прыжок с бортика, согнув ноги в коленях, удерживая тело пальцами ног за край бортика;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проплыть 25 м кролем на груди и на спине способом в целом без учета времени.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программы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Знания о физической культуре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Физическая культура.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Плавание как жизненно важный способ передвижения человека.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Правила предупреждения травматизма во время занятий плаванием: организация мест занятий, подбор одежды и инвентаря.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Физические упражнения.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Плавание, влияние на физическое развитие и развитие физических качеств. Характеристика основных физических качеств: силы, быстроты, выносливости, гибкости и равновесия.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Способы физкультурной деятельности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Самостоятельные занятия.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Выполнение простейших закаливающих процедур, комплексов упражнений для формирования правильной осанки и развития мышц туловища, развития основных физических качеств.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Самостоятельные наблюдения за физическим развитием и физической подготовленностью.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Измерение частоты сердечных сокращений во время выполнения физических упражнений на суше и воде.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Самостоятельные игры и развлечения.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Организация и проведение подвижных игр на воде.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Физическое совершенствование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Физкультурно-оздоровительная деятельность.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Комплексы упражнений на развитие физических качеств.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Комплексы дыхательных упражнений.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Спортивно-оздоровительная деятельность.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Специальные упражнения для изучения плавания кролем на груди, спине, брасом.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Старты, повороты.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Ныряние ногами и головой.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Плавание изученными способами.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Игры на воде.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Общеразвивающие упражнения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материале плавания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выносливости: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повторное проплывание отрезков на ногах, держась за доску; повторное скольжение на груди с задержкой дыхания; повторное проплывание отрезков одним из способов плавания.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Уровень физической подготовленности учащихся 5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4.0" w:type="dxa"/>
        <w:jc w:val="left"/>
        <w:tblInd w:w="0.0" w:type="pct"/>
        <w:tblLayout w:type="fixed"/>
        <w:tblLook w:val="0000"/>
      </w:tblPr>
      <w:tblGrid>
        <w:gridCol w:w="3717"/>
        <w:gridCol w:w="1843"/>
        <w:gridCol w:w="707"/>
        <w:gridCol w:w="709"/>
        <w:gridCol w:w="709"/>
        <w:gridCol w:w="709"/>
        <w:gridCol w:w="708"/>
        <w:gridCol w:w="762"/>
        <w:tblGridChange w:id="0">
          <w:tblGrid>
            <w:gridCol w:w="3717"/>
            <w:gridCol w:w="1843"/>
            <w:gridCol w:w="707"/>
            <w:gridCol w:w="709"/>
            <w:gridCol w:w="709"/>
            <w:gridCol w:w="709"/>
            <w:gridCol w:w="708"/>
            <w:gridCol w:w="762"/>
          </w:tblGrid>
        </w:tblGridChange>
      </w:tblGrid>
      <w:tr>
        <w:trPr>
          <w:trHeight w:val="320" w:hRule="atLeast"/>
        </w:trPr>
        <w:tc>
          <w:tcPr>
            <w:vMerge w:val="restart"/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Контрольное упражнение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Вольный стиль, на  спине, брасс.</w:t>
            </w:r>
          </w:p>
        </w:tc>
        <w:tc>
          <w:tcPr>
            <w:vMerge w:val="restart"/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Оценки</w:t>
            </w:r>
          </w:p>
        </w:tc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мальчики</w:t>
            </w:r>
          </w:p>
        </w:tc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девочки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б/у времени.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 м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 м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м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 м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 м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1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ind w:firstLine="709"/>
        <w:jc w:val="center"/>
        <w:rPr>
          <w:vertAlign w:val="baseline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footerReference r:id="rId11" w:type="even"/>
          <w:pgSz w:h="16838" w:w="11906"/>
          <w:pgMar w:bottom="835" w:top="835" w:left="843" w:right="1126" w:header="559" w:footer="559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ТЕМАТИЧЕСКОЕ  ПЛАНИРОВАНИЕ 5  КЛАСС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9736455" cy="513778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2535" y="1215870"/>
                          <a:ext cx="9726930" cy="51282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9736455" cy="513778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36455" cy="5137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type w:val="nextPage"/>
      <w:pgSz w:h="16838" w:w="11906"/>
      <w:pgMar w:bottom="851" w:top="1134" w:left="567" w:right="567" w:header="720" w:footer="709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429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90" w:firstLine="170"/>
      </w:pPr>
      <w:rPr>
        <w:rFonts w:ascii="Noto Sans Symbols" w:cs="Noto Sans Symbols" w:eastAsia="Noto Sans Symbols" w:hAnsi="Noto Sans Symbols"/>
        <w:color w:val="000000"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3"/>
      <w:numFmt w:val="upperRoman"/>
      <w:lvlText w:val="%2."/>
      <w:lvlJc w:val="left"/>
      <w:pPr>
        <w:ind w:left="1800" w:hanging="720"/>
      </w:pPr>
      <w:rPr>
        <w:b w:val="1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Базовый">
    <w:name w:val="Базовый"/>
    <w:next w:val="Базовый"/>
    <w:autoRedefine w:val="0"/>
    <w:hidden w:val="0"/>
    <w:qFormat w:val="0"/>
    <w:pPr>
      <w:widowControl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Заголовок1">
    <w:name w:val="Заголовок 1"/>
    <w:basedOn w:val="Базовый"/>
    <w:next w:val="Базовый"/>
    <w:autoRedefine w:val="0"/>
    <w:hidden w:val="0"/>
    <w:qFormat w:val="0"/>
    <w:pPr>
      <w:keepNext w:val="1"/>
      <w:widowControl w:val="1"/>
      <w:numPr>
        <w:ilvl w:val="0"/>
        <w:numId w:val="1"/>
      </w:numPr>
      <w:suppressAutoHyphens w:val="0"/>
      <w:bidi w:val="0"/>
      <w:spacing w:after="0" w:before="0" w:line="240" w:lineRule="auto"/>
      <w:ind w:left="0" w:right="0" w:leftChars="-1" w:rightChars="0" w:firstLine="567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und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Symbol" w:eastAsia="Times New Roman" w:hAnsi="Symbol" w:hint="default"/>
      <w:w w:val="100"/>
      <w:position w:val="-1"/>
      <w:effect w:val="none"/>
      <w:vertAlign w:val="baseline"/>
      <w:cs w:val="0"/>
      <w:em w:val="none"/>
      <w:lang w:eastAsia="ru-RU"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cs="Wingdings" w:hAnsi="Wingding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rFonts w:ascii="Wingdings" w:cs="Wingdings" w:hAnsi="Wingding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cs="Courier New" w:hAnsi="Courier New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cs="Wingdings" w:hAnsi="Wingding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4">
    <w:name w:val="WW8Num8z4"/>
    <w:next w:val="WW8Num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5">
    <w:name w:val="WW8Num8z5"/>
    <w:next w:val="WW8Num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6">
    <w:name w:val="WW8Num8z6"/>
    <w:next w:val="WW8Num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7">
    <w:name w:val="WW8Num8z7"/>
    <w:next w:val="WW8Num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8">
    <w:name w:val="WW8Num8z8"/>
    <w:next w:val="WW8Num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rFonts w:ascii="Courier New" w:cs="Courier New" w:hAnsi="Courier New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rFonts w:ascii="Wingdings" w:cs="Wingdings" w:hAnsi="Wingding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rFonts w:ascii="Courier New" w:cs="Courier New" w:hAnsi="Courier New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rFonts w:ascii="Wingdings" w:cs="Wingdings" w:hAnsi="Wingding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4">
    <w:name w:val="WW8Num14z4"/>
    <w:next w:val="WW8Num1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5">
    <w:name w:val="WW8Num14z5"/>
    <w:next w:val="WW8Num1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6">
    <w:name w:val="WW8Num14z6"/>
    <w:next w:val="WW8Num1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7">
    <w:name w:val="WW8Num14z7"/>
    <w:next w:val="WW8Num1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8">
    <w:name w:val="WW8Num14z8"/>
    <w:next w:val="WW8Num1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3">
    <w:name w:val="WW8Num15z3"/>
    <w:next w:val="WW8Num1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4">
    <w:name w:val="WW8Num15z4"/>
    <w:next w:val="WW8Num1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5">
    <w:name w:val="WW8Num15z5"/>
    <w:next w:val="WW8Num1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6">
    <w:name w:val="WW8Num15z6"/>
    <w:next w:val="WW8Num1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7">
    <w:name w:val="WW8Num15z7"/>
    <w:next w:val="WW8Num1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8">
    <w:name w:val="WW8Num15z8"/>
    <w:next w:val="WW8Num1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cs="Times New Roman" w:hAnsi="Symbol" w:hint="default"/>
      <w:color w:val="auto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rFonts w:ascii="Courier New" w:cs="Wingdings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6z3">
    <w:name w:val="WW8Num16z3"/>
    <w:next w:val="WW8Num16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cs="Symbol" w:hAnsi="Symbol" w:hint="default"/>
      <w:b w:val="0"/>
      <w:i w:val="0"/>
      <w:strike w:val="0"/>
      <w:dstrike w:val="0"/>
      <w:color w:val="000000"/>
      <w:w w:val="100"/>
      <w:position w:val="0"/>
      <w:sz w:val="28"/>
      <w:szCs w:val="28"/>
      <w:u w:color="000000" w:val="none"/>
      <w:effect w:val="none"/>
      <w:shd w:color="auto" w:fill="auto" w:val="clear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3">
    <w:name w:val="WW8Num17z3"/>
    <w:next w:val="WW8Num1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4">
    <w:name w:val="WW8Num17z4"/>
    <w:next w:val="WW8Num1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5">
    <w:name w:val="WW8Num17z5"/>
    <w:next w:val="WW8Num1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6">
    <w:name w:val="WW8Num17z6"/>
    <w:next w:val="WW8Num1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7">
    <w:name w:val="WW8Num17z7"/>
    <w:next w:val="WW8Num1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8">
    <w:name w:val="WW8Num17z8"/>
    <w:next w:val="WW8Num1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Times New Roman" w:cs="Times New Roman" w:eastAsia="Times New Roman" w:hAnsi="Times New Roman" w:hint="default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8z3">
    <w:name w:val="WW8Num18z3"/>
    <w:next w:val="WW8Num18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9z1">
    <w:name w:val="WW8Num19z1"/>
    <w:next w:val="WW8Num19z1"/>
    <w:autoRedefine w:val="0"/>
    <w:hidden w:val="0"/>
    <w:qFormat w:val="0"/>
    <w:rPr>
      <w:rFonts w:ascii="Courier New" w:cs="Courier New" w:hAnsi="Courier New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9z2">
    <w:name w:val="WW8Num19z2"/>
    <w:next w:val="WW8Num19z2"/>
    <w:autoRedefine w:val="0"/>
    <w:hidden w:val="0"/>
    <w:qFormat w:val="0"/>
    <w:rPr>
      <w:rFonts w:ascii="Wingdings" w:cs="Wingdings" w:hAnsi="Wingding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0z1">
    <w:name w:val="WW8Num20z1"/>
    <w:next w:val="WW8Num20z1"/>
    <w:autoRedefine w:val="0"/>
    <w:hidden w:val="0"/>
    <w:qFormat w:val="0"/>
    <w:rPr>
      <w:rFonts w:ascii="Courier New" w:cs="Courier New" w:hAnsi="Courier New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0z2">
    <w:name w:val="WW8Num20z2"/>
    <w:next w:val="WW8Num20z2"/>
    <w:autoRedefine w:val="0"/>
    <w:hidden w:val="0"/>
    <w:qFormat w:val="0"/>
    <w:rPr>
      <w:rFonts w:ascii="Wingdings" w:cs="Wingdings" w:hAnsi="Wingding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1z1">
    <w:name w:val="WW8Num21z1"/>
    <w:next w:val="WW8Num21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1z2">
    <w:name w:val="WW8Num21z2"/>
    <w:next w:val="WW8Num21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2z1">
    <w:name w:val="WW8Num22z1"/>
    <w:next w:val="WW8Num2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2z2">
    <w:name w:val="WW8Num22z2"/>
    <w:next w:val="WW8Num2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3z1">
    <w:name w:val="WW8Num23z1"/>
    <w:next w:val="WW8Num23z1"/>
    <w:autoRedefine w:val="0"/>
    <w:hidden w:val="0"/>
    <w:qFormat w:val="0"/>
    <w:rPr>
      <w:rFonts w:ascii="Courier New" w:cs="Courier New" w:hAnsi="Courier New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3z2">
    <w:name w:val="WW8Num23z2"/>
    <w:next w:val="WW8Num23z2"/>
    <w:autoRedefine w:val="0"/>
    <w:hidden w:val="0"/>
    <w:qFormat w:val="0"/>
    <w:rPr>
      <w:rFonts w:ascii="Wingdings" w:cs="Wingdings" w:hAnsi="Wingding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Symbol" w:cs="Symbol" w:hAnsi="Symbol" w:hint="default"/>
      <w:b w:val="0"/>
      <w:i w:val="0"/>
      <w:strike w:val="0"/>
      <w:dstrike w:val="0"/>
      <w:color w:val="000000"/>
      <w:w w:val="100"/>
      <w:position w:val="0"/>
      <w:sz w:val="28"/>
      <w:szCs w:val="28"/>
      <w:u w:color="000000" w:val="none"/>
      <w:effect w:val="none"/>
      <w:shd w:color="auto" w:fill="auto" w:val="clear"/>
      <w:vertAlign w:val="baseline"/>
      <w:cs w:val="0"/>
      <w:em w:val="none"/>
      <w:lang/>
    </w:rPr>
  </w:style>
  <w:style w:type="character" w:styleId="WW8Num24z1">
    <w:name w:val="WW8Num24z1"/>
    <w:next w:val="WW8Num24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4z2">
    <w:name w:val="WW8Num24z2"/>
    <w:next w:val="WW8Num24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4z3">
    <w:name w:val="WW8Num24z3"/>
    <w:next w:val="WW8Num24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5z1">
    <w:name w:val="WW8Num25z1"/>
    <w:next w:val="WW8Num25z1"/>
    <w:autoRedefine w:val="0"/>
    <w:hidden w:val="0"/>
    <w:qFormat w:val="0"/>
    <w:rPr>
      <w:rFonts w:ascii="Courier New" w:cs="Courier New" w:hAnsi="Courier New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5z2">
    <w:name w:val="WW8Num25z2"/>
    <w:next w:val="WW8Num25z2"/>
    <w:autoRedefine w:val="0"/>
    <w:hidden w:val="0"/>
    <w:qFormat w:val="0"/>
    <w:rPr>
      <w:rFonts w:ascii="Wingdings" w:cs="Wingdings" w:hAnsi="Wingding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rFonts w:ascii="Times New Roman" w:cs="Times New Roman" w:eastAsia="Times New Roman" w:hAnsi="Times New Roman" w:hint="default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WW8Num26z1">
    <w:name w:val="WW8Num26z1"/>
    <w:next w:val="WW8Num2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6z2">
    <w:name w:val="WW8Num26z2"/>
    <w:next w:val="WW8Num2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6z3">
    <w:name w:val="WW8Num26z3"/>
    <w:next w:val="WW8Num26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1">
    <w:name w:val="WW8Num27z1"/>
    <w:next w:val="WW8Num2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2">
    <w:name w:val="WW8Num27z2"/>
    <w:next w:val="WW8Num2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3">
    <w:name w:val="WW8Num27z3"/>
    <w:next w:val="WW8Num2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4">
    <w:name w:val="WW8Num27z4"/>
    <w:next w:val="WW8Num2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5">
    <w:name w:val="WW8Num27z5"/>
    <w:next w:val="WW8Num2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6">
    <w:name w:val="WW8Num27z6"/>
    <w:next w:val="WW8Num2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7">
    <w:name w:val="WW8Num27z7"/>
    <w:next w:val="WW8Num2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8">
    <w:name w:val="WW8Num27z8"/>
    <w:next w:val="WW8Num2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1">
    <w:name w:val="WW8Num28z1"/>
    <w:next w:val="WW8Num2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2">
    <w:name w:val="WW8Num28z2"/>
    <w:next w:val="WW8Num2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3">
    <w:name w:val="WW8Num28z3"/>
    <w:next w:val="WW8Num2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4">
    <w:name w:val="WW8Num28z4"/>
    <w:next w:val="WW8Num2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5">
    <w:name w:val="WW8Num28z5"/>
    <w:next w:val="WW8Num2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6">
    <w:name w:val="WW8Num28z6"/>
    <w:next w:val="WW8Num2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7">
    <w:name w:val="WW8Num28z7"/>
    <w:next w:val="WW8Num2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8">
    <w:name w:val="WW8Num28z8"/>
    <w:next w:val="WW8Num2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9z1">
    <w:name w:val="WW8Num29z1"/>
    <w:next w:val="WW8Num29z1"/>
    <w:autoRedefine w:val="0"/>
    <w:hidden w:val="0"/>
    <w:qFormat w:val="0"/>
    <w:rPr>
      <w:rFonts w:ascii="Courier New" w:cs="Courier New" w:hAnsi="Courier New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9z2">
    <w:name w:val="WW8Num29z2"/>
    <w:next w:val="WW8Num29z2"/>
    <w:autoRedefine w:val="0"/>
    <w:hidden w:val="0"/>
    <w:qFormat w:val="0"/>
    <w:rPr>
      <w:rFonts w:ascii="Wingdings" w:cs="Wingdings" w:hAnsi="Wingding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30z1">
    <w:name w:val="WW8Num30z1"/>
    <w:next w:val="WW8Num3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2">
    <w:name w:val="WW8Num30z2"/>
    <w:next w:val="WW8Num30z2"/>
    <w:autoRedefine w:val="0"/>
    <w:hidden w:val="0"/>
    <w:qFormat w:val="0"/>
    <w:rPr>
      <w:rFonts w:ascii="Wingdings" w:cs="Wingdings" w:hAnsi="Wingding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rFonts w:ascii="Times New Roman" w:cs="Times New Roman" w:eastAsia="Times New Roman" w:hAnsi="Times New Roman" w:hint="default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1z3">
    <w:name w:val="WW8Num31z3"/>
    <w:next w:val="WW8Num31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32z1">
    <w:name w:val="WW8Num32z1"/>
    <w:next w:val="WW8Num32z1"/>
    <w:autoRedefine w:val="0"/>
    <w:hidden w:val="0"/>
    <w:qFormat w:val="0"/>
    <w:rPr>
      <w:rFonts w:ascii="Courier New" w:cs="Courier New" w:hAnsi="Courier New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32z2">
    <w:name w:val="WW8Num32z2"/>
    <w:next w:val="WW8Num32z2"/>
    <w:autoRedefine w:val="0"/>
    <w:hidden w:val="0"/>
    <w:qFormat w:val="0"/>
    <w:rPr>
      <w:rFonts w:ascii="Wingdings" w:cs="Wingdings" w:hAnsi="Wingding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33z1">
    <w:name w:val="WW8Num33z1"/>
    <w:next w:val="WW8Num33z1"/>
    <w:autoRedefine w:val="0"/>
    <w:hidden w:val="0"/>
    <w:qFormat w:val="0"/>
    <w:rPr>
      <w:rFonts w:ascii="Courier New" w:cs="Courier New" w:hAnsi="Courier New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33z2">
    <w:name w:val="WW8Num33z2"/>
    <w:next w:val="WW8Num33z2"/>
    <w:autoRedefine w:val="0"/>
    <w:hidden w:val="0"/>
    <w:qFormat w:val="0"/>
    <w:rPr>
      <w:rFonts w:ascii="Wingdings" w:cs="Wingdings" w:hAnsi="Wingding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rFonts w:ascii="Times New Roman" w:cs="Times New Roman" w:eastAsia="Times New Roman" w:hAnsi="Times New Roman"/>
      <w:b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ТекстсноскиЗнак">
    <w:name w:val="Текст сноски Знак"/>
    <w:next w:val="ТекстсноскиЗнак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Символсноски">
    <w:name w:val="Символ сноски"/>
    <w:next w:val="Символсноски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Заголовок">
    <w:name w:val="Заголовок"/>
    <w:basedOn w:val="Базовый"/>
    <w:next w:val="Основнойтекст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Arial" w:cs="Verdana" w:eastAsia="Droid Sans Fallback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ru-RU"/>
    </w:rPr>
  </w:style>
  <w:style w:type="paragraph" w:styleId="Основнойтекст">
    <w:name w:val="Основной текст"/>
    <w:basedOn w:val="Базовый"/>
    <w:next w:val="Основнойтекст"/>
    <w:autoRedefine w:val="0"/>
    <w:hidden w:val="0"/>
    <w:qFormat w:val="0"/>
    <w:pPr>
      <w:widowControl w:val="1"/>
      <w:suppressAutoHyphens w:val="0"/>
      <w:bidi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widowControl w:val="1"/>
      <w:suppressAutoHyphens w:val="0"/>
      <w:bidi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Verdana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Название">
    <w:name w:val="Название"/>
    <w:basedOn w:val="Базовый"/>
    <w:next w:val="Название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Calibri" w:cs="Verdana" w:eastAsia="Calibri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Указатель">
    <w:name w:val="Указатель"/>
    <w:basedOn w:val="Базовый"/>
    <w:next w:val="Указатель"/>
    <w:autoRedefine w:val="0"/>
    <w:hidden w:val="0"/>
    <w:qFormat w:val="0"/>
    <w:pPr>
      <w:widowControl w:val="1"/>
      <w:suppressLineNumbers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Verdana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Абзацсписка">
    <w:name w:val="Абзац списка"/>
    <w:basedOn w:val="Базовый"/>
    <w:next w:val="Абзацсписка"/>
    <w:autoRedefine w:val="0"/>
    <w:hidden w:val="0"/>
    <w:qFormat w:val="0"/>
    <w:pPr>
      <w:widowControl w:val="1"/>
      <w:suppressAutoHyphens w:val="0"/>
      <w:bidi w:val="0"/>
      <w:spacing w:after="0" w:before="0" w:line="240" w:lineRule="auto"/>
      <w:ind w:left="720" w:right="0" w:leftChars="-1" w:rightChars="0" w:firstLine="567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Верхнийколонтитул">
    <w:name w:val="Верхний колонтитул"/>
    <w:basedOn w:val="Базовый"/>
    <w:next w:val="Верхнийколонтитул"/>
    <w:autoRedefine w:val="0"/>
    <w:hidden w:val="0"/>
    <w:qFormat w:val="0"/>
    <w:pPr>
      <w:widowControl w:val="1"/>
      <w:suppressAutoHyphens w:val="0"/>
      <w:bidi w:val="0"/>
      <w:spacing w:after="0" w:before="0" w:line="240" w:lineRule="auto"/>
      <w:ind w:left="0" w:right="0" w:leftChars="-1" w:rightChars="0" w:firstLine="567" w:firstLineChars="-1"/>
      <w:jc w:val="both"/>
      <w:textDirection w:val="btLr"/>
      <w:textAlignment w:val="top"/>
      <w:outlineLvl w:val="0"/>
    </w:pPr>
    <w:rPr>
      <w:rFonts w:ascii="Times New Roman" w:cs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und"/>
    </w:rPr>
  </w:style>
  <w:style w:type="paragraph" w:styleId="Нижнийколонтитул">
    <w:name w:val="Нижний колонтитул"/>
    <w:basedOn w:val="Базовый"/>
    <w:next w:val="Нижнийколонтитул"/>
    <w:autoRedefine w:val="0"/>
    <w:hidden w:val="0"/>
    <w:qFormat w:val="0"/>
    <w:pPr>
      <w:widowControl w:val="1"/>
      <w:suppressAutoHyphens w:val="0"/>
      <w:bidi w:val="0"/>
      <w:spacing w:after="0" w:before="0" w:line="240" w:lineRule="auto"/>
      <w:ind w:left="0" w:right="0" w:leftChars="-1" w:rightChars="0" w:firstLine="567" w:firstLineChars="-1"/>
      <w:jc w:val="both"/>
      <w:textDirection w:val="btLr"/>
      <w:textAlignment w:val="top"/>
      <w:outlineLvl w:val="0"/>
    </w:pPr>
    <w:rPr>
      <w:rFonts w:ascii="Times New Roman" w:cs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und"/>
    </w:rPr>
  </w:style>
  <w:style w:type="paragraph" w:styleId="Обычный(веб)">
    <w:name w:val="Обычный (веб)"/>
    <w:basedOn w:val="Базовый"/>
    <w:next w:val="Обычный(веб)"/>
    <w:autoRedefine w:val="0"/>
    <w:hidden w:val="0"/>
    <w:qFormat w:val="0"/>
    <w:pPr>
      <w:widowControl w:val="1"/>
      <w:suppressAutoHyphens w:val="0"/>
      <w:bidi w:val="0"/>
      <w:spacing w:after="280" w:before="28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Сноска">
    <w:name w:val="Сноска"/>
    <w:basedOn w:val="Базовый"/>
    <w:next w:val="Сноска"/>
    <w:autoRedefine w:val="0"/>
    <w:hidden w:val="0"/>
    <w:qFormat w:val="0"/>
    <w:pPr>
      <w:widowControl w:val="1"/>
      <w:suppressAutoHyphens w:val="0"/>
      <w:bidi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und"/>
    </w:rPr>
  </w:style>
  <w:style w:type="paragraph" w:styleId="А-Стиль">
    <w:name w:val="А-Стиль"/>
    <w:basedOn w:val="Базовый"/>
    <w:next w:val="А-Стиль"/>
    <w:autoRedefine w:val="0"/>
    <w:hidden w:val="0"/>
    <w:qFormat w:val="0"/>
    <w:pPr>
      <w:widowControl w:val="1"/>
      <w:shd w:color="auto" w:fill="ffffff" w:val="clear"/>
      <w:suppressAutoHyphens w:val="0"/>
      <w:autoSpaceDE w:val="0"/>
      <w:bidi w:val="0"/>
      <w:spacing w:after="0" w:before="0" w:line="360" w:lineRule="auto"/>
      <w:ind w:left="0" w:right="0" w:leftChars="-1" w:rightChars="0" w:firstLine="454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000000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ru-RU"/>
    </w:rPr>
  </w:style>
  <w:style w:type="paragraph" w:styleId="Default">
    <w:name w:val="Default"/>
    <w:next w:val="Default"/>
    <w:autoRedefine w:val="0"/>
    <w:hidden w:val="0"/>
    <w:qFormat w:val="0"/>
    <w:pPr>
      <w:widowControl w:val="1"/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Calibri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Содержимоеврезки">
    <w:name w:val="Содержимое врезки"/>
    <w:basedOn w:val="Основнойтекст"/>
    <w:next w:val="Содержимоеврезки"/>
    <w:autoRedefine w:val="0"/>
    <w:hidden w:val="0"/>
    <w:qFormat w:val="0"/>
    <w:pPr>
      <w:widowControl w:val="1"/>
      <w:suppressAutoHyphens w:val="0"/>
      <w:bidi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Содержимоетаблицы">
    <w:name w:val="Содержимое таблицы"/>
    <w:basedOn w:val="Базовый"/>
    <w:next w:val="Содержимоетаблицы"/>
    <w:autoRedefine w:val="0"/>
    <w:hidden w:val="0"/>
    <w:qFormat w:val="0"/>
    <w:pPr>
      <w:widowControl w:val="1"/>
      <w:suppressLineNumbers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Заголовоктаблицы">
    <w:name w:val="Заголовок таблицы"/>
    <w:basedOn w:val="Содержимоетаблицы"/>
    <w:next w:val="Заголовоктаблицы"/>
    <w:autoRedefine w:val="0"/>
    <w:hidden w:val="0"/>
    <w:qFormat w:val="0"/>
    <w:pPr>
      <w:widowControl w:val="1"/>
      <w:suppressLineNumbers w:val="1"/>
      <w:suppressAutoHyphens w:val="0"/>
      <w:bidi w:val="0"/>
      <w:spacing w:after="200" w:before="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libri" w:cs="Times New Roman" w:eastAsia="Calibri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3" Type="http://schemas.openxmlformats.org/officeDocument/2006/relationships/header" Target="header5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15" Type="http://schemas.openxmlformats.org/officeDocument/2006/relationships/header" Target="header4.xml"/><Relationship Id="rId14" Type="http://schemas.openxmlformats.org/officeDocument/2006/relationships/header" Target="header3.xml"/><Relationship Id="rId17" Type="http://schemas.openxmlformats.org/officeDocument/2006/relationships/footer" Target="footer6.xml"/><Relationship Id="rId16" Type="http://schemas.openxmlformats.org/officeDocument/2006/relationships/footer" Target="footer5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4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MS3VHnLF0kaEfn8i+/zE5SZLAQ==">AMUW2mVdmfYia9GUxhBbLqMxfsCA50e8GzopREOagkcfDT82qgU2SM+I0GuwHQhiihXT84yMew9so7u75jrN+9PhUXx8u+wYj90aDj4Cp3e/TKW2ZAHJuFk=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2017-09-07T14:20:00Z</dcterms:created>
  <dc:creator>Марина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