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Выпускник научится: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Рассматривать физическую культуру как явление культуры, выделять исторические этапы её развития, характеризовать основные направления и формы её организации в современном обществе;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Характеризовать содержательные основы здорового образа жизни, раскрывать его взаимосвязь со здоровьем, гармоничным физическим развитием и физической подготовленностью, формированием качеств личности и профилактикой вредных привычек;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Определять базовые понятия и термины физической культуры, применять их в процессе совместных занятий физическими упражнениями со своими сверстниками, излагать с их помощью особенности выполнения техники двигательных действий и физических упражнений, развитие физических качеств;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Разрабатывать содержание самостоятельных занятий физическими упражнениями, определять их направленность и формулировать задачи, рационально планировать режим дня и учебной недели;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Руководствоваться правилами оказания первой помощи при травмах и ушибах во время самостоятельных занятий физическими упражнениями.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Использовать занятия физической культурой, спортивные игры и спортивные соревнования для организации индивидуального отдыха и досуга, укрепления собственного здоровья, повышения уровня физических кондиций;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Составлять комплексы физических упражнений оздоровительной, тренирующей и корригирующей направленности, подбирать индивидуальную нагрузку с учётом функциональных особенностей и возможностей собственного организма;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Классифицировать физические упражнения по их функциональной направленности, планировать их последовательность и дозировку в процессе самостоятельных занятий по укреплению здоровья и развитию физических качеств;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Самостоятельно проводить занятия по обучению двигательным действиям, анализировать особенности их выполнения, выявлять ошибки и своевременно устранять их;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Тестировать показатели физического развития и основных физических качеств, сравнивать их с возрастными стандартами, контролировать особенности их динамики в процессе самостоятельных занятий физической подготовкой;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Взаимодействовать со сверстниками в условиях самостоятельной учебной деятельности, оказывать помощь в организации и проведении занятий, освоение новых двигательных действий, развитии физических качеств, тестировании физического развития и физической подготовленности.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Выполнять комплексы упражнений по профилактике утомления и перенапряжения организма, повышению его работоспособности в процессе трудовой и учебной деятельности;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Выполнять общеразвивающие упражнения, целенаправленно воздействующие на развитее основных физических качеств силы, быстроты, гибкости и координации);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Выполнять акробатические комбинации из числа хорошо освоенных упражнений;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Выполнять гимнастические комбинации на спортивных снарядах из числа хорошо освоенных упражнений;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Выполнять легкоатлетические упражнения в беге, прыжках в высоту и в длину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Выполнять передвижения на лыжах скользящими способами ходьбы, демонстрировать технику умения последовательно чередовать их в процессе прохождения тренировочных дистанций (для снежных регионов России)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Выполнять спуски и торможения на лыжах с пологого склона одним из разученных способов;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Выполнять основные технические действия и приёмы игры в футбол. В волейбол, баскетбол в условиях учебной и игровой деятельности;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Выполнять тестовые упражнения на оценку уровня индивидуального развития основных физических качеств.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09"/>
          <w:tab w:val="left" w:pos="1134"/>
        </w:tabs>
        <w:spacing w:after="0" w:before="0" w:line="240" w:lineRule="auto"/>
        <w:ind w:righ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right="-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1A">
      <w:pPr>
        <w:spacing w:line="240" w:lineRule="auto"/>
        <w:ind w:right="-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Выпускник получит возможность научиться: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Характеризовать цель возрождения Олимпийских игр и роль Пьера де Кубертена в становлении современного олимпийского движения, объяснять смысл символики и ритуалов Олимпийских игр;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Характеризовать исторические вехи развития отечественного спортивного достижения, великих спортсменов, принесших славу российскому спорту;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Определять признаки положительного влияния занятий физической подготовкой на укрепление здоровья, устанавливать связь между развитием физических качеств и основных систем организма.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Способы двигательной (физкультурной) деятельности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Вести дневник по физкультурной деятельности, включать в него оформление планов проведения самостоятельных занятий физическими упражнениями разной функциональной направленности, данные контроля динамики индивидуального физического развития и физической подготовленности;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Проводить занятия физической культурой с использованием оздоровительной ходьбы и бега, лыжных прогулок и туристических походов, обеспечить их оздоровительную направленность;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Проводить восстановительные мероприятия с использованием банных процедур и сеансов оздоровительного массажа.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Физическое совершенствование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Выполнять комплексы упражнений лечебной физической культуры с учётом имеющихся индивидуальных нарушений в показателях здоровья;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Преодолевать естественные и искусственные препятствия с помощью разнообразных способов лазания, прыжков и бега;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Осуществлять судейство по одному из осваиваемых видов спорта;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Выполнять тестовые нормативы по физической подготовке.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7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righ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93"/>
        </w:tabs>
        <w:spacing w:after="0" w:before="0" w:line="240" w:lineRule="auto"/>
        <w:ind w:left="709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программы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Физкультурно-оздоровительная деятельность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Знания о физкультурно-оздоровительной деятельности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Предупреждение раннего старения и длительного сохранения творческой активности человека, средствами физической культуры. Общие представления о современных оздоровительных системах физического воспитания (ритмическая гимнастика, аэробика, атлетическая гимнастика), их цель, задачи, содержание и формы организации.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Формирование индивидуального стиля жизни, приобретение положительного психо-социального статуса и личностных качеств, культуры межличностного общения и поведения.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Влияние регулярных занятий физическими упражнениями родителей на состояние здоровья их будущих детей. Занятия физической культурой в предродовой период у женщин, особенности их организации, содержания и направленности (материал для девушек).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Физическая культура в организации трудовой деятельности человека, основные причины возникновения профессиональных заболеваний и их профилактика оздоровительными занятиями физической культурой (гимнастика при занятиях умственной и физической деятельностью, простейшие сеансы релаксации и самомассажа, банных процедур).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Общие представления об адаптивной физической культуре, цель, задачи и формы организации, связь содержания и направленности с индивидуальными показаниями здоровья. Правила и требования по индивидуализации содержания самостоятельных форм занятий адаптивной физической культурой.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технике безопасности на занятиях физическими упражнениями разной направленности (в условиях спортивного зала и спортивных площадок).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Основы законодательства Российской Федерации в области физической культуры, спорта, туризма, охраны здоровья (извлечения из статей, касающихся соблюдения прав и обязанностей граждан в занятиях физической культурой).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Физическое совершенствование с оздоровительной направленностью.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Индивидуальные комплексы упражнений адаптивной (лечебной) физической культурой в соответствии с медицинскими показаниями (при нарушениях зрения, осанки и плоскостопия; при остеохондрозе; бронхиальной астме и заболеваниях сердечно-сосудистой системы; при частых нервно-психических перенапряжениях, стрессах, головных болях; простудных заболеваниях и т.п.). Комплексы упражнений в предродовом периоде (девушки).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Индивидуализированные комплексы упражнений из оздоровительных систем физического воспитания: 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Атлетическая гимнастика: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комплексы упражнений на общее и избирательное развитие силы мышц, «подтягивание» отстающих в своем развитии мышц и мышечных группы; комплексы упражнений на формирование гармоничного телосложения (упражнения локального воздействия по анатомическим признакам); комплексы упражнений на развитие рельефа мышц плеча, груди, спины, бедра, брюшного пресса.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Партерная гимнастика: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адаптивные комплексы общеразвивающих упражнений, средний уровень упражнений, комплексы  сложнокоординационных упражнений, выполняемых в высоком темпе.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Фитнес: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комплекс общеразвивающих упражнений со скакалкой, комплекс силовой и скоростно-силовой направленности, с постепенным повышением физической нагрузки; общеразвивающие упражнения на развитие выносливости, гибкости, координации (включая статическое и динамическое равновесие) и ритма движений.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Способы физкультурно-оздоровительной деятельности.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Планирование содержания и физической нагрузки в индивидуальных оздоровительных занятиях, распределение их в режиме дня и недели.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простейших гигиенических сеансов самомассажа (состав основных приемов и их последовательность при массаже различных частей тела).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Наблюдения за индивидуальным здоровьем (например, расчет «индекса здоровья» по показателям пробы Руфье), физической работоспособностью (например, по показателям пробы PWC/170) и умственной работоспособностью (например, по показателям таблицы Анфимова).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Ведение дневника самонаблюдения за физическим развитием и физической подготовленностью, состоянием здоровья и работоспособностью.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Спортивно-оздоровительная деятельность с прикладно-ориентированной физической подготовкой.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Знания о спортивно-оздоровительной деятельности с прикладно-ориентированной физической подготовкой.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Общие представления о самостоятельной подготовке к соревновательной деятельности, понятие физической, технической и психологической подготовки. Общие представления об индивидуализации содержания и направленности тренировочных занятий (по избранному виду спорта), способы совершенствования техники в соревновательных упражнениях и повышения физической нагрузки (понятие режимов и динамики нагрузки). Особенности распределения тренировочных занятий в режиме дня и недели.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Физическое совершенствование со спортивно-оздоровительной и прикладно-ориентированной направленностью.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Гимнастика с основами акробатики: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совершенствование техники в соревновательных упражнениях и индивидуально подобранных спортивных комбинациях (на материале основной школы). Комбинации из ранее изученных акробатических элементов. Прикладные упражнения на гимнастических снарядах: ходьба по гимнастическому бревну, с поворотами и с расхождением; гимнастическая перекладина: висы, подъем переворотом.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Легкая атлетика: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Совершенствование индивидуальной техники в соревновательных упражнениях (на материале основной школы). Прикладные упражнения: спринтерский бег, эстафетный бег, бег 30 м, 2000 м,; метания снаряда в цель и на дальность с разбега, прыжки в длину с места.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Лыжные гонки: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Совершенствование индивидуальной техники ходьбы на лыжах (на материале основной школы). Прикладные упражнения: прохождение дистанции до 3 км., подъемы, спуски («по прямой» и «змейкой»), небольшие овраги и невысокие трамплины.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Спортивные игры: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Совершенствование технических приемов и командно-тактических действий в спортивных играх (баскетболе, волейболе). Прикладные упражнения: упражнения и технические действия, сопряженные с развитием основных психических процессов (скорость реакции, внимание, память, оперативное мышление).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Кроссовая  подготовка: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равномерный бег,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кросс по пересеченной местности с использованием простейших препятствий, бег в гору и под гору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Способы спортивно-оздоровительной деятельности.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Технология разработки планов-конспектов тренировочных занятий, планирование содержания и динамики физической нагрузки в системе индивидуальной прикладно-ориентированной и спортивной подготовки (по избранному виду спорта).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специальных физических качеств (в соответствии с избранным видом спорта).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  <w:sectPr>
          <w:footerReference r:id="rId7" w:type="default"/>
          <w:pgSz w:h="16838" w:w="11906"/>
          <w:pgMar w:bottom="766" w:top="567" w:left="1134" w:right="851" w:header="0" w:footer="709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ТЕМАТИЧЕСКОЕ  ПЛАНИРОВАНИЕ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04.0" w:type="dxa"/>
        <w:jc w:val="left"/>
        <w:tblInd w:w="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2383"/>
        <w:gridCol w:w="3606"/>
        <w:gridCol w:w="3144"/>
        <w:gridCol w:w="3420"/>
        <w:gridCol w:w="3151"/>
        <w:tblGridChange w:id="0">
          <w:tblGrid>
            <w:gridCol w:w="2383"/>
            <w:gridCol w:w="3606"/>
            <w:gridCol w:w="3144"/>
            <w:gridCol w:w="3420"/>
            <w:gridCol w:w="3151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Раздел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Планируемые результаты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Предметные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Метапредметные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Личностные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Легкая атлетика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(14 часов)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2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ТБ на занятиях легкой атлетикой. Спринтерский бег. Низкий  старт.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Способность отбирать физические упражнения по их функциональной направленности, составлять из них индивидуальные комплексы для физической подготовки;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способность составлять планы занятий физической культурой, регулировать величину физической нагрузки в зависимости от задач занятия и индивидуальных особенностей организма;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способность проводить самостоятельные занятия по легкой атлетике и развитию основных физических качеств, контролировать эффективность этих занятий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Сравнение техники низкого и высокого старта.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Анализ техники стартового разгона передачи эстафетной палочки.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Сравнение техники бега по прямой и по повороту.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Анализ техники спринтерского бега в целом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Сравнение техники фаз прыжка с разбега и с места.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Анализ техники метания мяча в цель и на дальность с разбега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Сравнение  техники метания гранаты в цель и на дальность.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Владение знаниями о техники безопасности; об индивидуальных особенностях физического развития и физической подготовленности, о соответствии их возрастным и половым нормативам.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Способность управлять своими эмоциями, проявлять культуру общения и взаимодействия в процессе занятий физической культурой и соревновательной деятельности;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2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Развитие скоростно-силовых качеств.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30 м. на результат. Эстафетный бег.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C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300 м. на результат.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1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1000 м . на результат.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6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Подтягивание в висе. на результат.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B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Челночный бег 3*10м. (тест).Финиширование.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на 100 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Передачи эстафетной палочки  в эстафетном беге 4*50 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6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Развитие гибкости.Наклон вперед  из исходного положения  стоя .на результат.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Подьем туловища из исходного положения лежа.на результат за 1 мин.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Прыжок в длину с места на результат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Тройной прыжок с места.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Метания мяча 150 гр. на дальность с разбега на результат. На результат.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Метания гранаты 500 гр. с разбега.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Кроссовая подготовка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( 4 часа)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по пересеченной местности 14 мин.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Знания о здоровом образе жизни, его связи с укреплением здоровья и профилактикой вредных привычек, о роли и месте физической культуры в организации здорового образа жизни.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Сравнение  техники бега на короткие и длинные дистанции.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техники преодоление горизонтальных и вертикальных препятствий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Сравнение особенностей дыхательной системы в беге в беге на выносливость и в беге на скорость.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техники легкоатлетических видов (прыжки, метание, бег, ходьба) в целом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Хорошее телосложение, желание поддерживать его в рамках принятых норм и представлений посредством занятий физической культурой.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Преодоление горизонтальных и вертикальных препятствий при беге по пересеченной местности 16 мин.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4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по пересеченной местности 18 мин.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на 2000 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Баскетбол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( 14 часов)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ТБ на уроках по баскетболу. Стойка игрока, перемещения, остановка, повороты.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Способность проявлять дисциплинированность и уважительное отношение к сопернику в условиях игровой и соревновательной деятельности, соблюдать правила игры и соревнований.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Анализ техники передач мяча различными способами в движении; броска двумя руками от головы; тактики позиционного нападения; тактики броска мяча после ведения; тактических действий игры в баскетбол быстрым прорывом; тактических действий в защите.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Владение умением оценивать ситуацию и оперативно принимать решения, находить адекватные способы поведения и взаимодействия с партнерами во время учебной и игровой деятельности.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Ведение мяча с изменением направления, в разных стойках. Броски мяча после ведения и 2-х шагов.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B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Штрафные броски. Учебная игра.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Ловля и передача мяча разл. Спомобом эстафеты.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Броски мяча с различных дистанций. Броски мяча после ведения и 2-х шагов.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Штрафные броски. Учебная игра.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F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Передача и ловля мяча в движении Броски с различных дистанций.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4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Ведение мяча с изменением направления. Эстафеты.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9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Ведение мяча с изменением направления. Эстафеты.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E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Броски с различных дистанций. Эстафеты.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3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 шага бросок после ведения. Учебная игра.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8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Передача и ловля мяча в движении Броски с различных дистанций.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D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Штрафные броски. Уч. Игра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2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Передача и ловля мяча в движении. Учебная игра.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Гимнастика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(24 часа)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ТБ на уроках по гимнастике.  Развитие силовых качеств (подтяг-ние,  пресс).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Способность проводить самостоятельные занятия по освоению новых двигательных действий и развитию основных физических качеств, контролировать и анализировать эффективность этих занятий.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Способность организовывать самостоятельные занятия физической культурой по формированию телосложени и правильной осанки, подбирать комплексы физических упражнений и режимы физической нагрузки в зависимости от индивидуальных особенностей физического развития.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0" w:before="0" w:line="240" w:lineRule="auto"/>
              <w:ind w:firstLine="709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Способность организовывать самостоятельные занятия по формированию культуры движений, подбирать упражнения координационной, ритмической и пластической направленности, режимы физической нагрузки в зависимости от индивидуальных особенностей физической подготовленности.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F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Умение организовывать места занятий и обеспечивать их безопасность;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Анализ техники вис углом; техники  подъем переворотом.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Анализ техники  упражнений для развития мышц груди и мышц верхнего плечевого пояса; упражнений   для развития мышц плеча и для мышц живота.</w:t>
            </w:r>
          </w:p>
          <w:p w:rsidR="00000000" w:rsidDel="00000000" w:rsidP="00000000" w:rsidRDefault="00000000" w:rsidRPr="00000000" w14:paraId="00000122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Анализ техники  выполнения упражнений  с гантелями.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Правила техники безопасности на снарядах.</w:t>
            </w:r>
          </w:p>
          <w:p w:rsidR="00000000" w:rsidDel="00000000" w:rsidP="00000000" w:rsidRDefault="00000000" w:rsidRPr="00000000" w14:paraId="0000012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Понятие и значение атлетической гимнастики.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Владение знаниями по основам организации и проведения занятий физической культурой оздоровительной и тренировочной направленности, составлению содержания занятий в соответствии с собственными задачами, индивидуальными особенностями физического развития и физической подготовленности.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Красивая (правильная) осанка, умение ее длительно сохранять при разнообразных формах движения и передвижений.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Хорошее телосложение, желание поддерживать его в рамках принятых норм и представлений посредством занятий физической культурой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C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Акробатика.  Развитие силовых качеств (подтяг-ние,  пресс).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Упражнения на бревне. Упражнения на перекладине. Развитие силовых качеств (подтягивание,  пресс).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Лазание по канату без помощи ног. Упражнения на брусьях. (прыжки, гибкость, челночный бег).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Акробатика.(прыжки, гибкость, челночный бег).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Акробатика.(прыжки, гибкость, челночный бег).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Лазание по канату без помощи ног. Упражнения на брусьях. (подтяг-ние,  пресс).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Упражнения на ОФП (прыжки, гибкость, челночный бег). Упражнения на бревне. Упражнения на перекладине.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Строевые упражнения. Акробатика. Лазание по канату без помощи ног. (прыжки, гибкость, челночный бег).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Упражнения на брусьях. Развитие силовых качеств (подтягивание,  пресс).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9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Упражнения на брусьях. Развитие силовых качеств (подтягивание,  пресс).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E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Упражнения на бревне. Упражнения на перекладине.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3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Лазание по канату без помощи ног. ОФП (прыжки, гибкость, челночный бег). Эстафеты с использованием элементов гимнастики.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Упражнения на перекладине. (прыжки, гибкость, челночный бег).силовая полоса препятствий.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D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Упражнения на бревне. (прыжки, гибкость, челночный бег).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2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Акробатика. (прыжки, гибкость, челночный бег).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7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Развитие силовых качеств (подтягивание,  пресс).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C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Лазание по канату без помощи ног. Упражнения на бревне.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1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Упражнения на перекладине.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Упражнения на бревне. Упражнения на брусьях.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B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Акробатика Развитие силовых качеств (подтяг-ние,  пресс).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0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Акробатика. Силовая полоса препятствий.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Упражнения на перекладине.Силовая полоса препятствий.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Упражнения на брусьях. Развитие силовых качеств (подтягивание,  пресс).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Упражнения на бревне.. Эстафеты с использованием элементов гимнастики.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Лыжная подготовка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(9 часов)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ТБ  на занятиях лыжной подготовкой.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Умение оказывать помощь занимающимся при освоении новых двигательных действий, корректно объяснять и объективно оценивать технику их выполнения;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Анализировать правильность выполнения всех технических элементов, находить ошибки и способы их исправления.</w:t>
            </w:r>
          </w:p>
          <w:p w:rsidR="00000000" w:rsidDel="00000000" w:rsidP="00000000" w:rsidRDefault="00000000" w:rsidRPr="00000000" w14:paraId="000001A9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 в самостоятельно организуемой физкультурно-оздоровительной деятельности.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Описывать технику передвижения, спуска, подъема.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D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Попеременный ход.  Подъем.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2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Попеременный ход.  Подъем.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7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Одновременный ход.  Спуск с горы.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C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Одновременный ход.  Спуск с горы.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1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Варианты перехода с одновременных ходов на попеременные.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Варианты перехода с одновременных ходов на попеременные.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B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Передвижение на лыжах до 2,5 км.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0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Передвижение на лыжах до 3 км.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Волейбол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(22 часа)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ТБ  на уроках волейбола. Влияние занятий волейболом на укрепление здоровья.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Способность проявлять дисциплинированность и уважительное отношение к сопернику в условиях игровой и соревновательной деятельности, соблюдать правила игры и соревнований.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Анализ техники передач мяча различными способами; основы правил игры в волейбол;  верхняя передача мяча; нижняя передача мяча; верхняя прямая подача мяча; нижняя прямая подача мяча; комбинированные передачи мяча; тактических действий в защите; техника нападающего удара; тактика блокирования нападающих ударов; 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Владение умением оценивать ситуацию и оперативно принимать решения, находить адекватные способы поведения и взаимодействия с партнерами во время учебной и игровой деятельности.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D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Комбинации и освоенных элементов техники передвижения.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2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Варианты техники приема мяча. Основные правила и приемы игры.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7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Варианты техники приема мяча. Основные правила и приемы игры.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C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Варианты техники приема мяча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1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Передачи и подачи мяча. Игра по правилам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Передачи и подачи мяча. Игра по правилам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B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Передачи и подачи мяча. Игра по правилам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0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Варианты нападающего удара через сетку. Игра по правилам.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Варианты нападающего удара через сетку. Игра по правилам.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Варианты нападающего удара через сетку. Игра по правилам.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Блокирование нападающих ударов: одиночное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Блокирование нападающих ударов: парное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9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Тактические действия в нападении. Игра по правилам.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E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Тактические действия в нападении. Игра по правилам.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3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Тактические действия в нападении.  Игра по правилам.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Тактические действия в защите. Игра по правилам.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D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Тактические действия в защите. Игра по правилам.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2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Тактические действия в защите. Игра по правилам.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7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Тактические действия в нападении и защите. Игра по правилам.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C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Тактические действия в нападении и защите. Игра по правилам.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1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Тактические действия в нападении и защите. Игра по правилам.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Легкая атлетика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(10 часов)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7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Спринтерский бег. Старт.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Способность составлять планы занятий физической культурой, регулировать величину физической нагрузки в зависимости от задач занятия и индивидуальных особенностей организма;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способность проводить самостоятельные занятия по легкой атлетике и развитию основных физических качеств, контролировать эффективность этих занятий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Сравнение техники низкого и высокого старта.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Анализ техники стартового разгона передачи эстафетной палочки.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Сравнение техники бега по прямой и по повороту.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Анализ техники спринтерского бега в целом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Сравнение техники фаз прыжка с разбега и с места.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Анализ техники метания мяча в цель и на дальность с разбега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Сравнение  техники метания гранаты в цель и на дальность.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52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Владение знаниями о техники безопасности; об индивидуальных особенностях физического развития и физической подготовленности, о соответствии их возрастным и половым нормативам.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Способность управлять своими эмоциями, проявлять культуру общения и взаимодействия в процессе занятий физической культурой и соревновательной деятельности;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5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30 м. на результат. Эстафетный бег.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5B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300 м. на результат.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0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1000 м . на результат.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5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Подтягивание в висе. на результат.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A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Челночный бег 3*10м. (тест).Финиширование.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на 100 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Передачи эстафетной палочки  в эстафетном беге 4*50 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5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Развитие гибкости.Наклон вперед  из исходного положения  стоя .на результат.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Подьем туловища из исходного положения лежа.на результат за 1 мин.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Прыжок в длину с места на результат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Кроссовая подготовка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(5часов)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8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Тройной прыжок с места.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86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Знания о здоровом образе жизни, его связи с укреплением здоровья и профилактикой вредных привычек, о роли и месте физической культуры в организации здорового образа жизни.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Сравнение  техники бега на короткие и длинные дистанции.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техники преодоление горизонтальных и вертикальных препятствий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Сравнение особенностей дыхательной системы в беге в беге на выносливость и в беге на скорость.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техники легкоатлетических видов (прыжки, метание, бег, ходьба) в целом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Хорошее телосложение, желание поддерживать его в рамках принятых норм и представлений посредством занятий физической культурой.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8E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Преодоление горизонтальных и вертикальных препятствий при беге по пересеченной местности.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3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на 1000 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по пересеченной местности 18 мин.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D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на 2000 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Уровень физической подготовленности учащихся 9 класс</w:t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7.0" w:type="dxa"/>
        <w:jc w:val="left"/>
        <w:tblInd w:w="75.0" w:type="dxa"/>
        <w:tblBorders>
          <w:top w:color="bebebe" w:space="0" w:sz="6" w:val="single"/>
          <w:left w:color="bebebe" w:space="0" w:sz="6" w:val="single"/>
          <w:bottom w:color="bebebe" w:space="0" w:sz="6" w:val="single"/>
          <w:right w:color="bebebe" w:space="0" w:sz="6" w:val="single"/>
          <w:insideH w:color="bebebe" w:space="0" w:sz="6" w:val="single"/>
          <w:insideV w:color="bebebe" w:space="0" w:sz="6" w:val="single"/>
        </w:tblBorders>
        <w:tblLayout w:type="fixed"/>
        <w:tblLook w:val="0400"/>
      </w:tblPr>
      <w:tblGrid>
        <w:gridCol w:w="4852"/>
        <w:gridCol w:w="790"/>
        <w:gridCol w:w="793"/>
        <w:gridCol w:w="791"/>
        <w:gridCol w:w="1"/>
        <w:gridCol w:w="793"/>
        <w:gridCol w:w="792"/>
        <w:gridCol w:w="805"/>
        <w:tblGridChange w:id="0">
          <w:tblGrid>
            <w:gridCol w:w="4852"/>
            <w:gridCol w:w="790"/>
            <w:gridCol w:w="793"/>
            <w:gridCol w:w="791"/>
            <w:gridCol w:w="1"/>
            <w:gridCol w:w="793"/>
            <w:gridCol w:w="792"/>
            <w:gridCol w:w="805"/>
          </w:tblGrid>
        </w:tblGridChange>
      </w:tblGrid>
      <w:tr>
        <w:trPr>
          <w:trHeight w:val="780" w:hRule="atLeast"/>
        </w:trPr>
        <w:tc>
          <w:tcPr>
            <w:vMerge w:val="restart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sz w:val="21"/>
                <w:szCs w:val="21"/>
                <w:rtl w:val="0"/>
              </w:rPr>
              <w:t xml:space="preserve">Упражнения, 9 класс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Мальчики</w:t>
            </w:r>
          </w:p>
        </w:tc>
        <w:tc>
          <w:tcPr>
            <w:gridSpan w:val="4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Девочки</w:t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3</w:t>
            </w:r>
          </w:p>
        </w:tc>
      </w:tr>
      <w:tr>
        <w:trPr>
          <w:trHeight w:val="56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after="0" w:before="0" w:line="240" w:lineRule="auto"/>
              <w:rPr/>
            </w:pPr>
            <w:hyperlink r:id="rId8">
              <w:r w:rsidDel="00000000" w:rsidR="00000000" w:rsidRPr="00000000">
                <w:rPr>
                  <w:rFonts w:ascii="inherit" w:cs="inherit" w:eastAsia="inherit" w:hAnsi="inherit"/>
                  <w:color w:val="000080"/>
                  <w:sz w:val="21"/>
                  <w:szCs w:val="21"/>
                  <w:u w:val="single"/>
                  <w:rtl w:val="0"/>
                </w:rPr>
                <w:t xml:space="preserve">Челночный бег</w:t>
              </w:r>
            </w:hyperlink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 4×9 м,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9,4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9,9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10,4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9,8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10,2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11,0</w:t>
            </w:r>
          </w:p>
        </w:tc>
      </w:tr>
      <w:tr>
        <w:trPr>
          <w:trHeight w:val="56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after="0" w:before="0" w:line="240" w:lineRule="auto"/>
              <w:rPr/>
            </w:pPr>
            <w:hyperlink r:id="rId9">
              <w:r w:rsidDel="00000000" w:rsidR="00000000" w:rsidRPr="00000000">
                <w:rPr>
                  <w:rFonts w:ascii="inherit" w:cs="inherit" w:eastAsia="inherit" w:hAnsi="inherit"/>
                  <w:color w:val="000080"/>
                  <w:sz w:val="21"/>
                  <w:szCs w:val="21"/>
                  <w:u w:val="single"/>
                  <w:rtl w:val="0"/>
                </w:rPr>
                <w:t xml:space="preserve">Бег 30 м</w:t>
              </w:r>
            </w:hyperlink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, 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4,6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4,9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5,3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5,0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5,5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5,9</w:t>
            </w:r>
          </w:p>
        </w:tc>
      </w:tr>
      <w:tr>
        <w:trPr>
          <w:trHeight w:val="56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Бег 60 м, с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8,5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9,2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10,0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9,4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10,0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10,5</w:t>
            </w:r>
          </w:p>
        </w:tc>
      </w:tr>
      <w:tr>
        <w:trPr>
          <w:trHeight w:val="56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Бег 2.000 метров, мин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8,20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9,20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9,45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10,00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11,20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12,05</w:t>
            </w:r>
          </w:p>
        </w:tc>
      </w:tr>
      <w:tr>
        <w:trPr>
          <w:trHeight w:val="56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Бег на лыжах 1 км, мин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4,30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4,50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5,20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5,45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6,15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7,00</w:t>
            </w:r>
          </w:p>
        </w:tc>
      </w:tr>
      <w:tr>
        <w:trPr>
          <w:trHeight w:val="56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Бег на лыжах 2 км, мин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10,20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10,40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11,10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12,00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12,45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13,30</w:t>
            </w:r>
          </w:p>
        </w:tc>
      </w:tr>
      <w:tr>
        <w:trPr>
          <w:trHeight w:val="56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Бег на лыжах 3 км, мин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15,30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16,00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17,00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19,00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20,00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21,30</w:t>
            </w:r>
          </w:p>
        </w:tc>
      </w:tr>
      <w:tr>
        <w:trPr>
          <w:trHeight w:val="56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Бег на лыжах 5 км, мин</w:t>
            </w:r>
          </w:p>
        </w:tc>
        <w:tc>
          <w:tcPr>
            <w:gridSpan w:val="3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без учета времени</w:t>
            </w:r>
          </w:p>
        </w:tc>
        <w:tc>
          <w:tcPr>
            <w:gridSpan w:val="4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Прыжки в длину с места, см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210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200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180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180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170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155</w:t>
            </w:r>
          </w:p>
        </w:tc>
      </w:tr>
      <w:tr>
        <w:trPr>
          <w:trHeight w:val="56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Подтягивание на перекладине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Отжимания в упоре лежа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32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27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trHeight w:val="56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Наклон вперед из положения сидя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13</w:t>
            </w:r>
          </w:p>
        </w:tc>
      </w:tr>
      <w:tr>
        <w:trPr>
          <w:trHeight w:val="114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Подъем туловища за 1 мин из положения лежа (прес), раз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45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35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26</w:t>
            </w:r>
          </w:p>
        </w:tc>
      </w:tr>
      <w:tr>
        <w:trPr>
          <w:trHeight w:val="56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Прыжки на скакалке, за 25 секунд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58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56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54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66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64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62</w:t>
            </w:r>
          </w:p>
        </w:tc>
      </w:tr>
    </w:tbl>
    <w:p w:rsidR="00000000" w:rsidDel="00000000" w:rsidP="00000000" w:rsidRDefault="00000000" w:rsidRPr="00000000" w14:paraId="000003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type w:val="nextPage"/>
      <w:pgSz w:h="16838" w:w="11906"/>
      <w:pgMar w:bottom="851" w:top="1134" w:left="567" w:right="567" w:header="0" w:footer="709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inheri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upperRoman"/>
      <w:lvlText w:val="%1."/>
      <w:lvlJc w:val="righ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0" w:line="240" w:lineRule="auto"/>
      <w:ind w:firstLine="567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620C"/>
    <w:pPr>
      <w:widowControl w:val="1"/>
      <w:bidi w:val="0"/>
      <w:spacing w:after="200" w:before="0" w:line="276" w:lineRule="auto"/>
      <w:jc w:val="left"/>
    </w:pPr>
    <w:rPr>
      <w:rFonts w:ascii="Calibri" w:cs="Times New Roman" w:eastAsia="Calibri" w:hAnsi="Calibri"/>
      <w:color w:val="auto"/>
      <w:sz w:val="22"/>
      <w:szCs w:val="22"/>
      <w:lang w:bidi="ar-SA" w:eastAsia="en-US" w:val="ru-RU"/>
    </w:rPr>
  </w:style>
  <w:style w:type="paragraph" w:styleId="1">
    <w:name w:val="Heading 1"/>
    <w:basedOn w:val="Normal"/>
    <w:link w:val="10"/>
    <w:qFormat w:val="1"/>
    <w:rsid w:val="002622B7"/>
    <w:pPr>
      <w:keepNext w:val="1"/>
      <w:spacing w:after="0" w:before="0" w:line="240" w:lineRule="auto"/>
      <w:ind w:firstLine="567"/>
      <w:jc w:val="center"/>
      <w:outlineLvl w:val="0"/>
    </w:pPr>
    <w:rPr>
      <w:rFonts w:ascii="Times New Roman" w:eastAsia="Times New Roman" w:hAnsi="Times New Roman"/>
      <w:b w:val="1"/>
      <w:sz w:val="28"/>
      <w:szCs w:val="28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qFormat w:val="1"/>
    <w:rsid w:val="002622B7"/>
    <w:rPr>
      <w:rFonts w:ascii="Times New Roman" w:eastAsia="Times New Roman" w:hAnsi="Times New Roman"/>
      <w:b w:val="1"/>
      <w:sz w:val="28"/>
      <w:szCs w:val="28"/>
    </w:rPr>
  </w:style>
  <w:style w:type="character" w:styleId="Style13" w:customStyle="1">
    <w:name w:val="Верхний колонтитул Знак"/>
    <w:basedOn w:val="DefaultParagraphFont"/>
    <w:link w:val="a4"/>
    <w:uiPriority w:val="99"/>
    <w:semiHidden w:val="1"/>
    <w:qFormat w:val="1"/>
    <w:rsid w:val="00C4620C"/>
    <w:rPr>
      <w:rFonts w:ascii="Times New Roman" w:hAnsi="Times New Roman"/>
      <w:sz w:val="24"/>
      <w:szCs w:val="24"/>
    </w:rPr>
  </w:style>
  <w:style w:type="character" w:styleId="Style14" w:customStyle="1">
    <w:name w:val="Нижний колонтитул Знак"/>
    <w:basedOn w:val="DefaultParagraphFont"/>
    <w:link w:val="a6"/>
    <w:uiPriority w:val="99"/>
    <w:qFormat w:val="1"/>
    <w:rsid w:val="00C4620C"/>
    <w:rPr>
      <w:rFonts w:ascii="Times New Roman" w:hAnsi="Times New Roman"/>
      <w:sz w:val="24"/>
      <w:szCs w:val="24"/>
    </w:rPr>
  </w:style>
  <w:style w:type="character" w:styleId="ListLabel1">
    <w:name w:val="ListLabel 1"/>
    <w:qFormat w:val="1"/>
    <w:rPr>
      <w:rFonts w:cs="Courier New"/>
    </w:rPr>
  </w:style>
  <w:style w:type="character" w:styleId="ListLabel2">
    <w:name w:val="ListLabel 2"/>
    <w:qFormat w:val="1"/>
    <w:rPr>
      <w:rFonts w:cs="Courier New"/>
    </w:rPr>
  </w:style>
  <w:style w:type="character" w:styleId="ListLabel3">
    <w:name w:val="ListLabel 3"/>
    <w:qFormat w:val="1"/>
    <w:rPr>
      <w:rFonts w:cs="Courier New"/>
    </w:rPr>
  </w:style>
  <w:style w:type="character" w:styleId="ListLabel4">
    <w:name w:val="ListLabel 4"/>
    <w:qFormat w:val="1"/>
    <w:rPr>
      <w:rFonts w:cs="Courier New"/>
    </w:rPr>
  </w:style>
  <w:style w:type="character" w:styleId="ListLabel5">
    <w:name w:val="ListLabel 5"/>
    <w:qFormat w:val="1"/>
    <w:rPr>
      <w:rFonts w:cs="Courier New"/>
    </w:rPr>
  </w:style>
  <w:style w:type="character" w:styleId="ListLabel6">
    <w:name w:val="ListLabel 6"/>
    <w:qFormat w:val="1"/>
    <w:rPr>
      <w:rFonts w:cs="Courier New"/>
    </w:rPr>
  </w:style>
  <w:style w:type="character" w:styleId="ListLabel7">
    <w:name w:val="ListLabel 7"/>
    <w:qFormat w:val="1"/>
    <w:rPr>
      <w:rFonts w:cs="Courier New"/>
    </w:rPr>
  </w:style>
  <w:style w:type="character" w:styleId="ListLabel8">
    <w:name w:val="ListLabel 8"/>
    <w:qFormat w:val="1"/>
    <w:rPr>
      <w:rFonts w:cs="Courier New"/>
    </w:rPr>
  </w:style>
  <w:style w:type="character" w:styleId="ListLabel9">
    <w:name w:val="ListLabel 9"/>
    <w:qFormat w:val="1"/>
    <w:rPr>
      <w:rFonts w:cs="Courier New"/>
    </w:rPr>
  </w:style>
  <w:style w:type="character" w:styleId="ListLabel10">
    <w:name w:val="ListLabel 10"/>
    <w:qFormat w:val="1"/>
    <w:rPr>
      <w:rFonts w:cs="Courier New"/>
    </w:rPr>
  </w:style>
  <w:style w:type="character" w:styleId="ListLabel11">
    <w:name w:val="ListLabel 11"/>
    <w:qFormat w:val="1"/>
    <w:rPr>
      <w:rFonts w:cs="Courier New"/>
    </w:rPr>
  </w:style>
  <w:style w:type="character" w:styleId="ListLabel12">
    <w:name w:val="ListLabel 12"/>
    <w:qFormat w:val="1"/>
    <w:rPr>
      <w:rFonts w:cs="Courier New"/>
    </w:rPr>
  </w:style>
  <w:style w:type="character" w:styleId="ListLabel13">
    <w:name w:val="ListLabel 13"/>
    <w:qFormat w:val="1"/>
    <w:rPr>
      <w:rFonts w:cs="Courier New"/>
    </w:rPr>
  </w:style>
  <w:style w:type="character" w:styleId="ListLabel14">
    <w:name w:val="ListLabel 14"/>
    <w:qFormat w:val="1"/>
    <w:rPr>
      <w:rFonts w:cs="Courier New"/>
    </w:rPr>
  </w:style>
  <w:style w:type="character" w:styleId="ListLabel15">
    <w:name w:val="ListLabel 15"/>
    <w:qFormat w:val="1"/>
    <w:rPr>
      <w:rFonts w:cs="Courier New"/>
    </w:rPr>
  </w:style>
  <w:style w:type="character" w:styleId="ListLabel16">
    <w:name w:val="ListLabel 16"/>
    <w:qFormat w:val="1"/>
    <w:rPr>
      <w:rFonts w:cs="Courier New"/>
    </w:rPr>
  </w:style>
  <w:style w:type="character" w:styleId="ListLabel17">
    <w:name w:val="ListLabel 17"/>
    <w:qFormat w:val="1"/>
    <w:rPr>
      <w:rFonts w:cs="Courier New"/>
    </w:rPr>
  </w:style>
  <w:style w:type="character" w:styleId="ListLabel18">
    <w:name w:val="ListLabel 18"/>
    <w:qFormat w:val="1"/>
    <w:rPr>
      <w:rFonts w:cs="Courier New"/>
    </w:rPr>
  </w:style>
  <w:style w:type="character" w:styleId="ListLabel19">
    <w:name w:val="ListLabel 19"/>
    <w:qFormat w:val="1"/>
    <w:rPr>
      <w:b w:val="0"/>
      <w:i w:val="0"/>
      <w:strike w:val="0"/>
      <w:dstrike w:val="0"/>
      <w:color w:val="000000"/>
      <w:position w:val="0"/>
      <w:sz w:val="28"/>
      <w:szCs w:val="28"/>
      <w:highlight w:val="white"/>
      <w:u w:color="000000" w:val="none"/>
      <w:vertAlign w:val="baseline"/>
    </w:rPr>
  </w:style>
  <w:style w:type="character" w:styleId="ListLabel20">
    <w:name w:val="ListLabel 20"/>
    <w:qFormat w:val="1"/>
    <w:rPr>
      <w:b w:val="0"/>
      <w:i w:val="0"/>
      <w:strike w:val="0"/>
      <w:dstrike w:val="0"/>
      <w:color w:val="000000"/>
      <w:position w:val="0"/>
      <w:sz w:val="28"/>
      <w:szCs w:val="28"/>
      <w:highlight w:val="white"/>
      <w:u w:color="000000" w:val="none"/>
      <w:vertAlign w:val="baseline"/>
    </w:rPr>
  </w:style>
  <w:style w:type="character" w:styleId="ListLabel21">
    <w:name w:val="ListLabel 21"/>
    <w:qFormat w:val="1"/>
    <w:rPr>
      <w:rFonts w:cs="Courier New"/>
    </w:rPr>
  </w:style>
  <w:style w:type="character" w:styleId="ListLabel22">
    <w:name w:val="ListLabel 22"/>
    <w:qFormat w:val="1"/>
    <w:rPr>
      <w:rFonts w:cs="Courier New"/>
    </w:rPr>
  </w:style>
  <w:style w:type="character" w:styleId="ListLabel23">
    <w:name w:val="ListLabel 23"/>
    <w:qFormat w:val="1"/>
    <w:rPr>
      <w:rFonts w:cs="Courier New"/>
    </w:rPr>
  </w:style>
  <w:style w:type="character" w:styleId="ListLabel24">
    <w:name w:val="ListLabel 24"/>
    <w:qFormat w:val="1"/>
    <w:rPr>
      <w:sz w:val="20"/>
    </w:rPr>
  </w:style>
  <w:style w:type="character" w:styleId="ListLabel25">
    <w:name w:val="ListLabel 25"/>
    <w:qFormat w:val="1"/>
    <w:rPr>
      <w:sz w:val="20"/>
    </w:rPr>
  </w:style>
  <w:style w:type="character" w:styleId="ListLabel26">
    <w:name w:val="ListLabel 26"/>
    <w:qFormat w:val="1"/>
    <w:rPr>
      <w:sz w:val="20"/>
    </w:rPr>
  </w:style>
  <w:style w:type="character" w:styleId="ListLabel27">
    <w:name w:val="ListLabel 27"/>
    <w:qFormat w:val="1"/>
    <w:rPr>
      <w:sz w:val="20"/>
    </w:rPr>
  </w:style>
  <w:style w:type="character" w:styleId="ListLabel28">
    <w:name w:val="ListLabel 28"/>
    <w:qFormat w:val="1"/>
    <w:rPr>
      <w:sz w:val="20"/>
    </w:rPr>
  </w:style>
  <w:style w:type="character" w:styleId="ListLabel29">
    <w:name w:val="ListLabel 29"/>
    <w:qFormat w:val="1"/>
    <w:rPr>
      <w:sz w:val="20"/>
    </w:rPr>
  </w:style>
  <w:style w:type="character" w:styleId="ListLabel30">
    <w:name w:val="ListLabel 30"/>
    <w:qFormat w:val="1"/>
    <w:rPr>
      <w:sz w:val="20"/>
    </w:rPr>
  </w:style>
  <w:style w:type="character" w:styleId="ListLabel31">
    <w:name w:val="ListLabel 31"/>
    <w:qFormat w:val="1"/>
    <w:rPr>
      <w:sz w:val="20"/>
    </w:rPr>
  </w:style>
  <w:style w:type="character" w:styleId="ListLabel32">
    <w:name w:val="ListLabel 32"/>
    <w:qFormat w:val="1"/>
    <w:rPr>
      <w:sz w:val="20"/>
    </w:rPr>
  </w:style>
  <w:style w:type="character" w:styleId="ListLabel33">
    <w:name w:val="ListLabel 33"/>
    <w:qFormat w:val="1"/>
    <w:rPr>
      <w:rFonts w:eastAsia="Times New Roman"/>
      <w:w w:val="100"/>
      <w:sz w:val="22"/>
      <w:szCs w:val="22"/>
    </w:rPr>
  </w:style>
  <w:style w:type="character" w:styleId="ListLabel34">
    <w:name w:val="ListLabel 34"/>
    <w:qFormat w:val="1"/>
    <w:rPr>
      <w:rFonts w:cs="Courier New"/>
    </w:rPr>
  </w:style>
  <w:style w:type="character" w:styleId="ListLabel35">
    <w:name w:val="ListLabel 35"/>
    <w:qFormat w:val="1"/>
    <w:rPr>
      <w:rFonts w:cs="Courier New"/>
    </w:rPr>
  </w:style>
  <w:style w:type="character" w:styleId="ListLabel36">
    <w:name w:val="ListLabel 36"/>
    <w:qFormat w:val="1"/>
    <w:rPr>
      <w:rFonts w:cs="Courier New"/>
    </w:rPr>
  </w:style>
  <w:style w:type="character" w:styleId="ListLabel37">
    <w:name w:val="ListLabel 37"/>
    <w:qFormat w:val="1"/>
    <w:rPr>
      <w:rFonts w:eastAsia="Times New Roman"/>
      <w:w w:val="100"/>
      <w:sz w:val="22"/>
      <w:szCs w:val="22"/>
    </w:rPr>
  </w:style>
  <w:style w:type="character" w:styleId="ListLabel38">
    <w:name w:val="ListLabel 38"/>
    <w:qFormat w:val="1"/>
    <w:rPr>
      <w:rFonts w:cs="Courier New"/>
    </w:rPr>
  </w:style>
  <w:style w:type="character" w:styleId="ListLabel39">
    <w:name w:val="ListLabel 39"/>
    <w:qFormat w:val="1"/>
    <w:rPr>
      <w:rFonts w:cs="Courier New"/>
    </w:rPr>
  </w:style>
  <w:style w:type="character" w:styleId="ListLabel40">
    <w:name w:val="ListLabel 40"/>
    <w:qFormat w:val="1"/>
    <w:rPr>
      <w:rFonts w:cs="Courier New"/>
    </w:rPr>
  </w:style>
  <w:style w:type="character" w:styleId="ListLabel41">
    <w:name w:val="ListLabel 41"/>
    <w:qFormat w:val="1"/>
    <w:rPr>
      <w:rFonts w:eastAsia="Times New Roman"/>
      <w:w w:val="100"/>
      <w:sz w:val="22"/>
      <w:szCs w:val="22"/>
    </w:rPr>
  </w:style>
  <w:style w:type="character" w:styleId="ListLabel42">
    <w:name w:val="ListLabel 42"/>
    <w:qFormat w:val="1"/>
    <w:rPr>
      <w:rFonts w:cs="Courier New"/>
    </w:rPr>
  </w:style>
  <w:style w:type="character" w:styleId="ListLabel43">
    <w:name w:val="ListLabel 43"/>
    <w:qFormat w:val="1"/>
    <w:rPr>
      <w:rFonts w:cs="Courier New"/>
    </w:rPr>
  </w:style>
  <w:style w:type="character" w:styleId="ListLabel44">
    <w:name w:val="ListLabel 44"/>
    <w:qFormat w:val="1"/>
    <w:rPr>
      <w:rFonts w:cs="Courier New"/>
    </w:rPr>
  </w:style>
  <w:style w:type="character" w:styleId="ListLabel45">
    <w:name w:val="ListLabel 45"/>
    <w:qFormat w:val="1"/>
    <w:rPr>
      <w:rFonts w:ascii="Arial" w:hAnsi="Arial"/>
      <w:sz w:val="20"/>
    </w:rPr>
  </w:style>
  <w:style w:type="character" w:styleId="ListLabel46">
    <w:name w:val="ListLabel 46"/>
    <w:qFormat w:val="1"/>
    <w:rPr>
      <w:sz w:val="20"/>
    </w:rPr>
  </w:style>
  <w:style w:type="character" w:styleId="ListLabel47">
    <w:name w:val="ListLabel 47"/>
    <w:qFormat w:val="1"/>
    <w:rPr>
      <w:sz w:val="20"/>
    </w:rPr>
  </w:style>
  <w:style w:type="character" w:styleId="ListLabel48">
    <w:name w:val="ListLabel 48"/>
    <w:qFormat w:val="1"/>
    <w:rPr>
      <w:sz w:val="20"/>
    </w:rPr>
  </w:style>
  <w:style w:type="character" w:styleId="ListLabel49">
    <w:name w:val="ListLabel 49"/>
    <w:qFormat w:val="1"/>
    <w:rPr>
      <w:sz w:val="20"/>
    </w:rPr>
  </w:style>
  <w:style w:type="character" w:styleId="ListLabel50">
    <w:name w:val="ListLabel 50"/>
    <w:qFormat w:val="1"/>
    <w:rPr>
      <w:sz w:val="20"/>
    </w:rPr>
  </w:style>
  <w:style w:type="character" w:styleId="ListLabel51">
    <w:name w:val="ListLabel 51"/>
    <w:qFormat w:val="1"/>
    <w:rPr>
      <w:sz w:val="20"/>
    </w:rPr>
  </w:style>
  <w:style w:type="character" w:styleId="ListLabel52">
    <w:name w:val="ListLabel 52"/>
    <w:qFormat w:val="1"/>
    <w:rPr>
      <w:sz w:val="20"/>
    </w:rPr>
  </w:style>
  <w:style w:type="character" w:styleId="ListLabel53">
    <w:name w:val="ListLabel 53"/>
    <w:qFormat w:val="1"/>
    <w:rPr>
      <w:sz w:val="20"/>
    </w:rPr>
  </w:style>
  <w:style w:type="character" w:styleId="ListLabel54">
    <w:name w:val="ListLabel 54"/>
    <w:qFormat w:val="1"/>
    <w:rPr>
      <w:sz w:val="20"/>
    </w:rPr>
  </w:style>
  <w:style w:type="character" w:styleId="ListLabel55">
    <w:name w:val="ListLabel 55"/>
    <w:qFormat w:val="1"/>
    <w:rPr>
      <w:sz w:val="20"/>
    </w:rPr>
  </w:style>
  <w:style w:type="character" w:styleId="ListLabel56">
    <w:name w:val="ListLabel 56"/>
    <w:qFormat w:val="1"/>
    <w:rPr>
      <w:sz w:val="20"/>
    </w:rPr>
  </w:style>
  <w:style w:type="character" w:styleId="ListLabel57">
    <w:name w:val="ListLabel 57"/>
    <w:qFormat w:val="1"/>
    <w:rPr>
      <w:sz w:val="20"/>
    </w:rPr>
  </w:style>
  <w:style w:type="character" w:styleId="ListLabel58">
    <w:name w:val="ListLabel 58"/>
    <w:qFormat w:val="1"/>
    <w:rPr>
      <w:sz w:val="20"/>
    </w:rPr>
  </w:style>
  <w:style w:type="character" w:styleId="ListLabel59">
    <w:name w:val="ListLabel 59"/>
    <w:qFormat w:val="1"/>
    <w:rPr>
      <w:sz w:val="20"/>
    </w:rPr>
  </w:style>
  <w:style w:type="character" w:styleId="ListLabel60">
    <w:name w:val="ListLabel 60"/>
    <w:qFormat w:val="1"/>
    <w:rPr>
      <w:sz w:val="20"/>
    </w:rPr>
  </w:style>
  <w:style w:type="character" w:styleId="ListLabel61">
    <w:name w:val="ListLabel 61"/>
    <w:qFormat w:val="1"/>
    <w:rPr>
      <w:sz w:val="20"/>
    </w:rPr>
  </w:style>
  <w:style w:type="character" w:styleId="ListLabel62">
    <w:name w:val="ListLabel 62"/>
    <w:qFormat w:val="1"/>
    <w:rPr>
      <w:sz w:val="20"/>
    </w:rPr>
  </w:style>
  <w:style w:type="character" w:styleId="ListLabel63">
    <w:name w:val="ListLabel 63"/>
    <w:qFormat w:val="1"/>
    <w:rPr>
      <w:sz w:val="20"/>
    </w:rPr>
  </w:style>
  <w:style w:type="character" w:styleId="ListLabel64">
    <w:name w:val="ListLabel 64"/>
    <w:qFormat w:val="1"/>
    <w:rPr>
      <w:sz w:val="20"/>
    </w:rPr>
  </w:style>
  <w:style w:type="character" w:styleId="ListLabel65">
    <w:name w:val="ListLabel 65"/>
    <w:qFormat w:val="1"/>
    <w:rPr>
      <w:sz w:val="20"/>
    </w:rPr>
  </w:style>
  <w:style w:type="character" w:styleId="ListLabel66">
    <w:name w:val="ListLabel 66"/>
    <w:qFormat w:val="1"/>
    <w:rPr>
      <w:sz w:val="20"/>
    </w:rPr>
  </w:style>
  <w:style w:type="character" w:styleId="ListLabel67">
    <w:name w:val="ListLabel 67"/>
    <w:qFormat w:val="1"/>
    <w:rPr>
      <w:sz w:val="20"/>
    </w:rPr>
  </w:style>
  <w:style w:type="character" w:styleId="ListLabel68">
    <w:name w:val="ListLabel 68"/>
    <w:qFormat w:val="1"/>
    <w:rPr>
      <w:sz w:val="20"/>
    </w:rPr>
  </w:style>
  <w:style w:type="character" w:styleId="ListLabel69">
    <w:name w:val="ListLabel 69"/>
    <w:qFormat w:val="1"/>
    <w:rPr>
      <w:sz w:val="20"/>
    </w:rPr>
  </w:style>
  <w:style w:type="character" w:styleId="ListLabel70">
    <w:name w:val="ListLabel 70"/>
    <w:qFormat w:val="1"/>
    <w:rPr>
      <w:sz w:val="20"/>
    </w:rPr>
  </w:style>
  <w:style w:type="character" w:styleId="ListLabel71">
    <w:name w:val="ListLabel 71"/>
    <w:qFormat w:val="1"/>
    <w:rPr>
      <w:sz w:val="20"/>
    </w:rPr>
  </w:style>
  <w:style w:type="character" w:styleId="ListLabel72">
    <w:name w:val="ListLabel 72"/>
    <w:qFormat w:val="1"/>
    <w:rPr>
      <w:rFonts w:ascii="Arial" w:hAnsi="Arial"/>
      <w:sz w:val="20"/>
    </w:rPr>
  </w:style>
  <w:style w:type="character" w:styleId="ListLabel73">
    <w:name w:val="ListLabel 73"/>
    <w:qFormat w:val="1"/>
    <w:rPr>
      <w:sz w:val="20"/>
    </w:rPr>
  </w:style>
  <w:style w:type="character" w:styleId="ListLabel74">
    <w:name w:val="ListLabel 74"/>
    <w:qFormat w:val="1"/>
    <w:rPr>
      <w:sz w:val="20"/>
    </w:rPr>
  </w:style>
  <w:style w:type="character" w:styleId="ListLabel75">
    <w:name w:val="ListLabel 75"/>
    <w:qFormat w:val="1"/>
    <w:rPr>
      <w:sz w:val="20"/>
    </w:rPr>
  </w:style>
  <w:style w:type="character" w:styleId="ListLabel76">
    <w:name w:val="ListLabel 76"/>
    <w:qFormat w:val="1"/>
    <w:rPr>
      <w:sz w:val="20"/>
    </w:rPr>
  </w:style>
  <w:style w:type="character" w:styleId="ListLabel77">
    <w:name w:val="ListLabel 77"/>
    <w:qFormat w:val="1"/>
    <w:rPr>
      <w:sz w:val="20"/>
    </w:rPr>
  </w:style>
  <w:style w:type="character" w:styleId="ListLabel78">
    <w:name w:val="ListLabel 78"/>
    <w:qFormat w:val="1"/>
    <w:rPr>
      <w:sz w:val="20"/>
    </w:rPr>
  </w:style>
  <w:style w:type="character" w:styleId="ListLabel79">
    <w:name w:val="ListLabel 79"/>
    <w:qFormat w:val="1"/>
    <w:rPr>
      <w:sz w:val="20"/>
    </w:rPr>
  </w:style>
  <w:style w:type="character" w:styleId="ListLabel80">
    <w:name w:val="ListLabel 80"/>
    <w:qFormat w:val="1"/>
    <w:rPr>
      <w:sz w:val="20"/>
    </w:rPr>
  </w:style>
  <w:style w:type="character" w:styleId="ListLabel81">
    <w:name w:val="ListLabel 81"/>
    <w:qFormat w:val="1"/>
    <w:rPr>
      <w:rFonts w:ascii="Arial" w:hAnsi="Arial"/>
      <w:sz w:val="20"/>
    </w:rPr>
  </w:style>
  <w:style w:type="character" w:styleId="ListLabel82">
    <w:name w:val="ListLabel 82"/>
    <w:qFormat w:val="1"/>
    <w:rPr>
      <w:sz w:val="20"/>
    </w:rPr>
  </w:style>
  <w:style w:type="character" w:styleId="ListLabel83">
    <w:name w:val="ListLabel 83"/>
    <w:qFormat w:val="1"/>
    <w:rPr>
      <w:sz w:val="20"/>
    </w:rPr>
  </w:style>
  <w:style w:type="character" w:styleId="ListLabel84">
    <w:name w:val="ListLabel 84"/>
    <w:qFormat w:val="1"/>
    <w:rPr>
      <w:sz w:val="20"/>
    </w:rPr>
  </w:style>
  <w:style w:type="character" w:styleId="ListLabel85">
    <w:name w:val="ListLabel 85"/>
    <w:qFormat w:val="1"/>
    <w:rPr>
      <w:sz w:val="20"/>
    </w:rPr>
  </w:style>
  <w:style w:type="character" w:styleId="ListLabel86">
    <w:name w:val="ListLabel 86"/>
    <w:qFormat w:val="1"/>
    <w:rPr>
      <w:sz w:val="20"/>
    </w:rPr>
  </w:style>
  <w:style w:type="character" w:styleId="ListLabel87">
    <w:name w:val="ListLabel 87"/>
    <w:qFormat w:val="1"/>
    <w:rPr>
      <w:sz w:val="20"/>
    </w:rPr>
  </w:style>
  <w:style w:type="character" w:styleId="ListLabel88">
    <w:name w:val="ListLabel 88"/>
    <w:qFormat w:val="1"/>
    <w:rPr>
      <w:sz w:val="20"/>
    </w:rPr>
  </w:style>
  <w:style w:type="character" w:styleId="ListLabel89">
    <w:name w:val="ListLabel 89"/>
    <w:qFormat w:val="1"/>
    <w:rPr>
      <w:sz w:val="20"/>
    </w:rPr>
  </w:style>
  <w:style w:type="character" w:styleId="ListLabel90">
    <w:name w:val="ListLabel 90"/>
    <w:qFormat w:val="1"/>
    <w:rPr>
      <w:rFonts w:ascii="Arial" w:hAnsi="Arial"/>
      <w:sz w:val="20"/>
    </w:rPr>
  </w:style>
  <w:style w:type="character" w:styleId="ListLabel91">
    <w:name w:val="ListLabel 91"/>
    <w:qFormat w:val="1"/>
    <w:rPr>
      <w:sz w:val="20"/>
    </w:rPr>
  </w:style>
  <w:style w:type="character" w:styleId="ListLabel92">
    <w:name w:val="ListLabel 92"/>
    <w:qFormat w:val="1"/>
    <w:rPr>
      <w:sz w:val="20"/>
    </w:rPr>
  </w:style>
  <w:style w:type="character" w:styleId="ListLabel93">
    <w:name w:val="ListLabel 93"/>
    <w:qFormat w:val="1"/>
    <w:rPr>
      <w:sz w:val="20"/>
    </w:rPr>
  </w:style>
  <w:style w:type="character" w:styleId="ListLabel94">
    <w:name w:val="ListLabel 94"/>
    <w:qFormat w:val="1"/>
    <w:rPr>
      <w:sz w:val="20"/>
    </w:rPr>
  </w:style>
  <w:style w:type="character" w:styleId="ListLabel95">
    <w:name w:val="ListLabel 95"/>
    <w:qFormat w:val="1"/>
    <w:rPr>
      <w:sz w:val="20"/>
    </w:rPr>
  </w:style>
  <w:style w:type="character" w:styleId="ListLabel96">
    <w:name w:val="ListLabel 96"/>
    <w:qFormat w:val="1"/>
    <w:rPr>
      <w:sz w:val="20"/>
    </w:rPr>
  </w:style>
  <w:style w:type="character" w:styleId="ListLabel97">
    <w:name w:val="ListLabel 97"/>
    <w:qFormat w:val="1"/>
    <w:rPr>
      <w:sz w:val="20"/>
    </w:rPr>
  </w:style>
  <w:style w:type="character" w:styleId="ListLabel98">
    <w:name w:val="ListLabel 98"/>
    <w:qFormat w:val="1"/>
    <w:rPr>
      <w:sz w:val="20"/>
    </w:rPr>
  </w:style>
  <w:style w:type="character" w:styleId="Style15">
    <w:name w:val="Интернет-ссылка"/>
    <w:rPr>
      <w:color w:val="000080"/>
      <w:u w:val="single"/>
      <w:lang w:bidi="zxx" w:eastAsia="zxx" w:val="zxx"/>
    </w:rPr>
  </w:style>
  <w:style w:type="paragraph" w:styleId="Style16">
    <w:name w:val="Заголовок"/>
    <w:basedOn w:val="Normal"/>
    <w:next w:val="Style17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Style17">
    <w:name w:val="Body Text"/>
    <w:basedOn w:val="Normal"/>
    <w:pPr>
      <w:spacing w:after="140" w:before="0" w:line="288" w:lineRule="auto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Style20">
    <w:name w:val="Указатель"/>
    <w:basedOn w:val="Normal"/>
    <w:qFormat w:val="1"/>
    <w:pPr>
      <w:suppressLineNumbers w:val="1"/>
    </w:pPr>
    <w:rPr>
      <w:rFonts w:cs="FreeSans"/>
    </w:rPr>
  </w:style>
  <w:style w:type="paragraph" w:styleId="ListParagraph">
    <w:name w:val="List Paragraph"/>
    <w:basedOn w:val="Normal"/>
    <w:uiPriority w:val="34"/>
    <w:qFormat w:val="1"/>
    <w:rsid w:val="002622B7"/>
    <w:pPr>
      <w:spacing w:after="0" w:before="0" w:line="240" w:lineRule="auto"/>
      <w:ind w:left="720" w:firstLine="567"/>
      <w:contextualSpacing w:val="1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Style21">
    <w:name w:val="Header"/>
    <w:basedOn w:val="Normal"/>
    <w:link w:val="a5"/>
    <w:uiPriority w:val="99"/>
    <w:semiHidden w:val="1"/>
    <w:unhideWhenUsed w:val="1"/>
    <w:rsid w:val="00C4620C"/>
    <w:pPr>
      <w:tabs>
        <w:tab w:val="center" w:leader="none" w:pos="4677"/>
        <w:tab w:val="right" w:leader="none" w:pos="9355"/>
      </w:tabs>
      <w:spacing w:after="0" w:before="0" w:line="240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Style22">
    <w:name w:val="Footer"/>
    <w:basedOn w:val="Normal"/>
    <w:link w:val="a7"/>
    <w:uiPriority w:val="99"/>
    <w:unhideWhenUsed w:val="1"/>
    <w:rsid w:val="00C4620C"/>
    <w:pPr>
      <w:tabs>
        <w:tab w:val="center" w:leader="none" w:pos="4677"/>
        <w:tab w:val="right" w:leader="none" w:pos="9355"/>
      </w:tabs>
      <w:spacing w:after="0" w:before="0" w:line="240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B42B7C"/>
    <w:pPr>
      <w:spacing w:afterAutospacing="1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Style23">
    <w:name w:val="Содержимое врезки"/>
    <w:basedOn w:val="Normal"/>
    <w:qFormat w:val="1"/>
    <w:pPr/>
    <w:rPr/>
  </w:style>
  <w:style w:type="paragraph" w:styleId="Style24">
    <w:name w:val="Содержимое таблицы"/>
    <w:basedOn w:val="Normal"/>
    <w:qFormat w:val="1"/>
    <w:pPr/>
    <w:rPr/>
  </w:style>
  <w:style w:type="paragraph" w:styleId="Style25">
    <w:name w:val="Заголовок таблицы"/>
    <w:basedOn w:val="Style24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" w:customStyle="1">
    <w:name w:val="Стиль2"/>
    <w:basedOn w:val="a1"/>
    <w:uiPriority w:val="99"/>
    <w:qFormat w:val="1"/>
    <w:rsid w:val="00437F50"/>
    <w:rPr>
      <w:sz w:val="22"/>
      <w:szCs w:val="22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>
    <w:name w:val="Table Grid"/>
    <w:basedOn w:val="a1"/>
    <w:uiPriority w:val="59"/>
    <w:rsid w:val="00336906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60.0" w:type="dxa"/>
        <w:left w:w="67.0" w:type="dxa"/>
        <w:bottom w:w="60.0" w:type="dxa"/>
        <w:right w:w="15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://gto-normativy.ru/beg/beg-na-30-metrov-normativy-na-vremya-po-klassa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hyperlink" Target="http://gto-normativy.ru/pravila-texnika-normativy-chelnochnogo-beg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t086AwZA9iEQwaQCyS/JSJWZJQ==">AMUW2mWstkzRAOq2yGUs1H/oMuuuuZP+epCGUDA+5qOv9ggprz0RVVnNxRKQAkwLm/68/cXZDxzbhLKXyTu2JBVHOUJ3/0jQHYGqDzGEkfMhUBOoydGQ5SQ=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2017-09-10T09:54:00Z</dcterms:created>
  <dc:creator>Марина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Win-Yagd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