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[UC01 -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Efetuar Login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]: </w:t>
            </w:r>
            <w:r>
              <w:rPr>
                <w:rFonts w:ascii="Arial" w:hAnsi="Arial" w:cs="Arial"/>
                <w:sz w:val="18"/>
                <w:szCs w:val="18"/>
              </w:rPr>
              <w:t>Este caso de uso tem como finalidade possibilitar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acesso do usuário ao sistema.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Ator: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Usuário [Vendedor ou Administrador]</w:t>
            </w:r>
          </w:p>
          <w:p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Pré-Condições: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deverá estar cadastrado na base de dados do sistema.</w:t>
            </w:r>
          </w:p>
          <w:p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Regras de Negócio: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Todos os campos são obrigatórios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[Fluxo Principal]: 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deverá inserir os dados e clica no botão de login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irá verificar e autenticar as informações inseridas.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O sistema irá retornar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“Login efetuado com sucesso”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deverá direcionar o usuário para a página home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[Fluxo Alternativo 01]: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Caso a autenticação falhe o sistema deverá apresentar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“Informações incorretas” e deverá iniciar novamente o Fluxo Principal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8"/>
          <w:szCs w:val="1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 xml:space="preserve">[UC02 - Home]: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Este caso de uso tem como finalidade exibir todas as funcionalidades que o sistema fornece ao usuário dependendo do seu perfil de acesso.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>Ator: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 xml:space="preserve"> Usuário [Vendedor ou Administrador]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 xml:space="preserve">Pré-Condições: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O usuário deverá estar logado no sistema</w:t>
            </w:r>
          </w:p>
          <w:p>
            <w:pP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</w:pPr>
          </w:p>
          <w:p>
            <w:pP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>[Fluxo Principal]:</w:t>
            </w:r>
          </w:p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A home deverá mostrar na barra superior as funcionalidades que o sistema possui: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Vendas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Produtos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Fornecedor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Usuário</w:t>
            </w:r>
          </w:p>
          <w:p>
            <w:pPr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Sair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 no corpo da home deverá mostrar informações do usuário que fez o login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Nome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Email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Telefone</w:t>
            </w:r>
          </w:p>
          <w:p>
            <w:pPr>
              <w:numPr>
                <w:ilvl w:val="0"/>
                <w:numId w:val="3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Endereço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pt-BR"/>
              </w:rPr>
              <w:t>[Fluxo Alternativo 01]: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  <w:t>Caso o usuário possua o perfil de acesso “Vendedor” e tente acessar funcionalidades que pertencem ao perfil de acesso “Administrador” o sistema deverá retornar uma mensagem “Você não tem acesso a esta opção”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pt-BR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tbl>
      <w:tblPr>
        <w:tblStyle w:val="4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8466" w:type="dxa"/>
          </w:tcPr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[UC0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Opção de Produtos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]: </w:t>
            </w:r>
            <w:r>
              <w:rPr>
                <w:rFonts w:ascii="Arial" w:hAnsi="Arial" w:cs="Arial"/>
                <w:sz w:val="18"/>
                <w:szCs w:val="18"/>
              </w:rPr>
              <w:t>Este caso de uso tem como finalidade possibilitar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acesso do usuário as operações possíveis para produto (Listagem, Cadastramento, Exclusão Atualização)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Ator: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Usuário [Vendedor ou Administrador]</w:t>
            </w:r>
          </w:p>
          <w:p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Pré-Condições: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deverá estar cadastrado na base de dados do sistema.</w:t>
            </w:r>
          </w:p>
          <w:p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Regras de Negócio: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Todos os campos são obrigatórios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[Fluxo Principal]: 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exibirá uma lista com os produtos cadastrados com as seguintes informações (ID, Nome, Preço, Unidade de Venda)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Produtos com o status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“desativado” somente terão exibidos somente (ID e Nome) em cinza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Cadastramento: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1.1 O usuário clica no botão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“Novo Produto”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1.2 O sistema redirecionará o usuário para a tela referente ao cadastro de produtos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1.3 O usuário deverá preencher todos os campos contendo as informações do produto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1.4 O usuário deverar clicar 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“Salvar”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1.6 O sistema deverá cadastrar o produto na base de dados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1.7 O sistema deverá redirecionar o usuario para a tela de listagem de produtos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Exclusão: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="178" w:leftChars="81" w:firstLine="180" w:firstLineChars="10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2.1 Ao lado do item desejado na lista de produtos o usuário deverá clicar 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“Excluir”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360" w:firstLineChars="20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2.2 O sistema retornará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“Deseja realmente desativar [nome do produto]’’ com os botões [Sim] [Não]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360" w:firstLineChars="20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2.3 O usuário deverá clicar em “Sim”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2.4 O sistema deverá alterar o status do produto para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“Desativado”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o item da base de dados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2.5 O sistema deverá retornar o usuário para tela de listagem de produto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  <w:t>Atualização: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Ao lado do item desejado na lista de produtos o usuário deverá clicar 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“Alterar”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irá redirecionar o usuário para a tela referente a alteração do produto, junto aos dados do produto informado.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deverá editar o campo que pretende alterar do produto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deverá clicar em “Salvar”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deverá cadastrar a alteração do produto na base de dados</w:t>
            </w:r>
          </w:p>
          <w:p>
            <w:pPr>
              <w:numPr>
                <w:numId w:val="0"/>
              </w:numPr>
              <w:spacing w:after="160" w:line="259" w:lineRule="auto"/>
              <w:ind w:left="270" w:leftChars="0"/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  <w:t xml:space="preserve">[Fluxo Alternativo 01]: </w:t>
            </w: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Na etapa 2.2 (Desativação) caso o usuário clique na opção [Não] o sistema deverá retornar para a tela de produtos.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tbl>
      <w:tblPr>
        <w:tblStyle w:val="4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[UC0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Opção de Fornecedor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]: </w:t>
            </w:r>
            <w:r>
              <w:rPr>
                <w:rFonts w:ascii="Arial" w:hAnsi="Arial" w:cs="Arial"/>
                <w:sz w:val="18"/>
                <w:szCs w:val="18"/>
              </w:rPr>
              <w:t>Este caso de uso tem como finalidade possibilitar 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acesso do usuário as operações possíveis para fornecedor (Listagem, Cadastramento, Desativação e Atualização)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Ator: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Usuário [Administrador]</w:t>
            </w:r>
          </w:p>
          <w:p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Pré-Condições: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O usuário deverá estar cadastrado na base de dados do sistema.</w:t>
            </w:r>
          </w:p>
          <w:p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Regras de Negócio: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Todos os campos são obrigatórios exceto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“Nickname”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 xml:space="preserve">[Fluxo Principal]: </w:t>
            </w:r>
          </w:p>
          <w:p>
            <w:p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exibirá uma lista com os fornecedores cadastrados com as seguintes informações (ID, Nome, Nickname)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Fornecedores com o status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“desativado” somente terão exibidos somente (ID e Nome) em cinza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Cadastramento: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4.1 O usuário clica no botão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“Novo Fornecedor”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4.2 O sistema redirecionará o usuário para a tela referente ao cadastro de fornecedor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4.3 O usuário deverá preencher todos os campos contendo as informações do fornecedor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4.4 O usuário deverar clicar 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“Salvar”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4.5 O sistema deverá cadastrar o fornecedor na base de dados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4.6 O sistema deverá retornar o usuário para a tela de listagem de Fornecedores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Desativação: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left="178" w:leftChars="81" w:firstLine="180" w:firstLineChars="10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5.1 Ao lado do item desejado na lista de fornecedores o usuário deverá clicar 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“Excluir”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360" w:firstLineChars="20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5.2 O sistema retornará uma mensagem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“Deseja realmente desativar [nome do fornecedor]’’ com os botões [Sim] [Não]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360" w:firstLineChars="20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5.3 O usuário deverá clicar em “Sim”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5.4 O sistema deverá alterar o status do fornecedor para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“Desativado”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o item da base de dados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5.5 O sistema deverá retornar o usuário para tela de listagem de fornecedor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4"/>
              </w:numPr>
              <w:spacing w:after="160" w:line="259" w:lineRule="auto"/>
              <w:ind w:left="0" w:leftChars="0" w:firstLine="0" w:firstLineChars="0"/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  <w:t>Atualização: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Ao lado do item desejado na lista de produtos o usuário deverá clicar em 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“Alterar”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irá redirecionar o usuário para a tela referente a alteração do produto, junto aos dados do produto informado.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deverá editar o campo que pretende alterar do produto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usuário deverá clicar em “Salvar”</w:t>
            </w:r>
          </w:p>
          <w:p>
            <w:pPr>
              <w:numPr>
                <w:ilvl w:val="1"/>
                <w:numId w:val="4"/>
              </w:numPr>
              <w:spacing w:after="160" w:line="259" w:lineRule="auto"/>
              <w:ind w:left="270" w:leftChars="0" w:firstLine="0" w:firstLineChars="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  <w:t>O sistema deverá cadastrar a alteração do produto na base de dados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ind w:firstLine="270" w:firstLineChars="150"/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6.6 O sistema deverá retornar o usuário para tela de listagem de fornecedor</w:t>
            </w:r>
          </w:p>
          <w:p>
            <w:pPr>
              <w:numPr>
                <w:numId w:val="0"/>
              </w:numPr>
              <w:spacing w:after="160" w:line="259" w:lineRule="auto"/>
              <w:ind w:left="270" w:leftChars="0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pt-BR"/>
              </w:rPr>
              <w:t xml:space="preserve">[Fluxo Alternativo 01]: </w:t>
            </w:r>
          </w:p>
          <w:p>
            <w:pPr>
              <w:rPr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Na etapa 5.2 (Desativação) caso o usuário clique na opção [Não] o sistema deverá retornar para a tela de listagem de fornecedores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 w:val="0"/>
          <w:bCs w:val="0"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 xml:space="preserve">[UC05 - Opção de Pedido /  Venda]: </w:t>
      </w:r>
      <w:r>
        <w:rPr>
          <w:b w:val="0"/>
          <w:bCs w:val="0"/>
          <w:sz w:val="20"/>
          <w:szCs w:val="20"/>
          <w:lang w:val="pt-BR"/>
        </w:rPr>
        <w:t>Este caso de uso tem como finalidade possibilitar o acesso do usuário as operações de Pedido e Venda.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Ator:  Usuário [ Vendedor ou Administrador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Pré-Condições: O usuário deverá estar cadastrado na base de dados do sistema.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 xml:space="preserve">Regras de Negócio: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[Fluxo Principal]: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>O sistema exibirá uma lista com os produtos cadastrados na base (Nome, Descricao, Valor Unitário e Unidade de Venda) junto a uma lista de produtos adicionados ao pedido.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Efetuar pedido</w:t>
      </w:r>
    </w:p>
    <w:p>
      <w:pPr>
        <w:numPr>
          <w:ilvl w:val="1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 xml:space="preserve">O usuário clica no Botão </w:t>
      </w:r>
      <w:r>
        <w:rPr>
          <w:rFonts w:hint="default"/>
          <w:b w:val="0"/>
          <w:bCs w:val="0"/>
          <w:sz w:val="20"/>
          <w:szCs w:val="20"/>
          <w:lang w:val="pt-BR"/>
        </w:rPr>
        <w:t>“Adicionar” que ficará ao lado dos itens desejados</w:t>
      </w:r>
    </w:p>
    <w:p>
      <w:pPr>
        <w:numPr>
          <w:ilvl w:val="1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O item será acrescentado na lista de produtos no carrinho</w:t>
      </w:r>
    </w:p>
    <w:p>
      <w:pPr>
        <w:numPr>
          <w:ilvl w:val="1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O Usuário deverá clicar no botão efetuar pedido</w:t>
      </w:r>
    </w:p>
    <w:p>
      <w:pPr>
        <w:numPr>
          <w:ilvl w:val="1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O sistema deverá retornar uma mensagem “Deseja realmente efetuar o pedido no valor de </w:t>
      </w:r>
      <w:r>
        <w:rPr>
          <w:rFonts w:hint="default"/>
          <w:b w:val="0"/>
          <w:bCs w:val="0"/>
          <w:sz w:val="20"/>
          <w:szCs w:val="20"/>
          <w:lang w:val="pt-BR"/>
        </w:rPr>
        <w:tab/>
      </w:r>
      <w:r>
        <w:rPr>
          <w:rFonts w:hint="default"/>
          <w:b w:val="0"/>
          <w:bCs w:val="0"/>
          <w:sz w:val="20"/>
          <w:szCs w:val="20"/>
          <w:lang w:val="pt-BR"/>
        </w:rPr>
        <w:t>[Valor total do pedido]?”</w:t>
      </w:r>
    </w:p>
    <w:p>
      <w:pPr>
        <w:numPr>
          <w:ilvl w:val="1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O usuário deverá clicar em [Sim]</w:t>
      </w:r>
    </w:p>
    <w:p>
      <w:pPr>
        <w:numPr>
          <w:ilvl w:val="1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 O sistema deverá redirecionar para a tela de pagamento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="0" w:leftChars="0" w:firstLine="0" w:firstLineChars="0"/>
        <w:rPr>
          <w:rFonts w:hint="default"/>
          <w:b/>
          <w:bCs/>
          <w:sz w:val="20"/>
          <w:szCs w:val="20"/>
          <w:lang w:val="pt-BR"/>
        </w:rPr>
      </w:pPr>
      <w:r>
        <w:rPr>
          <w:rFonts w:hint="default"/>
          <w:b/>
          <w:bCs/>
          <w:sz w:val="20"/>
          <w:szCs w:val="20"/>
          <w:lang w:val="pt-BR"/>
        </w:rPr>
        <w:t>Efetuar Pagamento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2.1 O sistema deverá informar as opções “Pagamento por Boleto” e “Pagamento por Cartão”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2.2 O usuário deverá clicar em “Pagamento por Boleto”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2.3 O Sistema irá gerar o documento “Boleto” e mostrará as opções “Imprimir” e “Enviar para o </w:t>
      </w:r>
      <w:r>
        <w:rPr>
          <w:rFonts w:hint="default"/>
          <w:b w:val="0"/>
          <w:bCs w:val="0"/>
          <w:sz w:val="20"/>
          <w:szCs w:val="20"/>
          <w:lang w:val="pt-BR"/>
        </w:rPr>
        <w:tab/>
      </w:r>
      <w:r>
        <w:rPr>
          <w:rFonts w:hint="default"/>
          <w:b w:val="0"/>
          <w:bCs w:val="0"/>
          <w:sz w:val="20"/>
          <w:szCs w:val="20"/>
          <w:lang w:val="pt-BR"/>
        </w:rPr>
        <w:t>email”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2.4 O usuário deverá clicar na opção “Imprimir”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2.5 O sistema deverá retornar uma mensagem de “Venda efetuada com sucesso”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2.5 Após isso o sistema deverá adicionar a venda a base de dados com o status “Aguardando </w:t>
      </w:r>
      <w:r>
        <w:rPr>
          <w:rFonts w:hint="default"/>
          <w:b w:val="0"/>
          <w:bCs w:val="0"/>
          <w:sz w:val="20"/>
          <w:szCs w:val="20"/>
          <w:lang w:val="pt-BR"/>
        </w:rPr>
        <w:tab/>
      </w:r>
      <w:r>
        <w:rPr>
          <w:rFonts w:hint="default"/>
          <w:b w:val="0"/>
          <w:bCs w:val="0"/>
          <w:sz w:val="20"/>
          <w:szCs w:val="20"/>
          <w:lang w:val="pt-BR"/>
        </w:rPr>
        <w:t>Pagamento”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2.6 O sistema deverá retornar o usuário a tela de cadastro de pedido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00" w:firstLineChars="50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[Fluxo Alternativo 01]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b w:val="0"/>
          <w:bCs w:val="0"/>
          <w:sz w:val="20"/>
          <w:szCs w:val="20"/>
          <w:lang w:val="pt-BR"/>
        </w:rPr>
        <w:t xml:space="preserve"> 2.2 o usuário irá selecionar a opção </w:t>
      </w:r>
      <w:r>
        <w:rPr>
          <w:rFonts w:hint="default"/>
          <w:b w:val="0"/>
          <w:bCs w:val="0"/>
          <w:sz w:val="20"/>
          <w:szCs w:val="20"/>
          <w:lang w:val="pt-BR"/>
        </w:rPr>
        <w:t>“Pagamento por Cartão”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2.3 O sistema deverá redirecionar o usuário para a tela onde serão passados os dados do </w:t>
      </w:r>
      <w:r>
        <w:rPr>
          <w:rFonts w:hint="default"/>
          <w:b w:val="0"/>
          <w:bCs w:val="0"/>
          <w:sz w:val="20"/>
          <w:szCs w:val="20"/>
          <w:lang w:val="pt-BR"/>
        </w:rPr>
        <w:tab/>
      </w:r>
      <w:r>
        <w:rPr>
          <w:rFonts w:hint="default"/>
          <w:b w:val="0"/>
          <w:bCs w:val="0"/>
          <w:sz w:val="20"/>
          <w:szCs w:val="20"/>
          <w:lang w:val="pt-BR"/>
        </w:rPr>
        <w:t>cartão.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2.4 O sistema deverá retornar uma mensagem de “Venda efetuada com sucesso”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2.5 Após isso o sistema deverá adicionar a venda a base de dados com o status “Aguardando </w:t>
      </w:r>
      <w:r>
        <w:rPr>
          <w:rFonts w:hint="default"/>
          <w:b w:val="0"/>
          <w:bCs w:val="0"/>
          <w:sz w:val="20"/>
          <w:szCs w:val="20"/>
          <w:lang w:val="pt-BR"/>
        </w:rPr>
        <w:tab/>
      </w:r>
      <w:r>
        <w:rPr>
          <w:rFonts w:hint="default"/>
          <w:b w:val="0"/>
          <w:bCs w:val="0"/>
          <w:sz w:val="20"/>
          <w:szCs w:val="20"/>
          <w:lang w:val="pt-BR"/>
        </w:rPr>
        <w:t>Pagamento”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2.6 O sistema deverá retornar o usuário a tela de cadastro de pedido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leftChars="0"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rPr>
          <w:rFonts w:hint="default"/>
          <w:b/>
          <w:bCs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 </w:t>
      </w:r>
      <w:r>
        <w:rPr>
          <w:rFonts w:hint="default"/>
          <w:b/>
          <w:bCs/>
          <w:sz w:val="20"/>
          <w:szCs w:val="20"/>
          <w:lang w:val="pt-BR"/>
        </w:rPr>
        <w:t>[Fluxo Alternativo 02]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160" w:line="259" w:lineRule="auto"/>
        <w:ind w:firstLine="42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Caso a lista de produtos adicionados ao carrinho esteja vazia e seja clicado em “Efetuar Pedido” </w:t>
      </w:r>
      <w:r>
        <w:rPr>
          <w:rFonts w:hint="default"/>
          <w:b w:val="0"/>
          <w:bCs w:val="0"/>
          <w:sz w:val="20"/>
          <w:szCs w:val="20"/>
          <w:lang w:val="pt-BR"/>
        </w:rPr>
        <w:tab/>
      </w:r>
      <w:r>
        <w:rPr>
          <w:rFonts w:hint="default"/>
          <w:b w:val="0"/>
          <w:bCs w:val="0"/>
          <w:sz w:val="20"/>
          <w:szCs w:val="20"/>
          <w:lang w:val="pt-BR"/>
        </w:rPr>
        <w:t>o sistema deverá retornar uma mensagem “Favor Adicionar ao Carrinho” e atualizar a tela atual.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sz w:val="20"/>
          <w:szCs w:val="20"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sz w:val="20"/>
          <w:szCs w:val="20"/>
          <w:lang w:val="pt-BR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8FAE"/>
    <w:multiLevelType w:val="singleLevel"/>
    <w:tmpl w:val="08E28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CDF134"/>
    <w:multiLevelType w:val="multilevel"/>
    <w:tmpl w:val="1DCDF13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30146AF"/>
    <w:multiLevelType w:val="multilevel"/>
    <w:tmpl w:val="230146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7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7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7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7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7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7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7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70" w:leftChars="0" w:firstLine="0" w:firstLineChars="0"/>
      </w:pPr>
      <w:rPr>
        <w:rFonts w:hint="default"/>
      </w:rPr>
    </w:lvl>
  </w:abstractNum>
  <w:abstractNum w:abstractNumId="3">
    <w:nsid w:val="60318D8A"/>
    <w:multiLevelType w:val="singleLevel"/>
    <w:tmpl w:val="60318D8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5CC77B"/>
    <w:multiLevelType w:val="singleLevel"/>
    <w:tmpl w:val="615CC77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D59F4"/>
    <w:rsid w:val="02044413"/>
    <w:rsid w:val="08227B16"/>
    <w:rsid w:val="0DB52D64"/>
    <w:rsid w:val="10B84A1E"/>
    <w:rsid w:val="112404F1"/>
    <w:rsid w:val="15AC0984"/>
    <w:rsid w:val="15EE4F7D"/>
    <w:rsid w:val="1D5D2BFB"/>
    <w:rsid w:val="256C0E88"/>
    <w:rsid w:val="29474653"/>
    <w:rsid w:val="297D58FA"/>
    <w:rsid w:val="29C8251A"/>
    <w:rsid w:val="30071D20"/>
    <w:rsid w:val="3A6747F8"/>
    <w:rsid w:val="3C0A5C27"/>
    <w:rsid w:val="483B61EA"/>
    <w:rsid w:val="4C884D9F"/>
    <w:rsid w:val="5B0E27DC"/>
    <w:rsid w:val="5BC00F7B"/>
    <w:rsid w:val="5C2103D1"/>
    <w:rsid w:val="5D1D5BA4"/>
    <w:rsid w:val="5D68055E"/>
    <w:rsid w:val="600D59F4"/>
    <w:rsid w:val="627E5CE6"/>
    <w:rsid w:val="6E036F69"/>
    <w:rsid w:val="723D17D7"/>
    <w:rsid w:val="77E96423"/>
    <w:rsid w:val="7D84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2020-11-13T02:01:00Z</dcterms:created>
  <dc:creator>google1565932465</dc:creator>
  <cp:lastModifiedBy>google1565932465</cp:lastModifiedBy>
  <dcterms:modified xsi:type="dcterms:W3CDTF">2020-11-27T02:21:33Z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