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B6" w:rsidRDefault="009E6CB6">
      <w:r>
        <w:t>FUNDAMENTOS DA MATEMATICA – CLAUDIA</w:t>
      </w:r>
    </w:p>
    <w:p w:rsidR="009E6CB6" w:rsidRDefault="009E6CB6">
      <w:r>
        <w:t xml:space="preserve">EMAIL – </w:t>
      </w:r>
      <w:hyperlink r:id="rId5" w:history="1">
        <w:r w:rsidRPr="00180D89">
          <w:rPr>
            <w:rStyle w:val="Hyperlink"/>
          </w:rPr>
          <w:t>CGSABBA@GMAIL.COM</w:t>
        </w:r>
      </w:hyperlink>
    </w:p>
    <w:p w:rsidR="009E6CB6" w:rsidRDefault="009E6CB6"/>
    <w:p w:rsidR="009E6CB6" w:rsidRDefault="009E6CB6">
      <w:r>
        <w:t>CONTEUDO PROGRAMATICO</w:t>
      </w:r>
    </w:p>
    <w:p w:rsidR="009E6CB6" w:rsidRDefault="009E6CB6"/>
    <w:p w:rsidR="009E6CB6" w:rsidRDefault="009E6CB6" w:rsidP="009E6CB6">
      <w:pPr>
        <w:pStyle w:val="PargrafodaLista"/>
        <w:numPr>
          <w:ilvl w:val="0"/>
          <w:numId w:val="1"/>
        </w:numPr>
      </w:pPr>
      <w:r>
        <w:t>RELAÇÃO E FUNÇÃO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DE 1º GRAU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DE 2º GRAU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COMPOSTA E FUNÇÃO INVERSA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MODULAR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EXPONENCIAL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FUNÇÃO LOGARITIMA</w:t>
      </w:r>
    </w:p>
    <w:p w:rsidR="009E6CB6" w:rsidRDefault="009E6CB6" w:rsidP="009E6CB6">
      <w:pPr>
        <w:pStyle w:val="PargrafodaLista"/>
        <w:numPr>
          <w:ilvl w:val="0"/>
          <w:numId w:val="1"/>
        </w:numPr>
      </w:pPr>
      <w:r>
        <w:t>DIVISÃO DE POLINOMIOS</w:t>
      </w:r>
    </w:p>
    <w:p w:rsidR="009E6CB6" w:rsidRDefault="009E6CB6" w:rsidP="009E6CB6">
      <w:r>
        <w:t>BIBLIOGRAFIA BASICA</w:t>
      </w:r>
    </w:p>
    <w:p w:rsidR="009E6CB6" w:rsidRDefault="009E6CB6" w:rsidP="009E6CB6">
      <w:r>
        <w:t>BAULOS, PAULO. PRÉ CALCULO SÃO PAULO:</w:t>
      </w:r>
      <w:proofErr w:type="gramStart"/>
      <w:r>
        <w:t xml:space="preserve">  </w:t>
      </w:r>
      <w:proofErr w:type="gramEnd"/>
      <w:r>
        <w:t>MAKRON, 1999</w:t>
      </w:r>
    </w:p>
    <w:p w:rsidR="009E6CB6" w:rsidRDefault="009E6CB6" w:rsidP="009E6CB6">
      <w:r>
        <w:t xml:space="preserve">IEZZ, G, FUNDAMENTOS DA MATEMATICA, VOL </w:t>
      </w:r>
      <w:proofErr w:type="gramStart"/>
      <w:r>
        <w:t>1</w:t>
      </w:r>
      <w:proofErr w:type="gramEnd"/>
      <w:r>
        <w:t xml:space="preserve"> E , SÃO PAULO: ATUAL, 2005</w:t>
      </w:r>
    </w:p>
    <w:p w:rsidR="009E6CB6" w:rsidRDefault="009E6CB6" w:rsidP="009E6CB6">
      <w:r>
        <w:t xml:space="preserve">IEZZ, G, DOLOR, O MATEMATICA; CIENCIAS E APLICAÇÕES, SÃO </w:t>
      </w:r>
      <w:proofErr w:type="gramStart"/>
      <w:r>
        <w:t>PAULO:</w:t>
      </w:r>
      <w:proofErr w:type="gramEnd"/>
      <w:r>
        <w:t>ATUAL, 2004</w:t>
      </w:r>
    </w:p>
    <w:p w:rsidR="009E6CB6" w:rsidRDefault="009E6CB6" w:rsidP="009E6CB6">
      <w:r>
        <w:t>COMPLEMENTAR</w:t>
      </w:r>
    </w:p>
    <w:p w:rsidR="009E6CB6" w:rsidRDefault="009E6CB6" w:rsidP="009E6CB6">
      <w:r>
        <w:t xml:space="preserve">DEMANA, F, WAITS, BK. PRÉ CALCULO SÃO PAULO: PEARSON </w:t>
      </w:r>
      <w:proofErr w:type="gramStart"/>
      <w:r>
        <w:t>2008.</w:t>
      </w:r>
      <w:proofErr w:type="gramEnd"/>
      <w:r w:rsidR="00DF5F8A">
        <w:t>JB</w:t>
      </w:r>
    </w:p>
    <w:p w:rsidR="009E6CB6" w:rsidRDefault="009E6CB6" w:rsidP="009E6CB6"/>
    <w:sectPr w:rsidR="009E6CB6" w:rsidSect="00840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7E9C"/>
    <w:multiLevelType w:val="hybridMultilevel"/>
    <w:tmpl w:val="E1BED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6CB6"/>
    <w:rsid w:val="00840B79"/>
    <w:rsid w:val="009E6CB6"/>
    <w:rsid w:val="00DF5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6CB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6C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GSAB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Diego</dc:creator>
  <cp:lastModifiedBy>Rodrigo Diego</cp:lastModifiedBy>
  <cp:revision>2</cp:revision>
  <dcterms:created xsi:type="dcterms:W3CDTF">2013-02-20T00:06:00Z</dcterms:created>
  <dcterms:modified xsi:type="dcterms:W3CDTF">2013-02-20T00:33:00Z</dcterms:modified>
</cp:coreProperties>
</file>