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 xml:space="preserve">Earth1B</w:t>
      </w:r>
    </w:p>
    <w:p>
      <w:r>
        <w:rPr>
          <w:rFonts w:ascii="Calibri" w:hAnsi="Calibri" w:eastAsia="PMingLiU"/>
          <w:b/>
          <w:sz w:val="24"/>
        </w:rPr>
        <w:t xml:space="preserve">laboratory safety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10 questions  ·  easy 3 / medium 4 / difficult 3  ·  new set from laboratory-safety.pdf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Easy (a)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1.   </w:t>
      </w:r>
      <w:r>
        <w:rPr>
          <w:rFonts w:ascii="Calibri" w:hAnsi="Calibri" w:eastAsia="PMingLiU"/>
          <w:b/>
          <w:color w:val="00468C"/>
        </w:rPr>
        <w:t xml:space="preserve">Earth1Ba  ·  Laboratory safety  ·  Easy</w:t>
      </w:r>
      <w:r>
        <w:rPr>
          <w:rFonts w:ascii="Calibri" w:hAnsi="Calibri" w:eastAsia="PMingLiU"/>
          <w:color w:val="6E6E6E"/>
          <w:sz w:val="18"/>
        </w:rPr>
        <w:t xml:space="preserve">     Notes p.10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What is the meaning of the following hazard warning label?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1209600" cy="907200"/>
            <wp:effectExtent l="0" t="0" r="0" b="0"/>
            <wp:docPr id="401" name="explosive_lab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losive_lab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9600" cy="9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Explosive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Toxic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Flammable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Harmful / Irritant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2.   </w:t>
      </w:r>
      <w:r>
        <w:rPr>
          <w:rFonts w:ascii="Calibri" w:hAnsi="Calibri" w:eastAsia="PMingLiU"/>
          <w:b/>
          <w:color w:val="00468C"/>
        </w:rPr>
        <w:t xml:space="preserve">Earth1Ba  ·  Laboratory safety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How should potassium be stored to prevent contact and reaction with air?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Under paraffin oil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Under water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In an open evaporating dish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Directly on the balance pan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3.   </w:t>
      </w:r>
      <w:r>
        <w:rPr>
          <w:rFonts w:ascii="Calibri" w:hAnsi="Calibri" w:eastAsia="PMingLiU"/>
          <w:b/>
          <w:color w:val="00468C"/>
        </w:rPr>
        <w:t xml:space="preserve">Earth1Ba  ·  Laboratory safety  ·  Easy</w:t>
      </w:r>
      <w:r>
        <w:rPr>
          <w:rFonts w:ascii="Calibri" w:hAnsi="Calibri" w:eastAsia="PMingLiU"/>
          <w:color w:val="6E6E6E"/>
          <w:sz w:val="18"/>
        </w:rPr>
        <w:t xml:space="preserve">     Notes p.6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When heating a solid that does NOT give off water, how should the test tube be held?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Slightly sloping downwards.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Horizontally, with the solid forming a shallow layer along the tube.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Completely sealed with a rubber stopper.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Pointing towards another student for observation.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Medium (b)  ·  4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4.   </w:t>
      </w:r>
      <w:r>
        <w:rPr>
          <w:rFonts w:ascii="Calibri" w:hAnsi="Calibri" w:eastAsia="PMingLiU"/>
          <w:b/>
          <w:color w:val="00468C"/>
        </w:rPr>
        <w:t xml:space="preserve">Earth1Bb  ·  Laboratory safety  ·  Medium</w:t>
      </w:r>
      <w:r>
        <w:rPr>
          <w:rFonts w:ascii="Calibri" w:hAnsi="Calibri" w:eastAsia="PMingLiU"/>
          <w:color w:val="6E6E6E"/>
          <w:sz w:val="18"/>
        </w:rPr>
        <w:t xml:space="preserve">     Notes p.10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hazard warning labels should be displayed on an old stock of potassium?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</w:rPr>
              <w:t xml:space="preserve">A.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</w:rPr>
              <w:t xml:space="preserve">B.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</w:rPr>
              <w:t xml:space="preserve">C.  ✓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</w:rPr>
              <w:t xml:space="preserve">D.</w:t>
            </w:r>
          </w:p>
        </w:tc>
      </w:tr>
      <w:tr>
        <w:tc>
          <w:tcPr>
            <w:tcW w:w="2551" w:type="dxa"/>
          </w:tcPr>
          <w:p>
            <w:r>
              <w:rPr>
                <w:noProof/>
              </w:rPr>
              <w:drawing>
                <wp:inline distT="0" distB="0" distL="0" distR="0">
                  <wp:extent cx="575521" cy="476250"/>
                  <wp:effectExtent l="0" t="0" r="0" b="0"/>
                  <wp:docPr id="402" name="opt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tA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21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>
            <w:r>
              <w:rPr>
                <w:noProof/>
              </w:rPr>
              <w:drawing>
                <wp:inline distT="0" distB="0" distL="0" distR="0">
                  <wp:extent cx="575521" cy="476250"/>
                  <wp:effectExtent l="0" t="0" r="0" b="0"/>
                  <wp:docPr id="403" name="optB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tB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21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>
            <w:r>
              <w:rPr>
                <w:noProof/>
              </w:rPr>
              <w:drawing>
                <wp:inline distT="0" distB="0" distL="0" distR="0">
                  <wp:extent cx="636693" cy="433493"/>
                  <wp:effectExtent l="0" t="0" r="0" b="0"/>
                  <wp:docPr id="404" name="optC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tC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693" cy="43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>
            <w:r>
              <w:rPr>
                <w:noProof/>
              </w:rPr>
              <w:drawing>
                <wp:inline distT="0" distB="0" distL="0" distR="0">
                  <wp:extent cx="749512" cy="476250"/>
                  <wp:effectExtent l="0" t="0" r="0" b="0"/>
                  <wp:docPr id="405" name="opt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t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512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5.   </w:t>
      </w:r>
      <w:r>
        <w:rPr>
          <w:rFonts w:ascii="Calibri" w:hAnsi="Calibri" w:eastAsia="PMingLiU"/>
          <w:b/>
          <w:color w:val="00468C"/>
        </w:rPr>
        <w:t xml:space="preserve">Earth1Bb  ·  Laboratory safety  ·  Medium</w:t>
      </w:r>
      <w:r>
        <w:rPr>
          <w:rFonts w:ascii="Calibri" w:hAnsi="Calibri" w:eastAsia="PMingLiU"/>
          <w:color w:val="6E6E6E"/>
          <w:sz w:val="18"/>
        </w:rPr>
        <w:t xml:space="preserve">     Notes p.11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are examples of corrosive substances?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Concentrated mineral acids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Sodium hydroxide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Dilute mineral acids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6.   </w:t>
      </w:r>
      <w:r>
        <w:rPr>
          <w:rFonts w:ascii="Calibri" w:hAnsi="Calibri" w:eastAsia="PMingLiU"/>
          <w:b/>
          <w:color w:val="00468C"/>
        </w:rPr>
        <w:t xml:space="preserve">Earth1Bb  ·  Laboratory safety  ·  Medium</w:t>
      </w:r>
      <w:r>
        <w:rPr>
          <w:rFonts w:ascii="Calibri" w:hAnsi="Calibri" w:eastAsia="PMingLiU"/>
          <w:color w:val="6E6E6E"/>
          <w:sz w:val="18"/>
        </w:rPr>
        <w:t xml:space="preserve">     Notes p.6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method should be used when heating a volatile or flammable liquid?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Direct heating with a large luminous Bunsen flame.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Heating the liquid in an open crucible over a pipe-clay triangle.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Using a water-bath (or an oil-bath if a higher temperature is required).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Pointing the test tube towards others while heating strongly.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7.   </w:t>
      </w:r>
      <w:r>
        <w:rPr>
          <w:rFonts w:ascii="Calibri" w:hAnsi="Calibri" w:eastAsia="PMingLiU"/>
          <w:b/>
          <w:color w:val="00468C"/>
        </w:rPr>
        <w:t xml:space="preserve">Earth1Bb  ·  Laboratory safety  ·  Medium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chemicals should be kept in brown bottles because they decompose quickly in the presence of light?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Silver nitrate solution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Hydrogen peroxide solution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Chlorine water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(1), (2) and (3)    ✓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Difficult (c)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8.   </w:t>
      </w:r>
      <w:r>
        <w:rPr>
          <w:rFonts w:ascii="Calibri" w:hAnsi="Calibri" w:eastAsia="PMingLiU"/>
          <w:b/>
          <w:color w:val="00468C"/>
        </w:rPr>
        <w:t xml:space="preserve">Earth1Bc  ·  Laboratory safety  ·  Difficult</w:t>
      </w:r>
      <w:r>
        <w:rPr>
          <w:rFonts w:ascii="Calibri" w:hAnsi="Calibri" w:eastAsia="PMingLiU"/>
          <w:color w:val="6E6E6E"/>
          <w:sz w:val="18"/>
        </w:rPr>
        <w:t xml:space="preserve">     Notes p.10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precautions should be taken when handling an oxidizing agent such as potassium dichromate?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Make sure the container is properly stoppered.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Keep away from heat and naked flames.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Keep away from metals, combustible and flammable chemicals.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(1), (2) and (3)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9.   </w:t>
      </w:r>
      <w:r>
        <w:rPr>
          <w:rFonts w:ascii="Calibri" w:hAnsi="Calibri" w:eastAsia="PMingLiU"/>
          <w:b/>
          <w:color w:val="00468C"/>
        </w:rPr>
        <w:t xml:space="preserve">Earth1Bc  ·  Laboratory safety  ·  Difficult</w:t>
      </w:r>
      <w:r>
        <w:rPr>
          <w:rFonts w:ascii="Calibri" w:hAnsi="Calibri" w:eastAsia="PMingLiU"/>
          <w:color w:val="6E6E6E"/>
          <w:sz w:val="18"/>
        </w:rPr>
        <w:t xml:space="preserve">     Notes p.11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statements about toxic substances are correct?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Chlorine and carbon monoxide are examples of toxic substances.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Experiments with toxic substances should be performed in a fume cupboard.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Toxic solids or liquids may be left in open containers overnight.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10.   </w:t>
      </w:r>
      <w:r>
        <w:rPr>
          <w:rFonts w:ascii="Calibri" w:hAnsi="Calibri" w:eastAsia="PMingLiU"/>
          <w:b/>
          <w:color w:val="00468C"/>
        </w:rPr>
        <w:t xml:space="preserve">Earth1Bc  ·  Laboratory safety  ·  Difficult</w:t>
      </w:r>
      <w:r>
        <w:rPr>
          <w:rFonts w:ascii="Calibri" w:hAnsi="Calibri" w:eastAsia="PMingLiU"/>
          <w:color w:val="6E6E6E"/>
          <w:sz w:val="18"/>
        </w:rPr>
        <w:t xml:space="preserve">     Notes p.5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practices are correct when transferring solids in the laboratory?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Use a clean dry spatula to transfer a solid into a test tube.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Put unused chemicals back into the reagent bottle to avoid waste.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Never put any chemicals back into the reagent bottle.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(2)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(1) and (3)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r>
        <w:br w:type="page"/>
      </w:r>
    </w:p>
    <w:p>
      <w:r>
        <w:rPr>
          <w:rFonts w:ascii="Calibri" w:hAnsi="Calibri" w:eastAsia="PMingLiU"/>
          <w:b/>
          <w:color w:val="00468C"/>
          <w:sz w:val="28"/>
        </w:rPr>
        <w:t xml:space="preserve">Earth1B  Answer key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New number  ·  difficulty  ·  answer  ·  notes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No.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Diff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Answer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Source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1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p.10 (explosive)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2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p.9 (storage of chemicals)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3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p.6 (heating a solid)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4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p.10 (explosive)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5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p.11 (corrosive)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6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p.6 (heating a liquid)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7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D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p.9 (light-sensitive chemicals)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8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D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p.10 (oxidizing)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9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p.11 (toxic)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10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p.5 (transferring solids)</w:t>
            </w:r>
          </w:p>
        </w:tc>
      </w:tr>
    </w:tbl>
    <w:sectPr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Footer"/>
    </w:pPr>
    <w:r>
      <w:rPr>
        <w:rFonts w:ascii="Calibri" w:hAnsi="Calibri" w:eastAsia="PMingLiU"/>
        <w:color w:val="646464"/>
        <w:sz w:val="16"/>
      </w:rPr>
      <w:t>S3 Chemistry  ·  Earth1B laboratory safety Set 4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color w:val="646464"/>
        <w:sz w:val="16"/>
      </w:rPr>
      <w:t xml:space="preserve">  ·  10 questions</w:t>
    </w:r>
  </w:p>
</w:ftr>
</file>

<file path=word/header1.xml><?xml version="1.0" encoding="utf-8"?>
<w:hd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Earth1B  ·  laboratory safety  ·  Set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