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56"/>
        </w:rPr>
        <w:t>PARTNERSHIP BENEFITS GUIDE</w:t>
      </w:r>
    </w:p>
    <w:p>
      <w:pPr>
        <w:jc w:val="center"/>
      </w:pPr>
      <w:r>
        <w:rPr>
          <w:color w:val="221E1F"/>
          <w:sz w:val="28"/>
        </w:rPr>
        <w:t>Detailed Benefits by Tier</w:t>
      </w:r>
    </w:p>
    <w:p>
      <w:pPr>
        <w:spacing w:before="120"/>
      </w:pPr>
      <w:r>
        <w:t>________________________________________________________________________________</w:t>
      </w:r>
    </w:p>
    <w:p>
      <w:r>
        <w:t>This document outlines exactly what each partner receives at every tier level, enabling clear value communication during sales conversations.</w:t>
      </w:r>
    </w:p>
    <w:p>
      <w:pPr>
        <w:pStyle w:val="Heading1"/>
      </w:pPr>
      <w:r>
        <w:t>BRONZE PARTNERSHIP BENEFITS</w:t>
      </w:r>
    </w:p>
    <w:p>
      <w:pPr>
        <w:pStyle w:val="Heading2"/>
      </w:pPr>
      <w:r>
        <w:t>Investment: GHS 10,000-25,000/year</w:t>
      </w:r>
    </w:p>
    <w:p>
      <w:pPr>
        <w:pStyle w:val="Heading3"/>
      </w:pPr>
      <w:r>
        <w:t>Recognition &amp; Brand Visibility</w:t>
      </w:r>
    </w:p>
    <w:p>
      <w:r>
        <w:rPr>
          <w:b/>
        </w:rPr>
        <w:t xml:space="preserve">Partner Logo on Website: </w:t>
      </w:r>
      <w:r>
        <w:t>Listed on dedicated Partnership page with company description and link</w:t>
      </w:r>
    </w:p>
    <w:p>
      <w:r>
        <w:rPr>
          <w:b/>
        </w:rPr>
        <w:t xml:space="preserve">Social Media Mentions: </w:t>
      </w:r>
      <w:r>
        <w:t>4-6 mentions across Twitter, LinkedIn, Instagram annually</w:t>
      </w:r>
    </w:p>
    <w:p>
      <w:r>
        <w:rPr>
          <w:b/>
        </w:rPr>
        <w:t xml:space="preserve">Annual Press Release: </w:t>
      </w:r>
      <w:r>
        <w:t>Joint announcement sent to media list</w:t>
      </w:r>
    </w:p>
    <w:p>
      <w:r>
        <w:rPr>
          <w:b/>
        </w:rPr>
        <w:t xml:space="preserve">Co-Branded Social Post: </w:t>
      </w:r>
      <w:r>
        <w:t>Partnership launch announcement post</w:t>
      </w:r>
    </w:p>
    <w:p>
      <w:r>
        <w:rPr>
          <w:b/>
        </w:rPr>
        <w:t xml:space="preserve">Material Attribution: </w:t>
      </w:r>
      <w:r>
        <w:t>Logo appears on newsletters, reports, event materials</w:t>
      </w:r>
    </w:p>
    <w:p>
      <w:pPr>
        <w:pStyle w:val="Heading3"/>
      </w:pPr>
      <w:r>
        <w:t>Reporting &amp; Transparency</w:t>
      </w:r>
    </w:p>
    <w:p>
      <w:r>
        <w:rPr>
          <w:b/>
        </w:rPr>
        <w:t xml:space="preserve">Quarterly Newsletter: </w:t>
      </w:r>
      <w:r>
        <w:t>Email updates on Beacon activities, impact highlights, partner recognition</w:t>
      </w:r>
    </w:p>
    <w:p>
      <w:r>
        <w:rPr>
          <w:b/>
        </w:rPr>
        <w:t xml:space="preserve">Annual Impact Report: </w:t>
      </w:r>
      <w:r>
        <w:t>Written summary of outcomes, survivor stories (anonymized), impact metrics</w:t>
      </w:r>
    </w:p>
    <w:p>
      <w:r>
        <w:rPr>
          <w:b/>
        </w:rPr>
        <w:t xml:space="preserve">Annual Report Mention: </w:t>
      </w:r>
      <w:r>
        <w:t>Recognition in Beacon's annual report with partner description</w:t>
      </w:r>
    </w:p>
    <w:p>
      <w:r>
        <w:rPr>
          <w:b/>
        </w:rPr>
        <w:t xml:space="preserve">Metrics Dashboard Access: </w:t>
      </w:r>
      <w:r>
        <w:t>Basic access to partnership impact metrics (downloads, user reach, services)</w:t>
      </w:r>
    </w:p>
    <w:p>
      <w:pPr>
        <w:pStyle w:val="Heading3"/>
      </w:pPr>
      <w:r>
        <w:t>Engagement &amp; Events</w:t>
      </w:r>
    </w:p>
    <w:p>
      <w:r>
        <w:rPr>
          <w:b/>
        </w:rPr>
        <w:t xml:space="preserve">Annual Celebration Event: </w:t>
      </w:r>
      <w:r>
        <w:t>Invitation to Beacon's annual partnership celebration and impact showcase</w:t>
      </w:r>
    </w:p>
    <w:p>
      <w:r>
        <w:rPr>
          <w:b/>
        </w:rPr>
        <w:t xml:space="preserve">Volunteer Opportunities: </w:t>
      </w:r>
      <w:r>
        <w:t>2-3 organized volunteer activities (awareness events, fundraising, training)</w:t>
      </w:r>
    </w:p>
    <w:p>
      <w:r>
        <w:rPr>
          <w:b/>
        </w:rPr>
        <w:t xml:space="preserve">Event Recognition: </w:t>
      </w:r>
      <w:r>
        <w:t>Featured as partner at Beacon events</w:t>
      </w:r>
    </w:p>
    <w:p>
      <w:r>
        <w:rPr>
          <w:b/>
        </w:rPr>
        <w:t xml:space="preserve">Speaking Option: </w:t>
      </w:r>
      <w:r>
        <w:t>Opportunity to speak at one event (if interested)</w:t>
      </w:r>
    </w:p>
    <w:p>
      <w:pPr>
        <w:pStyle w:val="Heading3"/>
      </w:pPr>
      <w:r>
        <w:t>Communication &amp; Support</w:t>
      </w:r>
    </w:p>
    <w:p>
      <w:r>
        <w:rPr>
          <w:b/>
        </w:rPr>
        <w:t xml:space="preserve">Email Communication: </w:t>
      </w:r>
      <w:r>
        <w:t>Quarterly updates on partnership progress and Beacon activities</w:t>
      </w:r>
    </w:p>
    <w:p>
      <w:r>
        <w:rPr>
          <w:b/>
        </w:rPr>
        <w:t xml:space="preserve">Phone Check-in: </w:t>
      </w:r>
      <w:r>
        <w:t>Semi-annual optional call to discuss partnership and feedback</w:t>
      </w:r>
    </w:p>
    <w:p>
      <w:r>
        <w:rPr>
          <w:b/>
        </w:rPr>
        <w:t xml:space="preserve">Partnership Manager: </w:t>
      </w:r>
      <w:r>
        <w:t>Point of contact available for questions and coordination</w:t>
      </w:r>
    </w:p>
    <w:p>
      <w:pPr>
        <w:pStyle w:val="Heading1"/>
      </w:pPr>
      <w:r>
        <w:t>SILVER PARTNERSHIP BENEFITS</w:t>
      </w:r>
    </w:p>
    <w:p>
      <w:pPr>
        <w:pStyle w:val="Heading2"/>
      </w:pPr>
      <w:r>
        <w:t>Investment: GHS 25,000-75,000/year (2-3 year commitment preferred)</w:t>
      </w:r>
    </w:p>
    <w:p>
      <w:r>
        <w:t>All Bronze benefits PLUS:</w:t>
      </w:r>
    </w:p>
    <w:p>
      <w:pPr>
        <w:pStyle w:val="Heading3"/>
      </w:pPr>
      <w:r>
        <w:t>Co-Marketing &amp; Brand Partnership</w:t>
      </w:r>
    </w:p>
    <w:p>
      <w:r>
        <w:rPr>
          <w:b/>
        </w:rPr>
        <w:t xml:space="preserve">Co-Branded Campaign: </w:t>
      </w:r>
      <w:r>
        <w:t>Joint awareness campaign across social, email, print (2-3x annually)</w:t>
      </w:r>
    </w:p>
    <w:p>
      <w:r>
        <w:rPr>
          <w:b/>
        </w:rPr>
        <w:t xml:space="preserve">Joint Events: </w:t>
      </w:r>
      <w:r>
        <w:t>Co-hosted events or product launches (2-3 per year)</w:t>
      </w:r>
    </w:p>
    <w:p>
      <w:r>
        <w:rPr>
          <w:b/>
        </w:rPr>
        <w:t xml:space="preserve">Featured Press Releases: </w:t>
      </w:r>
      <w:r>
        <w:t>Partner featured in headline of press release (not just mentioned)</w:t>
      </w:r>
    </w:p>
    <w:p>
      <w:r>
        <w:rPr>
          <w:b/>
        </w:rPr>
        <w:t xml:space="preserve">Co-Authored Content: </w:t>
      </w:r>
      <w:r>
        <w:t>Joint blog posts, articles, or case studies</w:t>
      </w:r>
    </w:p>
    <w:p>
      <w:r>
        <w:rPr>
          <w:b/>
        </w:rPr>
        <w:t xml:space="preserve">Case Study Publication: </w:t>
      </w:r>
      <w:r>
        <w:t>Detailed case study of partnership published and promoted</w:t>
      </w:r>
    </w:p>
    <w:p>
      <w:pPr>
        <w:pStyle w:val="Heading3"/>
      </w:pPr>
      <w:r>
        <w:t>Strategic Partnership Management</w:t>
      </w:r>
    </w:p>
    <w:p>
      <w:r>
        <w:rPr>
          <w:b/>
        </w:rPr>
        <w:t xml:space="preserve">Dedicated Partnership Manager: </w:t>
      </w:r>
      <w:r>
        <w:t>Named point of contact for all partnership matters</w:t>
      </w:r>
    </w:p>
    <w:p>
      <w:r>
        <w:rPr>
          <w:b/>
        </w:rPr>
        <w:t xml:space="preserve">Quarterly Meetings: </w:t>
      </w:r>
      <w:r>
        <w:t>Scheduled strategic meetings to review progress and plan initiatives</w:t>
      </w:r>
    </w:p>
    <w:p>
      <w:r>
        <w:rPr>
          <w:b/>
        </w:rPr>
        <w:t xml:space="preserve">Custom Metrics Dashboard: </w:t>
      </w:r>
      <w:r>
        <w:t>Real-time dashboard tracking metrics specific to partner interests</w:t>
      </w:r>
    </w:p>
    <w:p>
      <w:r>
        <w:rPr>
          <w:b/>
        </w:rPr>
        <w:t xml:space="preserve">Strategic Input: </w:t>
      </w:r>
      <w:r>
        <w:t>Partner invited to provide input on new program development</w:t>
      </w:r>
    </w:p>
    <w:p>
      <w:r>
        <w:rPr>
          <w:b/>
        </w:rPr>
        <w:t xml:space="preserve">Priority Support: </w:t>
      </w:r>
      <w:r>
        <w:t>Priority access to Beacon team for questions and collaboration</w:t>
      </w:r>
    </w:p>
    <w:p>
      <w:pPr>
        <w:pStyle w:val="Heading3"/>
      </w:pPr>
      <w:r>
        <w:t>Employee Engagement Programs</w:t>
      </w:r>
    </w:p>
    <w:p>
      <w:r>
        <w:rPr>
          <w:b/>
        </w:rPr>
        <w:t xml:space="preserve">Workplace Training: </w:t>
      </w:r>
      <w:r>
        <w:t>Customized safety training for company employees</w:t>
      </w:r>
    </w:p>
    <w:p>
      <w:r>
        <w:rPr>
          <w:b/>
        </w:rPr>
        <w:t xml:space="preserve">Volunteer Program: </w:t>
      </w:r>
      <w:r>
        <w:t>Organized volunteer activities (crisis support, fundraising, training)</w:t>
      </w:r>
    </w:p>
    <w:p>
      <w:r>
        <w:rPr>
          <w:b/>
        </w:rPr>
        <w:t xml:space="preserve">CSR Events: </w:t>
      </w:r>
      <w:r>
        <w:t>1-2 employee-focused CSR events per year</w:t>
      </w:r>
    </w:p>
    <w:p>
      <w:pPr>
        <w:pStyle w:val="Heading3"/>
      </w:pPr>
      <w:r>
        <w:t>Visibility &amp; Speaking</w:t>
      </w:r>
    </w:p>
    <w:p>
      <w:r>
        <w:rPr>
          <w:b/>
        </w:rPr>
        <w:t xml:space="preserve">Speaking Opportunities: </w:t>
      </w:r>
      <w:r>
        <w:t>2-3 speaking slots at Beacon or partner events</w:t>
      </w:r>
    </w:p>
    <w:p>
      <w:r>
        <w:rPr>
          <w:b/>
        </w:rPr>
        <w:t xml:space="preserve">Media Mentions: </w:t>
      </w:r>
      <w:r>
        <w:t>Featured quotes in media materials and press releases</w:t>
      </w:r>
    </w:p>
    <w:p>
      <w:r>
        <w:rPr>
          <w:b/>
        </w:rPr>
        <w:t xml:space="preserve">Presentation Inclusion: </w:t>
      </w:r>
      <w:r>
        <w:t>Company logo on Beacon presentation decks</w:t>
      </w:r>
    </w:p>
    <w:p>
      <w:r>
        <w:rPr>
          <w:b/>
        </w:rPr>
        <w:t xml:space="preserve">Newsletter Features: </w:t>
      </w:r>
      <w:r>
        <w:t>Featured in Beacon newsletter/blog</w:t>
      </w:r>
    </w:p>
    <w:p>
      <w:pPr>
        <w:pStyle w:val="Heading1"/>
      </w:pPr>
      <w:r>
        <w:t>GOLD PARTNERSHIP BENEFITS</w:t>
      </w:r>
    </w:p>
    <w:p>
      <w:pPr>
        <w:pStyle w:val="Heading2"/>
      </w:pPr>
      <w:r>
        <w:t>Investment: GHS 75,000-250,000/year (2-3 year commitment)</w:t>
      </w:r>
    </w:p>
    <w:p>
      <w:r>
        <w:t>All Silver benefits PLUS:</w:t>
      </w:r>
    </w:p>
    <w:p>
      <w:pPr>
        <w:pStyle w:val="Heading3"/>
      </w:pPr>
      <w:r>
        <w:t>Custom Co-Branded Programs</w:t>
      </w:r>
    </w:p>
    <w:p>
      <w:r>
        <w:rPr>
          <w:b/>
        </w:rPr>
        <w:t xml:space="preserve">Named Initiative: </w:t>
      </w:r>
      <w:r>
        <w:t>Program or fund named after partner (e.g., "Company X Women's Safety Fund")</w:t>
      </w:r>
    </w:p>
    <w:p>
      <w:r>
        <w:rPr>
          <w:b/>
        </w:rPr>
        <w:t xml:space="preserve">Custom Program Design: </w:t>
      </w:r>
      <w:r>
        <w:t>Beacon designs program specifically aligned with partner strategy</w:t>
      </w:r>
    </w:p>
    <w:p>
      <w:r>
        <w:rPr>
          <w:b/>
        </w:rPr>
        <w:t xml:space="preserve">Dedicated Management: </w:t>
      </w:r>
      <w:r>
        <w:t>Beacon staff dedicated to program implementation</w:t>
      </w:r>
    </w:p>
    <w:p>
      <w:r>
        <w:rPr>
          <w:b/>
        </w:rPr>
        <w:t xml:space="preserve">Quarterly Business Reviews: </w:t>
      </w:r>
      <w:r>
        <w:t>Strategic meetings with executive-level attendees</w:t>
      </w:r>
    </w:p>
    <w:p>
      <w:r>
        <w:rPr>
          <w:b/>
        </w:rPr>
        <w:t xml:space="preserve">Annual Retreat: </w:t>
      </w:r>
      <w:r>
        <w:t>Multi-day off-site planning and strategy session</w:t>
      </w:r>
    </w:p>
    <w:p>
      <w:pPr>
        <w:pStyle w:val="Heading3"/>
      </w:pPr>
      <w:r>
        <w:t>Organizational Integration</w:t>
      </w:r>
    </w:p>
    <w:p>
      <w:r>
        <w:rPr>
          <w:b/>
        </w:rPr>
        <w:t xml:space="preserve">Advisory Board Role: </w:t>
      </w:r>
      <w:r>
        <w:t>Optional seat on Beacon advisory board or strategic council</w:t>
      </w:r>
    </w:p>
    <w:p>
      <w:r>
        <w:rPr>
          <w:b/>
        </w:rPr>
        <w:t xml:space="preserve">Executive Briefings: </w:t>
      </w:r>
      <w:r>
        <w:t>Regular briefings with Beacon leadership</w:t>
      </w:r>
    </w:p>
    <w:p>
      <w:r>
        <w:rPr>
          <w:b/>
        </w:rPr>
        <w:t xml:space="preserve">Comprehensive Reports: </w:t>
      </w:r>
      <w:r>
        <w:t>Detailed quarterly reports on partnership progress and impact</w:t>
      </w:r>
    </w:p>
    <w:p>
      <w:r>
        <w:rPr>
          <w:b/>
        </w:rPr>
        <w:t xml:space="preserve">Executive Access: </w:t>
      </w:r>
      <w:r>
        <w:t>Direct access to Beacon founder and executive team</w:t>
      </w:r>
    </w:p>
    <w:p>
      <w:r>
        <w:rPr>
          <w:b/>
        </w:rPr>
        <w:t xml:space="preserve">Strategic Input: </w:t>
      </w:r>
      <w:r>
        <w:t>Input on strategic decisions affecting partnership</w:t>
      </w:r>
    </w:p>
    <w:p>
      <w:pPr>
        <w:pStyle w:val="Heading3"/>
      </w:pPr>
      <w:r>
        <w:t>Enhanced Visibility &amp; Leadership</w:t>
      </w:r>
    </w:p>
    <w:p>
      <w:r>
        <w:rPr>
          <w:b/>
        </w:rPr>
        <w:t xml:space="preserve">Event Visibility: </w:t>
      </w:r>
      <w:r>
        <w:t>Leadership presence at 3-5 major Beacon events</w:t>
      </w:r>
    </w:p>
    <w:p>
      <w:r>
        <w:rPr>
          <w:b/>
        </w:rPr>
        <w:t xml:space="preserve">Co-Authored Research: </w:t>
      </w:r>
      <w:r>
        <w:t>Joint white paper or research publication</w:t>
      </w:r>
    </w:p>
    <w:p>
      <w:r>
        <w:rPr>
          <w:b/>
        </w:rPr>
        <w:t xml:space="preserve">Media Campaign: </w:t>
      </w:r>
      <w:r>
        <w:t>Joint media and PR strategy coordination</w:t>
      </w:r>
    </w:p>
    <w:p>
      <w:r>
        <w:rPr>
          <w:b/>
        </w:rPr>
        <w:t xml:space="preserve">Featured Speaker: </w:t>
      </w:r>
      <w:r>
        <w:t>Beacon team speaks at partner events</w:t>
      </w:r>
    </w:p>
    <w:p>
      <w:r>
        <w:rPr>
          <w:b/>
        </w:rPr>
        <w:t xml:space="preserve">Featured Case Study: </w:t>
      </w:r>
      <w:r>
        <w:t>Detailed long-form case study of partnership</w:t>
      </w:r>
    </w:p>
    <w:p>
      <w:r>
        <w:rPr>
          <w:b/>
        </w:rPr>
        <w:t xml:space="preserve">Newsletter Feature: </w:t>
      </w:r>
      <w:r>
        <w:t>Monthly or bi-monthly newsletter spotlight</w:t>
      </w:r>
    </w:p>
    <w:p>
      <w:pPr>
        <w:pStyle w:val="Heading1"/>
      </w:pPr>
      <w:r>
        <w:t>PLATINUM PARTNERSHIP BENEFITS</w:t>
      </w:r>
    </w:p>
    <w:p>
      <w:pPr>
        <w:pStyle w:val="Heading2"/>
      </w:pPr>
      <w:r>
        <w:t>Investment: GHS 250,000+/year (3-5 year commitment)</w:t>
      </w:r>
    </w:p>
    <w:p>
      <w:r>
        <w:t>All Gold benefits PLUS:</w:t>
      </w:r>
    </w:p>
    <w:p>
      <w:pPr>
        <w:pStyle w:val="Heading3"/>
      </w:pPr>
      <w:r>
        <w:t>Board-Level Integration</w:t>
      </w:r>
    </w:p>
    <w:p>
      <w:r>
        <w:rPr>
          <w:b/>
        </w:rPr>
        <w:t xml:space="preserve">Board Seat: </w:t>
      </w:r>
      <w:r>
        <w:t>Formal seat on Beacon Board of Directors</w:t>
      </w:r>
    </w:p>
    <w:p>
      <w:r>
        <w:rPr>
          <w:b/>
        </w:rPr>
        <w:t xml:space="preserve">Named Partnership: </w:t>
      </w:r>
      <w:r>
        <w:t>Major initiative or endowment named after partner</w:t>
      </w:r>
    </w:p>
    <w:p>
      <w:r>
        <w:rPr>
          <w:b/>
        </w:rPr>
        <w:t xml:space="preserve">Senior Relationship: </w:t>
      </w:r>
      <w:r>
        <w:t>Dedicated senior partnership manager from Beacon</w:t>
      </w:r>
    </w:p>
    <w:p>
      <w:r>
        <w:rPr>
          <w:b/>
        </w:rPr>
        <w:t xml:space="preserve">Executive Access: </w:t>
      </w:r>
      <w:r>
        <w:t>Direct personal access to Beacon founder/CEO</w:t>
      </w:r>
    </w:p>
    <w:p>
      <w:r>
        <w:rPr>
          <w:b/>
        </w:rPr>
        <w:t xml:space="preserve">Executive Briefings: </w:t>
      </w:r>
      <w:r>
        <w:t>Monthly executive briefings with full leadership team</w:t>
      </w:r>
    </w:p>
    <w:p>
      <w:pPr>
        <w:pStyle w:val="Heading3"/>
      </w:pPr>
      <w:r>
        <w:t>Strategic Programs &amp; Development</w:t>
      </w:r>
    </w:p>
    <w:p>
      <w:r>
        <w:rPr>
          <w:b/>
        </w:rPr>
        <w:t xml:space="preserve">Co-Development: </w:t>
      </w:r>
      <w:r>
        <w:t>Joint development of major organizational initiatives</w:t>
      </w:r>
    </w:p>
    <w:p>
      <w:r>
        <w:rPr>
          <w:b/>
        </w:rPr>
        <w:t xml:space="preserve">Custom Research: </w:t>
      </w:r>
      <w:r>
        <w:t>Commissioned research project aligned with partner vision</w:t>
      </w:r>
    </w:p>
    <w:p>
      <w:r>
        <w:rPr>
          <w:b/>
        </w:rPr>
        <w:t xml:space="preserve">Systems Integration: </w:t>
      </w:r>
      <w:r>
        <w:t>Integration with national systems (e.g., DOVVSU, health sector)</w:t>
      </w:r>
    </w:p>
    <w:p>
      <w:r>
        <w:rPr>
          <w:b/>
        </w:rPr>
        <w:t xml:space="preserve">Pilot Programs: </w:t>
      </w:r>
      <w:r>
        <w:t>Opportunity to pilot new approaches for national replication</w:t>
      </w:r>
    </w:p>
    <w:p>
      <w:r>
        <w:rPr>
          <w:b/>
        </w:rPr>
        <w:t xml:space="preserve">Technology Integration: </w:t>
      </w:r>
      <w:r>
        <w:t>Custom technology or system development</w:t>
      </w:r>
    </w:p>
    <w:p>
      <w:pPr>
        <w:pStyle w:val="Heading3"/>
      </w:pPr>
      <w:r>
        <w:t>Annual Strategy &amp; Planning</w:t>
      </w:r>
    </w:p>
    <w:p>
      <w:r>
        <w:rPr>
          <w:b/>
        </w:rPr>
        <w:t xml:space="preserve">Strategy Retreat: </w:t>
      </w:r>
      <w:r>
        <w:t>2-3 day annual off-site planning session</w:t>
      </w:r>
    </w:p>
    <w:p>
      <w:r>
        <w:rPr>
          <w:b/>
        </w:rPr>
        <w:t xml:space="preserve">Joint Strategy: </w:t>
      </w:r>
      <w:r>
        <w:t>Co-authored multi-year strategic plan</w:t>
      </w:r>
    </w:p>
    <w:p>
      <w:r>
        <w:rPr>
          <w:b/>
        </w:rPr>
        <w:t xml:space="preserve">Fundraising: </w:t>
      </w:r>
      <w:r>
        <w:t>Joint fundraising opportunities and initiatives</w:t>
      </w:r>
    </w:p>
    <w:p>
      <w:r>
        <w:rPr>
          <w:b/>
        </w:rPr>
        <w:t xml:space="preserve">Advocacy: </w:t>
      </w:r>
      <w:r>
        <w:t>Policy advocacy collaboration</w:t>
      </w:r>
    </w:p>
    <w:p>
      <w:r>
        <w:rPr>
          <w:b/>
        </w:rPr>
        <w:t xml:space="preserve">Research Partnership: </w:t>
      </w:r>
      <w:r>
        <w:t>Research and evaluation partnership</w:t>
      </w:r>
    </w:p>
    <w:p>
      <w:pPr>
        <w:pStyle w:val="Heading3"/>
      </w:pPr>
      <w:r>
        <w:t>Exceptional Leadership &amp; Visibility</w:t>
      </w:r>
    </w:p>
    <w:p>
      <w:r>
        <w:rPr>
          <w:b/>
        </w:rPr>
        <w:t xml:space="preserve">All Events: </w:t>
      </w:r>
      <w:r>
        <w:t>Leadership presence at ALL major Beacon events</w:t>
      </w:r>
    </w:p>
    <w:p>
      <w:r>
        <w:rPr>
          <w:b/>
        </w:rPr>
        <w:t xml:space="preserve">Executive Recognition: </w:t>
      </w:r>
      <w:r>
        <w:t>Speaking, interviews, and media opportunities</w:t>
      </w:r>
    </w:p>
    <w:p>
      <w:r>
        <w:rPr>
          <w:b/>
        </w:rPr>
        <w:t xml:space="preserve">National Campaign: </w:t>
      </w:r>
      <w:r>
        <w:t>Joint national awareness campaign</w:t>
      </w:r>
    </w:p>
    <w:p>
      <w:r>
        <w:rPr>
          <w:b/>
        </w:rPr>
        <w:t xml:space="preserve">Thought Leadership: </w:t>
      </w:r>
      <w:r>
        <w:t>Co-authored publications and policy pieces</w:t>
      </w:r>
    </w:p>
    <w:p>
      <w:r>
        <w:rPr>
          <w:b/>
        </w:rPr>
        <w:t xml:space="preserve">Conference Presence: </w:t>
      </w:r>
      <w:r>
        <w:t>Joint conference presentations</w:t>
      </w:r>
    </w:p>
    <w:p>
      <w:r>
        <w:rPr>
          <w:b/>
        </w:rPr>
        <w:t xml:space="preserve">PR Support: </w:t>
      </w:r>
      <w:r>
        <w:t>Dedicated media relations and PR team support</w:t>
      </w:r>
    </w:p>
    <w:p>
      <w:pPr>
        <w:pStyle w:val="Heading3"/>
      </w:pPr>
      <w:r>
        <w:t>Long-Term Commitment Advantages</w:t>
      </w:r>
    </w:p>
    <w:p>
      <w:r>
        <w:rPr>
          <w:b/>
        </w:rPr>
        <w:t xml:space="preserve">Locked Terms: </w:t>
      </w:r>
      <w:r>
        <w:t>3-5 year partnership terms providing stability</w:t>
      </w:r>
    </w:p>
    <w:p>
      <w:r>
        <w:rPr>
          <w:b/>
        </w:rPr>
        <w:t xml:space="preserve">Predictable Impact: </w:t>
      </w:r>
      <w:r>
        <w:t>Multi-year impact trajectory and outcomes</w:t>
      </w:r>
    </w:p>
    <w:p>
      <w:r>
        <w:rPr>
          <w:b/>
        </w:rPr>
        <w:t xml:space="preserve">Trust &amp; Depth: </w:t>
      </w:r>
      <w:r>
        <w:t>Deep relationship and institutional knowledge</w:t>
      </w:r>
    </w:p>
    <w:p>
      <w:r>
        <w:rPr>
          <w:b/>
        </w:rPr>
        <w:t xml:space="preserve">Expansion Options: </w:t>
      </w:r>
      <w:r>
        <w:t>Opportunity to expand programs and scope</w:t>
      </w:r>
    </w:p>
    <w:p>
      <w:r>
        <w:rPr>
          <w:b/>
        </w:rPr>
        <w:t xml:space="preserve">National Leadership: </w:t>
      </w:r>
      <w:r>
        <w:t>Opportunity to shape national DV response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