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0562D"/>
          <w:sz w:val="40"/>
        </w:rPr>
        <w:t>NON-DISCLOSURE AGREEMENT</w:t>
      </w:r>
    </w:p>
    <w:p>
      <w:r>
        <w:t>(Confidentiality &amp; Non-Disclosure Agreement)</w:t>
      </w:r>
    </w:p>
    <w:p/>
    <w:p>
      <w:r>
        <w:t>This Non-Disclosure Agreement ("NDA") is entered into as of [DATE] between Beacon of New Beginnings ("Discloser") and [PARTNER NAME] ("Recipient"), and is attached to and incorporated into the Partnership Agreement dated [AGREEMENT DATE].</w:t>
      </w:r>
    </w:p>
    <w:p>
      <w:pPr>
        <w:pStyle w:val="Heading1"/>
      </w:pPr>
      <w:r>
        <w:t>1. CONFIDENTIAL INFORMATION</w:t>
      </w:r>
    </w:p>
    <w:p>
      <w:r>
        <w:t>Confidential information under this NDA includes, but is not limited to:</w:t>
      </w:r>
    </w:p>
    <w:p>
      <w:pPr>
        <w:pStyle w:val="ListBullet"/>
      </w:pPr>
      <w:r>
        <w:t>Survivor personal information (names, locations, circumstances, family details)</w:t>
      </w:r>
    </w:p>
    <w:p>
      <w:pPr>
        <w:pStyle w:val="ListBullet"/>
      </w:pPr>
      <w:r>
        <w:t>Financial data and budgets</w:t>
      </w:r>
    </w:p>
    <w:p>
      <w:pPr>
        <w:pStyle w:val="ListBullet"/>
      </w:pPr>
      <w:r>
        <w:t>Strategic plans and business strategy</w:t>
      </w:r>
    </w:p>
    <w:p>
      <w:pPr>
        <w:pStyle w:val="ListBullet"/>
      </w:pPr>
      <w:r>
        <w:t>Unpublished impact data and metrics</w:t>
      </w:r>
    </w:p>
    <w:p>
      <w:pPr>
        <w:pStyle w:val="ListBullet"/>
      </w:pPr>
      <w:r>
        <w:t>Proprietary methods and processes</w:t>
      </w:r>
    </w:p>
    <w:p>
      <w:pPr>
        <w:pStyle w:val="ListBullet"/>
      </w:pPr>
      <w:r>
        <w:t>App code, design, and technical specifications</w:t>
      </w:r>
    </w:p>
    <w:p>
      <w:pPr>
        <w:pStyle w:val="ListBullet"/>
      </w:pPr>
      <w:r>
        <w:t>Any information marked "Confidential"</w:t>
      </w:r>
    </w:p>
    <w:p>
      <w:pPr>
        <w:pStyle w:val="ListBullet"/>
      </w:pPr>
      <w:r>
        <w:t>Personal information of staff, partners, or service users</w:t>
      </w:r>
    </w:p>
    <w:p>
      <w:pPr>
        <w:pStyle w:val="Heading1"/>
      </w:pPr>
      <w:r>
        <w:t>2. OBLIGATIONS OF RECIPIENT</w:t>
      </w:r>
    </w:p>
    <w:p>
      <w:pPr>
        <w:pStyle w:val="Heading2"/>
      </w:pPr>
      <w:r>
        <w:t>Recipient agrees to:</w:t>
      </w:r>
    </w:p>
    <w:p>
      <w:pPr>
        <w:pStyle w:val="ListBullet"/>
      </w:pPr>
      <w:r>
        <w:t>Keep confidential information strictly confidential</w:t>
      </w:r>
    </w:p>
    <w:p>
      <w:pPr>
        <w:pStyle w:val="ListBullet"/>
      </w:pPr>
      <w:r>
        <w:t>Use confidential information ONLY for purposes of this partnership</w:t>
      </w:r>
    </w:p>
    <w:p>
      <w:pPr>
        <w:pStyle w:val="ListBullet"/>
      </w:pPr>
      <w:r>
        <w:t>Disclose confidential information only to staff on a need-to-know basis</w:t>
      </w:r>
    </w:p>
    <w:p>
      <w:pPr>
        <w:pStyle w:val="ListBullet"/>
      </w:pPr>
      <w:r>
        <w:t>Implement reasonable security measures to protect confidential information</w:t>
      </w:r>
    </w:p>
    <w:p>
      <w:pPr>
        <w:pStyle w:val="ListBullet"/>
      </w:pPr>
      <w:r>
        <w:t>NOT disclose confidential information to third parties without prior written approval</w:t>
      </w:r>
    </w:p>
    <w:p>
      <w:pPr>
        <w:pStyle w:val="ListBullet"/>
      </w:pPr>
      <w:r>
        <w:t>NOT reverse engineer or attempt to derive the confidential information</w:t>
      </w:r>
    </w:p>
    <w:p>
      <w:pPr>
        <w:pStyle w:val="ListBullet"/>
      </w:pPr>
      <w:r>
        <w:t>NOT use confidential information for any competitive or commercial purpose</w:t>
      </w:r>
    </w:p>
    <w:p>
      <w:pPr>
        <w:pStyle w:val="Heading1"/>
      </w:pPr>
      <w:r>
        <w:t>3. EXCEPTIONS TO CONFIDENTIALITY</w:t>
      </w:r>
    </w:p>
    <w:p>
      <w:r>
        <w:t>Confidentiality obligations do NOT apply to information that:</w:t>
      </w:r>
    </w:p>
    <w:p>
      <w:pPr>
        <w:pStyle w:val="ListBullet"/>
      </w:pPr>
      <w:r>
        <w:t>Is or becomes publicly available (not through breach of this NDA)</w:t>
      </w:r>
    </w:p>
    <w:p>
      <w:pPr>
        <w:pStyle w:val="ListBullet"/>
      </w:pPr>
      <w:r>
        <w:t>Was rightfully possessed by Recipient before disclosure</w:t>
      </w:r>
    </w:p>
    <w:p>
      <w:pPr>
        <w:pStyle w:val="ListBullet"/>
      </w:pPr>
      <w:r>
        <w:t>Was rightfully received from a third party without confidentiality restrictions</w:t>
      </w:r>
    </w:p>
    <w:p>
      <w:pPr>
        <w:pStyle w:val="ListBullet"/>
      </w:pPr>
      <w:r>
        <w:t>Is independently developed by Recipient without reference to confidential information</w:t>
      </w:r>
    </w:p>
    <w:p>
      <w:pPr>
        <w:pStyle w:val="ListBullet"/>
      </w:pPr>
      <w:r>
        <w:t>Must be disclosed by law or court order (with prior notice to Discloser)</w:t>
      </w:r>
    </w:p>
    <w:p>
      <w:pPr>
        <w:pStyle w:val="Heading1"/>
      </w:pPr>
      <w:r>
        <w:t>4. RETURN OF INFORMATION</w:t>
      </w:r>
    </w:p>
    <w:p>
      <w:r>
        <w:t>Upon termination of partnership or upon request, Recipient will:</w:t>
      </w:r>
    </w:p>
    <w:p>
      <w:pPr>
        <w:pStyle w:val="ListBullet"/>
      </w:pPr>
      <w:r>
        <w:t>Return all confidential information (original and copies) to Beacon</w:t>
      </w:r>
    </w:p>
    <w:p>
      <w:pPr>
        <w:pStyle w:val="ListBullet"/>
      </w:pPr>
      <w:r>
        <w:t>Delete all electronic copies of confidential information</w:t>
      </w:r>
    </w:p>
    <w:p>
      <w:pPr>
        <w:pStyle w:val="ListBullet"/>
      </w:pPr>
      <w:r>
        <w:t>Destroy all physical copies (documents, notes, etc.)</w:t>
      </w:r>
    </w:p>
    <w:p>
      <w:pPr>
        <w:pStyle w:val="ListBullet"/>
      </w:pPr>
      <w:r>
        <w:t>Certify in writing within 15 days that deletion and destruction are complete</w:t>
      </w:r>
    </w:p>
    <w:p>
      <w:pPr>
        <w:pStyle w:val="Heading1"/>
      </w:pPr>
      <w:r>
        <w:t>5. DURATION &amp; SURVIVAL</w:t>
      </w:r>
    </w:p>
    <w:p>
      <w:r>
        <w:t>This NDA survives the partnership termination and continues indefinitely. Confidentiality obligations remain in effect even after the partnership ends.</w:t>
      </w:r>
    </w:p>
    <w:p>
      <w:pPr>
        <w:pStyle w:val="Heading1"/>
      </w:pPr>
      <w:r>
        <w:t>6. SPECIAL PROVISIONS FOR SURVIVOR INFORMATION</w:t>
      </w:r>
    </w:p>
    <w:p>
      <w:r>
        <w:t>Survivor information is treated with the highest level of confidentiality. Recipient acknowledges that survivor information includes:</w:t>
      </w:r>
    </w:p>
    <w:p>
      <w:pPr>
        <w:pStyle w:val="ListBullet"/>
      </w:pPr>
      <w:r>
        <w:t>Personal identifiers (name, location, family members)</w:t>
      </w:r>
    </w:p>
    <w:p>
      <w:pPr>
        <w:pStyle w:val="ListBullet"/>
      </w:pPr>
      <w:r>
        <w:t>Detailed circumstances of abuse or homelessness</w:t>
      </w:r>
    </w:p>
    <w:p>
      <w:pPr>
        <w:pStyle w:val="ListBullet"/>
      </w:pPr>
      <w:r>
        <w:t>Current location or safe house placement</w:t>
      </w:r>
    </w:p>
    <w:p>
      <w:pPr>
        <w:pStyle w:val="ListBullet"/>
      </w:pPr>
      <w:r>
        <w:t>Health, mental health, or legal case information</w:t>
      </w:r>
    </w:p>
    <w:p>
      <w:pPr>
        <w:pStyle w:val="ListBullet"/>
      </w:pPr>
      <w:r>
        <w:t>Financial information or assistance received</w:t>
      </w:r>
    </w:p>
    <w:p/>
    <w:p>
      <w:r>
        <w:t>Recipient agrees that survivor information will NEVER be:</w:t>
      </w:r>
    </w:p>
    <w:p>
      <w:pPr>
        <w:pStyle w:val="ListBullet"/>
      </w:pPr>
      <w:r>
        <w:t>Disclosed to any third party</w:t>
      </w:r>
    </w:p>
    <w:p>
      <w:pPr>
        <w:pStyle w:val="ListBullet"/>
      </w:pPr>
      <w:r>
        <w:t>Used for marketing, research, or public purposes</w:t>
      </w:r>
    </w:p>
    <w:p>
      <w:pPr>
        <w:pStyle w:val="ListBullet"/>
      </w:pPr>
      <w:r>
        <w:t>Published or shared on any platform</w:t>
      </w:r>
    </w:p>
    <w:p>
      <w:pPr>
        <w:pStyle w:val="ListBullet"/>
      </w:pPr>
      <w:r>
        <w:t>Used to contact survivors without consent</w:t>
      </w:r>
    </w:p>
    <w:p>
      <w:pPr>
        <w:pStyle w:val="Heading1"/>
      </w:pPr>
      <w:r>
        <w:t>7. NO LICENSE</w:t>
      </w:r>
    </w:p>
    <w:p>
      <w:r>
        <w:t>Nothing in this NDA grants Recipient any license, right, or title to any confidential information. All rights remain with Beacon of New Beginnings.</w:t>
      </w:r>
    </w:p>
    <w:p>
      <w:pPr>
        <w:pStyle w:val="Heading1"/>
      </w:pPr>
      <w:r>
        <w:t>8. REMEDIES</w:t>
      </w:r>
    </w:p>
    <w:p>
      <w:r>
        <w:t>Recipient acknowledges that breach of this NDA would cause irreparable harm for which monetary damages may be inadequate. Therefore, Beacon shall be entitled to seek injunctive relief in addition to any other available remedies.</w:t>
      </w:r>
    </w:p>
    <w:p>
      <w:pPr>
        <w:pStyle w:val="Heading1"/>
      </w:pPr>
      <w:r>
        <w:t>9. NO OBLIGATION TO DISCLOSE</w:t>
      </w:r>
    </w:p>
    <w:p>
      <w:r>
        <w:t>Nothing in this NDA obligates Beacon to disclose any confidential information or to proceed with the partnership. Beacon retains the right to decline disclosure or partnership at any time.</w:t>
      </w:r>
    </w:p>
    <w:p>
      <w:pPr>
        <w:pStyle w:val="Heading1"/>
      </w:pPr>
      <w:r>
        <w:t>10. GOVERNING LAW</w:t>
      </w:r>
    </w:p>
    <w:p>
      <w:r>
        <w:t>This NDA shall be governed by and construed in accordance with the laws of Ghana.</w:t>
      </w:r>
    </w:p>
    <w:p>
      <w:pPr>
        <w:pStyle w:val="Heading1"/>
      </w:pPr>
      <w:r>
        <w:t>11. ENTIRE AGREEMENT</w:t>
      </w:r>
    </w:p>
    <w:p>
      <w:r>
        <w:t>This NDA, together with the Partnership Agreement, constitutes the entire agreement between the parties regarding confidentiality and supersedes all prior negotiations, representations, and agreements.</w:t>
      </w:r>
    </w:p>
    <w:p>
      <w:pPr>
        <w:pStyle w:val="Heading1"/>
      </w:pPr>
      <w:r>
        <w:t>12. SIGNATURE</w:t>
      </w:r>
    </w:p>
    <w:p/>
    <w:p>
      <w:r>
        <w:t>By signing below, both parties acknowledge that they have read, understand, and agree to be bound by this NDA.</w:t>
      </w:r>
    </w:p>
    <w:p/>
    <w:p>
      <w:pPr>
        <w:pStyle w:val="Heading3"/>
      </w:pPr>
      <w:r>
        <w:t>BEACON OF NEW BEGINNINGS</w:t>
      </w:r>
    </w:p>
    <w:p>
      <w:r>
        <w:t>Signed: ____________________________</w:t>
      </w:r>
    </w:p>
    <w:p>
      <w:r>
        <w:t>Name: [PRINTED NAME]</w:t>
      </w:r>
    </w:p>
    <w:p>
      <w:r>
        <w:t>Title: [TITLE]</w:t>
      </w:r>
    </w:p>
    <w:p>
      <w:r>
        <w:t>Date: ____________________________</w:t>
      </w:r>
    </w:p>
    <w:p/>
    <w:p>
      <w:pPr>
        <w:pStyle w:val="Heading3"/>
      </w:pPr>
      <w:r>
        <w:t>[PARTNER NAME]</w:t>
      </w:r>
    </w:p>
    <w:p>
      <w:r>
        <w:t>Signed: ____________________________</w:t>
      </w:r>
    </w:p>
    <w:p>
      <w:r>
        <w:t>Name: [PRINTED NAME]</w:t>
      </w:r>
    </w:p>
    <w:p>
      <w:r>
        <w:t>Title: [TITLE]</w:t>
      </w:r>
    </w:p>
    <w:p>
      <w: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