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C5E"/>
          <w:sz w:val="44"/>
          <w:szCs w:val="44"/>
        </w:rPr>
        <w:t xml:space="preserve">FAITH KLINIK DANCE MINISTRY</w:t>
      </w:r>
    </w:p>
    <w:p>
      <w:pPr>
        <w:spacing w:after="80"/>
        <w:jc w:val="center"/>
      </w:pPr>
      <w:r>
        <w:rPr>
          <w:rFonts w:ascii="Arial" w:cs="Arial" w:eastAsia="Arial" w:hAnsi="Arial"/>
          <w:b/>
          <w:bCs/>
          <w:color w:val="2E4057"/>
          <w:sz w:val="28"/>
          <w:szCs w:val="28"/>
        </w:rPr>
        <w:t xml:space="preserve">Meeting Minutes &amp; 2026 Annual Plan</w:t>
      </w:r>
    </w:p>
    <w:p>
      <w:pPr>
        <w:spacing w:after="60"/>
        <w:jc w:val="center"/>
      </w:pPr>
      <w:r>
        <w:rPr>
          <w:rFonts w:ascii="Arial" w:cs="Arial" w:eastAsia="Arial" w:hAnsi="Arial"/>
          <w:i/>
          <w:iCs/>
          <w:color w:val="555555"/>
          <w:sz w:val="22"/>
          <w:szCs w:val="22"/>
        </w:rPr>
        <w:t xml:space="preserve">Date: February 28, 2026</w:t>
      </w:r>
    </w:p>
    <w:p>
      <w:pPr>
        <w:spacing w:after="60"/>
        <w:jc w:val="center"/>
      </w:pPr>
      <w:r>
        <w:rPr>
          <w:rFonts w:ascii="Arial" w:cs="Arial" w:eastAsia="Arial" w:hAnsi="Arial"/>
          <w:i/>
          <w:iCs/>
          <w:color w:val="555555"/>
          <w:sz w:val="22"/>
          <w:szCs w:val="22"/>
        </w:rPr>
        <w:t xml:space="preserve">Type: Planning Meeting  |  Platform: Google Meet</w:t>
      </w:r>
    </w:p>
    <w:p>
      <w:pPr>
        <w:spacing w:after="60"/>
        <w:jc w:val="center"/>
      </w:pPr>
      <w:r>
        <w:rPr>
          <w:rFonts w:ascii="Arial" w:cs="Arial" w:eastAsia="Arial" w:hAnsi="Arial"/>
          <w:i/>
          <w:iCs/>
          <w:color w:val="555555"/>
          <w:sz w:val="22"/>
          <w:szCs w:val="22"/>
        </w:rPr>
        <w:t xml:space="preserve">Time: 3:00 PM – 4:30 PM EST</w:t>
      </w:r>
    </w:p>
    <w:p>
      <w:pPr>
        <w:spacing w:after="400"/>
        <w:jc w:val="center"/>
      </w:pPr>
      <w:r>
        <w:rPr>
          <w:rFonts w:ascii="Arial" w:cs="Arial" w:eastAsia="Arial" w:hAnsi="Arial"/>
          <w:i/>
          <w:iCs/>
          <w:color w:val="555555"/>
          <w:sz w:val="22"/>
          <w:szCs w:val="22"/>
        </w:rPr>
        <w:t xml:space="preserve">Facilitator: [Name]  |  Secretary: [Name]</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1. Meeting Overview</w:t>
      </w:r>
    </w:p>
    <w:p>
      <w:pPr>
        <w:spacing w:before="60" w:after="60"/>
      </w:pPr>
      <w:r>
        <w:rPr>
          <w:rFonts w:ascii="Arial" w:cs="Arial" w:eastAsia="Arial" w:hAnsi="Arial"/>
          <w:sz w:val="22"/>
          <w:szCs w:val="22"/>
        </w:rPr>
        <w:t xml:space="preserve">The meeting was convened to evaluate the current state of the Faith Klinik Dance Ministry and strategize on how to grow bigger and better in 2026. Key areas discussed included programming, member development, outreach, and budget planning. The central question guiding the meeting was: How do we expand our impact and excellence this year?</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2. Key Concepts Discussed &amp; Decisions Made</w:t>
      </w:r>
    </w:p>
    <w:p>
      <w:pPr>
        <w:spacing w:before="240" w:after="80"/>
      </w:pPr>
      <w:r>
        <w:rPr>
          <w:rFonts w:ascii="Arial" w:cs="Arial" w:eastAsia="Arial" w:hAnsi="Arial"/>
          <w:b/>
          <w:bCs/>
          <w:color w:val="2E4057"/>
          <w:sz w:val="24"/>
          <w:szCs w:val="24"/>
        </w:rPr>
        <w:t xml:space="preserve">2.1 Consistent Practice</w:t>
      </w:r>
    </w:p>
    <w:p>
      <w:pPr>
        <w:spacing w:before="60" w:after="60"/>
      </w:pPr>
      <w:r>
        <w:rPr>
          <w:rFonts w:ascii="Arial" w:cs="Arial" w:eastAsia="Arial" w:hAnsi="Arial"/>
          <w:sz w:val="22"/>
          <w:szCs w:val="22"/>
        </w:rPr>
        <w:t xml:space="preserve">The group affirmed the importance of maintaining regular, disciplined rehearsal schedules. Weekly Saturday rehearsals of one and a half hours will continue as the foundation of the ministry's training. Additional mid-week check-ins or focused sessions may be introduced as needed throughout the year.</w:t>
      </w:r>
    </w:p>
    <w:p>
      <w:pPr>
        <w:spacing w:before="240" w:after="80"/>
      </w:pPr>
      <w:r>
        <w:rPr>
          <w:rFonts w:ascii="Arial" w:cs="Arial" w:eastAsia="Arial" w:hAnsi="Arial"/>
          <w:b/>
          <w:bCs/>
          <w:color w:val="2E4057"/>
          <w:sz w:val="24"/>
          <w:szCs w:val="24"/>
        </w:rPr>
        <w:t xml:space="preserve">2.2 More Speaking Parts</w:t>
      </w:r>
    </w:p>
    <w:p>
      <w:pPr>
        <w:spacing w:before="60" w:after="60"/>
      </w:pPr>
      <w:r>
        <w:rPr>
          <w:rFonts w:ascii="Arial" w:cs="Arial" w:eastAsia="Arial" w:hAnsi="Arial"/>
          <w:sz w:val="22"/>
          <w:szCs w:val="22"/>
        </w:rPr>
        <w:t xml:space="preserve">It was agreed that performances should incorporate more spoken word elements alongside the dance. This will help members grow in confidence and communication, and make presentations more impactful and dynamic. Leadership will identify appropriate scriptures, declarations, or narrations to weave into upcoming performances.</w:t>
      </w:r>
    </w:p>
    <w:p>
      <w:pPr>
        <w:spacing w:before="240" w:after="80"/>
      </w:pPr>
      <w:r>
        <w:rPr>
          <w:rFonts w:ascii="Arial" w:cs="Arial" w:eastAsia="Arial" w:hAnsi="Arial"/>
          <w:b/>
          <w:bCs/>
          <w:color w:val="2E4057"/>
          <w:sz w:val="24"/>
          <w:szCs w:val="24"/>
        </w:rPr>
        <w:t xml:space="preserve">2.3 Motivational Rewards</w:t>
      </w:r>
    </w:p>
    <w:p>
      <w:pPr>
        <w:spacing w:before="60" w:after="60"/>
      </w:pPr>
      <w:r>
        <w:rPr>
          <w:rFonts w:ascii="Arial" w:cs="Arial" w:eastAsia="Arial" w:hAnsi="Arial"/>
          <w:sz w:val="22"/>
          <w:szCs w:val="22"/>
        </w:rPr>
        <w:t xml:space="preserve">The group expressed interest in introducing an awards or recognition system to encourage and celebrate members. This is still in the early planning stage. Further ideas are needed on what awards should look like, how often they are given, and the criteria for selection.</w:t>
      </w:r>
    </w:p>
    <w:p>
      <w:pPr>
        <w:spacing w:before="60" w:after="60"/>
        <w:ind w:left="480" w:hanging="240"/>
      </w:pPr>
      <w:r>
        <w:rPr>
          <w:rFonts w:ascii="Arial" w:cs="Arial" w:eastAsia="Arial" w:hAnsi="Arial"/>
          <w:sz w:val="22"/>
          <w:szCs w:val="22"/>
        </w:rPr>
        <w:t xml:space="preserve">•  Action Item: Members are encouraged to suggest easy, meaningful, and cost-effective reward ideas (e.g., certificates, small gifts, recognition boards, scripture cards, etc.)</w:t>
      </w:r>
    </w:p>
    <w:p>
      <w:pPr>
        <w:spacing w:before="60" w:after="60"/>
        <w:ind w:left="480" w:hanging="240"/>
      </w:pPr>
      <w:r>
        <w:rPr>
          <w:rFonts w:ascii="Arial" w:cs="Arial" w:eastAsia="Arial" w:hAnsi="Arial"/>
          <w:sz w:val="22"/>
          <w:szCs w:val="22"/>
        </w:rPr>
        <w:t xml:space="preserve">•  To Be Discussed Further: Final structure and budget for motivational rewards.</w:t>
      </w:r>
    </w:p>
    <w:p>
      <w:pPr>
        <w:spacing w:before="240" w:after="80"/>
      </w:pPr>
      <w:r>
        <w:rPr>
          <w:rFonts w:ascii="Arial" w:cs="Arial" w:eastAsia="Arial" w:hAnsi="Arial"/>
          <w:b/>
          <w:bCs/>
          <w:color w:val="2E4057"/>
          <w:sz w:val="24"/>
          <w:szCs w:val="24"/>
        </w:rPr>
        <w:t xml:space="preserve">2.4 Dance Picnics</w:t>
      </w:r>
    </w:p>
    <w:p>
      <w:pPr>
        <w:spacing w:before="60" w:after="60"/>
      </w:pPr>
      <w:r>
        <w:rPr>
          <w:rFonts w:ascii="Arial" w:cs="Arial" w:eastAsia="Arial" w:hAnsi="Arial"/>
          <w:sz w:val="22"/>
          <w:szCs w:val="22"/>
        </w:rPr>
        <w:t xml:space="preserve">A new and exciting initiative — Dance Picnics — was proposed and warmly received. The vision is to host two picnics per year, ideally during the summer season.</w:t>
      </w:r>
    </w:p>
    <w:p>
      <w:pPr>
        <w:spacing w:before="60" w:after="60"/>
      </w:pPr>
      <w:r>
        <w:rPr>
          <w:rFonts w:ascii="Arial" w:cs="Arial" w:eastAsia="Arial" w:hAnsi="Arial"/>
          <w:sz w:val="22"/>
          <w:szCs w:val="22"/>
        </w:rPr>
        <w:t xml:space="preserve">Format and Purpose:</w:t>
      </w:r>
    </w:p>
    <w:p>
      <w:pPr>
        <w:spacing w:before="60" w:after="60"/>
        <w:ind w:left="480" w:hanging="240"/>
      </w:pPr>
      <w:r>
        <w:rPr>
          <w:rFonts w:ascii="Arial" w:cs="Arial" w:eastAsia="Arial" w:hAnsi="Arial"/>
          <w:sz w:val="22"/>
          <w:szCs w:val="22"/>
        </w:rPr>
        <w:t xml:space="preserve">•  Open to friends, neighbors, and the community — a tool for outreach and connection.</w:t>
      </w:r>
    </w:p>
    <w:p>
      <w:pPr>
        <w:spacing w:before="60" w:after="60"/>
        <w:ind w:left="480" w:hanging="240"/>
      </w:pPr>
      <w:r>
        <w:rPr>
          <w:rFonts w:ascii="Arial" w:cs="Arial" w:eastAsia="Arial" w:hAnsi="Arial"/>
          <w:sz w:val="22"/>
          <w:szCs w:val="22"/>
        </w:rPr>
        <w:t xml:space="preserve">•  Food and fellowship will be shared in a relaxed outdoor setting.</w:t>
      </w:r>
    </w:p>
    <w:p>
      <w:pPr>
        <w:spacing w:before="60" w:after="60"/>
        <w:ind w:left="480" w:hanging="240"/>
      </w:pPr>
      <w:r>
        <w:rPr>
          <w:rFonts w:ascii="Arial" w:cs="Arial" w:eastAsia="Arial" w:hAnsi="Arial"/>
          <w:sz w:val="22"/>
          <w:szCs w:val="22"/>
        </w:rPr>
        <w:t xml:space="preserve">•  Scriptures will be shared, anchoring the event in worship and the Word.</w:t>
      </w:r>
    </w:p>
    <w:p>
      <w:pPr>
        <w:spacing w:before="60" w:after="60"/>
        <w:ind w:left="480" w:hanging="240"/>
      </w:pPr>
      <w:r>
        <w:rPr>
          <w:rFonts w:ascii="Arial" w:cs="Arial" w:eastAsia="Arial" w:hAnsi="Arial"/>
          <w:sz w:val="22"/>
          <w:szCs w:val="22"/>
        </w:rPr>
        <w:t xml:space="preserve">•  The central activity will be viewing and critiquing multiple dance videos — various styles of praise and worship dance.</w:t>
      </w:r>
    </w:p>
    <w:p>
      <w:pPr>
        <w:spacing w:before="60" w:after="60"/>
        <w:ind w:left="480" w:hanging="240"/>
      </w:pPr>
      <w:r>
        <w:rPr>
          <w:rFonts w:ascii="Arial" w:cs="Arial" w:eastAsia="Arial" w:hAnsi="Arial"/>
          <w:sz w:val="22"/>
          <w:szCs w:val="22"/>
        </w:rPr>
        <w:t xml:space="preserve">•  The group's own past recordings will also be reviewed as a growth exercise, identifying areas of improvement and celebrating progress.</w:t>
      </w:r>
    </w:p>
    <w:p>
      <w:pPr>
        <w:spacing w:before="60" w:after="60"/>
      </w:pPr>
      <w:r>
        <w:rPr>
          <w:rFonts w:ascii="Arial" w:cs="Arial" w:eastAsia="Arial" w:hAnsi="Arial"/>
          <w:sz w:val="22"/>
          <w:szCs w:val="22"/>
        </w:rPr>
        <w:t xml:space="preserve">Note: Planning for the picnics must account for other community programs and events happening in the area during summer to avoid scheduling conflicts. A calendar review will be needed closer to the time.</w:t>
      </w:r>
    </w:p>
    <w:p>
      <w:pPr>
        <w:spacing w:before="240" w:after="80"/>
      </w:pPr>
      <w:r>
        <w:rPr>
          <w:rFonts w:ascii="Arial" w:cs="Arial" w:eastAsia="Arial" w:hAnsi="Arial"/>
          <w:b/>
          <w:bCs/>
          <w:color w:val="2E4057"/>
          <w:sz w:val="24"/>
          <w:szCs w:val="24"/>
        </w:rPr>
        <w:t xml:space="preserve">2.5 Self-Choreography</w:t>
      </w:r>
    </w:p>
    <w:p>
      <w:pPr>
        <w:spacing w:before="60" w:after="60"/>
      </w:pPr>
      <w:r>
        <w:rPr>
          <w:rFonts w:ascii="Arial" w:cs="Arial" w:eastAsia="Arial" w:hAnsi="Arial"/>
          <w:sz w:val="22"/>
          <w:szCs w:val="22"/>
        </w:rPr>
        <w:t xml:space="preserve">As members grow in skill and confidence, they will be given opportunities to choreograph their own dances. This initiative is designed to be inclusive and empowering — nurturing creativity, ownership, and leadership among the children and youth in the ministry.</w:t>
      </w:r>
    </w:p>
    <w:p>
      <w:pPr>
        <w:spacing w:before="60" w:after="60"/>
        <w:ind w:left="480" w:hanging="240"/>
      </w:pPr>
      <w:r>
        <w:rPr>
          <w:rFonts w:ascii="Arial" w:cs="Arial" w:eastAsia="Arial" w:hAnsi="Arial"/>
          <w:sz w:val="22"/>
          <w:szCs w:val="22"/>
        </w:rPr>
        <w:t xml:space="preserve">•  Leadership will provide guidance and boundaries for self-choreography submissions.</w:t>
      </w:r>
    </w:p>
    <w:p>
      <w:pPr>
        <w:spacing w:before="60" w:after="60"/>
        <w:ind w:left="480" w:hanging="240"/>
      </w:pPr>
      <w:r>
        <w:rPr>
          <w:rFonts w:ascii="Arial" w:cs="Arial" w:eastAsia="Arial" w:hAnsi="Arial"/>
          <w:sz w:val="22"/>
          <w:szCs w:val="22"/>
        </w:rPr>
        <w:t xml:space="preserve">•  Selected pieces may be incorporated into performances.</w:t>
      </w:r>
    </w:p>
    <w:p>
      <w:pPr>
        <w:spacing w:before="240" w:after="80"/>
      </w:pPr>
      <w:r>
        <w:rPr>
          <w:rFonts w:ascii="Arial" w:cs="Arial" w:eastAsia="Arial" w:hAnsi="Arial"/>
          <w:b/>
          <w:bCs/>
          <w:color w:val="2E4057"/>
          <w:sz w:val="24"/>
          <w:szCs w:val="24"/>
        </w:rPr>
        <w:t xml:space="preserve">2.6 Member Check-Ins</w:t>
      </w:r>
    </w:p>
    <w:p>
      <w:pPr>
        <w:spacing w:before="60" w:after="60"/>
      </w:pPr>
      <w:r>
        <w:rPr>
          <w:rFonts w:ascii="Arial" w:cs="Arial" w:eastAsia="Arial" w:hAnsi="Arial"/>
          <w:sz w:val="22"/>
          <w:szCs w:val="22"/>
        </w:rPr>
        <w:t xml:space="preserve">Regular pastoral and personal check-ins on members will be implemented. The goal is to ensure that each person feels seen, supported, and valued beyond just their role in dance. This could include one-on-one conversations, group devotionals, or simple follow-up messages after absences.</w:t>
      </w:r>
    </w:p>
    <w:p>
      <w:pPr>
        <w:spacing w:before="240" w:after="80"/>
      </w:pPr>
      <w:r>
        <w:rPr>
          <w:rFonts w:ascii="Arial" w:cs="Arial" w:eastAsia="Arial" w:hAnsi="Arial"/>
          <w:b/>
          <w:bCs/>
          <w:color w:val="2E4057"/>
          <w:sz w:val="24"/>
          <w:szCs w:val="24"/>
        </w:rPr>
        <w:t xml:space="preserve">2.7 Showing Signs of Growth</w:t>
      </w:r>
    </w:p>
    <w:p>
      <w:pPr>
        <w:spacing w:before="60" w:after="60"/>
      </w:pPr>
      <w:r>
        <w:rPr>
          <w:rFonts w:ascii="Arial" w:cs="Arial" w:eastAsia="Arial" w:hAnsi="Arial"/>
          <w:sz w:val="22"/>
          <w:szCs w:val="22"/>
        </w:rPr>
        <w:t xml:space="preserve">The ministry wants to be intentional about tracking and celebrating growth — both spiritually and technically. This will be reflected through performance quality, member testimonies, video comparisons over time, and the Dance Picnic critique sessions.</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3. Special Initiative: Flag Dance Training</w:t>
      </w:r>
    </w:p>
    <w:p>
      <w:pPr>
        <w:spacing w:before="60" w:after="60"/>
      </w:pPr>
      <w:r>
        <w:rPr>
          <w:rFonts w:ascii="Arial" w:cs="Arial" w:eastAsia="Arial" w:hAnsi="Arial"/>
          <w:sz w:val="22"/>
          <w:szCs w:val="22"/>
        </w:rPr>
        <w:t xml:space="preserve">A sister from Ghana who is currently based in New York has been identified as a flag dance instructor. The group would like to coordinate a visit of one to two weeks for her to come and teach the ministry the flag dance.</w:t>
      </w:r>
    </w:p>
    <w:p>
      <w:pPr>
        <w:spacing w:before="60" w:after="60"/>
      </w:pPr>
      <w:r>
        <w:rPr>
          <w:rFonts w:ascii="Arial" w:cs="Arial" w:eastAsia="Arial" w:hAnsi="Arial"/>
          <w:sz w:val="22"/>
          <w:szCs w:val="22"/>
        </w:rPr>
        <w:t xml:space="preserve">This will require logistical and financial planning, including:</w:t>
      </w:r>
    </w:p>
    <w:p>
      <w:pPr>
        <w:spacing w:before="60" w:after="60"/>
        <w:ind w:left="480" w:hanging="240"/>
      </w:pPr>
      <w:r>
        <w:rPr>
          <w:rFonts w:ascii="Arial" w:cs="Arial" w:eastAsia="Arial" w:hAnsi="Arial"/>
          <w:sz w:val="22"/>
          <w:szCs w:val="22"/>
        </w:rPr>
        <w:t xml:space="preserve">•  Travel: Round-trip ticket from New York</w:t>
      </w:r>
    </w:p>
    <w:p>
      <w:pPr>
        <w:spacing w:before="60" w:after="60"/>
        <w:ind w:left="480" w:hanging="240"/>
      </w:pPr>
      <w:r>
        <w:rPr>
          <w:rFonts w:ascii="Arial" w:cs="Arial" w:eastAsia="Arial" w:hAnsi="Arial"/>
          <w:sz w:val="22"/>
          <w:szCs w:val="22"/>
        </w:rPr>
        <w:t xml:space="preserve">•  Lodging: Accommodation for the duration of her stay (1–2 weeks)</w:t>
      </w:r>
    </w:p>
    <w:p>
      <w:pPr>
        <w:spacing w:before="60" w:after="60"/>
        <w:ind w:left="480" w:hanging="240"/>
      </w:pPr>
      <w:r>
        <w:rPr>
          <w:rFonts w:ascii="Arial" w:cs="Arial" w:eastAsia="Arial" w:hAnsi="Arial"/>
          <w:sz w:val="22"/>
          <w:szCs w:val="22"/>
        </w:rPr>
        <w:t xml:space="preserve">•  Meals: Food provision throughout the visit</w:t>
      </w:r>
    </w:p>
    <w:p>
      <w:pPr>
        <w:spacing w:before="60" w:after="60"/>
        <w:ind w:left="480" w:hanging="240"/>
      </w:pPr>
      <w:r>
        <w:rPr>
          <w:rFonts w:ascii="Arial" w:cs="Arial" w:eastAsia="Arial" w:hAnsi="Arial"/>
          <w:sz w:val="22"/>
          <w:szCs w:val="22"/>
        </w:rPr>
        <w:t xml:space="preserve">•  Honorarium: A gift or token of appreciation for her time and service (amount TBD)</w:t>
      </w:r>
    </w:p>
    <w:p>
      <w:pPr>
        <w:spacing w:before="60" w:after="60"/>
      </w:pPr>
      <w:r>
        <w:rPr>
          <w:rFonts w:ascii="Arial" w:cs="Arial" w:eastAsia="Arial" w:hAnsi="Arial"/>
          <w:sz w:val="22"/>
          <w:szCs w:val="22"/>
        </w:rPr>
        <w:t xml:space="preserve">Action Item: Leadership to reach out and confirm availability and interest. Dates to be scheduled and budgeted for. This is separate from the regular monthly teacher's fee.</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4. Items Requiring Further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000"/>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160"/>
            <w:shd w:fill="1A3C5E" w:val="clear"/>
            <w:tcMar>
              <w:top w:type="dxa" w:w="80"/>
              <w:left w:type="dxa" w:w="120"/>
              <w:bottom w:type="dxa" w:w="80"/>
              <w:right w:type="dxa" w:w="120"/>
            </w:tcMar>
          </w:tcPr>
          <w:p>
            <w:r>
              <w:rPr>
                <w:rFonts w:ascii="Arial" w:cs="Arial" w:eastAsia="Arial" w:hAnsi="Arial"/>
                <w:b/>
                <w:bCs/>
                <w:color w:val="FFFFFF"/>
                <w:sz w:val="20"/>
                <w:szCs w:val="20"/>
              </w:rPr>
              <w:t xml:space="preserve">Who Leads</w:t>
            </w:r>
          </w:p>
        </w:tc>
      </w:tr>
      <w:tr>
        <w:tc>
          <w:tcPr>
            <w:tcW w:type="dxa" w:w="3200"/>
            <w:tcMar>
              <w:top w:type="dxa" w:w="80"/>
              <w:left w:type="dxa" w:w="120"/>
              <w:bottom w:type="dxa" w:w="80"/>
              <w:right w:type="dxa" w:w="120"/>
            </w:tcMar>
          </w:tcPr>
          <w:p>
            <w:r>
              <w:rPr>
                <w:rFonts w:ascii="Arial" w:cs="Arial" w:eastAsia="Arial" w:hAnsi="Arial"/>
                <w:sz w:val="20"/>
                <w:szCs w:val="20"/>
              </w:rPr>
              <w:t xml:space="preserve">Motivational Rewards Structure</w:t>
            </w:r>
          </w:p>
        </w:tc>
        <w:tc>
          <w:tcPr>
            <w:tcW w:type="dxa" w:w="4000"/>
            <w:tcMar>
              <w:top w:type="dxa" w:w="80"/>
              <w:left w:type="dxa" w:w="120"/>
              <w:bottom w:type="dxa" w:w="80"/>
              <w:right w:type="dxa" w:w="120"/>
            </w:tcMar>
          </w:tcPr>
          <w:p>
            <w:r>
              <w:rPr>
                <w:rFonts w:ascii="Arial" w:cs="Arial" w:eastAsia="Arial" w:hAnsi="Arial"/>
                <w:sz w:val="20"/>
                <w:szCs w:val="20"/>
              </w:rPr>
              <w:t xml:space="preserve">What form? How often? Criteria? Budget?</w:t>
            </w:r>
          </w:p>
        </w:tc>
        <w:tc>
          <w:tcPr>
            <w:tcW w:type="dxa" w:w="2160"/>
            <w:tcMar>
              <w:top w:type="dxa" w:w="80"/>
              <w:left w:type="dxa" w:w="120"/>
              <w:bottom w:type="dxa" w:w="80"/>
              <w:right w:type="dxa" w:w="120"/>
            </w:tcMar>
          </w:tcPr>
          <w:p>
            <w:r>
              <w:rPr>
                <w:rFonts w:ascii="Arial" w:cs="Arial" w:eastAsia="Arial" w:hAnsi="Arial"/>
                <w:sz w:val="20"/>
                <w:szCs w:val="20"/>
              </w:rPr>
              <w:t xml:space="preserve">All Members</w:t>
            </w:r>
          </w:p>
        </w:tc>
      </w:tr>
      <w:tr>
        <w:tc>
          <w:tcPr>
            <w:tcW w:type="dxa" w:w="3200"/>
            <w:tcMar>
              <w:top w:type="dxa" w:w="80"/>
              <w:left w:type="dxa" w:w="120"/>
              <w:bottom w:type="dxa" w:w="80"/>
              <w:right w:type="dxa" w:w="120"/>
            </w:tcMar>
          </w:tcPr>
          <w:p>
            <w:r>
              <w:rPr>
                <w:rFonts w:ascii="Arial" w:cs="Arial" w:eastAsia="Arial" w:hAnsi="Arial"/>
                <w:sz w:val="20"/>
                <w:szCs w:val="20"/>
              </w:rPr>
              <w:t xml:space="preserve">Dance Picnic Dates</w:t>
            </w:r>
          </w:p>
        </w:tc>
        <w:tc>
          <w:tcPr>
            <w:tcW w:type="dxa" w:w="4000"/>
            <w:tcMar>
              <w:top w:type="dxa" w:w="80"/>
              <w:left w:type="dxa" w:w="120"/>
              <w:bottom w:type="dxa" w:w="80"/>
              <w:right w:type="dxa" w:w="120"/>
            </w:tcMar>
          </w:tcPr>
          <w:p>
            <w:r>
              <w:rPr>
                <w:rFonts w:ascii="Arial" w:cs="Arial" w:eastAsia="Arial" w:hAnsi="Arial"/>
                <w:sz w:val="20"/>
                <w:szCs w:val="20"/>
              </w:rPr>
              <w:t xml:space="preserve">Check summer community calendar for conflicts</w:t>
            </w:r>
          </w:p>
        </w:tc>
        <w:tc>
          <w:tcPr>
            <w:tcW w:type="dxa" w:w="2160"/>
            <w:tcMar>
              <w:top w:type="dxa" w:w="80"/>
              <w:left w:type="dxa" w:w="120"/>
              <w:bottom w:type="dxa" w:w="80"/>
              <w:right w:type="dxa" w:w="120"/>
            </w:tcMar>
          </w:tcPr>
          <w:p>
            <w:r>
              <w:rPr>
                <w:rFonts w:ascii="Arial" w:cs="Arial" w:eastAsia="Arial" w:hAnsi="Arial"/>
                <w:sz w:val="20"/>
                <w:szCs w:val="20"/>
              </w:rPr>
              <w:t xml:space="preserve">Leadership</w:t>
            </w:r>
          </w:p>
        </w:tc>
      </w:tr>
      <w:tr>
        <w:tc>
          <w:tcPr>
            <w:tcW w:type="dxa" w:w="3200"/>
            <w:tcMar>
              <w:top w:type="dxa" w:w="80"/>
              <w:left w:type="dxa" w:w="120"/>
              <w:bottom w:type="dxa" w:w="80"/>
              <w:right w:type="dxa" w:w="120"/>
            </w:tcMar>
          </w:tcPr>
          <w:p>
            <w:r>
              <w:rPr>
                <w:rFonts w:ascii="Arial" w:cs="Arial" w:eastAsia="Arial" w:hAnsi="Arial"/>
                <w:sz w:val="20"/>
                <w:szCs w:val="20"/>
              </w:rPr>
              <w:t xml:space="preserve">Flag Dance Instructor Visit</w:t>
            </w:r>
          </w:p>
        </w:tc>
        <w:tc>
          <w:tcPr>
            <w:tcW w:type="dxa" w:w="4000"/>
            <w:tcMar>
              <w:top w:type="dxa" w:w="80"/>
              <w:left w:type="dxa" w:w="120"/>
              <w:bottom w:type="dxa" w:w="80"/>
              <w:right w:type="dxa" w:w="120"/>
            </w:tcMar>
          </w:tcPr>
          <w:p>
            <w:r>
              <w:rPr>
                <w:rFonts w:ascii="Arial" w:cs="Arial" w:eastAsia="Arial" w:hAnsi="Arial"/>
                <w:sz w:val="20"/>
                <w:szCs w:val="20"/>
              </w:rPr>
              <w:t xml:space="preserve">Confirm availability, travel dates, costs</w:t>
            </w:r>
          </w:p>
        </w:tc>
        <w:tc>
          <w:tcPr>
            <w:tcW w:type="dxa" w:w="2160"/>
            <w:tcMar>
              <w:top w:type="dxa" w:w="80"/>
              <w:left w:type="dxa" w:w="120"/>
              <w:bottom w:type="dxa" w:w="80"/>
              <w:right w:type="dxa" w:w="120"/>
            </w:tcMar>
          </w:tcPr>
          <w:p>
            <w:r>
              <w:rPr>
                <w:rFonts w:ascii="Arial" w:cs="Arial" w:eastAsia="Arial" w:hAnsi="Arial"/>
                <w:sz w:val="20"/>
                <w:szCs w:val="20"/>
              </w:rPr>
              <w:t xml:space="preserve">Leadership</w:t>
            </w:r>
          </w:p>
        </w:tc>
      </w:tr>
      <w:tr>
        <w:tc>
          <w:tcPr>
            <w:tcW w:type="dxa" w:w="3200"/>
            <w:tcMar>
              <w:top w:type="dxa" w:w="80"/>
              <w:left w:type="dxa" w:w="120"/>
              <w:bottom w:type="dxa" w:w="80"/>
              <w:right w:type="dxa" w:w="120"/>
            </w:tcMar>
          </w:tcPr>
          <w:p>
            <w:r>
              <w:rPr>
                <w:rFonts w:ascii="Arial" w:cs="Arial" w:eastAsia="Arial" w:hAnsi="Arial"/>
                <w:sz w:val="20"/>
                <w:szCs w:val="20"/>
              </w:rPr>
              <w:t xml:space="preserve">Self-Choreography Guidelines</w:t>
            </w:r>
          </w:p>
        </w:tc>
        <w:tc>
          <w:tcPr>
            <w:tcW w:type="dxa" w:w="4000"/>
            <w:tcMar>
              <w:top w:type="dxa" w:w="80"/>
              <w:left w:type="dxa" w:w="120"/>
              <w:bottom w:type="dxa" w:w="80"/>
              <w:right w:type="dxa" w:w="120"/>
            </w:tcMar>
          </w:tcPr>
          <w:p>
            <w:r>
              <w:rPr>
                <w:rFonts w:ascii="Arial" w:cs="Arial" w:eastAsia="Arial" w:hAnsi="Arial"/>
                <w:sz w:val="20"/>
                <w:szCs w:val="20"/>
              </w:rPr>
              <w:t xml:space="preserve">Set age-appropriate boundaries and process</w:t>
            </w:r>
          </w:p>
        </w:tc>
        <w:tc>
          <w:tcPr>
            <w:tcW w:type="dxa" w:w="2160"/>
            <w:tcMar>
              <w:top w:type="dxa" w:w="80"/>
              <w:left w:type="dxa" w:w="120"/>
              <w:bottom w:type="dxa" w:w="80"/>
              <w:right w:type="dxa" w:w="120"/>
            </w:tcMar>
          </w:tcPr>
          <w:p>
            <w:r>
              <w:rPr>
                <w:rFonts w:ascii="Arial" w:cs="Arial" w:eastAsia="Arial" w:hAnsi="Arial"/>
                <w:sz w:val="20"/>
                <w:szCs w:val="20"/>
              </w:rPr>
              <w:t xml:space="preserve">Lead Teacher</w:t>
            </w:r>
          </w:p>
        </w:tc>
      </w:tr>
      <w:tr>
        <w:tc>
          <w:tcPr>
            <w:tcW w:type="dxa" w:w="3200"/>
            <w:tcMar>
              <w:top w:type="dxa" w:w="80"/>
              <w:left w:type="dxa" w:w="120"/>
              <w:bottom w:type="dxa" w:w="80"/>
              <w:right w:type="dxa" w:w="120"/>
            </w:tcMar>
          </w:tcPr>
          <w:p>
            <w:r>
              <w:rPr>
                <w:rFonts w:ascii="Arial" w:cs="Arial" w:eastAsia="Arial" w:hAnsi="Arial"/>
                <w:sz w:val="20"/>
                <w:szCs w:val="20"/>
              </w:rPr>
              <w:t xml:space="preserve">Mid-Week Session Schedule</w:t>
            </w:r>
          </w:p>
        </w:tc>
        <w:tc>
          <w:tcPr>
            <w:tcW w:type="dxa" w:w="4000"/>
            <w:tcMar>
              <w:top w:type="dxa" w:w="80"/>
              <w:left w:type="dxa" w:w="120"/>
              <w:bottom w:type="dxa" w:w="80"/>
              <w:right w:type="dxa" w:w="120"/>
            </w:tcMar>
          </w:tcPr>
          <w:p>
            <w:r>
              <w:rPr>
                <w:rFonts w:ascii="Arial" w:cs="Arial" w:eastAsia="Arial" w:hAnsi="Arial"/>
                <w:sz w:val="20"/>
                <w:szCs w:val="20"/>
              </w:rPr>
              <w:t xml:space="preserve">Determine if additional practice is needed</w:t>
            </w:r>
          </w:p>
        </w:tc>
        <w:tc>
          <w:tcPr>
            <w:tcW w:type="dxa" w:w="2160"/>
            <w:tcMar>
              <w:top w:type="dxa" w:w="80"/>
              <w:left w:type="dxa" w:w="120"/>
              <w:bottom w:type="dxa" w:w="80"/>
              <w:right w:type="dxa" w:w="120"/>
            </w:tcMar>
          </w:tcPr>
          <w:p>
            <w:r>
              <w:rPr>
                <w:rFonts w:ascii="Arial" w:cs="Arial" w:eastAsia="Arial" w:hAnsi="Arial"/>
                <w:sz w:val="20"/>
                <w:szCs w:val="20"/>
              </w:rPr>
              <w:t xml:space="preserve">All Members</w:t>
            </w:r>
          </w:p>
        </w:tc>
      </w:tr>
      <w:tr>
        <w:tc>
          <w:tcPr>
            <w:tcW w:type="dxa" w:w="3200"/>
            <w:tcMar>
              <w:top w:type="dxa" w:w="80"/>
              <w:left w:type="dxa" w:w="120"/>
              <w:bottom w:type="dxa" w:w="80"/>
              <w:right w:type="dxa" w:w="120"/>
            </w:tcMar>
          </w:tcPr>
          <w:p>
            <w:r>
              <w:rPr>
                <w:rFonts w:ascii="Arial" w:cs="Arial" w:eastAsia="Arial" w:hAnsi="Arial"/>
                <w:sz w:val="20"/>
                <w:szCs w:val="20"/>
              </w:rPr>
              <w:t xml:space="preserve">Annual Budget Approval</w:t>
            </w:r>
          </w:p>
        </w:tc>
        <w:tc>
          <w:tcPr>
            <w:tcW w:type="dxa" w:w="4000"/>
            <w:tcMar>
              <w:top w:type="dxa" w:w="80"/>
              <w:left w:type="dxa" w:w="120"/>
              <w:bottom w:type="dxa" w:w="80"/>
              <w:right w:type="dxa" w:w="120"/>
            </w:tcMar>
          </w:tcPr>
          <w:p>
            <w:r>
              <w:rPr>
                <w:rFonts w:ascii="Arial" w:cs="Arial" w:eastAsia="Arial" w:hAnsi="Arial"/>
                <w:sz w:val="20"/>
                <w:szCs w:val="20"/>
              </w:rPr>
              <w:t xml:space="preserve">Review proposed budget and confirm funding sources</w:t>
            </w:r>
          </w:p>
        </w:tc>
        <w:tc>
          <w:tcPr>
            <w:tcW w:type="dxa" w:w="2160"/>
            <w:tcMar>
              <w:top w:type="dxa" w:w="80"/>
              <w:left w:type="dxa" w:w="120"/>
              <w:bottom w:type="dxa" w:w="80"/>
              <w:right w:type="dxa" w:w="120"/>
            </w:tcMar>
          </w:tcPr>
          <w:p>
            <w:r>
              <w:rPr>
                <w:rFonts w:ascii="Arial" w:cs="Arial" w:eastAsia="Arial" w:hAnsi="Arial"/>
                <w:sz w:val="20"/>
                <w:szCs w:val="20"/>
              </w:rPr>
              <w:t xml:space="preserve">Leadership</w:t>
            </w:r>
          </w:p>
        </w:tc>
      </w:tr>
    </w:tbl>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5. Tentative 2026 Calendar Plan</w:t>
      </w:r>
    </w:p>
    <w:p>
      <w:pPr>
        <w:spacing w:before="60" w:after="60"/>
      </w:pPr>
      <w:r>
        <w:rPr>
          <w:rFonts w:ascii="Arial" w:cs="Arial" w:eastAsia="Arial" w:hAnsi="Arial"/>
          <w:sz w:val="22"/>
          <w:szCs w:val="22"/>
        </w:rPr>
        <w:t xml:space="preserve">The following is a proposed schedule of events and initiatives for the remainder of 2026, to be reviewed and adjusted as needed. Regular Saturday rehearsals (1.5 hrs) continue throughout the year and are not listed individually below.</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shd w:fill="1A3C5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200"/>
            <w:shd w:fill="1A3C5E" w:val="clear"/>
            <w:tcMar>
              <w:top w:type="dxa" w:w="80"/>
              <w:left w:type="dxa" w:w="120"/>
              <w:bottom w:type="dxa" w:w="80"/>
              <w:right w:type="dxa" w:w="120"/>
            </w:tcMar>
          </w:tcPr>
          <w:p>
            <w:r>
              <w:rPr>
                <w:rFonts w:ascii="Arial" w:cs="Arial" w:eastAsia="Arial" w:hAnsi="Arial"/>
                <w:b/>
                <w:bCs/>
                <w:color w:val="FFFFFF"/>
                <w:sz w:val="20"/>
                <w:szCs w:val="20"/>
              </w:rPr>
              <w:t xml:space="preserve">Activity / Focus</w:t>
            </w:r>
          </w:p>
        </w:tc>
        <w:tc>
          <w:tcPr>
            <w:tcW w:type="dxa" w:w="3360"/>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Mar>
              <w:top w:type="dxa" w:w="80"/>
              <w:left w:type="dxa" w:w="120"/>
              <w:bottom w:type="dxa" w:w="80"/>
              <w:right w:type="dxa" w:w="120"/>
            </w:tcMar>
          </w:tcPr>
          <w:p>
            <w:r>
              <w:rPr>
                <w:rFonts w:ascii="Arial" w:cs="Arial" w:eastAsia="Arial" w:hAnsi="Arial"/>
                <w:sz w:val="20"/>
                <w:szCs w:val="20"/>
              </w:rPr>
              <w:t xml:space="preserve">March 2026</w:t>
            </w:r>
          </w:p>
        </w:tc>
        <w:tc>
          <w:tcPr>
            <w:tcW w:type="dxa" w:w="4200"/>
            <w:tcMar>
              <w:top w:type="dxa" w:w="80"/>
              <w:left w:type="dxa" w:w="120"/>
              <w:bottom w:type="dxa" w:w="80"/>
              <w:right w:type="dxa" w:w="120"/>
            </w:tcMar>
          </w:tcPr>
          <w:p>
            <w:r>
              <w:rPr>
                <w:rFonts w:ascii="Arial" w:cs="Arial" w:eastAsia="Arial" w:hAnsi="Arial"/>
                <w:sz w:val="20"/>
                <w:szCs w:val="20"/>
              </w:rPr>
              <w:t xml:space="preserve">Planning finalized; begin consistent practice schedule</w:t>
            </w:r>
          </w:p>
        </w:tc>
        <w:tc>
          <w:tcPr>
            <w:tcW w:type="dxa" w:w="3360"/>
            <w:tcMar>
              <w:top w:type="dxa" w:w="80"/>
              <w:left w:type="dxa" w:w="120"/>
              <w:bottom w:type="dxa" w:w="80"/>
              <w:right w:type="dxa" w:w="120"/>
            </w:tcMar>
          </w:tcPr>
          <w:p>
            <w:r>
              <w:rPr>
                <w:rFonts w:ascii="Arial" w:cs="Arial" w:eastAsia="Arial" w:hAnsi="Arial"/>
                <w:sz w:val="20"/>
                <w:szCs w:val="20"/>
              </w:rPr>
              <w:t xml:space="preserve">Confirm teacher schedule; introduce check-in system</w:t>
            </w:r>
          </w:p>
        </w:tc>
      </w:tr>
      <w:tr>
        <w:tc>
          <w:tcPr>
            <w:tcW w:type="dxa" w:w="1800"/>
            <w:tcMar>
              <w:top w:type="dxa" w:w="80"/>
              <w:left w:type="dxa" w:w="120"/>
              <w:bottom w:type="dxa" w:w="80"/>
              <w:right w:type="dxa" w:w="120"/>
            </w:tcMar>
          </w:tcPr>
          <w:p>
            <w:r>
              <w:rPr>
                <w:rFonts w:ascii="Arial" w:cs="Arial" w:eastAsia="Arial" w:hAnsi="Arial"/>
                <w:sz w:val="20"/>
                <w:szCs w:val="20"/>
              </w:rPr>
              <w:t xml:space="preserve">April 2026</w:t>
            </w:r>
          </w:p>
        </w:tc>
        <w:tc>
          <w:tcPr>
            <w:tcW w:type="dxa" w:w="4200"/>
            <w:tcMar>
              <w:top w:type="dxa" w:w="80"/>
              <w:left w:type="dxa" w:w="120"/>
              <w:bottom w:type="dxa" w:w="80"/>
              <w:right w:type="dxa" w:w="120"/>
            </w:tcMar>
          </w:tcPr>
          <w:p>
            <w:r>
              <w:rPr>
                <w:rFonts w:ascii="Arial" w:cs="Arial" w:eastAsia="Arial" w:hAnsi="Arial"/>
                <w:sz w:val="20"/>
                <w:szCs w:val="20"/>
              </w:rPr>
              <w:t xml:space="preserve">Speaking parts workshop; introduce self-choreography concept</w:t>
            </w:r>
          </w:p>
        </w:tc>
        <w:tc>
          <w:tcPr>
            <w:tcW w:type="dxa" w:w="3360"/>
            <w:tcMar>
              <w:top w:type="dxa" w:w="80"/>
              <w:left w:type="dxa" w:w="120"/>
              <w:bottom w:type="dxa" w:w="80"/>
              <w:right w:type="dxa" w:w="120"/>
            </w:tcMar>
          </w:tcPr>
          <w:p>
            <w:r>
              <w:rPr>
                <w:rFonts w:ascii="Arial" w:cs="Arial" w:eastAsia="Arial" w:hAnsi="Arial"/>
                <w:sz w:val="20"/>
                <w:szCs w:val="20"/>
              </w:rPr>
              <w:t xml:space="preserve">Assign first speaking roles in upcoming performance</w:t>
            </w:r>
          </w:p>
        </w:tc>
      </w:tr>
      <w:tr>
        <w:tc>
          <w:tcPr>
            <w:tcW w:type="dxa" w:w="1800"/>
            <w:tcMar>
              <w:top w:type="dxa" w:w="80"/>
              <w:left w:type="dxa" w:w="120"/>
              <w:bottom w:type="dxa" w:w="80"/>
              <w:right w:type="dxa" w:w="120"/>
            </w:tcMar>
          </w:tcPr>
          <w:p>
            <w:r>
              <w:rPr>
                <w:rFonts w:ascii="Arial" w:cs="Arial" w:eastAsia="Arial" w:hAnsi="Arial"/>
                <w:sz w:val="20"/>
                <w:szCs w:val="20"/>
              </w:rPr>
              <w:t xml:space="preserve">May 2026</w:t>
            </w:r>
          </w:p>
        </w:tc>
        <w:tc>
          <w:tcPr>
            <w:tcW w:type="dxa" w:w="4200"/>
            <w:tcMar>
              <w:top w:type="dxa" w:w="80"/>
              <w:left w:type="dxa" w:w="120"/>
              <w:bottom w:type="dxa" w:w="80"/>
              <w:right w:type="dxa" w:w="120"/>
            </w:tcMar>
          </w:tcPr>
          <w:p>
            <w:r>
              <w:rPr>
                <w:rFonts w:ascii="Arial" w:cs="Arial" w:eastAsia="Arial" w:hAnsi="Arial"/>
                <w:sz w:val="20"/>
                <w:szCs w:val="20"/>
              </w:rPr>
              <w:t xml:space="preserve">First performance or ministry showcase</w:t>
            </w:r>
          </w:p>
        </w:tc>
        <w:tc>
          <w:tcPr>
            <w:tcW w:type="dxa" w:w="3360"/>
            <w:tcMar>
              <w:top w:type="dxa" w:w="80"/>
              <w:left w:type="dxa" w:w="120"/>
              <w:bottom w:type="dxa" w:w="80"/>
              <w:right w:type="dxa" w:w="120"/>
            </w:tcMar>
          </w:tcPr>
          <w:p>
            <w:r>
              <w:rPr>
                <w:rFonts w:ascii="Arial" w:cs="Arial" w:eastAsia="Arial" w:hAnsi="Arial"/>
                <w:sz w:val="20"/>
                <w:szCs w:val="20"/>
              </w:rPr>
              <w:t xml:space="preserve">Incorporate speaking parts; celebrate signs of growth</w:t>
            </w:r>
          </w:p>
        </w:tc>
      </w:tr>
      <w:tr>
        <w:tc>
          <w:tcPr>
            <w:tcW w:type="dxa" w:w="1800"/>
            <w:tcMar>
              <w:top w:type="dxa" w:w="80"/>
              <w:left w:type="dxa" w:w="120"/>
              <w:bottom w:type="dxa" w:w="80"/>
              <w:right w:type="dxa" w:w="120"/>
            </w:tcMar>
          </w:tcPr>
          <w:p>
            <w:r>
              <w:rPr>
                <w:rFonts w:ascii="Arial" w:cs="Arial" w:eastAsia="Arial" w:hAnsi="Arial"/>
                <w:sz w:val="20"/>
                <w:szCs w:val="20"/>
              </w:rPr>
              <w:t xml:space="preserve">June 2026</w:t>
            </w:r>
          </w:p>
        </w:tc>
        <w:tc>
          <w:tcPr>
            <w:tcW w:type="dxa" w:w="4200"/>
            <w:tcMar>
              <w:top w:type="dxa" w:w="80"/>
              <w:left w:type="dxa" w:w="120"/>
              <w:bottom w:type="dxa" w:w="80"/>
              <w:right w:type="dxa" w:w="120"/>
            </w:tcMar>
          </w:tcPr>
          <w:p>
            <w:r>
              <w:rPr>
                <w:rFonts w:ascii="Arial" w:cs="Arial" w:eastAsia="Arial" w:hAnsi="Arial"/>
                <w:sz w:val="20"/>
                <w:szCs w:val="20"/>
              </w:rPr>
              <w:t xml:space="preserve">Flag Dance Training — Instructor Visit (1–2 weeks)</w:t>
            </w:r>
          </w:p>
        </w:tc>
        <w:tc>
          <w:tcPr>
            <w:tcW w:type="dxa" w:w="3360"/>
            <w:tcMar>
              <w:top w:type="dxa" w:w="80"/>
              <w:left w:type="dxa" w:w="120"/>
              <w:bottom w:type="dxa" w:w="80"/>
              <w:right w:type="dxa" w:w="120"/>
            </w:tcMar>
          </w:tcPr>
          <w:p>
            <w:r>
              <w:rPr>
                <w:rFonts w:ascii="Arial" w:cs="Arial" w:eastAsia="Arial" w:hAnsi="Arial"/>
                <w:sz w:val="20"/>
                <w:szCs w:val="20"/>
              </w:rPr>
              <w:t xml:space="preserve">Confirm travel, lodging, and dates with instructor</w:t>
            </w:r>
          </w:p>
        </w:tc>
      </w:tr>
      <w:tr>
        <w:tc>
          <w:tcPr>
            <w:tcW w:type="dxa" w:w="1800"/>
            <w:tcMar>
              <w:top w:type="dxa" w:w="80"/>
              <w:left w:type="dxa" w:w="120"/>
              <w:bottom w:type="dxa" w:w="80"/>
              <w:right w:type="dxa" w:w="120"/>
            </w:tcMar>
          </w:tcPr>
          <w:p>
            <w:r>
              <w:rPr>
                <w:rFonts w:ascii="Arial" w:cs="Arial" w:eastAsia="Arial" w:hAnsi="Arial"/>
                <w:sz w:val="20"/>
                <w:szCs w:val="20"/>
              </w:rPr>
              <w:t xml:space="preserve">July 2026</w:t>
            </w:r>
          </w:p>
        </w:tc>
        <w:tc>
          <w:tcPr>
            <w:tcW w:type="dxa" w:w="4200"/>
            <w:tcMar>
              <w:top w:type="dxa" w:w="80"/>
              <w:left w:type="dxa" w:w="120"/>
              <w:bottom w:type="dxa" w:w="80"/>
              <w:right w:type="dxa" w:w="120"/>
            </w:tcMar>
          </w:tcPr>
          <w:p>
            <w:r>
              <w:rPr>
                <w:rFonts w:ascii="Arial" w:cs="Arial" w:eastAsia="Arial" w:hAnsi="Arial"/>
                <w:sz w:val="20"/>
                <w:szCs w:val="20"/>
              </w:rPr>
              <w:t xml:space="preserve">1st Dance Picnic (Summer)</w:t>
            </w:r>
          </w:p>
        </w:tc>
        <w:tc>
          <w:tcPr>
            <w:tcW w:type="dxa" w:w="3360"/>
            <w:tcMar>
              <w:top w:type="dxa" w:w="80"/>
              <w:left w:type="dxa" w:w="120"/>
              <w:bottom w:type="dxa" w:w="80"/>
              <w:right w:type="dxa" w:w="120"/>
            </w:tcMar>
          </w:tcPr>
          <w:p>
            <w:r>
              <w:rPr>
                <w:rFonts w:ascii="Arial" w:cs="Arial" w:eastAsia="Arial" w:hAnsi="Arial"/>
                <w:sz w:val="20"/>
                <w:szCs w:val="20"/>
              </w:rPr>
              <w:t xml:space="preserve">Invite friends &amp; neighbors; video critique session; community outreach</w:t>
            </w:r>
          </w:p>
        </w:tc>
      </w:tr>
      <w:tr>
        <w:tc>
          <w:tcPr>
            <w:tcW w:type="dxa" w:w="1800"/>
            <w:tcMar>
              <w:top w:type="dxa" w:w="80"/>
              <w:left w:type="dxa" w:w="120"/>
              <w:bottom w:type="dxa" w:w="80"/>
              <w:right w:type="dxa" w:w="120"/>
            </w:tcMar>
          </w:tcPr>
          <w:p>
            <w:r>
              <w:rPr>
                <w:rFonts w:ascii="Arial" w:cs="Arial" w:eastAsia="Arial" w:hAnsi="Arial"/>
                <w:sz w:val="20"/>
                <w:szCs w:val="20"/>
              </w:rPr>
              <w:t xml:space="preserve">August 2026</w:t>
            </w:r>
          </w:p>
        </w:tc>
        <w:tc>
          <w:tcPr>
            <w:tcW w:type="dxa" w:w="4200"/>
            <w:tcMar>
              <w:top w:type="dxa" w:w="80"/>
              <w:left w:type="dxa" w:w="120"/>
              <w:bottom w:type="dxa" w:w="80"/>
              <w:right w:type="dxa" w:w="120"/>
            </w:tcMar>
          </w:tcPr>
          <w:p>
            <w:r>
              <w:rPr>
                <w:rFonts w:ascii="Arial" w:cs="Arial" w:eastAsia="Arial" w:hAnsi="Arial"/>
                <w:sz w:val="20"/>
                <w:szCs w:val="20"/>
              </w:rPr>
              <w:t xml:space="preserve">Self-choreography presentations; member check-ins</w:t>
            </w:r>
          </w:p>
        </w:tc>
        <w:tc>
          <w:tcPr>
            <w:tcW w:type="dxa" w:w="3360"/>
            <w:tcMar>
              <w:top w:type="dxa" w:w="80"/>
              <w:left w:type="dxa" w:w="120"/>
              <w:bottom w:type="dxa" w:w="80"/>
              <w:right w:type="dxa" w:w="120"/>
            </w:tcMar>
          </w:tcPr>
          <w:p>
            <w:r>
              <w:rPr>
                <w:rFonts w:ascii="Arial" w:cs="Arial" w:eastAsia="Arial" w:hAnsi="Arial"/>
                <w:sz w:val="20"/>
                <w:szCs w:val="20"/>
              </w:rPr>
              <w:t xml:space="preserve">Children present their choreography pieces for review</w:t>
            </w:r>
          </w:p>
        </w:tc>
      </w:tr>
      <w:tr>
        <w:tc>
          <w:tcPr>
            <w:tcW w:type="dxa" w:w="1800"/>
            <w:tcMar>
              <w:top w:type="dxa" w:w="80"/>
              <w:left w:type="dxa" w:w="120"/>
              <w:bottom w:type="dxa" w:w="80"/>
              <w:right w:type="dxa" w:w="120"/>
            </w:tcMar>
          </w:tcPr>
          <w:p>
            <w:r>
              <w:rPr>
                <w:rFonts w:ascii="Arial" w:cs="Arial" w:eastAsia="Arial" w:hAnsi="Arial"/>
                <w:sz w:val="20"/>
                <w:szCs w:val="20"/>
              </w:rPr>
              <w:t xml:space="preserve">September 2026</w:t>
            </w:r>
          </w:p>
        </w:tc>
        <w:tc>
          <w:tcPr>
            <w:tcW w:type="dxa" w:w="4200"/>
            <w:tcMar>
              <w:top w:type="dxa" w:w="80"/>
              <w:left w:type="dxa" w:w="120"/>
              <w:bottom w:type="dxa" w:w="80"/>
              <w:right w:type="dxa" w:w="120"/>
            </w:tcMar>
          </w:tcPr>
          <w:p>
            <w:r>
              <w:rPr>
                <w:rFonts w:ascii="Arial" w:cs="Arial" w:eastAsia="Arial" w:hAnsi="Arial"/>
                <w:sz w:val="20"/>
                <w:szCs w:val="20"/>
              </w:rPr>
              <w:t xml:space="preserve">Mid-year review; motivational awards</w:t>
            </w:r>
          </w:p>
        </w:tc>
        <w:tc>
          <w:tcPr>
            <w:tcW w:type="dxa" w:w="3360"/>
            <w:tcMar>
              <w:top w:type="dxa" w:w="80"/>
              <w:left w:type="dxa" w:w="120"/>
              <w:bottom w:type="dxa" w:w="80"/>
              <w:right w:type="dxa" w:w="120"/>
            </w:tcMar>
          </w:tcPr>
          <w:p>
            <w:r>
              <w:rPr>
                <w:rFonts w:ascii="Arial" w:cs="Arial" w:eastAsia="Arial" w:hAnsi="Arial"/>
                <w:sz w:val="20"/>
                <w:szCs w:val="20"/>
              </w:rPr>
              <w:t xml:space="preserve">Celebrate growth; present awards; adjust plan for Q4</w:t>
            </w:r>
          </w:p>
        </w:tc>
      </w:tr>
      <w:tr>
        <w:tc>
          <w:tcPr>
            <w:tcW w:type="dxa" w:w="1800"/>
            <w:tcMar>
              <w:top w:type="dxa" w:w="80"/>
              <w:left w:type="dxa" w:w="120"/>
              <w:bottom w:type="dxa" w:w="80"/>
              <w:right w:type="dxa" w:w="120"/>
            </w:tcMar>
          </w:tcPr>
          <w:p>
            <w:r>
              <w:rPr>
                <w:rFonts w:ascii="Arial" w:cs="Arial" w:eastAsia="Arial" w:hAnsi="Arial"/>
                <w:sz w:val="20"/>
                <w:szCs w:val="20"/>
              </w:rPr>
              <w:t xml:space="preserve">October 2026</w:t>
            </w:r>
          </w:p>
        </w:tc>
        <w:tc>
          <w:tcPr>
            <w:tcW w:type="dxa" w:w="4200"/>
            <w:tcMar>
              <w:top w:type="dxa" w:w="80"/>
              <w:left w:type="dxa" w:w="120"/>
              <w:bottom w:type="dxa" w:w="80"/>
              <w:right w:type="dxa" w:w="120"/>
            </w:tcMar>
          </w:tcPr>
          <w:p>
            <w:r>
              <w:rPr>
                <w:rFonts w:ascii="Arial" w:cs="Arial" w:eastAsia="Arial" w:hAnsi="Arial"/>
                <w:sz w:val="20"/>
                <w:szCs w:val="20"/>
              </w:rPr>
              <w:t xml:space="preserve">Performance preparation; speaking parts finalized</w:t>
            </w:r>
          </w:p>
        </w:tc>
        <w:tc>
          <w:tcPr>
            <w:tcW w:type="dxa" w:w="3360"/>
            <w:tcMar>
              <w:top w:type="dxa" w:w="80"/>
              <w:left w:type="dxa" w:w="120"/>
              <w:bottom w:type="dxa" w:w="80"/>
              <w:right w:type="dxa" w:w="120"/>
            </w:tcMar>
          </w:tcPr>
          <w:p>
            <w:r>
              <w:rPr>
                <w:rFonts w:ascii="Arial" w:cs="Arial" w:eastAsia="Arial" w:hAnsi="Arial"/>
                <w:sz w:val="20"/>
                <w:szCs w:val="20"/>
              </w:rPr>
              <w:t xml:space="preserve">Begin rehearsals for end-of-year program</w:t>
            </w:r>
          </w:p>
        </w:tc>
      </w:tr>
      <w:tr>
        <w:tc>
          <w:tcPr>
            <w:tcW w:type="dxa" w:w="1800"/>
            <w:tcMar>
              <w:top w:type="dxa" w:w="80"/>
              <w:left w:type="dxa" w:w="120"/>
              <w:bottom w:type="dxa" w:w="80"/>
              <w:right w:type="dxa" w:w="120"/>
            </w:tcMar>
          </w:tcPr>
          <w:p>
            <w:r>
              <w:rPr>
                <w:rFonts w:ascii="Arial" w:cs="Arial" w:eastAsia="Arial" w:hAnsi="Arial"/>
                <w:sz w:val="20"/>
                <w:szCs w:val="20"/>
              </w:rPr>
              <w:t xml:space="preserve">November 2026</w:t>
            </w:r>
          </w:p>
        </w:tc>
        <w:tc>
          <w:tcPr>
            <w:tcW w:type="dxa" w:w="4200"/>
            <w:tcMar>
              <w:top w:type="dxa" w:w="80"/>
              <w:left w:type="dxa" w:w="120"/>
              <w:bottom w:type="dxa" w:w="80"/>
              <w:right w:type="dxa" w:w="120"/>
            </w:tcMar>
          </w:tcPr>
          <w:p>
            <w:r>
              <w:rPr>
                <w:rFonts w:ascii="Arial" w:cs="Arial" w:eastAsia="Arial" w:hAnsi="Arial"/>
                <w:sz w:val="20"/>
                <w:szCs w:val="20"/>
              </w:rPr>
              <w:t xml:space="preserve">2nd Dance Picnic (if applicable) OR community outreach event</w:t>
            </w:r>
          </w:p>
        </w:tc>
        <w:tc>
          <w:tcPr>
            <w:tcW w:type="dxa" w:w="3360"/>
            <w:tcMar>
              <w:top w:type="dxa" w:w="80"/>
              <w:left w:type="dxa" w:w="120"/>
              <w:bottom w:type="dxa" w:w="80"/>
              <w:right w:type="dxa" w:w="120"/>
            </w:tcMar>
          </w:tcPr>
          <w:p>
            <w:r>
              <w:rPr>
                <w:rFonts w:ascii="Arial" w:cs="Arial" w:eastAsia="Arial" w:hAnsi="Arial"/>
                <w:sz w:val="20"/>
                <w:szCs w:val="20"/>
              </w:rPr>
              <w:t xml:space="preserve">Review if 2nd picnic is feasible based on weather/schedule</w:t>
            </w:r>
          </w:p>
        </w:tc>
      </w:tr>
      <w:tr>
        <w:tc>
          <w:tcPr>
            <w:tcW w:type="dxa" w:w="1800"/>
            <w:tcMar>
              <w:top w:type="dxa" w:w="80"/>
              <w:left w:type="dxa" w:w="120"/>
              <w:bottom w:type="dxa" w:w="80"/>
              <w:right w:type="dxa" w:w="120"/>
            </w:tcMar>
          </w:tcPr>
          <w:p>
            <w:r>
              <w:rPr>
                <w:rFonts w:ascii="Arial" w:cs="Arial" w:eastAsia="Arial" w:hAnsi="Arial"/>
                <w:sz w:val="20"/>
                <w:szCs w:val="20"/>
              </w:rPr>
              <w:t xml:space="preserve">December 2026</w:t>
            </w:r>
          </w:p>
        </w:tc>
        <w:tc>
          <w:tcPr>
            <w:tcW w:type="dxa" w:w="4200"/>
            <w:tcMar>
              <w:top w:type="dxa" w:w="80"/>
              <w:left w:type="dxa" w:w="120"/>
              <w:bottom w:type="dxa" w:w="80"/>
              <w:right w:type="dxa" w:w="120"/>
            </w:tcMar>
          </w:tcPr>
          <w:p>
            <w:r>
              <w:rPr>
                <w:rFonts w:ascii="Arial" w:cs="Arial" w:eastAsia="Arial" w:hAnsi="Arial"/>
                <w:sz w:val="20"/>
                <w:szCs w:val="20"/>
              </w:rPr>
              <w:t xml:space="preserve">End-of-year celebration performance</w:t>
            </w:r>
          </w:p>
        </w:tc>
        <w:tc>
          <w:tcPr>
            <w:tcW w:type="dxa" w:w="3360"/>
            <w:tcMar>
              <w:top w:type="dxa" w:w="80"/>
              <w:left w:type="dxa" w:w="120"/>
              <w:bottom w:type="dxa" w:w="80"/>
              <w:right w:type="dxa" w:w="120"/>
            </w:tcMar>
          </w:tcPr>
          <w:p>
            <w:r>
              <w:rPr>
                <w:rFonts w:ascii="Arial" w:cs="Arial" w:eastAsia="Arial" w:hAnsi="Arial"/>
                <w:sz w:val="20"/>
                <w:szCs w:val="20"/>
              </w:rPr>
              <w:t xml:space="preserve">Showcase full year of growth; awards; reflection</w:t>
            </w:r>
          </w:p>
        </w:tc>
      </w:tr>
    </w:tbl>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6. Proposed Annual Budget — 2026</w:t>
      </w:r>
    </w:p>
    <w:p>
      <w:pPr>
        <w:spacing w:before="60" w:after="60"/>
      </w:pPr>
      <w:r>
        <w:rPr>
          <w:rFonts w:ascii="Arial" w:cs="Arial" w:eastAsia="Arial" w:hAnsi="Arial"/>
          <w:sz w:val="22"/>
          <w:szCs w:val="22"/>
        </w:rPr>
        <w:t xml:space="preserve">The following is a tentative budget estimate for the ministry year. Figures marked as estimates should be confirmed and updated as plans are finalized. This budget does not include regular church operational costs.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360"/>
            <w:shd w:fill="1A3C5E"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2200"/>
            <w:tcMar>
              <w:top w:type="dxa" w:w="80"/>
              <w:left w:type="dxa" w:w="120"/>
              <w:bottom w:type="dxa" w:w="80"/>
              <w:right w:type="dxa" w:w="120"/>
            </w:tcMar>
          </w:tcPr>
          <w:p>
            <w:r>
              <w:rPr>
                <w:rFonts w:ascii="Arial" w:cs="Arial" w:eastAsia="Arial" w:hAnsi="Arial"/>
                <w:sz w:val="20"/>
                <w:szCs w:val="20"/>
              </w:rPr>
              <w:t xml:space="preserve">Teacher's Fee</w:t>
            </w:r>
          </w:p>
        </w:tc>
        <w:tc>
          <w:tcPr>
            <w:tcW w:type="dxa" w:w="3800"/>
            <w:tcMar>
              <w:top w:type="dxa" w:w="80"/>
              <w:left w:type="dxa" w:w="120"/>
              <w:bottom w:type="dxa" w:w="80"/>
              <w:right w:type="dxa" w:w="120"/>
            </w:tcMar>
          </w:tcPr>
          <w:p>
            <w:r>
              <w:rPr>
                <w:rFonts w:ascii="Arial" w:cs="Arial" w:eastAsia="Arial" w:hAnsi="Arial"/>
                <w:sz w:val="20"/>
                <w:szCs w:val="20"/>
              </w:rPr>
              <w:t xml:space="preserve">Monthly payment × 12 months</w:t>
            </w:r>
          </w:p>
        </w:tc>
        <w:tc>
          <w:tcPr>
            <w:tcW w:type="dxa" w:w="3360"/>
            <w:tcMar>
              <w:top w:type="dxa" w:w="80"/>
              <w:left w:type="dxa" w:w="120"/>
              <w:bottom w:type="dxa" w:w="80"/>
              <w:right w:type="dxa" w:w="120"/>
            </w:tcMar>
          </w:tcPr>
          <w:p>
            <w:r>
              <w:rPr>
                <w:rFonts w:ascii="Arial" w:cs="Arial" w:eastAsia="Arial" w:hAnsi="Arial"/>
                <w:sz w:val="20"/>
                <w:szCs w:val="20"/>
              </w:rPr>
              <w:t xml:space="preserve">$600.00</w:t>
            </w:r>
          </w:p>
        </w:tc>
      </w:tr>
      <w:tr>
        <w:tc>
          <w:tcPr>
            <w:tcW w:type="dxa" w:w="2200"/>
            <w:tcMar>
              <w:top w:type="dxa" w:w="80"/>
              <w:left w:type="dxa" w:w="120"/>
              <w:bottom w:type="dxa" w:w="80"/>
              <w:right w:type="dxa" w:w="120"/>
            </w:tcMar>
          </w:tcPr>
          <w:p>
            <w:r>
              <w:rPr>
                <w:rFonts w:ascii="Arial" w:cs="Arial" w:eastAsia="Arial" w:hAnsi="Arial"/>
                <w:sz w:val="20"/>
                <w:szCs w:val="20"/>
              </w:rPr>
              <w:t xml:space="preserve">Flag Dance Instructor</w:t>
            </w:r>
          </w:p>
        </w:tc>
        <w:tc>
          <w:tcPr>
            <w:tcW w:type="dxa" w:w="3800"/>
            <w:tcMar>
              <w:top w:type="dxa" w:w="80"/>
              <w:left w:type="dxa" w:w="120"/>
              <w:bottom w:type="dxa" w:w="80"/>
              <w:right w:type="dxa" w:w="120"/>
            </w:tcMar>
          </w:tcPr>
          <w:p>
            <w:r>
              <w:rPr>
                <w:rFonts w:ascii="Arial" w:cs="Arial" w:eastAsia="Arial" w:hAnsi="Arial"/>
                <w:sz w:val="20"/>
                <w:szCs w:val="20"/>
              </w:rPr>
              <w:t xml:space="preserve">Round-trip airfare (NY estimate)</w:t>
            </w:r>
          </w:p>
        </w:tc>
        <w:tc>
          <w:tcPr>
            <w:tcW w:type="dxa" w:w="3360"/>
            <w:tcMar>
              <w:top w:type="dxa" w:w="80"/>
              <w:left w:type="dxa" w:w="120"/>
              <w:bottom w:type="dxa" w:w="80"/>
              <w:right w:type="dxa" w:w="120"/>
            </w:tcMar>
          </w:tcPr>
          <w:p>
            <w:r>
              <w:rPr>
                <w:rFonts w:ascii="Arial" w:cs="Arial" w:eastAsia="Arial" w:hAnsi="Arial"/>
                <w:sz w:val="20"/>
                <w:szCs w:val="20"/>
              </w:rPr>
              <w:t xml:space="preserve">$300 – $500</w:t>
            </w:r>
          </w:p>
        </w:tc>
      </w:tr>
      <w:tr>
        <w:tc>
          <w:tcPr>
            <w:tcW w:type="dxa" w:w="2200"/>
            <w:tcMar>
              <w:top w:type="dxa" w:w="80"/>
              <w:left w:type="dxa" w:w="120"/>
              <w:bottom w:type="dxa" w:w="80"/>
              <w:right w:type="dxa" w:w="120"/>
            </w:tcMar>
          </w:tcPr>
          <w:p>
            <w:r>
              <w:rPr>
                <w:rFonts w:ascii="Arial" w:cs="Arial" w:eastAsia="Arial" w:hAnsi="Arial"/>
                <w:sz w:val="20"/>
                <w:szCs w:val="20"/>
              </w:rPr>
              <w:t xml:space="preserve">Flag Dance Instructor</w:t>
            </w:r>
          </w:p>
        </w:tc>
        <w:tc>
          <w:tcPr>
            <w:tcW w:type="dxa" w:w="3800"/>
            <w:tcMar>
              <w:top w:type="dxa" w:w="80"/>
              <w:left w:type="dxa" w:w="120"/>
              <w:bottom w:type="dxa" w:w="80"/>
              <w:right w:type="dxa" w:w="120"/>
            </w:tcMar>
          </w:tcPr>
          <w:p>
            <w:r>
              <w:rPr>
                <w:rFonts w:ascii="Arial" w:cs="Arial" w:eastAsia="Arial" w:hAnsi="Arial"/>
                <w:sz w:val="20"/>
                <w:szCs w:val="20"/>
              </w:rPr>
              <w:t xml:space="preserve">Lodging (1–2 weeks)</w:t>
            </w:r>
          </w:p>
        </w:tc>
        <w:tc>
          <w:tcPr>
            <w:tcW w:type="dxa" w:w="3360"/>
            <w:tcMar>
              <w:top w:type="dxa" w:w="80"/>
              <w:left w:type="dxa" w:w="120"/>
              <w:bottom w:type="dxa" w:w="80"/>
              <w:right w:type="dxa" w:w="120"/>
            </w:tcMar>
          </w:tcPr>
          <w:p>
            <w:r>
              <w:rPr>
                <w:rFonts w:ascii="Arial" w:cs="Arial" w:eastAsia="Arial" w:hAnsi="Arial"/>
                <w:sz w:val="20"/>
                <w:szCs w:val="20"/>
              </w:rPr>
              <w:t xml:space="preserve">$200 – $500</w:t>
            </w:r>
          </w:p>
        </w:tc>
      </w:tr>
      <w:tr>
        <w:tc>
          <w:tcPr>
            <w:tcW w:type="dxa" w:w="2200"/>
            <w:tcMar>
              <w:top w:type="dxa" w:w="80"/>
              <w:left w:type="dxa" w:w="120"/>
              <w:bottom w:type="dxa" w:w="80"/>
              <w:right w:type="dxa" w:w="120"/>
            </w:tcMar>
          </w:tcPr>
          <w:p>
            <w:r>
              <w:rPr>
                <w:rFonts w:ascii="Arial" w:cs="Arial" w:eastAsia="Arial" w:hAnsi="Arial"/>
                <w:sz w:val="20"/>
                <w:szCs w:val="20"/>
              </w:rPr>
              <w:t xml:space="preserve">Flag Dance Instructor</w:t>
            </w:r>
          </w:p>
        </w:tc>
        <w:tc>
          <w:tcPr>
            <w:tcW w:type="dxa" w:w="3800"/>
            <w:tcMar>
              <w:top w:type="dxa" w:w="80"/>
              <w:left w:type="dxa" w:w="120"/>
              <w:bottom w:type="dxa" w:w="80"/>
              <w:right w:type="dxa" w:w="120"/>
            </w:tcMar>
          </w:tcPr>
          <w:p>
            <w:r>
              <w:rPr>
                <w:rFonts w:ascii="Arial" w:cs="Arial" w:eastAsia="Arial" w:hAnsi="Arial"/>
                <w:sz w:val="20"/>
                <w:szCs w:val="20"/>
              </w:rPr>
              <w:t xml:space="preserve">Meals &amp; honorarium</w:t>
            </w:r>
          </w:p>
        </w:tc>
        <w:tc>
          <w:tcPr>
            <w:tcW w:type="dxa" w:w="3360"/>
            <w:tcMar>
              <w:top w:type="dxa" w:w="80"/>
              <w:left w:type="dxa" w:w="120"/>
              <w:bottom w:type="dxa" w:w="80"/>
              <w:right w:type="dxa" w:w="120"/>
            </w:tcMar>
          </w:tcPr>
          <w:p>
            <w:r>
              <w:rPr>
                <w:rFonts w:ascii="Arial" w:cs="Arial" w:eastAsia="Arial" w:hAnsi="Arial"/>
                <w:sz w:val="20"/>
                <w:szCs w:val="20"/>
              </w:rPr>
              <w:t xml:space="preserve">$150 – $300</w:t>
            </w:r>
          </w:p>
        </w:tc>
      </w:tr>
      <w:tr>
        <w:tc>
          <w:tcPr>
            <w:tcW w:type="dxa" w:w="2200"/>
            <w:tcMar>
              <w:top w:type="dxa" w:w="80"/>
              <w:left w:type="dxa" w:w="120"/>
              <w:bottom w:type="dxa" w:w="80"/>
              <w:right w:type="dxa" w:w="120"/>
            </w:tcMar>
          </w:tcPr>
          <w:p>
            <w:r>
              <w:rPr>
                <w:rFonts w:ascii="Arial" w:cs="Arial" w:eastAsia="Arial" w:hAnsi="Arial"/>
                <w:sz w:val="20"/>
                <w:szCs w:val="20"/>
              </w:rPr>
              <w:t xml:space="preserve">Dance Picnics (×2)</w:t>
            </w:r>
          </w:p>
        </w:tc>
        <w:tc>
          <w:tcPr>
            <w:tcW w:type="dxa" w:w="3800"/>
            <w:tcMar>
              <w:top w:type="dxa" w:w="80"/>
              <w:left w:type="dxa" w:w="120"/>
              <w:bottom w:type="dxa" w:w="80"/>
              <w:right w:type="dxa" w:w="120"/>
            </w:tcMar>
          </w:tcPr>
          <w:p>
            <w:r>
              <w:rPr>
                <w:rFonts w:ascii="Arial" w:cs="Arial" w:eastAsia="Arial" w:hAnsi="Arial"/>
                <w:sz w:val="20"/>
                <w:szCs w:val="20"/>
              </w:rPr>
              <w:t xml:space="preserve">Food, drinks, supplies per picnic</w:t>
            </w:r>
          </w:p>
        </w:tc>
        <w:tc>
          <w:tcPr>
            <w:tcW w:type="dxa" w:w="3360"/>
            <w:tcMar>
              <w:top w:type="dxa" w:w="80"/>
              <w:left w:type="dxa" w:w="120"/>
              <w:bottom w:type="dxa" w:w="80"/>
              <w:right w:type="dxa" w:w="120"/>
            </w:tcMar>
          </w:tcPr>
          <w:p>
            <w:r>
              <w:rPr>
                <w:rFonts w:ascii="Arial" w:cs="Arial" w:eastAsia="Arial" w:hAnsi="Arial"/>
                <w:sz w:val="20"/>
                <w:szCs w:val="20"/>
              </w:rPr>
              <w:t xml:space="preserve">$150 – $300 each</w:t>
            </w:r>
          </w:p>
        </w:tc>
      </w:tr>
      <w:tr>
        <w:tc>
          <w:tcPr>
            <w:tcW w:type="dxa" w:w="2200"/>
            <w:tcMar>
              <w:top w:type="dxa" w:w="80"/>
              <w:left w:type="dxa" w:w="120"/>
              <w:bottom w:type="dxa" w:w="80"/>
              <w:right w:type="dxa" w:w="120"/>
            </w:tcMar>
          </w:tcPr>
          <w:p>
            <w:r>
              <w:rPr>
                <w:rFonts w:ascii="Arial" w:cs="Arial" w:eastAsia="Arial" w:hAnsi="Arial"/>
                <w:sz w:val="20"/>
                <w:szCs w:val="20"/>
              </w:rPr>
              <w:t xml:space="preserve">Dance Picnics (×2)</w:t>
            </w:r>
          </w:p>
        </w:tc>
        <w:tc>
          <w:tcPr>
            <w:tcW w:type="dxa" w:w="3800"/>
            <w:tcMar>
              <w:top w:type="dxa" w:w="80"/>
              <w:left w:type="dxa" w:w="120"/>
              <w:bottom w:type="dxa" w:w="80"/>
              <w:right w:type="dxa" w:w="120"/>
            </w:tcMar>
          </w:tcPr>
          <w:p>
            <w:r>
              <w:rPr>
                <w:rFonts w:ascii="Arial" w:cs="Arial" w:eastAsia="Arial" w:hAnsi="Arial"/>
                <w:sz w:val="20"/>
                <w:szCs w:val="20"/>
              </w:rPr>
              <w:t xml:space="preserve">Venue/park reservation (if needed)</w:t>
            </w:r>
          </w:p>
        </w:tc>
        <w:tc>
          <w:tcPr>
            <w:tcW w:type="dxa" w:w="3360"/>
            <w:tcMar>
              <w:top w:type="dxa" w:w="80"/>
              <w:left w:type="dxa" w:w="120"/>
              <w:bottom w:type="dxa" w:w="80"/>
              <w:right w:type="dxa" w:w="120"/>
            </w:tcMar>
          </w:tcPr>
          <w:p>
            <w:r>
              <w:rPr>
                <w:rFonts w:ascii="Arial" w:cs="Arial" w:eastAsia="Arial" w:hAnsi="Arial"/>
                <w:sz w:val="20"/>
                <w:szCs w:val="20"/>
              </w:rPr>
              <w:t xml:space="preserve">$0 – $100 each</w:t>
            </w:r>
          </w:p>
        </w:tc>
      </w:tr>
      <w:tr>
        <w:tc>
          <w:tcPr>
            <w:tcW w:type="dxa" w:w="2200"/>
            <w:tcMar>
              <w:top w:type="dxa" w:w="80"/>
              <w:left w:type="dxa" w:w="120"/>
              <w:bottom w:type="dxa" w:w="80"/>
              <w:right w:type="dxa" w:w="120"/>
            </w:tcMar>
          </w:tcPr>
          <w:p>
            <w:r>
              <w:rPr>
                <w:rFonts w:ascii="Arial" w:cs="Arial" w:eastAsia="Arial" w:hAnsi="Arial"/>
                <w:sz w:val="20"/>
                <w:szCs w:val="20"/>
              </w:rPr>
              <w:t xml:space="preserve">Motivational Rewards</w:t>
            </w:r>
          </w:p>
        </w:tc>
        <w:tc>
          <w:tcPr>
            <w:tcW w:type="dxa" w:w="3800"/>
            <w:tcMar>
              <w:top w:type="dxa" w:w="80"/>
              <w:left w:type="dxa" w:w="120"/>
              <w:bottom w:type="dxa" w:w="80"/>
              <w:right w:type="dxa" w:w="120"/>
            </w:tcMar>
          </w:tcPr>
          <w:p>
            <w:r>
              <w:rPr>
                <w:rFonts w:ascii="Arial" w:cs="Arial" w:eastAsia="Arial" w:hAnsi="Arial"/>
                <w:sz w:val="20"/>
                <w:szCs w:val="20"/>
              </w:rPr>
              <w:t xml:space="preserve">Certificates, gifts, recognition items</w:t>
            </w:r>
          </w:p>
        </w:tc>
        <w:tc>
          <w:tcPr>
            <w:tcW w:type="dxa" w:w="3360"/>
            <w:tcMar>
              <w:top w:type="dxa" w:w="80"/>
              <w:left w:type="dxa" w:w="120"/>
              <w:bottom w:type="dxa" w:w="80"/>
              <w:right w:type="dxa" w:w="120"/>
            </w:tcMar>
          </w:tcPr>
          <w:p>
            <w:r>
              <w:rPr>
                <w:rFonts w:ascii="Arial" w:cs="Arial" w:eastAsia="Arial" w:hAnsi="Arial"/>
                <w:sz w:val="20"/>
                <w:szCs w:val="20"/>
              </w:rPr>
              <w:t xml:space="preserve">$50 – $150</w:t>
            </w:r>
          </w:p>
        </w:tc>
      </w:tr>
      <w:tr>
        <w:tc>
          <w:tcPr>
            <w:tcW w:type="dxa" w:w="2200"/>
            <w:tcMar>
              <w:top w:type="dxa" w:w="80"/>
              <w:left w:type="dxa" w:w="120"/>
              <w:bottom w:type="dxa" w:w="80"/>
              <w:right w:type="dxa" w:w="120"/>
            </w:tcMar>
          </w:tcPr>
          <w:p>
            <w:r>
              <w:rPr>
                <w:rFonts w:ascii="Arial" w:cs="Arial" w:eastAsia="Arial" w:hAnsi="Arial"/>
                <w:sz w:val="20"/>
                <w:szCs w:val="20"/>
              </w:rPr>
              <w:t xml:space="preserve">Costumes &amp; Props</w:t>
            </w:r>
          </w:p>
        </w:tc>
        <w:tc>
          <w:tcPr>
            <w:tcW w:type="dxa" w:w="3800"/>
            <w:tcMar>
              <w:top w:type="dxa" w:w="80"/>
              <w:left w:type="dxa" w:w="120"/>
              <w:bottom w:type="dxa" w:w="80"/>
              <w:right w:type="dxa" w:w="120"/>
            </w:tcMar>
          </w:tcPr>
          <w:p>
            <w:r>
              <w:rPr>
                <w:rFonts w:ascii="Arial" w:cs="Arial" w:eastAsia="Arial" w:hAnsi="Arial"/>
                <w:sz w:val="20"/>
                <w:szCs w:val="20"/>
              </w:rPr>
              <w:t xml:space="preserve">Flags, attire for flag dance + performances</w:t>
            </w:r>
          </w:p>
        </w:tc>
        <w:tc>
          <w:tcPr>
            <w:tcW w:type="dxa" w:w="3360"/>
            <w:tcMar>
              <w:top w:type="dxa" w:w="80"/>
              <w:left w:type="dxa" w:w="120"/>
              <w:bottom w:type="dxa" w:w="80"/>
              <w:right w:type="dxa" w:w="120"/>
            </w:tcMar>
          </w:tcPr>
          <w:p>
            <w:r>
              <w:rPr>
                <w:rFonts w:ascii="Arial" w:cs="Arial" w:eastAsia="Arial" w:hAnsi="Arial"/>
                <w:sz w:val="20"/>
                <w:szCs w:val="20"/>
              </w:rPr>
              <w:t xml:space="preserve">$100 – $300</w:t>
            </w:r>
          </w:p>
        </w:tc>
      </w:tr>
      <w:tr>
        <w:tc>
          <w:tcPr>
            <w:tcW w:type="dxa" w:w="2200"/>
            <w:tcMar>
              <w:top w:type="dxa" w:w="80"/>
              <w:left w:type="dxa" w:w="120"/>
              <w:bottom w:type="dxa" w:w="80"/>
              <w:right w:type="dxa" w:w="120"/>
            </w:tcMar>
          </w:tcPr>
          <w:p>
            <w:r>
              <w:rPr>
                <w:rFonts w:ascii="Arial" w:cs="Arial" w:eastAsia="Arial" w:hAnsi="Arial"/>
                <w:sz w:val="20"/>
                <w:szCs w:val="20"/>
              </w:rPr>
              <w:t xml:space="preserve">Media &amp; Recording</w:t>
            </w:r>
          </w:p>
        </w:tc>
        <w:tc>
          <w:tcPr>
            <w:tcW w:type="dxa" w:w="3800"/>
            <w:tcMar>
              <w:top w:type="dxa" w:w="80"/>
              <w:left w:type="dxa" w:w="120"/>
              <w:bottom w:type="dxa" w:w="80"/>
              <w:right w:type="dxa" w:w="120"/>
            </w:tcMar>
          </w:tcPr>
          <w:p>
            <w:r>
              <w:rPr>
                <w:rFonts w:ascii="Arial" w:cs="Arial" w:eastAsia="Arial" w:hAnsi="Arial"/>
                <w:sz w:val="20"/>
                <w:szCs w:val="20"/>
              </w:rPr>
              <w:t xml:space="preserve">Filming performances, picnic video sessions</w:t>
            </w:r>
          </w:p>
        </w:tc>
        <w:tc>
          <w:tcPr>
            <w:tcW w:type="dxa" w:w="3360"/>
            <w:tcMar>
              <w:top w:type="dxa" w:w="80"/>
              <w:left w:type="dxa" w:w="120"/>
              <w:bottom w:type="dxa" w:w="80"/>
              <w:right w:type="dxa" w:w="120"/>
            </w:tcMar>
          </w:tcPr>
          <w:p>
            <w:r>
              <w:rPr>
                <w:rFonts w:ascii="Arial" w:cs="Arial" w:eastAsia="Arial" w:hAnsi="Arial"/>
                <w:sz w:val="20"/>
                <w:szCs w:val="20"/>
              </w:rPr>
              <w:t xml:space="preserve">$0 – $150</w:t>
            </w:r>
          </w:p>
        </w:tc>
      </w:tr>
      <w:tr>
        <w:tc>
          <w:tcPr>
            <w:tcW w:type="dxa" w:w="2200"/>
            <w:tcMar>
              <w:top w:type="dxa" w:w="80"/>
              <w:left w:type="dxa" w:w="120"/>
              <w:bottom w:type="dxa" w:w="80"/>
              <w:right w:type="dxa" w:w="120"/>
            </w:tcMar>
          </w:tcPr>
          <w:p>
            <w:r>
              <w:rPr>
                <w:rFonts w:ascii="Arial" w:cs="Arial" w:eastAsia="Arial" w:hAnsi="Arial"/>
                <w:sz w:val="20"/>
                <w:szCs w:val="20"/>
              </w:rPr>
              <w:t xml:space="preserve">Miscellaneous</w:t>
            </w:r>
          </w:p>
        </w:tc>
        <w:tc>
          <w:tcPr>
            <w:tcW w:type="dxa" w:w="3800"/>
            <w:tcMar>
              <w:top w:type="dxa" w:w="80"/>
              <w:left w:type="dxa" w:w="120"/>
              <w:bottom w:type="dxa" w:w="80"/>
              <w:right w:type="dxa" w:w="120"/>
            </w:tcMar>
          </w:tcPr>
          <w:p>
            <w:r>
              <w:rPr>
                <w:rFonts w:ascii="Arial" w:cs="Arial" w:eastAsia="Arial" w:hAnsi="Arial"/>
                <w:sz w:val="20"/>
                <w:szCs w:val="20"/>
              </w:rPr>
              <w:t xml:space="preserve">Printing, décor, unexpected needs</w:t>
            </w:r>
          </w:p>
        </w:tc>
        <w:tc>
          <w:tcPr>
            <w:tcW w:type="dxa" w:w="3360"/>
            <w:tcMar>
              <w:top w:type="dxa" w:w="80"/>
              <w:left w:type="dxa" w:w="120"/>
              <w:bottom w:type="dxa" w:w="80"/>
              <w:right w:type="dxa" w:w="120"/>
            </w:tcMar>
          </w:tcPr>
          <w:p>
            <w:r>
              <w:rPr>
                <w:rFonts w:ascii="Arial" w:cs="Arial" w:eastAsia="Arial" w:hAnsi="Arial"/>
                <w:sz w:val="20"/>
                <w:szCs w:val="20"/>
              </w:rPr>
              <w:t xml:space="preserve">$50 – $100</w:t>
            </w:r>
          </w:p>
        </w:tc>
      </w:tr>
      <w:tr>
        <w:tc>
          <w:tcPr>
            <w:tcW w:type="dxa" w:w="2200"/>
            <w:tcMar>
              <w:top w:type="dxa" w:w="80"/>
              <w:left w:type="dxa" w:w="120"/>
              <w:bottom w:type="dxa" w:w="80"/>
              <w:right w:type="dxa" w:w="120"/>
            </w:tcMar>
          </w:tcPr>
          <w:p>
            <w:r>
              <w:rPr>
                <w:rFonts w:ascii="Arial" w:cs="Arial" w:eastAsia="Arial" w:hAnsi="Arial"/>
                <w:sz w:val="20"/>
                <w:szCs w:val="20"/>
              </w:rPr>
              <w:t xml:space="preserve"/>
            </w:r>
          </w:p>
        </w:tc>
        <w:tc>
          <w:tcPr>
            <w:tcW w:type="dxa" w:w="3800"/>
            <w:tcMar>
              <w:top w:type="dxa" w:w="80"/>
              <w:left w:type="dxa" w:w="120"/>
              <w:bottom w:type="dxa" w:w="80"/>
              <w:right w:type="dxa" w:w="120"/>
            </w:tcMar>
          </w:tcPr>
          <w:p>
            <w:r>
              <w:rPr>
                <w:rFonts w:ascii="Arial" w:cs="Arial" w:eastAsia="Arial" w:hAnsi="Arial"/>
                <w:sz w:val="20"/>
                <w:szCs w:val="20"/>
              </w:rPr>
              <w:t xml:space="preserve">ESTIMATED TOTAL</w:t>
            </w:r>
          </w:p>
        </w:tc>
        <w:tc>
          <w:tcPr>
            <w:tcW w:type="dxa" w:w="3360"/>
            <w:tcMar>
              <w:top w:type="dxa" w:w="80"/>
              <w:left w:type="dxa" w:w="120"/>
              <w:bottom w:type="dxa" w:w="80"/>
              <w:right w:type="dxa" w:w="120"/>
            </w:tcMar>
          </w:tcPr>
          <w:p>
            <w:r>
              <w:rPr>
                <w:rFonts w:ascii="Arial" w:cs="Arial" w:eastAsia="Arial" w:hAnsi="Arial"/>
                <w:sz w:val="20"/>
                <w:szCs w:val="20"/>
              </w:rPr>
              <w:t xml:space="preserve">$1,650 – $3,100</w:t>
            </w:r>
          </w:p>
        </w:tc>
      </w:tr>
    </w:tbl>
    <w:p>
      <w:pPr>
        <w:spacing w:before="160" w:after="60"/>
      </w:pPr>
    </w:p>
    <w:p>
      <w:pPr>
        <w:spacing w:before="60" w:after="60"/>
      </w:pPr>
      <w:r>
        <w:rPr>
          <w:rFonts w:ascii="Arial" w:cs="Arial" w:eastAsia="Arial" w:hAnsi="Arial"/>
          <w:sz w:val="22"/>
          <w:szCs w:val="22"/>
        </w:rPr>
        <w:t xml:space="preserve">Note: Budget will need to be reviewed and approved by ministry leadership. Fundraising strategies, member contributions, and church support should be explored to cover costs. Flag dance instructor costs will vary significantly depending on travel availability and arrangements.</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7. Next Steps</w:t>
      </w:r>
    </w:p>
    <w:p>
      <w:pPr>
        <w:spacing w:before="60" w:after="60"/>
        <w:ind w:left="480" w:hanging="240"/>
      </w:pPr>
      <w:r>
        <w:rPr>
          <w:rFonts w:ascii="Arial" w:cs="Arial" w:eastAsia="Arial" w:hAnsi="Arial"/>
          <w:sz w:val="22"/>
          <w:szCs w:val="22"/>
        </w:rPr>
        <w:t xml:space="preserve">•  Distribute these minutes to all members for review and feedback.</w:t>
      </w:r>
    </w:p>
    <w:p>
      <w:pPr>
        <w:spacing w:before="60" w:after="60"/>
        <w:ind w:left="480" w:hanging="240"/>
      </w:pPr>
      <w:r>
        <w:rPr>
          <w:rFonts w:ascii="Arial" w:cs="Arial" w:eastAsia="Arial" w:hAnsi="Arial"/>
          <w:sz w:val="22"/>
          <w:szCs w:val="22"/>
        </w:rPr>
        <w:t xml:space="preserve">•  Contact the flag dance instructor to confirm availability and begin planning.</w:t>
      </w:r>
    </w:p>
    <w:p>
      <w:pPr>
        <w:spacing w:before="60" w:after="60"/>
        <w:ind w:left="480" w:hanging="240"/>
      </w:pPr>
      <w:r>
        <w:rPr>
          <w:rFonts w:ascii="Arial" w:cs="Arial" w:eastAsia="Arial" w:hAnsi="Arial"/>
          <w:sz w:val="22"/>
          <w:szCs w:val="22"/>
        </w:rPr>
        <w:t xml:space="preserve">•  Set up a vote or discussion for the motivational rewards structure.</w:t>
      </w:r>
    </w:p>
    <w:p>
      <w:pPr>
        <w:spacing w:before="60" w:after="60"/>
        <w:ind w:left="480" w:hanging="240"/>
      </w:pPr>
      <w:r>
        <w:rPr>
          <w:rFonts w:ascii="Arial" w:cs="Arial" w:eastAsia="Arial" w:hAnsi="Arial"/>
          <w:sz w:val="22"/>
          <w:szCs w:val="22"/>
        </w:rPr>
        <w:t xml:space="preserve">•  Check the local summer calendar to select two suitable dates for the Dance Picnics.</w:t>
      </w:r>
    </w:p>
    <w:p>
      <w:pPr>
        <w:spacing w:before="60" w:after="60"/>
        <w:ind w:left="480" w:hanging="240"/>
      </w:pPr>
      <w:r>
        <w:rPr>
          <w:rFonts w:ascii="Arial" w:cs="Arial" w:eastAsia="Arial" w:hAnsi="Arial"/>
          <w:sz w:val="22"/>
          <w:szCs w:val="22"/>
        </w:rPr>
        <w:t xml:space="preserve">•  Draft a self-choreography guideline document for members.</w:t>
      </w:r>
    </w:p>
    <w:p>
      <w:pPr>
        <w:spacing w:before="60" w:after="60"/>
        <w:ind w:left="480" w:hanging="240"/>
      </w:pPr>
      <w:r>
        <w:rPr>
          <w:rFonts w:ascii="Arial" w:cs="Arial" w:eastAsia="Arial" w:hAnsi="Arial"/>
          <w:sz w:val="22"/>
          <w:szCs w:val="22"/>
        </w:rPr>
        <w:t xml:space="preserve">•  Begin implementing regular member check-ins immediately.</w:t>
      </w:r>
    </w:p>
    <w:p>
      <w:pPr>
        <w:spacing w:before="60" w:after="60"/>
        <w:ind w:left="480" w:hanging="240"/>
      </w:pPr>
      <w:r>
        <w:rPr>
          <w:rFonts w:ascii="Arial" w:cs="Arial" w:eastAsia="Arial" w:hAnsi="Arial"/>
          <w:sz w:val="22"/>
          <w:szCs w:val="22"/>
        </w:rPr>
        <w:t xml:space="preserve">•  Finalize and approve the annual budget at the next meeting.</w:t>
      </w:r>
    </w:p>
    <w:p>
      <w:pPr>
        <w:pBdr>
          <w:bottom w:val="single" w:color="CCCCCC" w:sz="4" w:space="1"/>
        </w:pBdr>
        <w:spacing w:before="200" w:after="200"/>
      </w:pPr>
    </w:p>
    <w:p>
      <w:pPr>
        <w:spacing w:before="200" w:after="60"/>
        <w:jc w:val="center"/>
      </w:pPr>
      <w:r>
        <w:rPr>
          <w:rFonts w:ascii="Arial" w:cs="Arial" w:eastAsia="Arial" w:hAnsi="Arial"/>
          <w:i/>
          <w:iCs/>
          <w:color w:val="777777"/>
          <w:sz w:val="20"/>
          <w:szCs w:val="20"/>
        </w:rPr>
        <w:t xml:space="preserve">Minutes recorded by: _______________________     Date: _______________</w:t>
      </w:r>
    </w:p>
    <w:p>
      <w:pPr>
        <w:spacing w:after="60"/>
        <w:jc w:val="center"/>
      </w:pPr>
      <w:r>
        <w:rPr>
          <w:rFonts w:ascii="Arial" w:cs="Arial" w:eastAsia="Arial" w:hAnsi="Arial"/>
          <w:i/>
          <w:iCs/>
          <w:color w:val="777777"/>
          <w:sz w:val="20"/>
          <w:szCs w:val="20"/>
        </w:rPr>
        <w:t xml:space="preserve">Approved by: _______________________     Date: _______________</w:t>
      </w:r>
    </w:p>
    <w:p>
      <w:pPr>
        <w:spacing w:before="200"/>
        <w:jc w:val="center"/>
      </w:pPr>
      <w:r>
        <w:rPr>
          <w:rFonts w:ascii="Georgia" w:cs="Georgia" w:eastAsia="Georgia" w:hAnsi="Georgia"/>
          <w:i/>
          <w:iCs/>
          <w:color w:val="1A3C5E"/>
          <w:sz w:val="22"/>
          <w:szCs w:val="22"/>
        </w:rPr>
        <w:t xml:space="preserve">"Let them praise his name in the dance" — Psalm 149:3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2026-03-01T23:24:49.810Z</dcterms:created>
  <dcterms:modified xsi:type="dcterms:W3CDTF">2026-03-01T23:24:49.811Z</dcterms:modified>
</cp:coreProperties>
</file>

<file path=docProps/custom.xml><?xml version="1.0" encoding="utf-8"?>
<Properties xmlns="http://schemas.openxmlformats.org/officeDocument/2006/custom-properties" xmlns:vt="http://schemas.openxmlformats.org/officeDocument/2006/docPropsVTypes"/>
</file>