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4A0080"/>
          <w:sz w:val="44"/>
        </w:rPr>
        <w:t>Faith Klinik Ministries App</w:t>
      </w:r>
    </w:p>
    <w:p>
      <w:pPr>
        <w:spacing w:after="40"/>
        <w:jc w:val="center"/>
      </w:pPr>
      <w:r>
        <w:rPr>
          <w:color w:val="555555"/>
          <w:sz w:val="26"/>
        </w:rPr>
        <w:t>Pricing, Investment &amp; Running Cost Reference</w:t>
      </w:r>
    </w:p>
    <w:p>
      <w:pPr>
        <w:jc w:val="center"/>
      </w:pPr>
      <w:r>
        <w:rPr>
          <w:i/>
          <w:color w:val="555555"/>
          <w:sz w:val="19"/>
        </w:rPr>
        <w:t>Updated: April 2026  ·  Columbus, Ohio  ·  Built with Flutter + Supabase + Claude Code</w:t>
      </w:r>
    </w:p>
    <w:p/>
    <w:p>
      <w:pPr>
        <w:spacing w:before="320" w:after="80"/>
      </w:pPr>
      <w:r>
        <w:rPr>
          <w:b/>
          <w:color w:val="4A0080"/>
          <w:sz w:val="32"/>
        </w:rPr>
        <w:t>1. What a Professional App Developer Would Have Charged</w:t>
      </w:r>
    </w:p>
    <w:p>
      <w:pPr>
        <w:spacing w:before="160" w:after="40"/>
      </w:pPr>
      <w:r>
        <w:rPr>
          <w:b/>
          <w:color w:val="1A1A2E"/>
          <w:sz w:val="22"/>
        </w:rPr>
        <w:t>App Scope (as built)</w:t>
      </w:r>
    </w:p>
    <w:p>
      <w:pPr>
        <w:pStyle w:val="ListBullet"/>
        <w:spacing w:before="20" w:after="20"/>
      </w:pPr>
      <w:r>
        <w:rPr>
          <w:sz w:val="21"/>
        </w:rPr>
        <w:t>Platform: iOS + Android (Flutter cross-platform)</w:t>
      </w:r>
    </w:p>
    <w:p>
      <w:pPr>
        <w:pStyle w:val="ListBullet"/>
        <w:spacing w:before="20" w:after="20"/>
      </w:pPr>
      <w:r>
        <w:rPr>
          <w:sz w:val="21"/>
        </w:rPr>
        <w:t>Screens: 53 screens across 33 modules</w:t>
      </w:r>
    </w:p>
    <w:p>
      <w:pPr>
        <w:pStyle w:val="ListBullet"/>
        <w:spacing w:before="20" w:after="20"/>
      </w:pPr>
      <w:r>
        <w:rPr>
          <w:sz w:val="21"/>
        </w:rPr>
        <w:t>Backend: Supabase (database, auth, storage, real-time)</w:t>
      </w:r>
    </w:p>
    <w:p>
      <w:pPr>
        <w:pStyle w:val="ListBullet"/>
        <w:spacing w:before="20" w:after="20"/>
      </w:pPr>
      <w:r>
        <w:rPr>
          <w:sz w:val="21"/>
        </w:rPr>
        <w:t>Code volume: ~37,000 lines across 112 Dart files</w:t>
      </w:r>
    </w:p>
    <w:p>
      <w:pPr>
        <w:pStyle w:val="ListBullet"/>
        <w:spacing w:before="20" w:after="20"/>
      </w:pPr>
      <w:r>
        <w:rPr>
          <w:sz w:val="21"/>
        </w:rPr>
        <w:t>User roles: 7 (admin, pastor, dept_head, media_team, treasurer, member, child)</w:t>
      </w:r>
    </w:p>
    <w:p>
      <w:pPr>
        <w:pStyle w:val="ListBullet"/>
        <w:spacing w:before="20" w:after="20"/>
      </w:pPr>
      <w:r>
        <w:rPr>
          <w:sz w:val="21"/>
        </w:rPr>
        <w:t>Key features: role-based access control, hero banners (4 types), full children's church section, sermon/video upload with camera roll, live streaming, finance tracking, member management &amp; approval, church groups with per-group leader access, giving/donations, announcements, prayers, messages, event gallery, quiz, notes, devotionals, bulletin, AI Tools, birthday card generator, About Faith Klinik (7 editable sections + image upload), admin panels, dark/light mode, biometric auth, notifications, connect card, volunteer, staff directory, church library, membership screen</w:t>
      </w:r>
    </w:p>
    <w:p/>
    <w:p>
      <w:pPr>
        <w:spacing w:before="160" w:after="40"/>
      </w:pPr>
      <w:r>
        <w:rPr>
          <w:b/>
          <w:color w:val="1A1A2E"/>
          <w:sz w:val="22"/>
        </w:rPr>
        <w:t>Developer Cost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Developer Type</w:t>
            </w:r>
          </w:p>
        </w:tc>
        <w:tc>
          <w:tcPr>
            <w:tcW w:type="dxa" w:w="2268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Hourly Rate</w:t>
            </w:r>
          </w:p>
        </w:tc>
        <w:tc>
          <w:tcPr>
            <w:tcW w:type="dxa" w:w="2268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Est. Hours</w:t>
            </w:r>
          </w:p>
        </w:tc>
        <w:tc>
          <w:tcPr>
            <w:tcW w:type="dxa" w:w="2268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Total Cost</w:t>
            </w:r>
          </w:p>
        </w:tc>
      </w:tr>
      <w:tr>
        <w:tc>
          <w:tcPr>
            <w:tcW w:type="dxa" w:w="2268"/>
            <w:shd w:val="clear" w:color="auto" w:fill="F3EFF8"/>
          </w:tcPr>
          <w:p>
            <w:r>
              <w:rPr>
                <w:sz w:val="20"/>
              </w:rPr>
              <w:t>US Freelancer (mid-level)</w:t>
            </w:r>
          </w:p>
        </w:tc>
        <w:tc>
          <w:tcPr>
            <w:tcW w:type="dxa" w:w="2268"/>
            <w:shd w:val="clear" w:color="auto" w:fill="F3EFF8"/>
          </w:tcPr>
          <w:p>
            <w:r>
              <w:rPr>
                <w:sz w:val="20"/>
              </w:rPr>
              <w:t>$85 – $120/hr</w:t>
            </w:r>
          </w:p>
        </w:tc>
        <w:tc>
          <w:tcPr>
            <w:tcW w:type="dxa" w:w="2268"/>
            <w:shd w:val="clear" w:color="auto" w:fill="F3EFF8"/>
          </w:tcPr>
          <w:p>
            <w:r>
              <w:rPr>
                <w:sz w:val="20"/>
              </w:rPr>
              <w:t>800 – 1,100 hrs</w:t>
            </w:r>
          </w:p>
        </w:tc>
        <w:tc>
          <w:tcPr>
            <w:tcW w:type="dxa" w:w="2268"/>
            <w:shd w:val="clear" w:color="auto" w:fill="F3EFF8"/>
          </w:tcPr>
          <w:p>
            <w:r>
              <w:rPr>
                <w:sz w:val="20"/>
              </w:rPr>
              <w:t>$68,000 – $132,000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US Agency / Studio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$150 – $250/hr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800 – 1,100 hrs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$120,000 – $275,000</w:t>
            </w:r>
          </w:p>
        </w:tc>
      </w:tr>
      <w:tr>
        <w:tc>
          <w:tcPr>
            <w:tcW w:type="dxa" w:w="2268"/>
            <w:shd w:val="clear" w:color="auto" w:fill="F3EFF8"/>
          </w:tcPr>
          <w:p>
            <w:r>
              <w:rPr>
                <w:sz w:val="20"/>
              </w:rPr>
              <w:t>Offshore Team (India / E. Europe)</w:t>
            </w:r>
          </w:p>
        </w:tc>
        <w:tc>
          <w:tcPr>
            <w:tcW w:type="dxa" w:w="2268"/>
            <w:shd w:val="clear" w:color="auto" w:fill="F3EFF8"/>
          </w:tcPr>
          <w:p>
            <w:r>
              <w:rPr>
                <w:sz w:val="20"/>
              </w:rPr>
              <w:t>$25 – $45/hr</w:t>
            </w:r>
          </w:p>
        </w:tc>
        <w:tc>
          <w:tcPr>
            <w:tcW w:type="dxa" w:w="2268"/>
            <w:shd w:val="clear" w:color="auto" w:fill="F3EFF8"/>
          </w:tcPr>
          <w:p>
            <w:r>
              <w:rPr>
                <w:sz w:val="20"/>
              </w:rPr>
              <w:t>800 – 1,100 hrs</w:t>
            </w:r>
          </w:p>
        </w:tc>
        <w:tc>
          <w:tcPr>
            <w:tcW w:type="dxa" w:w="2268"/>
            <w:shd w:val="clear" w:color="auto" w:fill="F3EFF8"/>
          </w:tcPr>
          <w:p>
            <w:r>
              <w:rPr>
                <w:sz w:val="20"/>
              </w:rPr>
              <w:t>$20,000 – $50,000</w:t>
            </w:r>
          </w:p>
        </w:tc>
      </w:tr>
    </w:tbl>
    <w:p/>
    <w:p>
      <w:pPr>
        <w:spacing w:before="40" w:after="40"/>
      </w:pPr>
      <w:r>
        <w:rPr>
          <w:i/>
          <w:color w:val="4A0080"/>
          <w:sz w:val="21"/>
        </w:rPr>
        <w:t>★  Realistic mid-range estimate for a US-based solo developer or small studio: $90,000 – $120,000</w:t>
      </w:r>
    </w:p>
    <w:p>
      <w:pPr>
        <w:spacing w:before="40" w:after="40"/>
      </w:pPr>
      <w:r>
        <w:rPr>
          <w:i w:val="0"/>
          <w:sz w:val="21"/>
        </w:rPr>
        <w:t>This accounts for: UI/UX design, Flutter frontend, Supabase backend, role-based auth, media handling, admin screens, testing on both platforms, and App Store / Play Store submission.</w:t>
      </w:r>
    </w:p>
    <w:p/>
    <w:p>
      <w:pPr>
        <w:spacing w:before="320" w:after="80"/>
      </w:pPr>
      <w:r>
        <w:rPr>
          <w:b/>
          <w:color w:val="4A0080"/>
          <w:sz w:val="32"/>
        </w:rPr>
        <w:t>2. Ongoing Monthly &amp; Annual Running Costs</w:t>
      </w:r>
    </w:p>
    <w:p>
      <w:pPr>
        <w:spacing w:before="160" w:after="40"/>
      </w:pPr>
      <w:r>
        <w:rPr>
          <w:b/>
          <w:color w:val="1A1A2E"/>
          <w:sz w:val="22"/>
        </w:rPr>
        <w:t>Fixed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Apple Developer Program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$99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Per year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Google Play Developer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$25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One-time (already paid)</w:t>
            </w:r>
          </w:p>
        </w:tc>
      </w:tr>
    </w:tbl>
    <w:p/>
    <w:p>
      <w:pPr>
        <w:spacing w:before="160" w:after="40"/>
      </w:pPr>
      <w:r>
        <w:rPr>
          <w:b/>
          <w:color w:val="1A1A2E"/>
          <w:sz w:val="22"/>
        </w:rPr>
        <w:t>Supabase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Monthly Cost</w:t>
            </w:r>
          </w:p>
        </w:tc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What You Get</w:t>
            </w:r>
          </w:p>
        </w:tc>
      </w:tr>
      <w:tr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$0/mo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500MB DB, 1GB storage, 50K monthly users — suitable for small congregations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Pro  ★ Recommended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$25/mo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8GB DB, 100GB storage, 100K users, no auto-pausing</w:t>
            </w:r>
          </w:p>
        </w:tc>
      </w:tr>
      <w:tr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$599/mo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Large orgs — not needed</w:t>
            </w:r>
          </w:p>
        </w:tc>
      </w:tr>
    </w:tbl>
    <w:p/>
    <w:p>
      <w:pPr>
        <w:spacing w:before="40" w:after="40"/>
      </w:pPr>
      <w:r>
        <w:rPr>
          <w:i w:val="0"/>
          <w:sz w:val="21"/>
        </w:rPr>
        <w:t>Current bucket limit: 1GB. If storing sermon videos inside Supabase, the Pro plan is required. Recommended alternative: host videos on YouTube / Google Drive (free) and link from the app — keeps Supabase costs at $0.</w:t>
      </w:r>
    </w:p>
    <w:p/>
    <w:p>
      <w:pPr>
        <w:spacing w:before="160" w:after="40"/>
      </w:pPr>
      <w:r>
        <w:rPr>
          <w:b/>
          <w:color w:val="1A1A2E"/>
          <w:sz w:val="22"/>
        </w:rPr>
        <w:t>Recommended Monthly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Monthly</w:t>
            </w:r>
          </w:p>
        </w:tc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Annual Total</w:t>
            </w:r>
          </w:p>
        </w:tc>
      </w:tr>
      <w:tr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Small congregation, videos on YouTube/Drive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~$99/yr (Apple only)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Growing church, some video stored in app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$25/mo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~$399/yr</w:t>
            </w:r>
          </w:p>
        </w:tc>
      </w:tr>
      <w:tr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Large church, heavy media &amp; storage use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$25 – $50/mo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~$400 – $700/yr</w:t>
            </w:r>
          </w:p>
        </w:tc>
      </w:tr>
    </w:tbl>
    <w:p/>
    <w:p/>
    <w:p>
      <w:pPr>
        <w:spacing w:before="320" w:after="80"/>
      </w:pPr>
      <w:r>
        <w:rPr>
          <w:b/>
          <w:color w:val="4A0080"/>
          <w:sz w:val="32"/>
        </w:rPr>
        <w:t>3. Cost to Build Using Claude Code</w:t>
      </w:r>
    </w:p>
    <w:p>
      <w:pPr>
        <w:spacing w:before="160" w:after="40"/>
      </w:pPr>
      <w:r>
        <w:rPr>
          <w:b/>
          <w:color w:val="1A1A2E"/>
          <w:sz w:val="22"/>
        </w:rPr>
        <w:t>About Claude Code</w:t>
      </w:r>
    </w:p>
    <w:p>
      <w:pPr>
        <w:spacing w:before="40" w:after="40"/>
      </w:pPr>
      <w:r>
        <w:rPr>
          <w:i w:val="0"/>
          <w:sz w:val="21"/>
        </w:rPr>
        <w:t>Claude Code is Anthropic's AI coding assistant (CLI tool). It writes, edits, debugs, and builds full production code based on plain-language instructions. The entire Faith Klinik app was built iteratively using Claude Code — no traditional developer was hired.</w:t>
      </w:r>
    </w:p>
    <w:p/>
    <w:p>
      <w:pPr>
        <w:spacing w:before="160" w:after="40"/>
      </w:pPr>
      <w:r>
        <w:rPr>
          <w:b/>
          <w:color w:val="1A1A2E"/>
          <w:sz w:val="22"/>
        </w:rPr>
        <w:t>Subscription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4536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Monthly Cost</w:t>
            </w:r>
          </w:p>
        </w:tc>
      </w:tr>
      <w:tr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Claude Pro (includes Claude Code)</w:t>
            </w:r>
          </w:p>
        </w:tc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$20/month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Claude Max (higher usage limits)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$100/month</w:t>
            </w:r>
          </w:p>
        </w:tc>
      </w:tr>
    </w:tbl>
    <w:p/>
    <w:p>
      <w:pPr>
        <w:spacing w:before="160" w:after="40"/>
      </w:pPr>
      <w:r>
        <w:rPr>
          <w:b/>
          <w:color w:val="1A1A2E"/>
          <w:sz w:val="22"/>
        </w:rPr>
        <w:t>Estimated Total Spend on This Project</w:t>
      </w:r>
    </w:p>
    <w:p>
      <w:pPr>
        <w:spacing w:before="40" w:after="40"/>
      </w:pPr>
      <w:r>
        <w:rPr>
          <w:i w:val="0"/>
          <w:sz w:val="21"/>
        </w:rPr>
        <w:t>Note: This project involved building a React app first (fully functional), then scrapping it and rebuilding entirely in Flutter/Dart. This approximately doubled the Claude Code usage.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024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Est. Sessions</w:t>
            </w:r>
          </w:p>
        </w:tc>
      </w:tr>
      <w:tr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React app (scrapped)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Full build of original React version — not shipped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~25 sessions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Flutter rebuild — core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Auth, Supabase, core screens, navigation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~20 sessions</w:t>
            </w:r>
          </w:p>
        </w:tc>
      </w:tr>
      <w:tr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Flutter — feature expansion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Children's section, banners, admin screens, roles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~25 sessions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Flutter — refinement &amp; polish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Permissions, dark mode, UI polish, bug fixes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~20 sessions</w:t>
            </w:r>
          </w:p>
        </w:tc>
      </w:tr>
      <w:tr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Ongoing improvements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About screen, theme dashboard, sermon upload, etc.</w:t>
            </w:r>
          </w:p>
        </w:tc>
        <w:tc>
          <w:tcPr>
            <w:tcW w:type="dxa" w:w="3024"/>
            <w:shd w:val="clear" w:color="auto" w:fill="F3EFF8"/>
          </w:tcPr>
          <w:p>
            <w:r>
              <w:rPr>
                <w:sz w:val="20"/>
              </w:rPr>
              <w:t>~15+ sessions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~105+ sessions</w:t>
            </w:r>
          </w:p>
        </w:tc>
      </w:tr>
    </w:tbl>
    <w:p/>
    <w:p>
      <w:pPr>
        <w:spacing w:before="40" w:after="40"/>
      </w:pPr>
      <w:r>
        <w:rPr>
          <w:i/>
          <w:color w:val="4A0080"/>
          <w:sz w:val="21"/>
        </w:rPr>
        <w:t>Estimated Claude Code cost over the full project: $1,000 – $1,500</w:t>
      </w:r>
    </w:p>
    <w:p>
      <w:pPr>
        <w:spacing w:before="40" w:after="40"/>
      </w:pPr>
      <w:r>
        <w:rPr>
          <w:i w:val="0"/>
          <w:sz w:val="21"/>
        </w:rPr>
        <w:t>(Approximately 12–18 months of Pro/Max subscription at $20–$100/month, accounting for both the React and Flutter builds)</w:t>
      </w:r>
    </w:p>
    <w:p/>
    <w:p>
      <w:pPr>
        <w:spacing w:before="160" w:after="40"/>
      </w:pPr>
      <w:r>
        <w:rPr>
          <w:b/>
          <w:color w:val="1A1A2E"/>
          <w:sz w:val="22"/>
        </w:rPr>
        <w:t>Value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Build Method</w:t>
            </w:r>
          </w:p>
        </w:tc>
        <w:tc>
          <w:tcPr>
            <w:tcW w:type="dxa" w:w="4536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US Developer / Agency</w:t>
            </w:r>
          </w:p>
        </w:tc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$90,000 – $120,000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Offshore Developer Team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$20,000 – $50,000</w:t>
            </w:r>
          </w:p>
        </w:tc>
      </w:tr>
      <w:tr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No-code platform (limited features)</w:t>
            </w:r>
          </w:p>
        </w:tc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$5,000 – $15,000/yr subscription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Claude Code — actual spend (full project)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~$1,000 – $1,500 total</w:t>
            </w:r>
          </w:p>
        </w:tc>
      </w:tr>
    </w:tbl>
    <w:p/>
    <w:p>
      <w:pPr>
        <w:spacing w:before="40" w:after="40"/>
      </w:pPr>
      <w:r>
        <w:rPr>
          <w:i/>
          <w:color w:val="4A0080"/>
          <w:sz w:val="21"/>
        </w:rPr>
        <w:t>★  Estimated savings vs. US developer: $89,000 – $119,000</w:t>
      </w:r>
    </w:p>
    <w:p/>
    <w:p>
      <w:pPr>
        <w:spacing w:before="320" w:after="80"/>
      </w:pPr>
      <w:r>
        <w:rPr>
          <w:b/>
          <w:color w:val="4A0080"/>
          <w:sz w:val="32"/>
        </w:rPr>
        <w:t>4. Recent Feature Additions (April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536"/>
            <w:shd w:val="clear" w:color="auto" w:fill="4A008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Hero Banner — 3 default slides</w:t>
            </w:r>
          </w:p>
        </w:tc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Welcome (→ About), Latest Sermons, Give &amp; Support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Campaign Section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Non-sliding banner below hero; accepts video/image; "Edit Banners" → campaign admin</w:t>
            </w:r>
          </w:p>
        </w:tc>
      </w:tr>
      <w:tr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Year Theme Dashboard</w:t>
            </w:r>
          </w:p>
        </w:tc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Sliding card between Quick Actions &amp; Community; static slide 0 always shows year theme + scripture; extra slides via "Year Theme" tab in banner admin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About Faith Klinik Screen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7 fully editable sections: About Us, Mission, Vision, Year Theme &amp; Focus, Home Spotlight, Follow Us, Church Calendar — all accept text + image upload</w:t>
            </w:r>
          </w:p>
        </w:tc>
      </w:tr>
      <w:tr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Sermon Upload — Camera Roll</w:t>
            </w:r>
          </w:p>
        </w:tc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Added "Pick Video from Camera Roll" (iOS photo library) alongside existing Files picker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Supabase Storage Limit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church-media bucket increased to 1GB</w:t>
            </w:r>
          </w:p>
        </w:tc>
      </w:tr>
      <w:tr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Banner Admin — Year Theme Tab</w:t>
            </w:r>
          </w:p>
        </w:tc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New "theme" audience type — slides appear only in Theme Dashboard, not Campaign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Quick Actions Fix (Android)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Full card tap area fixed for Android</w:t>
            </w:r>
          </w:p>
        </w:tc>
      </w:tr>
      <w:tr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About in Community Widget</w:t>
            </w:r>
          </w:p>
        </w:tc>
        <w:tc>
          <w:tcPr>
            <w:tcW w:type="dxa" w:w="4536"/>
            <w:shd w:val="clear" w:color="auto" w:fill="F3EFF8"/>
          </w:tcPr>
          <w:p>
            <w:r>
              <w:rPr>
                <w:sz w:val="20"/>
              </w:rPr>
              <w:t>Added as first item in home screen Community grid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More Menu Fix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  <w:t>"Our Team" renamed to "About Faith Klinik"</w:t>
            </w:r>
          </w:p>
        </w:tc>
      </w:tr>
    </w:tbl>
    <w:p/>
    <w:p/>
    <w:p>
      <w:pPr>
        <w:jc w:val="center"/>
      </w:pPr>
      <w:r>
        <w:rPr>
          <w:i/>
          <w:color w:val="555555"/>
          <w:sz w:val="18"/>
        </w:rPr>
        <w:t>Faith Klinik Ministries  ·  Columbus, Ohio  ·  faithklinikministries.com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