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6AF577A" w14:textId="21B0CA8D" w:rsidR="00E17AFF" w:rsidRPr="00B17461" w:rsidRDefault="00B17461" w:rsidP="00B17461">
      <w:pPr>
        <w:kinsoku w:val="0"/>
        <w:adjustRightInd w:val="0"/>
        <w:snapToGrid w:val="0"/>
        <w:spacing w:line="360" w:lineRule="auto"/>
        <w:rPr>
          <w:b/>
          <w:bCs/>
          <w:sz w:val="24"/>
          <w:szCs w:val="24"/>
        </w:rPr>
      </w:pPr>
      <w:r w:rsidRPr="00B17461">
        <w:rPr>
          <w:rFonts w:hint="eastAsia"/>
          <w:b/>
          <w:bCs/>
          <w:sz w:val="24"/>
          <w:szCs w:val="24"/>
        </w:rPr>
        <w:t>一、Life</w:t>
      </w:r>
      <w:r w:rsidRPr="00B17461">
        <w:rPr>
          <w:b/>
          <w:bCs/>
          <w:sz w:val="24"/>
          <w:szCs w:val="24"/>
        </w:rPr>
        <w:t>C</w:t>
      </w:r>
      <w:r w:rsidRPr="00B17461">
        <w:rPr>
          <w:rFonts w:hint="eastAsia"/>
          <w:b/>
          <w:bCs/>
          <w:sz w:val="24"/>
          <w:szCs w:val="24"/>
        </w:rPr>
        <w:t>ycle的意义</w:t>
      </w:r>
    </w:p>
    <w:p w14:paraId="474ADCC4" w14:textId="77777777" w:rsidR="00B17461" w:rsidRPr="00B17461" w:rsidRDefault="00B17461" w:rsidP="00B17461">
      <w:pPr>
        <w:kinsoku w:val="0"/>
        <w:adjustRightInd w:val="0"/>
        <w:snapToGrid w:val="0"/>
        <w:spacing w:line="360" w:lineRule="auto"/>
        <w:ind w:firstLine="420"/>
        <w:rPr>
          <w:b/>
          <w:bCs/>
          <w:sz w:val="24"/>
          <w:szCs w:val="24"/>
        </w:rPr>
      </w:pPr>
      <w:r w:rsidRPr="00B17461">
        <w:rPr>
          <w:b/>
          <w:bCs/>
          <w:sz w:val="24"/>
          <w:szCs w:val="24"/>
        </w:rPr>
        <w:t>我们在处理Activity或者Fragment组件的生命周期相关时，不可避免会遇到这样的问题：</w:t>
      </w:r>
    </w:p>
    <w:p w14:paraId="6E5790C6" w14:textId="2DA46024" w:rsidR="00B17461" w:rsidRDefault="00B17461" w:rsidP="00B17461">
      <w:pPr>
        <w:kinsoku w:val="0"/>
        <w:adjustRightInd w:val="0"/>
        <w:snapToGrid w:val="0"/>
        <w:spacing w:line="360" w:lineRule="auto"/>
        <w:ind w:firstLine="420"/>
        <w:rPr>
          <w:b/>
          <w:bCs/>
          <w:sz w:val="24"/>
          <w:szCs w:val="24"/>
        </w:rPr>
      </w:pPr>
      <w:r w:rsidRPr="00B17461">
        <w:rPr>
          <w:b/>
          <w:bCs/>
          <w:sz w:val="24"/>
          <w:szCs w:val="24"/>
        </w:rPr>
        <w:t>我们在Activity的onCreate()中初始化某些成员（比如MVP架构中的Presenter，或者AudioManager、MediaPlayer等），然后在onStop中对这些成员进行对应处理，在onDestroy中释放这些资源，</w:t>
      </w:r>
      <w:r>
        <w:rPr>
          <w:rFonts w:hint="eastAsia"/>
          <w:b/>
          <w:bCs/>
          <w:sz w:val="24"/>
          <w:szCs w:val="24"/>
        </w:rPr>
        <w:t>造成Activity代码臃肿难以维护。Life</w:t>
      </w:r>
      <w:r>
        <w:rPr>
          <w:b/>
          <w:bCs/>
          <w:sz w:val="24"/>
          <w:szCs w:val="24"/>
        </w:rPr>
        <w:t>C</w:t>
      </w:r>
      <w:r>
        <w:rPr>
          <w:rFonts w:hint="eastAsia"/>
          <w:b/>
          <w:bCs/>
          <w:sz w:val="24"/>
          <w:szCs w:val="24"/>
        </w:rPr>
        <w:t>ycle意在解耦系统组件与普通组件。</w:t>
      </w:r>
    </w:p>
    <w:p w14:paraId="1608FE40" w14:textId="4EAA0B9F" w:rsidR="007C3B93" w:rsidRDefault="007C3B93" w:rsidP="007C3B93">
      <w:pPr>
        <w:kinsoku w:val="0"/>
        <w:adjustRightInd w:val="0"/>
        <w:snapToGrid w:val="0"/>
        <w:spacing w:line="360" w:lineRule="auto"/>
        <w:rPr>
          <w:b/>
          <w:bCs/>
          <w:sz w:val="24"/>
          <w:szCs w:val="24"/>
        </w:rPr>
      </w:pPr>
      <w:r>
        <w:rPr>
          <w:rFonts w:hint="eastAsia"/>
          <w:b/>
          <w:bCs/>
          <w:sz w:val="24"/>
          <w:szCs w:val="24"/>
        </w:rPr>
        <w:t>二、</w:t>
      </w:r>
      <w:r w:rsidR="00F304CD">
        <w:rPr>
          <w:rFonts w:hint="eastAsia"/>
          <w:b/>
          <w:bCs/>
          <w:sz w:val="24"/>
          <w:szCs w:val="24"/>
        </w:rPr>
        <w:t>应用：控件与活动间解耦</w:t>
      </w:r>
    </w:p>
    <w:p w14:paraId="4A478877" w14:textId="0CB99083" w:rsidR="007C3B93" w:rsidRDefault="007C3B93" w:rsidP="007C3B93">
      <w:pPr>
        <w:kinsoku w:val="0"/>
        <w:adjustRightInd w:val="0"/>
        <w:snapToGrid w:val="0"/>
        <w:spacing w:line="360" w:lineRule="auto"/>
        <w:rPr>
          <w:b/>
          <w:bCs/>
          <w:sz w:val="24"/>
          <w:szCs w:val="24"/>
        </w:rPr>
      </w:pPr>
      <w:r>
        <w:rPr>
          <w:b/>
          <w:bCs/>
          <w:sz w:val="24"/>
          <w:szCs w:val="24"/>
        </w:rPr>
        <w:tab/>
      </w:r>
      <w:r>
        <w:rPr>
          <w:rFonts w:hint="eastAsia"/>
          <w:b/>
          <w:bCs/>
          <w:sz w:val="24"/>
          <w:szCs w:val="24"/>
        </w:rPr>
        <w:t>当活动生命周期与组件活动有逻辑关系时，传统写法为重写生命周期调用的函数，如使用定时器在应用可交互时开始计时，在被遮挡时停止计时：</w:t>
      </w:r>
    </w:p>
    <w:p w14:paraId="7D4EBE48" w14:textId="45E9B6AC" w:rsidR="007C3B93" w:rsidRDefault="007C3B93" w:rsidP="007C3B93">
      <w:pPr>
        <w:kinsoku w:val="0"/>
        <w:adjustRightInd w:val="0"/>
        <w:snapToGrid w:val="0"/>
        <w:spacing w:line="360" w:lineRule="auto"/>
        <w:jc w:val="center"/>
        <w:rPr>
          <w:b/>
          <w:bCs/>
          <w:sz w:val="24"/>
          <w:szCs w:val="24"/>
        </w:rPr>
      </w:pPr>
      <w:r w:rsidRPr="007C3B93">
        <w:rPr>
          <w:b/>
          <w:bCs/>
          <w:noProof/>
          <w:sz w:val="24"/>
          <w:szCs w:val="24"/>
        </w:rPr>
        <w:drawing>
          <wp:inline distT="0" distB="0" distL="0" distR="0" wp14:anchorId="2633ED98" wp14:editId="2D6E6344">
            <wp:extent cx="4158114" cy="2168667"/>
            <wp:effectExtent l="0" t="0" r="0" b="317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4165341" cy="2172436"/>
                    </a:xfrm>
                    <a:prstGeom prst="rect">
                      <a:avLst/>
                    </a:prstGeom>
                  </pic:spPr>
                </pic:pic>
              </a:graphicData>
            </a:graphic>
          </wp:inline>
        </w:drawing>
      </w:r>
    </w:p>
    <w:p w14:paraId="3211D075" w14:textId="1AE90D4E" w:rsidR="007C3B93" w:rsidRDefault="007C3B93" w:rsidP="007C3B93">
      <w:pPr>
        <w:kinsoku w:val="0"/>
        <w:adjustRightInd w:val="0"/>
        <w:snapToGrid w:val="0"/>
        <w:spacing w:line="360" w:lineRule="auto"/>
        <w:rPr>
          <w:b/>
          <w:bCs/>
          <w:sz w:val="24"/>
          <w:szCs w:val="24"/>
        </w:rPr>
      </w:pPr>
      <w:r>
        <w:rPr>
          <w:b/>
          <w:bCs/>
          <w:sz w:val="24"/>
          <w:szCs w:val="24"/>
        </w:rPr>
        <w:tab/>
      </w:r>
      <w:r>
        <w:rPr>
          <w:rFonts w:hint="eastAsia"/>
          <w:b/>
          <w:bCs/>
          <w:sz w:val="24"/>
          <w:szCs w:val="24"/>
        </w:rPr>
        <w:t>用Life</w:t>
      </w:r>
      <w:r>
        <w:rPr>
          <w:b/>
          <w:bCs/>
          <w:sz w:val="24"/>
          <w:szCs w:val="24"/>
        </w:rPr>
        <w:t>C</w:t>
      </w:r>
      <w:r>
        <w:rPr>
          <w:rFonts w:hint="eastAsia"/>
          <w:b/>
          <w:bCs/>
          <w:sz w:val="24"/>
          <w:szCs w:val="24"/>
        </w:rPr>
        <w:t>ycle实现：</w:t>
      </w:r>
    </w:p>
    <w:p w14:paraId="79B02F64" w14:textId="1239C609" w:rsidR="007C3B93" w:rsidRDefault="007C3B93" w:rsidP="007C3B93">
      <w:pPr>
        <w:kinsoku w:val="0"/>
        <w:adjustRightInd w:val="0"/>
        <w:snapToGrid w:val="0"/>
        <w:spacing w:line="360" w:lineRule="auto"/>
        <w:rPr>
          <w:b/>
          <w:bCs/>
          <w:sz w:val="24"/>
          <w:szCs w:val="24"/>
        </w:rPr>
      </w:pPr>
      <w:r>
        <w:rPr>
          <w:b/>
          <w:bCs/>
          <w:sz w:val="24"/>
          <w:szCs w:val="24"/>
        </w:rPr>
        <w:tab/>
      </w:r>
      <w:r w:rsidR="004E78B3">
        <w:rPr>
          <w:b/>
          <w:bCs/>
          <w:sz w:val="24"/>
          <w:szCs w:val="24"/>
        </w:rPr>
        <w:t>①</w:t>
      </w:r>
      <w:r>
        <w:rPr>
          <w:rFonts w:hint="eastAsia"/>
          <w:b/>
          <w:bCs/>
          <w:sz w:val="24"/>
          <w:szCs w:val="24"/>
        </w:rPr>
        <w:t>首先自定义一个</w:t>
      </w:r>
      <w:r w:rsidR="004E78B3">
        <w:rPr>
          <w:rFonts w:hint="eastAsia"/>
          <w:b/>
          <w:bCs/>
          <w:sz w:val="24"/>
          <w:szCs w:val="24"/>
        </w:rPr>
        <w:t>在活动生命周期有不同操作的组件，继承原有类并实现Life</w:t>
      </w:r>
      <w:r w:rsidR="004E78B3">
        <w:rPr>
          <w:b/>
          <w:bCs/>
          <w:sz w:val="24"/>
          <w:szCs w:val="24"/>
        </w:rPr>
        <w:t>CycleObserver</w:t>
      </w:r>
      <w:r w:rsidR="004E78B3">
        <w:rPr>
          <w:rFonts w:hint="eastAsia"/>
          <w:b/>
          <w:bCs/>
          <w:sz w:val="24"/>
          <w:szCs w:val="24"/>
        </w:rPr>
        <w:t>接口，再把与生命周期相关的操作用私有方法封装，并用注解形式与生命周期相关联：</w:t>
      </w:r>
    </w:p>
    <w:p w14:paraId="56A0EDC9" w14:textId="3323EB33" w:rsidR="004E78B3" w:rsidRDefault="004E78B3" w:rsidP="004E78B3">
      <w:pPr>
        <w:kinsoku w:val="0"/>
        <w:adjustRightInd w:val="0"/>
        <w:snapToGrid w:val="0"/>
        <w:spacing w:line="360" w:lineRule="auto"/>
        <w:jc w:val="center"/>
        <w:rPr>
          <w:b/>
          <w:bCs/>
          <w:sz w:val="24"/>
          <w:szCs w:val="24"/>
        </w:rPr>
      </w:pPr>
      <w:r w:rsidRPr="004E78B3">
        <w:rPr>
          <w:b/>
          <w:bCs/>
          <w:noProof/>
          <w:sz w:val="24"/>
          <w:szCs w:val="24"/>
        </w:rPr>
        <w:drawing>
          <wp:inline distT="0" distB="0" distL="0" distR="0" wp14:anchorId="6718E8C9" wp14:editId="6DB78B0C">
            <wp:extent cx="4763135" cy="2165684"/>
            <wp:effectExtent l="0" t="0" r="0" b="635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6"/>
                    <a:srcRect b="35234"/>
                    <a:stretch/>
                  </pic:blipFill>
                  <pic:spPr bwMode="auto">
                    <a:xfrm>
                      <a:off x="0" y="0"/>
                      <a:ext cx="4769055" cy="2168376"/>
                    </a:xfrm>
                    <a:prstGeom prst="rect">
                      <a:avLst/>
                    </a:prstGeom>
                    <a:ln>
                      <a:noFill/>
                    </a:ln>
                    <a:extLst>
                      <a:ext uri="{53640926-AAD7-44D8-BBD7-CCE9431645EC}">
                        <a14:shadowObscured xmlns:a14="http://schemas.microsoft.com/office/drawing/2010/main"/>
                      </a:ext>
                    </a:extLst>
                  </pic:spPr>
                </pic:pic>
              </a:graphicData>
            </a:graphic>
          </wp:inline>
        </w:drawing>
      </w:r>
    </w:p>
    <w:p w14:paraId="0402C6AB" w14:textId="095529B9" w:rsidR="004E78B3" w:rsidRDefault="004E78B3" w:rsidP="004E78B3">
      <w:pPr>
        <w:kinsoku w:val="0"/>
        <w:adjustRightInd w:val="0"/>
        <w:snapToGrid w:val="0"/>
        <w:spacing w:line="360" w:lineRule="auto"/>
        <w:jc w:val="center"/>
        <w:rPr>
          <w:b/>
          <w:bCs/>
          <w:sz w:val="24"/>
          <w:szCs w:val="24"/>
        </w:rPr>
      </w:pPr>
      <w:r w:rsidRPr="004E78B3">
        <w:rPr>
          <w:b/>
          <w:bCs/>
          <w:noProof/>
          <w:sz w:val="24"/>
          <w:szCs w:val="24"/>
        </w:rPr>
        <w:lastRenderedPageBreak/>
        <w:drawing>
          <wp:inline distT="0" distB="0" distL="0" distR="0" wp14:anchorId="42C72960" wp14:editId="7C635231">
            <wp:extent cx="4781935" cy="992605"/>
            <wp:effectExtent l="0" t="0" r="0" b="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6"/>
                    <a:srcRect t="70432"/>
                    <a:stretch/>
                  </pic:blipFill>
                  <pic:spPr bwMode="auto">
                    <a:xfrm>
                      <a:off x="0" y="0"/>
                      <a:ext cx="4834111" cy="1003435"/>
                    </a:xfrm>
                    <a:prstGeom prst="rect">
                      <a:avLst/>
                    </a:prstGeom>
                    <a:ln>
                      <a:noFill/>
                    </a:ln>
                    <a:extLst>
                      <a:ext uri="{53640926-AAD7-44D8-BBD7-CCE9431645EC}">
                        <a14:shadowObscured xmlns:a14="http://schemas.microsoft.com/office/drawing/2010/main"/>
                      </a:ext>
                    </a:extLst>
                  </pic:spPr>
                </pic:pic>
              </a:graphicData>
            </a:graphic>
          </wp:inline>
        </w:drawing>
      </w:r>
    </w:p>
    <w:p w14:paraId="232E64DE" w14:textId="260ADB62" w:rsidR="004E78B3" w:rsidRDefault="004E78B3" w:rsidP="004E78B3">
      <w:pPr>
        <w:kinsoku w:val="0"/>
        <w:adjustRightInd w:val="0"/>
        <w:snapToGrid w:val="0"/>
        <w:spacing w:line="360" w:lineRule="auto"/>
        <w:rPr>
          <w:b/>
          <w:bCs/>
          <w:sz w:val="24"/>
          <w:szCs w:val="24"/>
        </w:rPr>
      </w:pPr>
      <w:r>
        <w:rPr>
          <w:b/>
          <w:bCs/>
          <w:sz w:val="24"/>
          <w:szCs w:val="24"/>
        </w:rPr>
        <w:tab/>
        <w:t>②</w:t>
      </w:r>
      <w:r>
        <w:rPr>
          <w:rFonts w:hint="eastAsia"/>
          <w:b/>
          <w:bCs/>
          <w:sz w:val="24"/>
          <w:szCs w:val="24"/>
        </w:rPr>
        <w:t>再在所关联的活动中注册要在生命周期到来时监测有无对应方法的控件：</w:t>
      </w:r>
    </w:p>
    <w:p w14:paraId="098EFFA5" w14:textId="5979AE24" w:rsidR="004E78B3" w:rsidRPr="004E78B3" w:rsidRDefault="004E78B3" w:rsidP="004E78B3">
      <w:pPr>
        <w:kinsoku w:val="0"/>
        <w:adjustRightInd w:val="0"/>
        <w:snapToGrid w:val="0"/>
        <w:spacing w:line="360" w:lineRule="auto"/>
        <w:jc w:val="center"/>
        <w:rPr>
          <w:b/>
          <w:bCs/>
          <w:sz w:val="24"/>
          <w:szCs w:val="24"/>
        </w:rPr>
      </w:pPr>
      <w:r w:rsidRPr="004E78B3">
        <w:rPr>
          <w:b/>
          <w:bCs/>
          <w:noProof/>
          <w:sz w:val="24"/>
          <w:szCs w:val="24"/>
        </w:rPr>
        <w:drawing>
          <wp:inline distT="0" distB="0" distL="0" distR="0" wp14:anchorId="2C1A8973" wp14:editId="50904B89">
            <wp:extent cx="4649002" cy="4571201"/>
            <wp:effectExtent l="0" t="0" r="0" b="1270"/>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4656676" cy="4578746"/>
                    </a:xfrm>
                    <a:prstGeom prst="rect">
                      <a:avLst/>
                    </a:prstGeom>
                  </pic:spPr>
                </pic:pic>
              </a:graphicData>
            </a:graphic>
          </wp:inline>
        </w:drawing>
      </w:r>
    </w:p>
    <w:sectPr w:rsidR="004E78B3" w:rsidRPr="004E78B3">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0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6B66F74"/>
    <w:multiLevelType w:val="hybridMultilevel"/>
    <w:tmpl w:val="169A848C"/>
    <w:lvl w:ilvl="0" w:tplc="A6CC6AD0">
      <w:start w:val="1"/>
      <w:numFmt w:val="japaneseCounting"/>
      <w:lvlText w:val="%1、"/>
      <w:lvlJc w:val="left"/>
      <w:pPr>
        <w:ind w:left="432" w:hanging="432"/>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9"/>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B4EBE"/>
    <w:rsid w:val="00044957"/>
    <w:rsid w:val="003C40E1"/>
    <w:rsid w:val="004E78B3"/>
    <w:rsid w:val="005A61B1"/>
    <w:rsid w:val="007C3B93"/>
    <w:rsid w:val="00B17461"/>
    <w:rsid w:val="00BB4EBE"/>
    <w:rsid w:val="00E17AFF"/>
    <w:rsid w:val="00F304C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625DC6"/>
  <w15:chartTrackingRefBased/>
  <w15:docId w15:val="{77F4A367-7A1B-448F-A0FD-A08558480A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B17461"/>
    <w:pPr>
      <w:ind w:firstLineChars="200" w:firstLine="420"/>
    </w:pPr>
  </w:style>
  <w:style w:type="paragraph" w:styleId="a4">
    <w:name w:val="Normal (Web)"/>
    <w:basedOn w:val="a"/>
    <w:uiPriority w:val="99"/>
    <w:semiHidden/>
    <w:unhideWhenUsed/>
    <w:rsid w:val="00B17461"/>
    <w:pPr>
      <w:widowControl/>
      <w:spacing w:before="100" w:beforeAutospacing="1" w:after="100" w:afterAutospacing="1"/>
      <w:jc w:val="left"/>
    </w:pPr>
    <w:rPr>
      <w:rFonts w:ascii="宋体" w:eastAsia="宋体" w:hAnsi="宋体" w:cs="宋体"/>
      <w:kern w:val="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27313616">
      <w:bodyDiv w:val="1"/>
      <w:marLeft w:val="0"/>
      <w:marRight w:val="0"/>
      <w:marTop w:val="0"/>
      <w:marBottom w:val="0"/>
      <w:divBdr>
        <w:top w:val="none" w:sz="0" w:space="0" w:color="auto"/>
        <w:left w:val="none" w:sz="0" w:space="0" w:color="auto"/>
        <w:bottom w:val="none" w:sz="0" w:space="0" w:color="auto"/>
        <w:right w:val="none" w:sz="0" w:space="0" w:color="auto"/>
      </w:divBdr>
    </w:div>
    <w:div w:id="2016036567">
      <w:bodyDiv w:val="1"/>
      <w:marLeft w:val="0"/>
      <w:marRight w:val="0"/>
      <w:marTop w:val="0"/>
      <w:marBottom w:val="0"/>
      <w:divBdr>
        <w:top w:val="none" w:sz="0" w:space="0" w:color="auto"/>
        <w:left w:val="none" w:sz="0" w:space="0" w:color="auto"/>
        <w:bottom w:val="none" w:sz="0" w:space="0" w:color="auto"/>
        <w:right w:val="none" w:sz="0" w:space="0" w:color="auto"/>
      </w:divBdr>
      <w:divsChild>
        <w:div w:id="1302996557">
          <w:marLeft w:val="0"/>
          <w:marRight w:val="0"/>
          <w:marTop w:val="0"/>
          <w:marBottom w:val="0"/>
          <w:divBdr>
            <w:top w:val="none" w:sz="0" w:space="0" w:color="auto"/>
            <w:left w:val="none" w:sz="0" w:space="0" w:color="auto"/>
            <w:bottom w:val="none" w:sz="0" w:space="0" w:color="auto"/>
            <w:right w:val="none" w:sz="0" w:space="0" w:color="auto"/>
          </w:divBdr>
          <w:divsChild>
            <w:div w:id="4341387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32</TotalTime>
  <Pages>2</Pages>
  <Words>67</Words>
  <Characters>385</Characters>
  <Application>Microsoft Office Word</Application>
  <DocSecurity>0</DocSecurity>
  <Lines>3</Lines>
  <Paragraphs>1</Paragraphs>
  <ScaleCrop>false</ScaleCrop>
  <Company/>
  <LinksUpToDate>false</LinksUpToDate>
  <CharactersWithSpaces>451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My story your song My story your song</dc:creator>
  <cp:keywords/>
  <dc:description/>
  <cp:lastModifiedBy>My story your song My story your song</cp:lastModifiedBy>
  <cp:revision>4</cp:revision>
  <dcterms:created xsi:type="dcterms:W3CDTF">2021-09-30T14:39:00Z</dcterms:created>
  <dcterms:modified xsi:type="dcterms:W3CDTF">2021-09-30T16:13:00Z</dcterms:modified>
</cp:coreProperties>
</file>