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DEC6" w14:textId="77777777" w:rsidR="00BD1EB3" w:rsidRDefault="00000000">
      <w:pPr>
        <w:jc w:val="center"/>
        <w:rPr>
          <w:rFonts w:ascii="仿宋_GB2312" w:eastAsia="仿宋_GB2312" w:hAnsi="Times New Roman" w:cs="仿宋_GB2312"/>
          <w:b/>
          <w:bCs/>
          <w:sz w:val="32"/>
          <w:szCs w:val="32"/>
        </w:rPr>
      </w:pPr>
      <w:r>
        <w:rPr>
          <w:rFonts w:ascii="仿宋_GB2312" w:eastAsia="仿宋_GB2312" w:hAnsi="Calibri" w:cs="仿宋_GB2312"/>
          <w:b/>
          <w:bCs/>
          <w:sz w:val="32"/>
          <w:szCs w:val="32"/>
          <w:lang w:bidi="ar"/>
        </w:rPr>
        <w:t>罗湖外语初中学校</w:t>
      </w:r>
    </w:p>
    <w:p w14:paraId="102600D7" w14:textId="77777777" w:rsidR="00BD1EB3" w:rsidRDefault="00000000">
      <w:pPr>
        <w:jc w:val="center"/>
        <w:rPr>
          <w:rFonts w:ascii="仿宋_GB2312" w:eastAsia="仿宋_GB2312" w:hAnsi="Times New Roman" w:cs="仿宋_GB2312"/>
          <w:b/>
          <w:bCs/>
          <w:sz w:val="32"/>
          <w:szCs w:val="32"/>
        </w:rPr>
      </w:pPr>
      <w:r>
        <w:rPr>
          <w:rFonts w:ascii="仿宋_GB2312" w:eastAsia="仿宋_GB2312" w:hAnsi="Calibri" w:cs="仿宋_GB2312"/>
          <w:b/>
          <w:bCs/>
          <w:sz w:val="32"/>
          <w:szCs w:val="32"/>
          <w:lang w:bidi="ar"/>
        </w:rPr>
        <w:t>初一历史学业水平评估试卷（第</w:t>
      </w:r>
      <w:r>
        <w:rPr>
          <w:rFonts w:ascii="仿宋_GB2312" w:eastAsia="仿宋_GB2312" w:hAnsi="Calibri" w:cs="仿宋_GB2312" w:hint="eastAsia"/>
          <w:b/>
          <w:bCs/>
          <w:sz w:val="32"/>
          <w:szCs w:val="32"/>
          <w:lang w:bidi="ar"/>
        </w:rPr>
        <w:t>9</w:t>
      </w:r>
      <w:r>
        <w:rPr>
          <w:rFonts w:ascii="仿宋_GB2312" w:eastAsia="仿宋_GB2312" w:hAnsi="Calibri" w:cs="仿宋_GB2312"/>
          <w:b/>
          <w:bCs/>
          <w:sz w:val="32"/>
          <w:szCs w:val="32"/>
          <w:lang w:bidi="ar"/>
        </w:rPr>
        <w:t>周）</w:t>
      </w:r>
    </w:p>
    <w:p w14:paraId="1CFAE058" w14:textId="77777777" w:rsidR="00BD1EB3" w:rsidRDefault="00000000">
      <w:pPr>
        <w:jc w:val="center"/>
        <w:rPr>
          <w:rFonts w:ascii="仿宋_GB2312" w:eastAsia="仿宋_GB2312" w:hAnsi="Times New Roman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Calibri" w:cs="仿宋_GB2312"/>
          <w:b/>
          <w:bCs/>
          <w:sz w:val="32"/>
          <w:szCs w:val="32"/>
          <w:lang w:bidi="ar"/>
        </w:rPr>
        <w:t>班级：</w:t>
      </w:r>
      <w:r>
        <w:rPr>
          <w:rFonts w:ascii="仿宋_GB2312" w:eastAsia="仿宋_GB2312" w:hAnsi="Calibri" w:cs="仿宋_GB2312"/>
          <w:b/>
          <w:bCs/>
          <w:sz w:val="32"/>
          <w:szCs w:val="32"/>
          <w:u w:val="single"/>
          <w:lang w:bidi="ar"/>
        </w:rPr>
        <w:t xml:space="preserve">       </w:t>
      </w:r>
      <w:r>
        <w:rPr>
          <w:rFonts w:ascii="仿宋_GB2312" w:eastAsia="仿宋_GB2312" w:hAnsi="Calibri" w:cs="仿宋_GB2312"/>
          <w:b/>
          <w:bCs/>
          <w:sz w:val="32"/>
          <w:szCs w:val="32"/>
          <w:lang w:bidi="ar"/>
        </w:rPr>
        <w:t xml:space="preserve">   姓名：</w:t>
      </w:r>
      <w:r>
        <w:rPr>
          <w:rFonts w:ascii="仿宋_GB2312" w:eastAsia="仿宋_GB2312" w:hAnsi="Calibri" w:cs="仿宋_GB2312"/>
          <w:b/>
          <w:bCs/>
          <w:sz w:val="32"/>
          <w:szCs w:val="32"/>
          <w:u w:val="single"/>
          <w:lang w:bidi="ar"/>
        </w:rPr>
        <w:t xml:space="preserve">      </w:t>
      </w:r>
    </w:p>
    <w:p w14:paraId="06600564" w14:textId="2C51E3EA" w:rsidR="00772254" w:rsidRPr="00772254" w:rsidRDefault="00772254" w:rsidP="00772254">
      <w:pPr>
        <w:rPr>
          <w:rFonts w:ascii="宋体" w:eastAsia="宋体" w:hAnsi="宋体" w:hint="eastAsia"/>
        </w:rPr>
      </w:pPr>
      <w:r w:rsidRPr="00772254">
        <w:rPr>
          <w:rFonts w:ascii="宋体" w:eastAsia="宋体" w:hAnsi="宋体" w:hint="eastAsia"/>
        </w:rPr>
        <w:t>3</w:t>
      </w:r>
      <w:r w:rsidRPr="00772254">
        <w:rPr>
          <w:rFonts w:ascii="宋体" w:eastAsia="宋体" w:hAnsi="宋体"/>
        </w:rPr>
        <w:t xml:space="preserve">1. </w:t>
      </w:r>
      <w:r w:rsidRPr="00772254">
        <w:rPr>
          <w:rFonts w:ascii="宋体" w:eastAsia="宋体" w:hAnsi="宋体" w:hint="eastAsia"/>
        </w:rPr>
        <w:t>孔子有两个名字带“牛”的学生，一个是冉耕，字“伯牛”，另一个是司马耕，字“子牛”。他们名字的特点可以印证春秋时期的历史现象是（   ）</w:t>
      </w:r>
    </w:p>
    <w:p w14:paraId="2CBB8873" w14:textId="741E68A1" w:rsidR="00772254" w:rsidRPr="00772254" w:rsidRDefault="00772254" w:rsidP="00772254">
      <w:pPr>
        <w:ind w:firstLineChars="200" w:firstLine="420"/>
        <w:rPr>
          <w:rFonts w:ascii="宋体" w:eastAsia="宋体" w:hAnsi="宋体" w:hint="eastAsia"/>
        </w:rPr>
      </w:pPr>
      <w:r w:rsidRPr="00772254">
        <w:rPr>
          <w:rFonts w:ascii="宋体" w:eastAsia="宋体" w:hAnsi="宋体" w:hint="eastAsia"/>
        </w:rPr>
        <w:t>A．农民能接受教育</w:t>
      </w:r>
      <w:r w:rsidRPr="00772254">
        <w:rPr>
          <w:rFonts w:ascii="宋体" w:eastAsia="宋体" w:hAnsi="宋体" w:hint="eastAsia"/>
        </w:rPr>
        <w:tab/>
      </w:r>
      <w:r w:rsidRPr="00772254">
        <w:rPr>
          <w:rFonts w:ascii="宋体" w:eastAsia="宋体" w:hAnsi="宋体"/>
        </w:rPr>
        <w:t xml:space="preserve">                    </w:t>
      </w:r>
      <w:r w:rsidRPr="00772254">
        <w:rPr>
          <w:rFonts w:ascii="宋体" w:eastAsia="宋体" w:hAnsi="宋体" w:hint="eastAsia"/>
        </w:rPr>
        <w:t>B．</w:t>
      </w:r>
      <w:r w:rsidR="005E01AC">
        <w:rPr>
          <w:rFonts w:ascii="宋体" w:eastAsia="宋体" w:hAnsi="宋体" w:hint="eastAsia"/>
        </w:rPr>
        <w:t>牛耕技术的出现</w:t>
      </w:r>
    </w:p>
    <w:p w14:paraId="35E8D6DE" w14:textId="52572474" w:rsidR="00772254" w:rsidRPr="00772254" w:rsidRDefault="00772254" w:rsidP="00772254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C．孔子是大教育家</w:t>
      </w:r>
      <w:r w:rsidRPr="00772254">
        <w:rPr>
          <w:rFonts w:ascii="宋体" w:eastAsia="宋体" w:hAnsi="宋体" w:hint="eastAsia"/>
        </w:rPr>
        <w:tab/>
      </w:r>
      <w:r w:rsidRPr="00772254">
        <w:rPr>
          <w:rFonts w:ascii="宋体" w:eastAsia="宋体" w:hAnsi="宋体"/>
        </w:rPr>
        <w:t xml:space="preserve">                    </w:t>
      </w:r>
      <w:r w:rsidRPr="00772254">
        <w:rPr>
          <w:rFonts w:ascii="宋体" w:eastAsia="宋体" w:hAnsi="宋体" w:hint="eastAsia"/>
        </w:rPr>
        <w:t>D．</w:t>
      </w:r>
      <w:r w:rsidR="005E01AC">
        <w:rPr>
          <w:rFonts w:ascii="宋体" w:eastAsia="宋体" w:hAnsi="宋体" w:hint="eastAsia"/>
        </w:rPr>
        <w:t>铁制工具</w:t>
      </w:r>
      <w:r w:rsidRPr="00772254">
        <w:rPr>
          <w:rFonts w:ascii="宋体" w:eastAsia="宋体" w:hAnsi="宋体" w:hint="eastAsia"/>
        </w:rPr>
        <w:t>的出现</w:t>
      </w:r>
    </w:p>
    <w:p w14:paraId="10D964FF" w14:textId="5CA15FE6" w:rsidR="00BD1EB3" w:rsidRPr="00772254" w:rsidRDefault="00000000" w:rsidP="00772254">
      <w:pPr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32. 春秋之前，诸侯国之间的边界较为模糊，存在大量的荒地，作为各诸侯国的缓冲区；春秋战国时期，诸侯国之间的界限逐步清晰。出现这种变化的根本原因是（   ）</w:t>
      </w:r>
    </w:p>
    <w:p w14:paraId="7F0445FA" w14:textId="3267635C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 xml:space="preserve">兼并战争的加剧                      </w:t>
      </w:r>
      <w:r w:rsidR="00772254" w:rsidRPr="00772254">
        <w:rPr>
          <w:rFonts w:ascii="宋体" w:eastAsia="宋体" w:hAnsi="宋体"/>
        </w:rPr>
        <w:t xml:space="preserve"> </w:t>
      </w:r>
      <w:r w:rsidRPr="00772254">
        <w:rPr>
          <w:rFonts w:ascii="宋体" w:eastAsia="宋体" w:hAnsi="宋体" w:hint="eastAsia"/>
        </w:rPr>
        <w:t>B．封建土地所有制已经形成</w:t>
      </w:r>
    </w:p>
    <w:p w14:paraId="61FD82A0" w14:textId="2B39F986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C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 xml:space="preserve">礼乐制度的加强                     </w:t>
      </w:r>
      <w:r w:rsidR="00772254" w:rsidRPr="00772254">
        <w:rPr>
          <w:rFonts w:ascii="宋体" w:eastAsia="宋体" w:hAnsi="宋体"/>
        </w:rPr>
        <w:t xml:space="preserve">  </w:t>
      </w:r>
      <w:r w:rsidRPr="00772254">
        <w:rPr>
          <w:rFonts w:ascii="宋体" w:eastAsia="宋体" w:hAnsi="宋体" w:hint="eastAsia"/>
        </w:rPr>
        <w:t>D．铁农具和牛耕技术的出现</w:t>
      </w:r>
    </w:p>
    <w:p w14:paraId="5589293D" w14:textId="77777777" w:rsidR="00BD1EB3" w:rsidRPr="00772254" w:rsidRDefault="00000000">
      <w:pPr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33. 楚国为春秋时期子爵封国，按先王之制，国都“方三里”，不足1.15平方千米。考古勘查发现，楚郢都的面积约为16平方千米，是“方三里”的14倍。这反映了春秋时期（   ）</w:t>
      </w:r>
    </w:p>
    <w:p w14:paraId="09FFDF55" w14:textId="6BB3BB0A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 xml:space="preserve">城市经济繁荣发展                    </w:t>
      </w:r>
      <w:r w:rsidR="00772254" w:rsidRPr="00772254">
        <w:rPr>
          <w:rFonts w:ascii="宋体" w:eastAsia="宋体" w:hAnsi="宋体"/>
        </w:rPr>
        <w:t xml:space="preserve"> </w:t>
      </w:r>
      <w:r w:rsidRPr="00772254">
        <w:rPr>
          <w:rFonts w:ascii="宋体" w:eastAsia="宋体" w:hAnsi="宋体" w:hint="eastAsia"/>
        </w:rPr>
        <w:t>B．阶级分化日趋严重</w:t>
      </w:r>
    </w:p>
    <w:p w14:paraId="38276F02" w14:textId="691B63BE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C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诸侯冲破礼制束缚                     D．国家组织力的强大</w:t>
      </w:r>
    </w:p>
    <w:p w14:paraId="5BDA833B" w14:textId="77777777" w:rsidR="00BD1EB3" w:rsidRPr="00772254" w:rsidRDefault="00000000">
      <w:pPr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34. 春秋时期，周边的戎、狄等民族中既有与殷商同族的子姓，又有与周王室、姻亲同族的姬姓、姜姓；周襄王娶狄女为后，晋文公之母为戎女，其妻亦为狄女。这反映出当时（   ）</w:t>
      </w:r>
    </w:p>
    <w:p w14:paraId="68E950AA" w14:textId="376BF65E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多元一体格局形成                     B．分封制度影响深远</w:t>
      </w:r>
    </w:p>
    <w:p w14:paraId="59C8689E" w14:textId="43D745E5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C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存在各民族的交融                     D．胡汉观念逐渐淡薄</w:t>
      </w:r>
    </w:p>
    <w:p w14:paraId="78624D96" w14:textId="5DBE77AD" w:rsidR="00BD1EB3" w:rsidRPr="00772254" w:rsidRDefault="00000000">
      <w:pPr>
        <w:rPr>
          <w:rFonts w:ascii="宋体" w:eastAsia="宋体" w:hAnsi="宋体" w:hint="eastAsia"/>
        </w:rPr>
      </w:pPr>
      <w:r w:rsidRPr="00772254">
        <w:rPr>
          <w:rFonts w:ascii="宋体" w:eastAsia="宋体" w:hAnsi="宋体" w:hint="eastAsia"/>
        </w:rPr>
        <w:t>35. 有学者指出：“把全社会激励体系向农战聚焦，通过建立明确的以战争和耕织为取向的激励机制，最大限度地发掘、调动了全社会的潜力。”能够支撑这一论述的是</w:t>
      </w:r>
      <w:r w:rsidR="00772254">
        <w:rPr>
          <w:rFonts w:ascii="宋体" w:eastAsia="宋体" w:hAnsi="宋体" w:hint="eastAsia"/>
        </w:rPr>
        <w:t xml:space="preserve">（ </w:t>
      </w:r>
      <w:r w:rsidR="00772254">
        <w:rPr>
          <w:rFonts w:ascii="宋体" w:eastAsia="宋体" w:hAnsi="宋体"/>
        </w:rPr>
        <w:t xml:space="preserve">  </w:t>
      </w:r>
      <w:r w:rsidR="00772254">
        <w:rPr>
          <w:rFonts w:ascii="宋体" w:eastAsia="宋体" w:hAnsi="宋体" w:hint="eastAsia"/>
        </w:rPr>
        <w:t>）</w:t>
      </w:r>
    </w:p>
    <w:p w14:paraId="6E476BAD" w14:textId="7CC6BA54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西周的分封制   B．齐国的管仲改革   C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春秋的争霸战争   D．秦国的商鞅变法</w:t>
      </w:r>
    </w:p>
    <w:p w14:paraId="676446D5" w14:textId="7BF8F339" w:rsidR="00772254" w:rsidRPr="00772254" w:rsidRDefault="00000000" w:rsidP="00772254">
      <w:pPr>
        <w:rPr>
          <w:rFonts w:ascii="宋体" w:eastAsia="宋体" w:hAnsi="宋体" w:hint="eastAsia"/>
        </w:rPr>
      </w:pPr>
      <w:r w:rsidRPr="00772254">
        <w:rPr>
          <w:rFonts w:ascii="宋体" w:eastAsia="宋体" w:hAnsi="宋体" w:hint="eastAsia"/>
          <w:color w:val="000000" w:themeColor="text1"/>
        </w:rPr>
        <w:t xml:space="preserve">36. </w:t>
      </w:r>
      <w:r w:rsidR="00772254" w:rsidRPr="00772254">
        <w:rPr>
          <w:rFonts w:ascii="宋体" w:eastAsia="宋体" w:hAnsi="宋体" w:hint="eastAsia"/>
          <w:color w:val="000000" w:themeColor="text1"/>
        </w:rPr>
        <w:t>“</w:t>
      </w:r>
      <w:r w:rsidR="00772254" w:rsidRPr="00772254">
        <w:rPr>
          <w:rFonts w:ascii="宋体" w:eastAsia="宋体" w:hAnsi="宋体" w:hint="eastAsia"/>
        </w:rPr>
        <w:t>秦民之见战也，如饿狼之见肉也。”秦国出现这一社会现象是因为商鞅变法中规定（   ）</w:t>
      </w:r>
    </w:p>
    <w:p w14:paraId="408D3436" w14:textId="1DEAB389" w:rsidR="00772254" w:rsidRPr="00772254" w:rsidRDefault="00772254" w:rsidP="00772254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A．确立县制</w:t>
      </w:r>
      <w:r w:rsidRPr="00772254">
        <w:rPr>
          <w:rFonts w:ascii="宋体" w:eastAsia="宋体" w:hAnsi="宋体" w:hint="eastAsia"/>
        </w:rPr>
        <w:t xml:space="preserve"> </w:t>
      </w:r>
      <w:r w:rsidRPr="00772254">
        <w:rPr>
          <w:rFonts w:ascii="宋体" w:eastAsia="宋体" w:hAnsi="宋体"/>
        </w:rPr>
        <w:t xml:space="preserve">   </w:t>
      </w:r>
      <w:r w:rsidRPr="00772254"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 xml:space="preserve"> </w:t>
      </w:r>
      <w:r w:rsidRPr="00772254">
        <w:rPr>
          <w:rFonts w:ascii="宋体" w:eastAsia="宋体" w:hAnsi="宋体"/>
        </w:rPr>
        <w:t xml:space="preserve"> </w:t>
      </w:r>
      <w:r w:rsidRPr="00772254">
        <w:rPr>
          <w:rFonts w:ascii="宋体" w:eastAsia="宋体" w:hAnsi="宋体" w:hint="eastAsia"/>
        </w:rPr>
        <w:t>B．奖励</w:t>
      </w:r>
      <w:r w:rsidR="005E01AC">
        <w:rPr>
          <w:rFonts w:ascii="宋体" w:eastAsia="宋体" w:hAnsi="宋体" w:hint="eastAsia"/>
        </w:rPr>
        <w:t>军功</w:t>
      </w:r>
      <w:r w:rsidRPr="00772254">
        <w:rPr>
          <w:rFonts w:ascii="宋体" w:eastAsia="宋体" w:hAnsi="宋体" w:hint="eastAsia"/>
        </w:rPr>
        <w:tab/>
      </w:r>
      <w:r w:rsidRPr="00772254"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 xml:space="preserve"> </w:t>
      </w:r>
      <w:r w:rsidRPr="00772254">
        <w:rPr>
          <w:rFonts w:ascii="宋体" w:eastAsia="宋体" w:hAnsi="宋体" w:hint="eastAsia"/>
        </w:rPr>
        <w:t>C．奖励</w:t>
      </w:r>
      <w:r w:rsidR="005E01AC">
        <w:rPr>
          <w:rFonts w:ascii="宋体" w:eastAsia="宋体" w:hAnsi="宋体" w:hint="eastAsia"/>
        </w:rPr>
        <w:t>耕织</w:t>
      </w:r>
      <w:r w:rsidRPr="00772254">
        <w:rPr>
          <w:rFonts w:ascii="宋体" w:eastAsia="宋体" w:hAnsi="宋体" w:hint="eastAsia"/>
        </w:rPr>
        <w:tab/>
      </w:r>
      <w:r w:rsidRPr="00772254">
        <w:rPr>
          <w:rFonts w:ascii="宋体" w:eastAsia="宋体" w:hAnsi="宋体"/>
        </w:rPr>
        <w:t xml:space="preserve">   </w:t>
      </w:r>
      <w:r>
        <w:rPr>
          <w:rFonts w:ascii="宋体" w:eastAsia="宋体" w:hAnsi="宋体"/>
        </w:rPr>
        <w:t xml:space="preserve">   </w:t>
      </w:r>
      <w:r w:rsidRPr="00772254">
        <w:rPr>
          <w:rFonts w:ascii="宋体" w:eastAsia="宋体" w:hAnsi="宋体" w:hint="eastAsia"/>
        </w:rPr>
        <w:t>D．改革户制</w:t>
      </w:r>
    </w:p>
    <w:p w14:paraId="22C8E841" w14:textId="120AB9F9" w:rsidR="00BD1EB3" w:rsidRPr="00772254" w:rsidRDefault="00000000" w:rsidP="00772254">
      <w:pPr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37. 秦惠文王下令逮捕商鞅，商鞅逃亡途中投宿旅店遭到拒绝。店主说商君定有法律，谁让没有凭证的人住宿，就要连坐，商鞅因此无可奈何。这个“作法自毙”的故事，说明（   ）</w:t>
      </w:r>
    </w:p>
    <w:p w14:paraId="1082C66E" w14:textId="1CD923E4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变法</w:t>
      </w:r>
      <w:r w:rsidR="005E01AC">
        <w:rPr>
          <w:rFonts w:ascii="宋体" w:eastAsia="宋体" w:hAnsi="宋体" w:hint="eastAsia"/>
        </w:rPr>
        <w:t>深入贯彻</w:t>
      </w:r>
      <w:r w:rsidRPr="00772254">
        <w:rPr>
          <w:rFonts w:ascii="宋体" w:eastAsia="宋体" w:hAnsi="宋体" w:hint="eastAsia"/>
        </w:rPr>
        <w:t xml:space="preserve">   B．变法遇到阻力     C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变法违背民意     D．变法</w:t>
      </w:r>
      <w:r w:rsidR="005E01AC">
        <w:rPr>
          <w:rFonts w:ascii="宋体" w:eastAsia="宋体" w:hAnsi="宋体" w:hint="eastAsia"/>
        </w:rPr>
        <w:t>宣告失败</w:t>
      </w:r>
    </w:p>
    <w:p w14:paraId="04032203" w14:textId="77777777" w:rsidR="00BD1EB3" w:rsidRPr="00772254" w:rsidRDefault="00000000">
      <w:pPr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38. 两千多年来，无论是岷江出现洪峰还是枯水，都江堰都忠实地把农业所需要的水量，源源不断地送往成都平原，成就了“天府之国”的富庶。这段话表明都江堰的修建（   ）</w:t>
      </w:r>
    </w:p>
    <w:p w14:paraId="073C7B79" w14:textId="697AC252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为秦朝完成统一奠定基础　　             B</w:t>
      </w:r>
      <w:r w:rsidR="00772254" w:rsidRPr="00772254">
        <w:rPr>
          <w:rFonts w:ascii="宋体" w:eastAsia="宋体" w:hAnsi="宋体" w:hint="eastAsia"/>
        </w:rPr>
        <w:t>．</w:t>
      </w:r>
      <w:r w:rsidRPr="00772254">
        <w:rPr>
          <w:rFonts w:ascii="宋体" w:eastAsia="宋体" w:hAnsi="宋体" w:hint="eastAsia"/>
        </w:rPr>
        <w:t>代表当时科技的最高成就</w:t>
      </w:r>
    </w:p>
    <w:p w14:paraId="36599525" w14:textId="0651ECEC" w:rsidR="00BD1EB3" w:rsidRPr="00772254" w:rsidRDefault="00000000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C</w:t>
      </w:r>
      <w:r w:rsidR="00772254" w:rsidRPr="00772254">
        <w:rPr>
          <w:rFonts w:ascii="宋体" w:eastAsia="宋体" w:hAnsi="宋体" w:hint="eastAsia"/>
        </w:rPr>
        <w:t>．</w:t>
      </w:r>
      <w:r w:rsidR="005E01AC" w:rsidRPr="00772254">
        <w:rPr>
          <w:rFonts w:ascii="宋体" w:eastAsia="宋体" w:hAnsi="宋体" w:hint="eastAsia"/>
        </w:rPr>
        <w:t>促进区域内社会经济发展</w:t>
      </w:r>
      <w:r w:rsidRPr="00772254">
        <w:rPr>
          <w:rFonts w:ascii="宋体" w:eastAsia="宋体" w:hAnsi="宋体" w:hint="eastAsia"/>
        </w:rPr>
        <w:t xml:space="preserve">　　             D</w:t>
      </w:r>
      <w:r w:rsidR="00772254" w:rsidRPr="00772254">
        <w:rPr>
          <w:rFonts w:ascii="宋体" w:eastAsia="宋体" w:hAnsi="宋体" w:hint="eastAsia"/>
        </w:rPr>
        <w:t>．</w:t>
      </w:r>
      <w:r w:rsidR="005E01AC" w:rsidRPr="00772254">
        <w:rPr>
          <w:rFonts w:ascii="宋体" w:eastAsia="宋体" w:hAnsi="宋体" w:hint="eastAsia"/>
        </w:rPr>
        <w:t>沟通了南北的交通与联系</w:t>
      </w:r>
    </w:p>
    <w:p w14:paraId="2F703465" w14:textId="77777777" w:rsidR="00772254" w:rsidRPr="00772254" w:rsidRDefault="00000000" w:rsidP="00772254">
      <w:pPr>
        <w:rPr>
          <w:rFonts w:ascii="宋体" w:eastAsia="宋体" w:hAnsi="宋体" w:hint="eastAsia"/>
        </w:rPr>
      </w:pPr>
      <w:r w:rsidRPr="00772254">
        <w:rPr>
          <w:rFonts w:ascii="宋体" w:eastAsia="宋体" w:hAnsi="宋体" w:hint="eastAsia"/>
        </w:rPr>
        <w:t xml:space="preserve">39. </w:t>
      </w:r>
      <w:r w:rsidR="00772254" w:rsidRPr="00772254">
        <w:rPr>
          <w:rFonts w:ascii="宋体" w:eastAsia="宋体" w:hAnsi="宋体" w:hint="eastAsia"/>
        </w:rPr>
        <w:t>老子在政治上主张“无为而治”；孔子主张“为政以德”；韩非主张“依法治国”。这三者的共同出发点是（   ）</w:t>
      </w:r>
    </w:p>
    <w:p w14:paraId="5825BAAC" w14:textId="555F4105" w:rsidR="00772254" w:rsidRPr="00772254" w:rsidRDefault="00772254" w:rsidP="00772254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A．弘扬社会正气</w:t>
      </w:r>
      <w:r w:rsidRPr="00772254">
        <w:rPr>
          <w:rFonts w:ascii="宋体" w:eastAsia="宋体" w:hAnsi="宋体" w:hint="eastAsia"/>
        </w:rPr>
        <w:tab/>
      </w:r>
      <w:r w:rsidRPr="00772254">
        <w:rPr>
          <w:rFonts w:ascii="宋体" w:eastAsia="宋体" w:hAnsi="宋体"/>
        </w:rPr>
        <w:t xml:space="preserve">                          </w:t>
      </w:r>
      <w:r w:rsidRPr="00772254">
        <w:rPr>
          <w:rFonts w:ascii="宋体" w:eastAsia="宋体" w:hAnsi="宋体" w:hint="eastAsia"/>
        </w:rPr>
        <w:t>B．塑造理想人格</w:t>
      </w:r>
      <w:r w:rsidRPr="00772254">
        <w:rPr>
          <w:rFonts w:ascii="宋体" w:eastAsia="宋体" w:hAnsi="宋体" w:hint="eastAsia"/>
        </w:rPr>
        <w:t xml:space="preserve"> </w:t>
      </w:r>
    </w:p>
    <w:p w14:paraId="301BD853" w14:textId="6C95A23C" w:rsidR="00772254" w:rsidRPr="00772254" w:rsidRDefault="00772254" w:rsidP="00772254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 w:hint="eastAsia"/>
        </w:rPr>
        <w:t>C．</w:t>
      </w:r>
      <w:r w:rsidR="005E01AC" w:rsidRPr="00772254">
        <w:rPr>
          <w:rFonts w:ascii="宋体" w:eastAsia="宋体" w:hAnsi="宋体" w:hint="eastAsia"/>
        </w:rPr>
        <w:t>建立中央集权统治</w:t>
      </w:r>
      <w:r w:rsidRPr="00772254">
        <w:rPr>
          <w:rFonts w:ascii="宋体" w:eastAsia="宋体" w:hAnsi="宋体"/>
        </w:rPr>
        <w:t xml:space="preserve">                    </w:t>
      </w:r>
      <w:r w:rsidR="005E01AC">
        <w:rPr>
          <w:rFonts w:ascii="宋体" w:eastAsia="宋体" w:hAnsi="宋体"/>
        </w:rPr>
        <w:t xml:space="preserve"> </w:t>
      </w:r>
      <w:r w:rsidRPr="00772254"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D</w:t>
      </w:r>
      <w:r w:rsidRPr="00772254">
        <w:rPr>
          <w:rFonts w:ascii="宋体" w:eastAsia="宋体" w:hAnsi="宋体" w:hint="eastAsia"/>
        </w:rPr>
        <w:t>．</w:t>
      </w:r>
      <w:r w:rsidR="005E01AC" w:rsidRPr="00772254">
        <w:rPr>
          <w:rFonts w:ascii="宋体" w:eastAsia="宋体" w:hAnsi="宋体" w:hint="eastAsia"/>
        </w:rPr>
        <w:t>寻求国家治理方案</w:t>
      </w:r>
    </w:p>
    <w:p w14:paraId="01AF4735" w14:textId="082E86E0" w:rsidR="00772254" w:rsidRPr="00772254" w:rsidRDefault="00000000" w:rsidP="00772254">
      <w:pPr>
        <w:rPr>
          <w:rFonts w:ascii="宋体" w:eastAsia="宋体" w:hAnsi="宋体" w:hint="eastAsia"/>
        </w:rPr>
      </w:pPr>
      <w:r w:rsidRPr="00772254">
        <w:rPr>
          <w:rFonts w:ascii="宋体" w:eastAsia="宋体" w:hAnsi="宋体" w:hint="eastAsia"/>
        </w:rPr>
        <w:t xml:space="preserve">40. </w:t>
      </w:r>
      <w:r w:rsidR="00772254" w:rsidRPr="00772254">
        <w:rPr>
          <w:rFonts w:ascii="宋体" w:eastAsia="宋体" w:hAnsi="宋体"/>
        </w:rPr>
        <w:t>在有关惩治腐败问题上，甲说：“不用管腐败问题，生产力水平提高了，腐败现象就自然没有了。”乙说：“一定要依法严惩严管腐败问题，抓一个腐败分子就杀一个。”丙说：“对腐败分子，要用‘德’和‘礼’来教育感化。”丁说：“要从平民百姓中挑选有能力的人去治理腐败。”上述四位同学的说法对应的思想流派正确的是</w:t>
      </w:r>
      <w:r w:rsidR="00772254">
        <w:rPr>
          <w:rFonts w:ascii="宋体" w:eastAsia="宋体" w:hAnsi="宋体" w:hint="eastAsia"/>
        </w:rPr>
        <w:t xml:space="preserve">（ </w:t>
      </w:r>
      <w:r w:rsidR="00772254">
        <w:rPr>
          <w:rFonts w:ascii="宋体" w:eastAsia="宋体" w:hAnsi="宋体"/>
        </w:rPr>
        <w:t xml:space="preserve">  </w:t>
      </w:r>
      <w:r w:rsidR="00772254">
        <w:rPr>
          <w:rFonts w:ascii="宋体" w:eastAsia="宋体" w:hAnsi="宋体" w:hint="eastAsia"/>
        </w:rPr>
        <w:t>）</w:t>
      </w:r>
    </w:p>
    <w:p w14:paraId="3C4B6A43" w14:textId="529D96B5" w:rsidR="00772254" w:rsidRPr="00772254" w:rsidRDefault="00772254" w:rsidP="00772254">
      <w:pPr>
        <w:ind w:firstLineChars="200" w:firstLine="420"/>
        <w:rPr>
          <w:rFonts w:ascii="宋体" w:eastAsia="宋体" w:hAnsi="宋体"/>
        </w:rPr>
      </w:pPr>
      <w:r w:rsidRPr="00772254">
        <w:rPr>
          <w:rFonts w:ascii="宋体" w:eastAsia="宋体" w:hAnsi="宋体"/>
        </w:rPr>
        <w:t>A．甲—墨、乙－法、丙－儒、丁－道</w:t>
      </w:r>
      <w:r w:rsidRPr="00772254">
        <w:rPr>
          <w:rFonts w:ascii="宋体" w:eastAsia="宋体" w:hAnsi="宋体"/>
        </w:rPr>
        <w:tab/>
      </w:r>
      <w:r w:rsidRPr="00772254">
        <w:rPr>
          <w:rFonts w:ascii="宋体" w:eastAsia="宋体" w:hAnsi="宋体"/>
        </w:rPr>
        <w:t xml:space="preserve">      </w:t>
      </w:r>
      <w:r w:rsidRPr="00772254">
        <w:rPr>
          <w:rFonts w:ascii="宋体" w:eastAsia="宋体" w:hAnsi="宋体"/>
        </w:rPr>
        <w:t>B．甲—儒、乙－法、丙－道、丁－墨</w:t>
      </w:r>
    </w:p>
    <w:p w14:paraId="2F035BE7" w14:textId="02AB6F0E" w:rsidR="00BD1EB3" w:rsidRPr="00772254" w:rsidRDefault="00772254" w:rsidP="00772254">
      <w:pPr>
        <w:ind w:firstLineChars="200" w:firstLine="420"/>
        <w:rPr>
          <w:rFonts w:ascii="宋体" w:eastAsia="宋体" w:hAnsi="宋体" w:hint="eastAsia"/>
        </w:rPr>
      </w:pPr>
      <w:r w:rsidRPr="00772254">
        <w:rPr>
          <w:rFonts w:ascii="宋体" w:eastAsia="宋体" w:hAnsi="宋体"/>
        </w:rPr>
        <w:t>C．甲—道、乙－法、丙－儒、丁－墨</w:t>
      </w:r>
      <w:r w:rsidRPr="00772254">
        <w:rPr>
          <w:rFonts w:ascii="宋体" w:eastAsia="宋体" w:hAnsi="宋体"/>
        </w:rPr>
        <w:tab/>
      </w:r>
      <w:r w:rsidRPr="00772254">
        <w:rPr>
          <w:rFonts w:ascii="宋体" w:eastAsia="宋体" w:hAnsi="宋体"/>
        </w:rPr>
        <w:t xml:space="preserve">      </w:t>
      </w:r>
      <w:r w:rsidRPr="00772254">
        <w:rPr>
          <w:rFonts w:ascii="宋体" w:eastAsia="宋体" w:hAnsi="宋体"/>
        </w:rPr>
        <w:t>D．甲—墨、乙－法、丙－道、丁－儒</w:t>
      </w:r>
    </w:p>
    <w:sectPr w:rsidR="00BD1EB3" w:rsidRPr="00772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D24B81"/>
    <w:multiLevelType w:val="singleLevel"/>
    <w:tmpl w:val="B8D24B81"/>
    <w:lvl w:ilvl="0">
      <w:start w:val="31"/>
      <w:numFmt w:val="decimal"/>
      <w:suff w:val="space"/>
      <w:lvlText w:val="%1."/>
      <w:lvlJc w:val="left"/>
    </w:lvl>
  </w:abstractNum>
  <w:num w:numId="1" w16cid:durableId="188810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kxMmU5ZTg3Njg1N2JlZjNhNzViMjY5YWVmYWRmNTMifQ=="/>
  </w:docVars>
  <w:rsids>
    <w:rsidRoot w:val="011F0342"/>
    <w:rsid w:val="005E01AC"/>
    <w:rsid w:val="00772254"/>
    <w:rsid w:val="00BD1EB3"/>
    <w:rsid w:val="011F0342"/>
    <w:rsid w:val="02AD361F"/>
    <w:rsid w:val="07603078"/>
    <w:rsid w:val="0CA77331"/>
    <w:rsid w:val="0FA364D6"/>
    <w:rsid w:val="108A4210"/>
    <w:rsid w:val="1F861028"/>
    <w:rsid w:val="24E33795"/>
    <w:rsid w:val="289C18BC"/>
    <w:rsid w:val="29283150"/>
    <w:rsid w:val="2C0B1233"/>
    <w:rsid w:val="3A325BDD"/>
    <w:rsid w:val="3B917041"/>
    <w:rsid w:val="3E75253C"/>
    <w:rsid w:val="4C2F1413"/>
    <w:rsid w:val="4EE66899"/>
    <w:rsid w:val="50C1392C"/>
    <w:rsid w:val="534722A1"/>
    <w:rsid w:val="54F82E4E"/>
    <w:rsid w:val="55462D42"/>
    <w:rsid w:val="62E72328"/>
    <w:rsid w:val="6A1707C7"/>
    <w:rsid w:val="70FA201B"/>
    <w:rsid w:val="715A543E"/>
    <w:rsid w:val="741452D3"/>
    <w:rsid w:val="75E131AF"/>
    <w:rsid w:val="76B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50CD3C"/>
  <w15:docId w15:val="{05D41F46-9C7C-F244-AD4B-E04F06A8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卖火柴的呵呵帝</dc:creator>
  <cp:lastModifiedBy>M18954</cp:lastModifiedBy>
  <cp:revision>3</cp:revision>
  <dcterms:created xsi:type="dcterms:W3CDTF">2023-10-29T00:54:00Z</dcterms:created>
  <dcterms:modified xsi:type="dcterms:W3CDTF">2023-10-29T01:00:00Z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67E42DE402664BB99EFE2E9A52B2059E_11</vt:lpwstr>
  </property>
</Properties>
</file>