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罗湖外语初中学校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初三数学学业水平评估试卷（第11周）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hanging="273" w:hangingChars="130"/>
        <w:textAlignment w:val="auto"/>
        <w:outlineLvl w:val="9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1．如图所示的钢块零件的俯视图为（　　）</w:t>
      </w:r>
    </w:p>
    <w:p>
      <w:pPr>
        <w:keepNext w:val="0"/>
        <w:keepLines w:val="0"/>
        <w:pageBreakBefore w:val="0"/>
        <w:widowControl w:val="0"/>
        <w:tabs>
          <w:tab w:val="left" w:pos="4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73" w:firstLineChars="130"/>
        <w:jc w:val="left"/>
        <w:textAlignment w:val="auto"/>
        <w:outlineLvl w:val="9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816610" cy="402590"/>
            <wp:effectExtent l="0" t="0" r="2540" b="16510"/>
            <wp:docPr id="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704215" cy="338455"/>
            <wp:effectExtent l="0" t="0" r="635" b="4445"/>
            <wp:docPr id="3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215" cy="33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798830" cy="377825"/>
            <wp:effectExtent l="0" t="0" r="1270" b="3175"/>
            <wp:docPr id="10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37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426720" cy="433070"/>
            <wp:effectExtent l="0" t="0" r="11430" b="5080"/>
            <wp:docPr id="6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hanging="273" w:hangingChars="130"/>
        <w:textAlignment w:val="auto"/>
        <w:outlineLvl w:val="9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12</w:t>
      </w:r>
      <w:r>
        <w:rPr>
          <w:rFonts w:hint="eastAsia" w:ascii="Times New Roman" w:hAnsi="Times New Roman" w:eastAsia="新宋体"/>
          <w:sz w:val="21"/>
          <w:szCs w:val="21"/>
        </w:rPr>
        <w:t>．如图，已知∠1＝∠2，那么添加下列一个条件后，仍无法判定△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∽△</w:t>
      </w:r>
      <w:r>
        <w:rPr>
          <w:rFonts w:hint="eastAsia" w:ascii="Times New Roman" w:hAnsi="Times New Roman" w:eastAsia="新宋体"/>
          <w:i/>
          <w:sz w:val="21"/>
          <w:szCs w:val="21"/>
        </w:rPr>
        <w:t>ADE</w:t>
      </w:r>
      <w:r>
        <w:rPr>
          <w:rFonts w:hint="eastAsia" w:ascii="Times New Roman" w:hAnsi="Times New Roman" w:eastAsia="新宋体"/>
          <w:sz w:val="21"/>
          <w:szCs w:val="21"/>
        </w:rPr>
        <w:t>的是（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leftChars="130" w:right="0" w:firstLine="0" w:firstLineChars="0"/>
        <w:textAlignment w:val="auto"/>
        <w:outlineLvl w:val="9"/>
      </w:pPr>
      <w:r>
        <w:rPr>
          <w:rFonts w:hint="eastAsia" w:ascii="Times New Roman" w:hAnsi="Times New Roman" w:eastAsia="新宋体"/>
          <w:sz w:val="21"/>
          <w:szCs w:val="21"/>
        </w:rPr>
        <w:t>A．∠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ascii="Times New Roman" w:hAnsi="Times New Roman" w:eastAsia="新宋体"/>
          <w:sz w:val="21"/>
          <w:szCs w:val="21"/>
        </w:rPr>
        <w:t>B．∠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sz w:val="21"/>
          <w:szCs w:val="21"/>
        </w:rPr>
        <w:t>ADE</w:t>
      </w:r>
      <w:r>
        <w:rPr>
          <w:rFonts w:hint="eastAsia" w:ascii="Times New Roman" w:hAnsi="Times New Roman" w:eastAsia="新宋体"/>
          <w:i/>
          <w:sz w:val="21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494030" cy="334645"/>
            <wp:effectExtent l="0" t="0" r="1270" b="8255"/>
            <wp:docPr id="7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菁优网-jyeo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494030" cy="334645"/>
            <wp:effectExtent l="0" t="0" r="1270" b="8255"/>
            <wp:docPr id="8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菁优网-jyeo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3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hanging="273" w:hangingChars="130"/>
        <w:textAlignment w:val="auto"/>
        <w:outlineLvl w:val="9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13</w:t>
      </w:r>
      <w:r>
        <w:rPr>
          <w:rFonts w:hint="eastAsia" w:ascii="Times New Roman" w:hAnsi="Times New Roman" w:eastAsia="新宋体"/>
          <w:sz w:val="21"/>
          <w:szCs w:val="21"/>
        </w:rPr>
        <w:t>．如图，在平行四边形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中，</w:t>
      </w:r>
      <w:r>
        <w:rPr>
          <w:rFonts w:hint="eastAsia" w:ascii="Times New Roman" w:hAnsi="Times New Roman" w:eastAsia="新宋体"/>
          <w:i/>
          <w:sz w:val="21"/>
          <w:szCs w:val="21"/>
        </w:rPr>
        <w:t>AE</w:t>
      </w:r>
      <w:r>
        <w:rPr>
          <w:rFonts w:hint="eastAsia" w:ascii="Times New Roman" w:hAnsi="Times New Roman" w:eastAsia="新宋体"/>
          <w:sz w:val="21"/>
          <w:szCs w:val="21"/>
        </w:rPr>
        <w:t>：</w:t>
      </w:r>
      <w:r>
        <w:rPr>
          <w:rFonts w:hint="eastAsia" w:ascii="Times New Roman" w:hAnsi="Times New Roman" w:eastAsia="新宋体"/>
          <w:i/>
          <w:sz w:val="21"/>
          <w:szCs w:val="21"/>
        </w:rPr>
        <w:t>BE</w:t>
      </w:r>
      <w:r>
        <w:rPr>
          <w:rFonts w:hint="eastAsia" w:ascii="Times New Roman" w:hAnsi="Times New Roman" w:eastAsia="新宋体"/>
          <w:sz w:val="21"/>
          <w:szCs w:val="21"/>
        </w:rPr>
        <w:t>＝1：2，若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sz w:val="24"/>
          <w:szCs w:val="24"/>
          <w:vertAlign w:val="subscript"/>
        </w:rPr>
        <w:t>AEF</w:t>
      </w:r>
      <w:r>
        <w:rPr>
          <w:rFonts w:hint="eastAsia" w:ascii="Times New Roman" w:hAnsi="Times New Roman" w:eastAsia="新宋体"/>
          <w:sz w:val="21"/>
          <w:szCs w:val="21"/>
        </w:rPr>
        <w:t>＝3，则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sz w:val="24"/>
          <w:szCs w:val="24"/>
          <w:vertAlign w:val="subscript"/>
        </w:rPr>
        <w:t>CDF</w:t>
      </w:r>
      <w:r>
        <w:rPr>
          <w:rFonts w:hint="eastAsia" w:ascii="Times New Roman" w:hAnsi="Times New Roman" w:eastAsia="新宋体"/>
          <w:sz w:val="21"/>
          <w:szCs w:val="21"/>
        </w:rPr>
        <w:t>＝（　　）</w:t>
      </w:r>
    </w:p>
    <w:p>
      <w:pPr>
        <w:keepNext w:val="0"/>
        <w:keepLines w:val="0"/>
        <w:pageBreakBefore w:val="0"/>
        <w:widowControl w:val="0"/>
        <w:tabs>
          <w:tab w:val="left" w:pos="2300"/>
          <w:tab w:val="left" w:pos="4400"/>
          <w:tab w:val="left" w:pos="6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73" w:firstLineChars="130"/>
        <w:jc w:val="left"/>
        <w:textAlignment w:val="auto"/>
        <w:outlineLvl w:val="9"/>
      </w:pPr>
      <w:r>
        <w:rPr>
          <w:rFonts w:hint="eastAsia" w:ascii="Times New Roman" w:hAnsi="Times New Roman" w:eastAsia="新宋体"/>
          <w:sz w:val="21"/>
          <w:szCs w:val="21"/>
        </w:rPr>
        <w:t>A．27</w:t>
      </w:r>
      <w: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t>B．18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C．9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         </w:t>
      </w:r>
      <w:r>
        <w:rPr>
          <w:rFonts w:hint="eastAsia" w:ascii="Times New Roman" w:hAnsi="Times New Roman" w:eastAsia="新宋体"/>
          <w:sz w:val="21"/>
          <w:szCs w:val="21"/>
        </w:rPr>
        <w:t>D．3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hanging="273" w:hangingChars="130"/>
        <w:textAlignment w:val="auto"/>
        <w:outlineLvl w:val="9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14</w:t>
      </w:r>
      <w:r>
        <w:rPr>
          <w:rFonts w:hint="eastAsia" w:ascii="Times New Roman" w:hAnsi="Times New Roman" w:eastAsia="新宋体"/>
          <w:sz w:val="21"/>
          <w:szCs w:val="21"/>
        </w:rPr>
        <w:t>．如图，等边△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中，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分别在边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上，∠</w:t>
      </w:r>
      <w:r>
        <w:rPr>
          <w:rFonts w:hint="eastAsia" w:ascii="Times New Roman" w:hAnsi="Times New Roman" w:eastAsia="新宋体"/>
          <w:i/>
          <w:sz w:val="21"/>
          <w:szCs w:val="21"/>
        </w:rPr>
        <w:t>ADE</w:t>
      </w:r>
      <w:r>
        <w:rPr>
          <w:rFonts w:hint="eastAsia" w:ascii="Times New Roman" w:hAnsi="Times New Roman" w:eastAsia="新宋体"/>
          <w:sz w:val="21"/>
          <w:szCs w:val="21"/>
        </w:rPr>
        <w:t>＝60°，</w:t>
      </w:r>
      <w:r>
        <w:rPr>
          <w:rFonts w:hint="eastAsia" w:ascii="Times New Roman" w:hAnsi="Times New Roman" w:eastAsia="新宋体"/>
          <w:i/>
          <w:sz w:val="21"/>
          <w:szCs w:val="21"/>
        </w:rPr>
        <w:t>AD</w:t>
      </w:r>
      <w:r>
        <w:rPr>
          <w:rFonts w:hint="eastAsia" w:ascii="Times New Roman" w:hAnsi="Times New Roman" w:eastAsia="新宋体"/>
          <w:sz w:val="21"/>
          <w:szCs w:val="21"/>
        </w:rPr>
        <w:t>＝4，</w:t>
      </w:r>
      <w:r>
        <w:rPr>
          <w:position w:val="-22"/>
        </w:rPr>
        <w:drawing>
          <wp:inline distT="0" distB="0" distL="114300" distR="114300">
            <wp:extent cx="202565" cy="334645"/>
            <wp:effectExtent l="0" t="0" r="6985" b="8255"/>
            <wp:docPr id="4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菁优网-jyeo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4645"/>
            <wp:effectExtent l="0" t="0" r="9525" b="8255"/>
            <wp:docPr id="26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 descr="菁优网-jyeo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，则</w:t>
      </w:r>
      <w:r>
        <w:rPr>
          <w:rFonts w:hint="eastAsia" w:ascii="Times New Roman" w:hAnsi="Times New Roman" w:eastAsia="新宋体"/>
          <w:i/>
          <w:sz w:val="21"/>
          <w:szCs w:val="21"/>
        </w:rPr>
        <w:t>DE</w:t>
      </w:r>
      <w:r>
        <w:rPr>
          <w:rFonts w:hint="eastAsia" w:ascii="Times New Roman" w:hAnsi="Times New Roman" w:eastAsia="新宋体"/>
          <w:sz w:val="21"/>
          <w:szCs w:val="21"/>
        </w:rPr>
        <w:t>的长度为（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leftChars="130" w:right="0" w:firstLine="0" w:firstLineChars="0"/>
        <w:textAlignment w:val="auto"/>
        <w:outlineLvl w:val="9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5360035</wp:posOffset>
            </wp:positionH>
            <wp:positionV relativeFrom="page">
              <wp:posOffset>5297170</wp:posOffset>
            </wp:positionV>
            <wp:extent cx="1003300" cy="908050"/>
            <wp:effectExtent l="0" t="0" r="6350" b="6350"/>
            <wp:wrapNone/>
            <wp:docPr id="5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1123950</wp:posOffset>
            </wp:positionH>
            <wp:positionV relativeFrom="page">
              <wp:posOffset>5313045</wp:posOffset>
            </wp:positionV>
            <wp:extent cx="991235" cy="844550"/>
            <wp:effectExtent l="0" t="0" r="18415" b="12700"/>
            <wp:wrapNone/>
            <wp:docPr id="11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A．1</w:t>
      </w:r>
      <w: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123825" cy="334645"/>
            <wp:effectExtent l="0" t="0" r="9525" b="8255"/>
            <wp:docPr id="13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菁优网-jyeo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Times New Roman" w:hAnsi="Times New Roman" w:eastAsia="新宋体"/>
          <w:sz w:val="21"/>
          <w:szCs w:val="21"/>
        </w:rPr>
        <w:t>C．2</w:t>
      </w:r>
      <w:r>
        <w:tab/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123825" cy="334645"/>
            <wp:effectExtent l="0" t="0" r="9525" b="8255"/>
            <wp:docPr id="14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菁优网-jyeo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hanging="273" w:hangingChars="130"/>
        <w:textAlignment w:val="auto"/>
        <w:outlineLvl w:val="9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3781425</wp:posOffset>
            </wp:positionH>
            <wp:positionV relativeFrom="page">
              <wp:posOffset>5417820</wp:posOffset>
            </wp:positionV>
            <wp:extent cx="1579245" cy="769620"/>
            <wp:effectExtent l="0" t="0" r="1905" b="11430"/>
            <wp:wrapNone/>
            <wp:docPr id="9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2282825</wp:posOffset>
            </wp:positionH>
            <wp:positionV relativeFrom="page">
              <wp:posOffset>5386070</wp:posOffset>
            </wp:positionV>
            <wp:extent cx="1226185" cy="791845"/>
            <wp:effectExtent l="0" t="0" r="12065" b="8255"/>
            <wp:wrapNone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hanging="273" w:hangingChars="130"/>
        <w:textAlignment w:val="auto"/>
        <w:outlineLvl w:val="9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hanging="273" w:hangingChars="130"/>
        <w:textAlignment w:val="auto"/>
        <w:outlineLvl w:val="9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hanging="273" w:hangingChars="130"/>
        <w:textAlignment w:val="auto"/>
        <w:outlineLvl w:val="9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28575</wp:posOffset>
                </wp:positionV>
                <wp:extent cx="831215" cy="26162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第14题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05pt;margin-top:2.25pt;height:20.6pt;width:65.45pt;z-index:251668480;mso-width-relative:page;mso-height-relative:page;" filled="f" stroked="f" coordsize="21600,21600" o:gfxdata="UEsDBAoAAAAAAIdO4kAAAAAAAAAAAAAAAAAEAAAAZHJzL1BLAwQUAAAACACHTuJAri2fWdUAAAAI&#10;AQAADwAAAGRycy9kb3ducmV2LnhtbE2PwU7DMBBE70j8g7VI3Og6VVvaEKcHEFcQLSBxc+NtEhGv&#10;o9htwt+zPcFxNKOZN8V28p060xDbwAaymQZFXAXXcm3gff98twYVk2Vnu8Bk4IcibMvrq8LmLoz8&#10;RuddqpWUcMytgSalPkeMVUPexlnoicU7hsHbJHKo0Q12lHLf4VzrFXrbsiw0tqfHhqrv3ckb+Hg5&#10;fn0u9Gv95Jf9GCaN7DdozO1Nph9AJZrSXxgu+IIOpTAdwoldVJ2B1UZnEjWwWIISfz3P5Nvhou8B&#10;ywL/Hyh/AVBLAwQUAAAACACHTuJAt7QXS5cBAAAKAwAADgAAAGRycy9lMm9Eb2MueG1srVJLTsMw&#10;EN0jcQfLe5omqAWippVQBRsESMABXMduLNkeyzZNegG4ASs27DlXz8HELQXBDrEZ2/N5M++NJ7PO&#10;aLISPiiwFc0HQ0qE5VAru6zow/3F0SklITJbMw1WVHQtAp1NDw8mrStFAQ3oWniCIDaUratoE6Mr&#10;syzwRhgWBuCExaAEb1jEp19mtWctohudFcPhOGvB184DFyGgd74N0mnCl1LweCNlEJHoiuJsMVmf&#10;7KK32XTCyqVnrlF8Nwb7wxSGKYtN91BzFhl59OoXlFHcQwAZBxxMBlIqLhIHZJMPf7C5a5gTiQuK&#10;E9xepvB/sPx6deuJqitanFBimcEdbV6eN6/vm7cngj4UqHWhxLw7h5mxO4cOF/3pD+jseXfSm/5E&#10;RgTjKPV6L6/oIuHoPD3Oi3xECcdQMc7HRZI/+yp2PsRLAYb0l4p63F4Sla2uQsRBMPUzpe9l4UJp&#10;nTaoLWkrejYqRqlgH8EKbbGwp7Adtb/FbtHteC2gXiOtR+fVssGeiVhKR8FTx93n6Df6/Z1Av77w&#10;9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uLZ9Z1QAAAAgBAAAPAAAAAAAAAAEAIAAAACIAAABk&#10;cnMvZG93bnJldi54bWxQSwECFAAUAAAACACHTuJAt7QXS5cBAAAKAwAADgAAAAAAAAABACAAAAAk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第14题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38735</wp:posOffset>
                </wp:positionV>
                <wp:extent cx="796290" cy="26162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第13题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2pt;margin-top:3.05pt;height:20.6pt;width:62.7pt;z-index:251667456;mso-width-relative:page;mso-height-relative:page;" filled="f" stroked="f" coordsize="21600,21600" o:gfxdata="UEsDBAoAAAAAAIdO4kAAAAAAAAAAAAAAAAAEAAAAZHJzL1BLAwQUAAAACACHTuJALi/0ztYAAAAI&#10;AQAADwAAAGRycy9kb3ducmV2LnhtbE2Py07DMBBF90j9B2sqsaN22qSEEKeLIrYgykNi58bTJCIe&#10;R7HbhL9nWMFydK7unFvuZteLC46h86QhWSkQSLW3HTUa3l4fb3IQIRqypveEGr4xwK5aXJWmsH6i&#10;F7wcYiO4hEJhNLQxDoWUoW7RmbDyAxKzkx+diXyOjbSjmbjc9XKt1FY60xF/aM2A+xbrr8PZaXh/&#10;On1+pOq5eXDZMPlZSXJ3UuvrZaLuQUSc418YfvVZHSp2Ovoz2SB6DWmWpxzVsE1AMM/yDU85Mrjd&#10;gKxK+X9A9QNQSwMEFAAAAAgAh07iQH7PIgqVAQAACgMAAA4AAABkcnMvZTJvRG9jLnhtbK1SS07D&#10;MBDdI3EHy3uaNlILjZoiIQQbBEjAAVzHTizZHss2TXoBuAErNuw5V8/BxP0h2CE2Y3s+b+a98ey8&#10;M5oshQ8KbElHgyElwnKolK1L+vR4dXJGSYjMVkyDFSVdiUDP58dHs9YVIocGdCU8QRAbitaVtInR&#10;FVkWeCMMCwNwwmJQgjcs4tPXWeVZi+hGZ/lwOMla8JXzwEUI6L3cBOk84UspeLyTMohIdElxtpis&#10;T3bR22w+Y0XtmWsU347B/jCFYcpi0z3UJYuMPHv1C8oo7iGAjAMOJgMpFReJA7IZDX+weWiYE4kL&#10;ihPcXqbwf7D8dnnviapwd2NKLDO4o/Xb6/r9c/3xQtCHArUuFJj34DAzdhfQYfLOH9DZ8+6kN/2J&#10;jAjGUerVXl7RRcLReTqd5FOMcAzlk9EkT/Jnh2LnQ7wWYEh/KanH7SVR2fImRBwEU3cpfS8LV0rr&#10;tEFtSVvS6Tgfp4J9BCu0xcKewmbU/ha7RbfltYBqhbSenVd1gz0TsZSOgqeO28/Rb/T7O4EevvD8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C4v9M7WAAAACAEAAA8AAAAAAAAAAQAgAAAAIgAAAGRy&#10;cy9kb3ducmV2LnhtbFBLAQIUABQAAAAIAIdO4kB+zyIKlQEAAAoDAAAOAAAAAAAAAAEAIAAAACUB&#10;AABkcnMvZTJvRG9jLnhtbFBLBQYAAAAABgAGAFkBAAA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第13题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25400</wp:posOffset>
                </wp:positionV>
                <wp:extent cx="866775" cy="26162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第12题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9pt;margin-top:2pt;height:20.6pt;width:68.25pt;z-index:251666432;mso-width-relative:page;mso-height-relative:page;" filled="f" stroked="f" coordsize="21600,21600" o:gfxdata="UEsDBAoAAAAAAIdO4kAAAAAAAAAAAAAAAAAEAAAAZHJzL1BLAwQUAAAACACHTuJAZ3u6B9UAAAAI&#10;AQAADwAAAGRycy9kb3ducmV2LnhtbE2PwU7DMBBE70j8g7VI3KjdpKE0jdMDiCsVBSpxc+NtEhGv&#10;o9htwt+zPdHjaEYzb4rN5DpxxiG0njTMZwoEUuVtS7WGz4/XhycQIRqypvOEGn4xwKa8vSlMbv1I&#10;73jexVpwCYXcaGhi7HMpQ9WgM2HmeyT2jn5wJrIcamkHM3K562Si1KN0piVeaEyPzw1WP7uT0/D1&#10;dvzeL9S2fnFZP/pJSXIrqfX93VytQUSc4n8YLviMDiUzHfyJbBCdhiTNGD1qWPAl9tNlkoI4sM4S&#10;kGUhrw+Uf1BLAwQUAAAACACHTuJAB37lxpYBAAAKAwAADgAAAGRycy9lMm9Eb2MueG1srVJLTsMw&#10;EN0jcQfLe5o2UtMSNUVCCDYIkAoHcB27sWR7LNtt0gvADVixYc+5eg4mphQEO8RmbM/nzbw3np11&#10;RpON8EGBrehoMKREWA61squKPtxfnkwpCZHZmmmwoqJbEejZ/Pho1rpS5NCAroUnCGJD2bqKNjG6&#10;MssCb4RhYQBOWAxK8IZFfPpVVnvWIrrRWT4cFlkLvnYeuAgBvRcfQTpP+FIKHm+lDCISXVGcLSbr&#10;k132NpvPWLnyzDWK78dgf5jCMGWx6QHqgkVG1l79gjKKewgg44CDyUBKxUXigGxGwx9sFg1zInFB&#10;cYI7yBT+D5bfbO48UTXurqDEMoM72j0/7V7edq+PBH0oUOtCiXkLh5mxO4cOkz/9AZ09705605/I&#10;iGAcpd4e5BVdJByd06KYTMaUcAzlxajIk/zZV7HzIV4JMKS/VNTj9pKobHMdIg6CqZ8pfS8Ll0rr&#10;tEFtSVvR03E+TgWHCFZoi4U9hY9R+1vslt2e1xLqLdJaO69WDfZMxFI6Cp467j9Hv9Hv7wT69YXn&#10;7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Gd7ugfVAAAACAEAAA8AAAAAAAAAAQAgAAAAIgAAAGRy&#10;cy9kb3ducmV2LnhtbFBLAQIUABQAAAAIAIdO4kAHfuXGlgEAAAoDAAAOAAAAAAAAAAEAIAAAACQB&#10;AABkcnMvZTJvRG9jLnhtbFBLBQYAAAAABgAGAFkBAAA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第12题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19685</wp:posOffset>
                </wp:positionV>
                <wp:extent cx="822325" cy="26162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第11题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pt;margin-top:1.55pt;height:20.6pt;width:64.75pt;z-index:251665408;mso-width-relative:page;mso-height-relative:page;" filled="f" stroked="f" coordsize="21600,21600" o:gfxdata="UEsDBAoAAAAAAIdO4kAAAAAAAAAAAAAAAAAEAAAAZHJzL1BLAwQUAAAACACHTuJAUZaWi9QAAAAH&#10;AQAADwAAAGRycy9kb3ducmV2LnhtbE2OzU7DMBCE70i8g7VI3Np12oBKyKYHEFcQ5Ufi5sbbJCJe&#10;R7HbhLfHPcFtRjOa+crt7Hp14jF0XgiypQbFUnvbSUPw/va02IAK0Yg1vRcm+OEA2+ryojSF9ZO8&#10;8mkXG5VGJBSGoI1xKBBD3bIzYekHlpQd/OhMTHZs0I5mSuOux5XWt+hMJ+mhNQM/tFx/746O4OP5&#10;8PWZ65fm0d0Mk581irtDouurTN+DijzHvzKc8RM6VIlp749ig+oJFlmemgTrDNQ5Xm2S2BPk+Rqw&#10;KvE/f/ULUEsDBBQAAAAIAIdO4kBpblTGlQEAAAoDAAAOAAAAZHJzL2Uyb0RvYy54bWytUktOwzAQ&#10;3SNxB8t7mjaoBaKmSAjBBgFS4QCuYzeWbI9lmya9ANyAFRv2nKvnYOL++OwQm7E9nzfz3nh83hpN&#10;FsIHBbakg16fEmE5VMrOS/r4cHV0SkmIzFZMgxUlXYpAzyeHB+PGFSKHGnQlPEEQG4rGlbSO0RVZ&#10;FngtDAs9cMJiUII3LOLTz7PKswbRjc7yfn+UNeAr54GLENB7uQ7SScKXUvB4J2UQkeiS4mwxWZ/s&#10;rLPZZMyKuWeuVnwzBvvDFIYpi013UJcsMvLk1S8oo7iHADL2OJgMpFRcJA7IZtD/wWZaMycSFxQn&#10;uJ1M4f9g+e3i3hNV4e5OKLHM4I5Wry+rt4/V+zNBHwrUuFBg3tRhZmwvoMXkrT+gs+PdSm+6ExkR&#10;jKPUy528oo2Eo/M0z4/zISUcQ/loMMqT/Nm+2PkQrwUY0l1K6nF7SVS2uAkRB8HUbUrXy8KV0jpt&#10;UFvSlPRsiPDfIlihLRZ2FNajdrfYztoNrxlUS6T15Lya19gzEUvpKHjquPkc3Ua/vhPo/gtPP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RlpaL1AAAAAcBAAAPAAAAAAAAAAEAIAAAACIAAABkcnMv&#10;ZG93bnJldi54bWxQSwECFAAUAAAACACHTuJAaW5UxpUBAAAKAwAADgAAAAAAAAABACAAAAAj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第11题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hanging="273" w:hangingChars="130"/>
        <w:textAlignment w:val="auto"/>
        <w:outlineLvl w:val="9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15</w:t>
      </w:r>
      <w:r>
        <w:rPr>
          <w:rFonts w:hint="eastAsia" w:ascii="Times New Roman" w:hAnsi="Times New Roman" w:eastAsia="新宋体"/>
          <w:sz w:val="21"/>
          <w:szCs w:val="21"/>
        </w:rPr>
        <w:t>．如图，一同学在湖边看到一棵树，他目测出自己与树的距离为20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，树的顶端在水中的倒影距自己5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远，该同学的身高为1.7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，则树高为（　　）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keepNext w:val="0"/>
        <w:keepLines w:val="0"/>
        <w:pageBreakBefore w:val="0"/>
        <w:widowControl w:val="0"/>
        <w:tabs>
          <w:tab w:val="left" w:pos="2300"/>
          <w:tab w:val="left" w:pos="4400"/>
          <w:tab w:val="left" w:pos="6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73" w:firstLineChars="130"/>
        <w:jc w:val="left"/>
        <w:textAlignment w:val="auto"/>
        <w:outlineLvl w:val="9"/>
      </w:pPr>
      <w:r>
        <w:rPr>
          <w:rFonts w:hint="eastAsia" w:ascii="Times New Roman" w:hAnsi="Times New Roman" w:eastAsia="新宋体"/>
          <w:sz w:val="21"/>
          <w:szCs w:val="21"/>
        </w:rPr>
        <w:t>A．3.4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B．5.1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C．6.8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D．8.5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hanging="273" w:hangingChars="130"/>
        <w:textAlignment w:val="auto"/>
        <w:outlineLvl w:val="9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16</w:t>
      </w:r>
      <w:r>
        <w:rPr>
          <w:rFonts w:hint="eastAsia" w:ascii="Times New Roman" w:hAnsi="Times New Roman" w:eastAsia="新宋体"/>
          <w:sz w:val="21"/>
          <w:szCs w:val="21"/>
        </w:rPr>
        <w:t>．如图，圆桌正上方灯泡</w:t>
      </w:r>
      <w:r>
        <w:rPr>
          <w:rFonts w:hint="eastAsia" w:ascii="Times New Roman" w:hAnsi="Times New Roman" w:eastAsia="新宋体"/>
          <w:i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1"/>
          <w:szCs w:val="21"/>
        </w:rPr>
        <w:t>发出的光线照射桌面后，在地面上形成阴影（圆形）．桌面的直径1.6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，桌面距离地面1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，灯泡</w:t>
      </w:r>
      <w:r>
        <w:rPr>
          <w:rFonts w:hint="eastAsia" w:ascii="Times New Roman" w:hAnsi="Times New Roman" w:eastAsia="新宋体"/>
          <w:i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1"/>
          <w:szCs w:val="21"/>
        </w:rPr>
        <w:t>距离地面3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，则地面上阴影部分的面积为（　　）</w:t>
      </w:r>
    </w:p>
    <w:p>
      <w:pPr>
        <w:keepNext w:val="0"/>
        <w:keepLines w:val="0"/>
        <w:pageBreakBefore w:val="0"/>
        <w:widowControl w:val="0"/>
        <w:tabs>
          <w:tab w:val="left" w:pos="2300"/>
          <w:tab w:val="left" w:pos="4400"/>
          <w:tab w:val="left" w:pos="6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73" w:firstLineChars="130"/>
        <w:jc w:val="left"/>
        <w:textAlignment w:val="auto"/>
        <w:outlineLvl w:val="9"/>
      </w:pPr>
      <w:r>
        <w:rPr>
          <w:rFonts w:hint="eastAsia" w:ascii="Times New Roman" w:hAnsi="Times New Roman" w:eastAsia="新宋体"/>
          <w:sz w:val="21"/>
          <w:szCs w:val="21"/>
        </w:rPr>
        <w:t>A．9.64</w:t>
      </w:r>
      <w:r>
        <w:rPr>
          <w:rFonts w:ascii="Cambria Math" w:hAnsi="Cambria Math" w:eastAsia="Cambria Math"/>
          <w:sz w:val="21"/>
          <w:szCs w:val="21"/>
        </w:rPr>
        <w:t>π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B．2.56</w:t>
      </w:r>
      <w:r>
        <w:rPr>
          <w:rFonts w:ascii="Cambria Math" w:hAnsi="Cambria Math" w:eastAsia="Cambria Math"/>
          <w:sz w:val="21"/>
          <w:szCs w:val="21"/>
        </w:rPr>
        <w:t>π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C．1.44</w:t>
      </w:r>
      <w:r>
        <w:rPr>
          <w:rFonts w:ascii="Cambria Math" w:hAnsi="Cambria Math" w:eastAsia="Cambria Math"/>
          <w:sz w:val="21"/>
          <w:szCs w:val="21"/>
        </w:rPr>
        <w:t>π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D．5.76</w:t>
      </w:r>
      <w:r>
        <w:rPr>
          <w:rFonts w:ascii="Cambria Math" w:hAnsi="Cambria Math" w:eastAsia="Cambria Math"/>
          <w:sz w:val="21"/>
          <w:szCs w:val="21"/>
        </w:rPr>
        <w:t>π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hanging="273" w:hangingChars="130"/>
        <w:textAlignment w:val="auto"/>
        <w:outlineLvl w:val="9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17</w:t>
      </w:r>
      <w:r>
        <w:rPr>
          <w:rFonts w:hint="eastAsia" w:ascii="Times New Roman" w:hAnsi="Times New Roman" w:eastAsia="新宋体"/>
          <w:sz w:val="21"/>
          <w:szCs w:val="21"/>
        </w:rPr>
        <w:t>．如图，矩形</w:t>
      </w:r>
      <w:r>
        <w:rPr>
          <w:rFonts w:hint="eastAsia" w:ascii="Times New Roman" w:hAnsi="Times New Roman" w:eastAsia="新宋体"/>
          <w:i/>
          <w:sz w:val="21"/>
          <w:szCs w:val="21"/>
        </w:rPr>
        <w:t>OABC</w:t>
      </w:r>
      <w:r>
        <w:rPr>
          <w:rFonts w:hint="eastAsia" w:ascii="Times New Roman" w:hAnsi="Times New Roman" w:eastAsia="新宋体"/>
          <w:sz w:val="21"/>
          <w:szCs w:val="21"/>
        </w:rPr>
        <w:t>与矩形</w:t>
      </w:r>
      <w:r>
        <w:rPr>
          <w:rFonts w:hint="eastAsia" w:ascii="Times New Roman" w:hAnsi="Times New Roman" w:eastAsia="新宋体"/>
          <w:i/>
          <w:sz w:val="21"/>
          <w:szCs w:val="21"/>
        </w:rPr>
        <w:t>ODEF</w:t>
      </w:r>
      <w:r>
        <w:rPr>
          <w:rFonts w:hint="eastAsia" w:ascii="Times New Roman" w:hAnsi="Times New Roman" w:eastAsia="新宋体"/>
          <w:sz w:val="21"/>
          <w:szCs w:val="21"/>
        </w:rPr>
        <w:t>是位似图形，点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是位似中心．若点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的坐标为（2，3），点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的横坐标为﹣1，则点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的坐标为（　　）</w:t>
      </w:r>
    </w:p>
    <w:p>
      <w:pPr>
        <w:keepNext w:val="0"/>
        <w:keepLines w:val="0"/>
        <w:pageBreakBefore w:val="0"/>
        <w:widowControl w:val="0"/>
        <w:tabs>
          <w:tab w:val="left" w:pos="2300"/>
          <w:tab w:val="left" w:pos="4400"/>
          <w:tab w:val="left" w:pos="6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73" w:firstLineChars="130"/>
        <w:jc w:val="left"/>
        <w:textAlignment w:val="auto"/>
        <w:outlineLvl w:val="9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4465320</wp:posOffset>
            </wp:positionH>
            <wp:positionV relativeFrom="page">
              <wp:posOffset>8695690</wp:posOffset>
            </wp:positionV>
            <wp:extent cx="752475" cy="996950"/>
            <wp:effectExtent l="0" t="0" r="9525" b="12700"/>
            <wp:wrapNone/>
            <wp:docPr id="19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4241165</wp:posOffset>
            </wp:positionH>
            <wp:positionV relativeFrom="paragraph">
              <wp:posOffset>393065</wp:posOffset>
            </wp:positionV>
            <wp:extent cx="1016635" cy="1027430"/>
            <wp:effectExtent l="0" t="0" r="12065" b="1270"/>
            <wp:wrapNone/>
            <wp:docPr id="18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2031365</wp:posOffset>
            </wp:positionH>
            <wp:positionV relativeFrom="paragraph">
              <wp:posOffset>318135</wp:posOffset>
            </wp:positionV>
            <wp:extent cx="1177925" cy="1121410"/>
            <wp:effectExtent l="0" t="0" r="3175" b="2540"/>
            <wp:wrapNone/>
            <wp:docPr id="20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1194435</wp:posOffset>
            </wp:positionH>
            <wp:positionV relativeFrom="paragraph">
              <wp:posOffset>314960</wp:posOffset>
            </wp:positionV>
            <wp:extent cx="740410" cy="991235"/>
            <wp:effectExtent l="0" t="0" r="2540" b="18415"/>
            <wp:wrapNone/>
            <wp:docPr id="21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382905</wp:posOffset>
            </wp:positionV>
            <wp:extent cx="981075" cy="872490"/>
            <wp:effectExtent l="0" t="0" r="9525" b="3810"/>
            <wp:wrapNone/>
            <wp:docPr id="22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A．（﹣2，0）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B．（0，﹣2）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657225" cy="334645"/>
            <wp:effectExtent l="0" t="0" r="9525" b="8255"/>
            <wp:docPr id="23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 descr="菁优网-jyeo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636905" cy="334645"/>
            <wp:effectExtent l="0" t="0" r="10795" b="8255"/>
            <wp:docPr id="24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 descr="菁优网-jyeoo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690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hanging="273" w:hangingChars="130"/>
        <w:textAlignment w:val="auto"/>
        <w:outlineLvl w:val="9"/>
        <w:rPr>
          <w:rFonts w:hint="eastAsia" w:ascii="Times New Roman" w:hAnsi="Times New Roman" w:eastAsia="新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hanging="273" w:hangingChars="130"/>
        <w:textAlignment w:val="auto"/>
        <w:outlineLvl w:val="9"/>
        <w:rPr>
          <w:rFonts w:hint="eastAsia" w:ascii="Times New Roman" w:hAnsi="Times New Roman" w:eastAsia="新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hanging="273" w:hangingChars="130"/>
        <w:textAlignment w:val="auto"/>
        <w:outlineLvl w:val="9"/>
        <w:rPr>
          <w:rFonts w:hint="eastAsia" w:ascii="Times New Roman" w:hAnsi="Times New Roman" w:eastAsia="新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hanging="273" w:hangingChars="130"/>
        <w:textAlignment w:val="auto"/>
        <w:outlineLvl w:val="9"/>
        <w:rPr>
          <w:rFonts w:hint="eastAsia" w:ascii="Times New Roman" w:hAnsi="Times New Roman" w:eastAsia="新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hanging="273" w:hangingChars="130"/>
        <w:textAlignment w:val="auto"/>
        <w:outlineLvl w:val="9"/>
        <w:rPr>
          <w:rFonts w:hint="eastAsia" w:ascii="Times New Roman" w:hAnsi="Times New Roman" w:eastAsia="新宋体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4526915</wp:posOffset>
                </wp:positionH>
                <wp:positionV relativeFrom="paragraph">
                  <wp:posOffset>27940</wp:posOffset>
                </wp:positionV>
                <wp:extent cx="666750" cy="26162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第19题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45pt;margin-top:2.2pt;height:20.6pt;width:52.5pt;z-index:251676672;mso-width-relative:page;mso-height-relative:page;" filled="f" stroked="f" coordsize="21600,21600" o:gfxdata="UEsDBAoAAAAAAIdO4kAAAAAAAAAAAAAAAAAEAAAAZHJzL1BLAwQUAAAACACHTuJAYdbEddUAAAAI&#10;AQAADwAAAGRycy9kb3ducmV2LnhtbE2Py27CMBBF95X4B2uQuit2UHiFOCxA3bYqtJW6M/GQRMTj&#10;KDYk/ftOV+3y6F7dOZPvRteKO/ah8aQhmSkQSKW3DVUa3k/PT2sQIRqypvWEGr4xwK6YPOQms36g&#10;N7wfYyV4hEJmNNQxdpmUoazRmTDzHRJnF987Exn7StreDDzuWjlXaimdaYgv1KbDfY3l9XhzGj5e&#10;Ll+fqXqtDm7RDX5UktxGav04TdQWRMQx/pXhV5/VoWCns7+RDaLVsErmG65qSFMQnK+TFfOZebEE&#10;WeTy/wPFD1BLAwQUAAAACACHTuJAodLnJpYBAAAKAwAADgAAAGRycy9lMm9Eb2MueG1srVJLTsMw&#10;EN0jcQfLe5o20ABRUyRUwQYBEnAA17EbS7bHst0mvQDcgBUb9pyr52BiSkGwQ2zG9nzezHvjyVln&#10;NFkJHxTYio4GQ0qE5VAru6jow/3FwQklITJbMw1WVHQtAj2b7u9NWleKHBrQtfAEQWwoW1fRJkZX&#10;ZlngjTAsDMAJi0EJ3rCIT7/Ias9aRDc6y4fDImvB184DFyGgd/YRpNOEL6Xg8UbKICLRFcXZYrI+&#10;2Xlvs+mElQvPXKP4dgz2hykMUxab7qBmLDKy9OoXlFHcQwAZBxxMBlIqLhIHZDMa/mBz1zAnEhcU&#10;J7idTOH/YPn16tYTVVf08IgSywzuaPP8tHl527w+EvShQK0LJebdOcyM3Tl0uOhPf0Bnz7uT3vQn&#10;MiIYR6nXO3lFFwlHZ1EUx2OMcAzlxajIk/zZV7HzIV4KMKS/VNTj9pKobHUVIg6CqZ8pfS8LF0rr&#10;tEFtSVvR03E+TgW7CFZoi4U9hY9R+1vs5t2W1xzqNdJaOq8WDfZMxFI6Cp46bj9Hv9Hv7wT69YWn&#10;7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GHWxHXVAAAACAEAAA8AAAAAAAAAAQAgAAAAIgAAAGRy&#10;cy9kb3ducmV2LnhtbFBLAQIUABQAAAAIAIdO4kCh0ucmlgEAAAoDAAAOAAAAAAAAAAEAIAAAACQB&#10;AABkcnMvZTJvRG9jLnhtbFBLBQYAAAAABgAGAFkBAAA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第19题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</wp:posOffset>
                </wp:positionV>
                <wp:extent cx="684530" cy="26162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第16题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pt;margin-top:1pt;height:20.6pt;width:53.9pt;z-index:251672576;mso-width-relative:page;mso-height-relative:page;" filled="f" stroked="f" coordsize="21600,21600" o:gfxdata="UEsDBAoAAAAAAIdO4kAAAAAAAAAAAAAAAAAEAAAAZHJzL1BLAwQUAAAACACHTuJA6e9FB9UAAAAI&#10;AQAADwAAAGRycy9kb3ducmV2LnhtbE2PwU7DMAyG70i8Q2QkbixZN9BWmu4A4gpiA6TdvMZrKxqn&#10;arK1vD3eCW62fuv39xWbyXfqTENsA1uYzwwo4iq4lmsLH7uXuxWomJAddoHJwg9F2JTXVwXmLoz8&#10;TudtqpWUcMzRQpNSn2sdq4Y8xlnoiSU7hsFjknWotRtwlHLf6cyYB+2xZfnQYE9PDVXf25O38Pl6&#10;3H8tzVv97O/7MUxGs19ra29v5uYRVKIp/R3DBV/QoRSmQzixi6qzkJlMXNJlACX5wqxF5WBhuchA&#10;l4X+L1D+AlBLAwQUAAAACACHTuJAUluViZUBAAAKAwAADgAAAGRycy9lMm9Eb2MueG1srVJLTsMw&#10;EN0jcQfLe5o20AqipkgIwQYBUuEArmM3lmyPZbtNegG4ASs27DlXz8HE/fDbITZjez5v5r3x+Lw1&#10;miyFDwpsSQe9PiXCcqiUnZf08eHq6JSSEJmtmAYrSroSgZ5PDg/GjStEDjXoSniCIDYUjStpHaMr&#10;sizwWhgWeuCExaAEb1jEp59nlWcNohud5f3+KGvAV84DFyGg93ITpJOEL6Xg8U7KICLRJcXZYrI+&#10;2Vlns8mYFXPPXK34dgz2hykMUxab7qEuWWRk4dUvKKO4hwAy9jiYDKRUXCQOyGbQ/8FmWjMnEhcU&#10;J7i9TOH/YPnt8t4TVZU0H1JimcEdrV+e16/v67cngj4UqHGhwLypw8zYXkCLi975Azo73q30pjuR&#10;EcE4Sr3ayyvaSDg6R6cnw2OMcAzlo8EoT/Jnn8XOh3gtwJDuUlKP20uisuVNiDgIpu5Sul4WrpTW&#10;aYPakqakZ0Mc+FsEK7TFwo7CZtTuFttZu+U1g2qFtBbOq3mNPROxlI6Cp47bz9Ft9Os7gX5+4ck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6e9FB9UAAAAIAQAADwAAAAAAAAABACAAAAAiAAAAZHJz&#10;L2Rvd25yZXYueG1sUEsBAhQAFAAAAAgAh07iQFJblYmVAQAACgMAAA4AAAAAAAAAAQAgAAAAJAEA&#10;AGRycy9lMm9Eb2MueG1sUEsFBgAAAAAGAAYAWQEAAC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第16题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2364740</wp:posOffset>
                </wp:positionH>
                <wp:positionV relativeFrom="paragraph">
                  <wp:posOffset>29210</wp:posOffset>
                </wp:positionV>
                <wp:extent cx="648970" cy="26162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第17题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2pt;margin-top:2.3pt;height:20.6pt;width:51.1pt;z-index:251673600;mso-width-relative:page;mso-height-relative:page;" filled="f" stroked="f" coordsize="21600,21600" o:gfxdata="UEsDBAoAAAAAAIdO4kAAAAAAAAAAAAAAAAAEAAAAZHJzL1BLAwQUAAAACACHTuJAZbnU1NUAAAAI&#10;AQAADwAAAGRycy9kb3ducmV2LnhtbE2PS0/DMBCE70j8B2uRuNF1S/ogxOkBxBVEeUjc3HibRMTr&#10;KHab8O/ZnuA2qxnNflNsJ9+pEw2xDWxgPtOgiKvgWq4NvL893WxAxWTZ2S4wGfihCNvy8qKwuQsj&#10;v9Jpl2olJRxza6BJqc8RY9WQt3EWemLxDmHwNsk51OgGO0q573Ch9Qq9bVk+NLanh4aq793RG/h4&#10;Pnx9ZvqlfvTLfgyTRvZ3aMz11Vzfg0o0pb8wnPEFHUph2ocju6g6A7frRSZRA9kKlPjZ+iz2IpYb&#10;wLLA/wPKX1BLAwQUAAAACACHTuJA5ABOkpcBAAAKAwAADgAAAGRycy9lMm9Eb2MueG1srVJLTsMw&#10;EN0jcQfLe5o20EKjpkgIlQ0CpMIBXMduLNkeyzZNegG4ASs27DlXz8HElBbBDrEZ2/N5M++NJ+et&#10;0WQlfFBgSzro9SkRlkOl7LKkD/ezozNKQmS2YhqsKOlaBHo+PTyYNK4QOdSgK+EJgthQNK6kdYyu&#10;yLLAa2FY6IETFoMSvGERn36ZVZ41iG50lvf7o6wBXzkPXISA3svPIJ0mfCkFj7dSBhGJLinOFpP1&#10;yS46m00nrFh65mrFt2OwP0xhmLLYdAd1ySIjj179gjKKewggY4+DyUBKxUXigGwG/R9s5jVzInFB&#10;cYLbyRT+D5bfrO48UVVJj4eUWGZwR5uX583r++btiaAPBWpcKDBv7jAzthfQ4qK//AGdHe9WetOd&#10;yIhgHKVe7+QVbSQcnaOTs/EpRjiG8tFglCf5s32x8yFeCTCku5TU4/aSqGx1HSIOgqlfKV0vCzOl&#10;ddqgtqQp6XiYD1PBLoIV2mJhR+Fz1O4W20W75bWAao20Hp1Xyxp7JmIpHQVPHbefo9vo93cC3X/h&#10;6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ludTU1QAAAAgBAAAPAAAAAAAAAAEAIAAAACIAAABk&#10;cnMvZG93bnJldi54bWxQSwECFAAUAAAACACHTuJA5ABOkpcBAAAKAwAADgAAAAAAAAABACAAAAAk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第17题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3430270</wp:posOffset>
                </wp:positionH>
                <wp:positionV relativeFrom="paragraph">
                  <wp:posOffset>29210</wp:posOffset>
                </wp:positionV>
                <wp:extent cx="675005" cy="26162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第18题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1pt;margin-top:2.3pt;height:20.6pt;width:53.15pt;z-index:251674624;mso-width-relative:page;mso-height-relative:page;" filled="f" stroked="f" coordsize="21600,21600" o:gfxdata="UEsDBAoAAAAAAIdO4kAAAAAAAAAAAAAAAAAEAAAAZHJzL1BLAwQUAAAACACHTuJAwaKkQNUAAAAI&#10;AQAADwAAAGRycy9kb3ducmV2LnhtbE2PzU7DMBCE70i8g7VI3KjdKolKiNMDiCuI8iNx28bbJCJe&#10;R7HbhLdnOcFxNKOZb6rd4gd1pin2gS2sVwYUcRNcz62Ft9fHmy2omJAdDoHJwjdF2NWXFxWWLsz8&#10;Qud9apWUcCzRQpfSWGodm448xlUYicU7hsljEjm12k04S7kf9MaYQnvsWRY6HOm+o+Zrf/IW3p+O&#10;nx+ZeW4ffD7OYTGa/a229vpqbe5AJVrSXxh+8QUdamE6hBO7qAYLeWY2ErWQFaDEL7IiB3UQnW9B&#10;15X+f6D+AVBLAwQUAAAACACHTuJAaBigjZcBAAAKAwAADgAAAGRycy9lMm9Eb2MueG1srVJLTsMw&#10;EN0jcQfLe5o0qAGipkgIwQYBEnAA17EbS7bHsk2TXgBuwIoNe87VczBxS0GwQ2zG9nzezHvj6Wlv&#10;NFkKHxTYmo5HOSXCcmiUXdT04f7i4JiSEJltmAYraroSgZ7O9vemnatEAS3oRniCIDZUnatpG6Or&#10;sizwVhgWRuCExaAEb1jEp19kjWcdohudFXleZh34xnngIgT0nm+CdJbwpRQ83kgZRCS6pjhbTNYn&#10;Ox9sNpuyauGZaxXfjsH+MIVhymLTHdQ5i4w8evULyijuIYCMIw4mAykVF4kDshnnP9jctcyJxAXF&#10;CW4nU/g/WH69vPVENTU9LCmxzOCO1i/P69f39dsTQR8K1LlQYd6dw8zYn0GPi/70B3QOvHvpzXAi&#10;I4JxlHq1k1f0kXB0lkeTPJ9QwjFUlOOySPJnX8XOh3gpwJDhUlOP20uisuVViDgIpn6mDL0sXCit&#10;0wa1JV1NTybFJBXsIlihLRYOFDajDrfYz/strzk0K6T16LxatNgzEUvpKHjquP0cw0a/vxPo1xee&#10;f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BoqRA1QAAAAgBAAAPAAAAAAAAAAEAIAAAACIAAABk&#10;cnMvZG93bnJldi54bWxQSwECFAAUAAAACACHTuJAaBigjZcBAAAKAwAADgAAAAAAAAABACAAAAAk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第18题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133985</wp:posOffset>
                </wp:positionH>
                <wp:positionV relativeFrom="paragraph">
                  <wp:posOffset>15240</wp:posOffset>
                </wp:positionV>
                <wp:extent cx="692150" cy="26162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第15题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55pt;margin-top:1.2pt;height:20.6pt;width:54.5pt;z-index:251671552;mso-width-relative:page;mso-height-relative:page;" filled="f" stroked="f" coordsize="21600,21600" o:gfxdata="UEsDBAoAAAAAAIdO4kAAAAAAAAAAAAAAAAAEAAAAZHJzL1BLAwQUAAAACACHTuJAcBsnbtMAAAAH&#10;AQAADwAAAGRycy9kb3ducmV2LnhtbE2OwU7DMBBE70j8g7VI3Og6baggxOkBxBVEC0jc3HibRMTr&#10;KHab8PdsT3AajWY088rN7Ht1ojF2gQ1kCw2KuA6u48bA++755g5UTJad7QOTgR+KsKkuL0pbuDDx&#10;G522qVEywrGwBtqUhgIx1i15GxdhIJbsEEZvk9ixQTfaScZ9j0ut1+htx/LQ2oEeW6q/t0dv4OPl&#10;8PWZ69fmyd8OU5g1sr9HY66vMv0AKtGc/spwxhd0qIRpH47souoNLLNMmqI5qHO80uL3BvLVGrAq&#10;8T9/9QtQSwMEFAAAAAgAh07iQKGXqF+VAQAACgMAAA4AAABkcnMvZTJvRG9jLnhtbK1SS07DMBDd&#10;I3EHy3uaJqgVRE2RUFU2CJCAA7iO3ViyPZZtmvQCcANWbNhzrp6DifsBwQ6xGdvzeTPvjScXndFk&#10;JXxQYCuaD4aUCMuhVnZZ0ceH+ckZJSEyWzMNVlR0LQK9mB4fTVpXigIa0LXwBEFsKFtX0SZGV2ZZ&#10;4I0wLAzACYtBCd6wiE+/zGrPWkQ3OiuGw3HWgq+dBy5CQO9sG6TThC+l4PFWyiAi0RXF2WKyPtlF&#10;b7PphJVLz1yj+G4M9ocpDFMWmx6gZiwy8uTVLyijuIcAMg44mAykVFwkDsgmH/5gc98wJxIXFCe4&#10;g0zh/2D5zerOE1VX9BTlsczgjjavL5u3j837M0EfCtS6UGLevcPM2F1Ch4ve+wM6e96d9KY/kRHB&#10;OGKtD/KKLhKOzvF5kY8wwjFUjPNxkdCzr2LnQ7wSYEh/qajH7SVR2eo6RBwEU/cpfS8Lc6V12qC2&#10;pK3o+agYpYJDBCu0xcKewnbU/ha7RbfjtYB6jbSenFfLBnsmYikdBU8dd5+j3+j3dwL9+sLT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HAbJ27TAAAABwEAAA8AAAAAAAAAAQAgAAAAIgAAAGRycy9k&#10;b3ducmV2LnhtbFBLAQIUABQAAAAIAIdO4kChl6hflQEAAAoDAAAOAAAAAAAAAAEAIAAAACI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第15题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18</w:t>
      </w:r>
      <w:r>
        <w:rPr>
          <w:rFonts w:hint="eastAsia" w:ascii="Times New Roman" w:hAnsi="Times New Roman" w:eastAsia="新宋体"/>
          <w:sz w:val="21"/>
          <w:szCs w:val="21"/>
        </w:rPr>
        <w:t>．如图，在△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中，∠</w:t>
      </w:r>
      <w:r>
        <w:rPr>
          <w:rFonts w:hint="eastAsia" w:ascii="Times New Roman" w:hAnsi="Times New Roman" w:eastAsia="新宋体"/>
          <w:i/>
          <w:sz w:val="21"/>
          <w:szCs w:val="21"/>
        </w:rPr>
        <w:t>BAC</w:t>
      </w:r>
      <w:r>
        <w:rPr>
          <w:rFonts w:hint="eastAsia" w:ascii="Times New Roman" w:hAnsi="Times New Roman" w:eastAsia="新宋体"/>
          <w:sz w:val="21"/>
          <w:szCs w:val="21"/>
        </w:rPr>
        <w:t>＝45°，</w:t>
      </w:r>
      <w:r>
        <w:rPr>
          <w:rFonts w:hint="eastAsia" w:ascii="Times New Roman" w:hAnsi="Times New Roman" w:eastAsia="新宋体"/>
          <w:i/>
          <w:sz w:val="21"/>
          <w:szCs w:val="21"/>
        </w:rPr>
        <w:t>BD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CE</w:t>
      </w:r>
      <w:r>
        <w:rPr>
          <w:rFonts w:hint="eastAsia" w:ascii="Times New Roman" w:hAnsi="Times New Roman" w:eastAsia="新宋体"/>
          <w:sz w:val="21"/>
          <w:szCs w:val="21"/>
        </w:rPr>
        <w:t>分别是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边上的高，连接</w:t>
      </w:r>
      <w:r>
        <w:rPr>
          <w:rFonts w:hint="eastAsia" w:ascii="Times New Roman" w:hAnsi="Times New Roman" w:eastAsia="新宋体"/>
          <w:i/>
          <w:sz w:val="21"/>
          <w:szCs w:val="21"/>
        </w:rPr>
        <w:t>DE</w:t>
      </w:r>
      <w:r>
        <w:rPr>
          <w:rFonts w:hint="eastAsia" w:ascii="Times New Roman" w:hAnsi="Times New Roman" w:eastAsia="新宋体"/>
          <w:sz w:val="21"/>
          <w:szCs w:val="21"/>
        </w:rPr>
        <w:t>，若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＝2，则</w:t>
      </w:r>
      <w:r>
        <w:rPr>
          <w:rFonts w:hint="eastAsia" w:ascii="Times New Roman" w:hAnsi="Times New Roman" w:eastAsia="新宋体"/>
          <w:i/>
          <w:sz w:val="21"/>
          <w:szCs w:val="21"/>
        </w:rPr>
        <w:t>DE</w:t>
      </w:r>
      <w:r>
        <w:rPr>
          <w:rFonts w:hint="eastAsia" w:ascii="Times New Roman" w:hAnsi="Times New Roman" w:eastAsia="新宋体"/>
          <w:sz w:val="21"/>
          <w:szCs w:val="21"/>
        </w:rPr>
        <w:t>的长为（　　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outlineLvl w:val="9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position w:val="-8"/>
          <w:sz w:val="21"/>
          <w:szCs w:val="21"/>
          <w:lang w:val="en-US" w:eastAsia="zh-CN"/>
        </w:rPr>
        <w:object>
          <v:shape id="_x0000_i1025" o:spt="75" type="#_x0000_t75" style="height:18pt;width:1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25">
            <o:LockedField>false</o:LockedField>
          </o:OLEObject>
        </w:objec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   </w:t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123825" cy="334645"/>
            <wp:effectExtent l="0" t="0" r="9525" b="8255"/>
            <wp:docPr id="33" name="图片 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 descr="菁优网-jyeoo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position w:val="-4"/>
        </w:rPr>
        <w:drawing>
          <wp:inline distT="0" distB="0" distL="114300" distR="114300">
            <wp:extent cx="208280" cy="171450"/>
            <wp:effectExtent l="0" t="0" r="1270" b="0"/>
            <wp:docPr id="31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 descr="菁优网-jyeoo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123825" cy="334645"/>
            <wp:effectExtent l="0" t="0" r="9525" b="8255"/>
            <wp:docPr id="37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6" descr="菁优网-jyeoo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19</w:t>
      </w:r>
      <w:r>
        <w:rPr>
          <w:rFonts w:hint="eastAsia" w:ascii="Times New Roman" w:hAnsi="Times New Roman" w:eastAsia="新宋体"/>
          <w:sz w:val="21"/>
          <w:szCs w:val="21"/>
        </w:rPr>
        <w:t>．如图，在正方形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中，点</w:t>
      </w:r>
      <w:r>
        <w:rPr>
          <w:rFonts w:hint="eastAsia" w:ascii="Times New Roman" w:hAnsi="Times New Roman" w:eastAsia="新宋体"/>
          <w:i/>
          <w:sz w:val="21"/>
          <w:szCs w:val="21"/>
        </w:rPr>
        <w:t>G</w:t>
      </w:r>
      <w:r>
        <w:rPr>
          <w:rFonts w:hint="eastAsia" w:ascii="Times New Roman" w:hAnsi="Times New Roman" w:eastAsia="新宋体"/>
          <w:sz w:val="21"/>
          <w:szCs w:val="21"/>
        </w:rPr>
        <w:t>是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上一点，且</w:t>
      </w:r>
      <w:r>
        <w:rPr>
          <w:position w:val="-22"/>
        </w:rPr>
        <w:drawing>
          <wp:inline distT="0" distB="0" distL="114300" distR="114300">
            <wp:extent cx="419100" cy="334645"/>
            <wp:effectExtent l="0" t="0" r="0" b="8255"/>
            <wp:docPr id="32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7" descr="菁优网-jyeoo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，连接</w:t>
      </w:r>
      <w:r>
        <w:rPr>
          <w:rFonts w:hint="eastAsia" w:ascii="Times New Roman" w:hAnsi="Times New Roman" w:eastAsia="新宋体"/>
          <w:i/>
          <w:sz w:val="21"/>
          <w:szCs w:val="21"/>
        </w:rPr>
        <w:t>DG</w:t>
      </w:r>
      <w:r>
        <w:rPr>
          <w:rFonts w:hint="eastAsia" w:ascii="Times New Roman" w:hAnsi="Times New Roman" w:eastAsia="新宋体"/>
          <w:sz w:val="21"/>
          <w:szCs w:val="21"/>
        </w:rPr>
        <w:t>交对角线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于</w:t>
      </w:r>
      <w:r>
        <w:rPr>
          <w:rFonts w:hint="eastAsia" w:ascii="Times New Roman" w:hAnsi="Times New Roman" w:eastAsia="新宋体"/>
          <w:i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1"/>
          <w:szCs w:val="21"/>
        </w:rPr>
        <w:t>点，过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点作</w:t>
      </w:r>
      <w:r>
        <w:rPr>
          <w:rFonts w:hint="eastAsia" w:ascii="Times New Roman" w:hAnsi="Times New Roman" w:eastAsia="新宋体"/>
          <w:i/>
          <w:sz w:val="21"/>
          <w:szCs w:val="21"/>
        </w:rPr>
        <w:t>DE</w:t>
      </w:r>
      <w:r>
        <w:rPr>
          <w:rFonts w:hint="eastAsia" w:ascii="Times New Roman" w:hAnsi="Times New Roman" w:eastAsia="新宋体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sz w:val="21"/>
          <w:szCs w:val="21"/>
        </w:rPr>
        <w:t>DG</w:t>
      </w:r>
      <w:r>
        <w:rPr>
          <w:rFonts w:hint="eastAsia" w:ascii="Times New Roman" w:hAnsi="Times New Roman" w:eastAsia="新宋体"/>
          <w:sz w:val="21"/>
          <w:szCs w:val="21"/>
        </w:rPr>
        <w:t>交</w:t>
      </w:r>
      <w:r>
        <w:rPr>
          <w:rFonts w:hint="eastAsia" w:ascii="Times New Roman" w:hAnsi="Times New Roman" w:eastAsia="新宋体"/>
          <w:i/>
          <w:sz w:val="21"/>
          <w:szCs w:val="21"/>
        </w:rPr>
        <w:t>CA</w:t>
      </w:r>
      <w:r>
        <w:rPr>
          <w:rFonts w:hint="eastAsia" w:ascii="Times New Roman" w:hAnsi="Times New Roman" w:eastAsia="新宋体"/>
          <w:sz w:val="21"/>
          <w:szCs w:val="21"/>
        </w:rPr>
        <w:t>的延长线于点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，若</w:t>
      </w:r>
      <w:r>
        <w:rPr>
          <w:rFonts w:hint="eastAsia" w:ascii="Times New Roman" w:hAnsi="Times New Roman" w:eastAsia="新宋体"/>
          <w:i/>
          <w:sz w:val="21"/>
          <w:szCs w:val="21"/>
        </w:rPr>
        <w:t>AE</w:t>
      </w:r>
      <w:r>
        <w:rPr>
          <w:rFonts w:hint="eastAsia" w:ascii="Times New Roman" w:hAnsi="Times New Roman" w:eastAsia="新宋体"/>
          <w:sz w:val="21"/>
          <w:szCs w:val="21"/>
        </w:rPr>
        <w:t>＝3，则</w:t>
      </w:r>
      <w:r>
        <w:rPr>
          <w:rFonts w:hint="eastAsia" w:ascii="Times New Roman" w:hAnsi="Times New Roman" w:eastAsia="新宋体"/>
          <w:i/>
          <w:sz w:val="21"/>
          <w:szCs w:val="21"/>
        </w:rPr>
        <w:t>DF</w:t>
      </w:r>
      <w:r>
        <w:rPr>
          <w:rFonts w:hint="eastAsia" w:ascii="Times New Roman" w:hAnsi="Times New Roman" w:eastAsia="新宋体"/>
          <w:sz w:val="21"/>
          <w:szCs w:val="21"/>
        </w:rPr>
        <w:t>的长为（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A．2</w:t>
      </w:r>
      <w:r>
        <w:rPr>
          <w:position w:val="-4"/>
        </w:rPr>
        <w:drawing>
          <wp:inline distT="0" distB="0" distL="114300" distR="114300">
            <wp:extent cx="208280" cy="171450"/>
            <wp:effectExtent l="0" t="0" r="1270" b="0"/>
            <wp:docPr id="39" name="图片 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8" descr="菁优网-jyeoo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334645" cy="351155"/>
            <wp:effectExtent l="0" t="0" r="8255" b="10795"/>
            <wp:docPr id="38" name="图片 1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9" descr="菁优网-jyeoo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123825" cy="334645"/>
            <wp:effectExtent l="0" t="0" r="9525" b="8255"/>
            <wp:docPr id="29" name="图片 2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菁优网-jyeo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334645" cy="351155"/>
            <wp:effectExtent l="0" t="0" r="8255" b="10795"/>
            <wp:docPr id="40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1" descr="菁优网-jyeo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73" w:hanging="273" w:hangingChars="130"/>
        <w:textAlignment w:val="auto"/>
        <w:outlineLvl w:val="9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3903980</wp:posOffset>
            </wp:positionH>
            <wp:positionV relativeFrom="paragraph">
              <wp:posOffset>244475</wp:posOffset>
            </wp:positionV>
            <wp:extent cx="1634490" cy="737870"/>
            <wp:effectExtent l="0" t="0" r="3810" b="5080"/>
            <wp:wrapNone/>
            <wp:docPr id="28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如图，在平行四边形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中，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BD</w:t>
      </w:r>
      <w:r>
        <w:rPr>
          <w:rFonts w:hint="eastAsia" w:ascii="Times New Roman" w:hAnsi="Times New Roman" w:eastAsia="新宋体"/>
          <w:sz w:val="21"/>
          <w:szCs w:val="21"/>
        </w:rPr>
        <w:t>相交于点</w:t>
      </w:r>
      <w:r>
        <w:rPr>
          <w:rFonts w:hint="eastAsia" w:ascii="Times New Roman" w:hAnsi="Times New Roman" w:eastAsia="新宋体"/>
          <w:i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1"/>
          <w:szCs w:val="21"/>
        </w:rPr>
        <w:t>，点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是</w:t>
      </w:r>
      <w:r>
        <w:rPr>
          <w:rFonts w:hint="eastAsia" w:ascii="Times New Roman" w:hAnsi="Times New Roman" w:eastAsia="新宋体"/>
          <w:i/>
          <w:sz w:val="21"/>
          <w:szCs w:val="21"/>
        </w:rPr>
        <w:t>OA</w:t>
      </w:r>
      <w:r>
        <w:rPr>
          <w:rFonts w:hint="eastAsia" w:ascii="Times New Roman" w:hAnsi="Times New Roman" w:eastAsia="新宋体"/>
          <w:sz w:val="21"/>
          <w:szCs w:val="21"/>
        </w:rPr>
        <w:t>的中点，连接</w:t>
      </w:r>
      <w:r>
        <w:rPr>
          <w:rFonts w:hint="eastAsia" w:ascii="Times New Roman" w:hAnsi="Times New Roman" w:eastAsia="新宋体"/>
          <w:i/>
          <w:sz w:val="21"/>
          <w:szCs w:val="21"/>
        </w:rPr>
        <w:t>BE</w:t>
      </w:r>
      <w:r>
        <w:rPr>
          <w:rFonts w:hint="eastAsia" w:ascii="Times New Roman" w:hAnsi="Times New Roman" w:eastAsia="新宋体"/>
          <w:sz w:val="21"/>
          <w:szCs w:val="21"/>
        </w:rPr>
        <w:t>并延长交</w:t>
      </w:r>
      <w:r>
        <w:rPr>
          <w:rFonts w:hint="eastAsia" w:ascii="Times New Roman" w:hAnsi="Times New Roman" w:eastAsia="新宋体"/>
          <w:i/>
          <w:sz w:val="21"/>
          <w:szCs w:val="21"/>
        </w:rPr>
        <w:t>AD</w:t>
      </w:r>
      <w:r>
        <w:rPr>
          <w:rFonts w:hint="eastAsia" w:ascii="Times New Roman" w:hAnsi="Times New Roman" w:eastAsia="新宋体"/>
          <w:sz w:val="21"/>
          <w:szCs w:val="21"/>
        </w:rPr>
        <w:t>于点</w:t>
      </w:r>
      <w:r>
        <w:rPr>
          <w:rFonts w:hint="eastAsia" w:ascii="Times New Roman" w:hAnsi="Times New Roman" w:eastAsia="新宋体"/>
          <w:i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1"/>
          <w:szCs w:val="21"/>
        </w:rPr>
        <w:t>，已知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sz w:val="24"/>
          <w:szCs w:val="24"/>
          <w:vertAlign w:val="subscript"/>
        </w:rPr>
        <w:t>AEF</w:t>
      </w:r>
      <w:r>
        <w:rPr>
          <w:rFonts w:hint="eastAsia" w:ascii="Times New Roman" w:hAnsi="Times New Roman" w:eastAsia="新宋体"/>
          <w:sz w:val="21"/>
          <w:szCs w:val="21"/>
        </w:rPr>
        <w:t>＝3，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四边形EFDO的面积为</w:t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新宋体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300"/>
          <w:tab w:val="left" w:pos="4400"/>
          <w:tab w:val="left" w:pos="6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73" w:firstLineChars="130"/>
        <w:jc w:val="left"/>
        <w:textAlignment w:val="auto"/>
        <w:outlineLvl w:val="9"/>
        <w:rPr>
          <w:rFonts w:hint="eastAsia" w:eastAsia="新宋体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 xml:space="preserve">9          </w:t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 xml:space="preserve">12         </w:t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15</w:t>
      </w:r>
      <w: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300"/>
          <w:tab w:val="left" w:pos="4400"/>
          <w:tab w:val="left" w:pos="6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outlineLvl w:val="9"/>
        <w:rPr>
          <w:position w:val="-22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97973"/>
    <w:multiLevelType w:val="singleLevel"/>
    <w:tmpl w:val="80C97973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DA74235E"/>
    <w:multiLevelType w:val="singleLevel"/>
    <w:tmpl w:val="DA74235E"/>
    <w:lvl w:ilvl="0" w:tentative="0">
      <w:start w:val="2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D75B0"/>
    <w:rsid w:val="01885022"/>
    <w:rsid w:val="04533304"/>
    <w:rsid w:val="0F0F308A"/>
    <w:rsid w:val="2D6003F2"/>
    <w:rsid w:val="36143D9A"/>
    <w:rsid w:val="3BAD7369"/>
    <w:rsid w:val="3CB74549"/>
    <w:rsid w:val="408956FC"/>
    <w:rsid w:val="47757CC4"/>
    <w:rsid w:val="4A9155B0"/>
    <w:rsid w:val="64736D33"/>
    <w:rsid w:val="663B25DF"/>
    <w:rsid w:val="75DD75B0"/>
    <w:rsid w:val="7C4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wmf"/><Relationship Id="rId25" Type="http://schemas.openxmlformats.org/officeDocument/2006/relationships/oleObject" Target="embeddings/oleObject1.bin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2023-02-16T01:59:00Z</dcterms:created>
  <dc:creator>HiWin10</dc:creator>
  <cp:lastModifiedBy>HiWin10</cp:lastModifiedBy>
  <dcterms:modified xsi:type="dcterms:W3CDTF">2023-11-07T05:58:59Z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