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3" w:lineRule="auto"/>
        <w:ind w:firstLine="630" w:firstLineChars="196"/>
        <w:jc w:val="center"/>
        <w:rPr>
          <w:rFonts w:ascii="仿宋_GB2312" w:hAnsi="仿宋_GB2312"/>
          <w:b/>
          <w:bCs/>
          <w:sz w:val="32"/>
          <w:szCs w:val="32"/>
        </w:rPr>
      </w:pPr>
      <w:r>
        <w:rPr>
          <w:rFonts w:ascii="仿宋_GB2312" w:hAnsi="仿宋_GB2312"/>
          <w:b/>
          <w:bCs/>
          <w:sz w:val="32"/>
          <w:szCs w:val="32"/>
        </w:rPr>
        <w:t>罗湖外语初中学校</w:t>
      </w:r>
    </w:p>
    <w:p>
      <w:pPr>
        <w:spacing w:line="273" w:lineRule="auto"/>
        <w:ind w:firstLine="630" w:firstLineChars="196"/>
        <w:jc w:val="center"/>
        <w:rPr>
          <w:rFonts w:ascii="仿宋_GB2312" w:hAnsi="仿宋_GB2312"/>
          <w:b/>
          <w:bCs/>
          <w:sz w:val="32"/>
          <w:szCs w:val="32"/>
        </w:rPr>
      </w:pPr>
      <w:r>
        <w:rPr>
          <w:rFonts w:ascii="仿宋_GB2312" w:hAnsi="仿宋_GB2312"/>
          <w:b/>
          <w:bCs/>
          <w:sz w:val="32"/>
          <w:szCs w:val="32"/>
        </w:rPr>
        <w:t>初三英语学业水平评估试卷(第11周)</w:t>
      </w:r>
    </w:p>
    <w:p>
      <w:pPr>
        <w:spacing w:line="273" w:lineRule="auto"/>
        <w:ind w:firstLine="630" w:firstLineChars="196"/>
        <w:jc w:val="center"/>
        <w:rPr>
          <w:rFonts w:hint="eastAsia" w:ascii="仿宋_GB2312" w:hAnsi="仿宋_GB2312"/>
          <w:b/>
          <w:bCs/>
          <w:sz w:val="32"/>
          <w:szCs w:val="32"/>
          <w:u w:val="single"/>
        </w:rPr>
      </w:pPr>
      <w:r>
        <w:rPr>
          <w:rFonts w:ascii="仿宋_GB2312" w:hAnsi="仿宋_GB2312"/>
          <w:b/>
          <w:bCs/>
          <w:sz w:val="32"/>
          <w:szCs w:val="32"/>
        </w:rPr>
        <w:t>班级：</w:t>
      </w:r>
      <w:r>
        <w:rPr>
          <w:rFonts w:ascii="仿宋_GB2312" w:hAnsi="仿宋_GB2312"/>
          <w:b/>
          <w:bCs/>
          <w:sz w:val="32"/>
          <w:szCs w:val="32"/>
          <w:u w:val="single"/>
        </w:rPr>
        <w:t xml:space="preserve">       </w:t>
      </w:r>
      <w:r>
        <w:rPr>
          <w:rFonts w:ascii="仿宋_GB2312" w:hAnsi="仿宋_GB2312"/>
          <w:b/>
          <w:bCs/>
          <w:sz w:val="32"/>
          <w:szCs w:val="32"/>
        </w:rPr>
        <w:t xml:space="preserve">   姓名：</w:t>
      </w:r>
    </w:p>
    <w:p>
      <w:pPr>
        <w:rPr>
          <w:rFonts w:ascii="仿宋" w:hAnsi="仿宋" w:eastAsia="仿宋"/>
          <w:b/>
          <w:bCs/>
          <w:color w:val="000000"/>
          <w:sz w:val="24"/>
          <w:szCs w:val="24"/>
        </w:rPr>
      </w:pPr>
      <w:r>
        <w:rPr>
          <w:rFonts w:hint="eastAsia" w:ascii="仿宋" w:hAnsi="仿宋" w:eastAsia="仿宋" w:cs="宋体"/>
          <w:b/>
          <w:bCs/>
          <w:color w:val="000000"/>
          <w:sz w:val="24"/>
          <w:szCs w:val="24"/>
        </w:rPr>
        <w:t>阅读理解</w:t>
      </w:r>
      <w:r>
        <w:rPr>
          <w:rFonts w:hint="eastAsia" w:ascii="仿宋" w:hAnsi="仿宋" w:eastAsia="仿宋" w:cs="Calibri"/>
          <w:b/>
          <w:bCs/>
          <w:color w:val="000000"/>
          <w:sz w:val="24"/>
          <w:szCs w:val="24"/>
        </w:rPr>
        <w:t xml:space="preserve"> </w:t>
      </w:r>
      <w:r>
        <w:rPr>
          <w:rFonts w:hint="eastAsia" w:ascii="仿宋" w:hAnsi="仿宋" w:eastAsia="仿宋" w:cs="宋体"/>
          <w:b/>
          <w:color w:val="000000"/>
          <w:sz w:val="24"/>
          <w:szCs w:val="24"/>
        </w:rPr>
        <w:t>第一节</w:t>
      </w:r>
      <w:r>
        <w:rPr>
          <w:rFonts w:hint="eastAsia" w:ascii="仿宋" w:hAnsi="仿宋" w:eastAsia="仿宋" w:cs="宋体"/>
          <w:color w:val="000000"/>
          <w:sz w:val="24"/>
          <w:szCs w:val="24"/>
        </w:rPr>
        <w:t xml:space="preserve"> 阅读下列短文，从每小题所给的</w:t>
      </w:r>
      <w:r>
        <w:rPr>
          <w:rFonts w:hint="eastAsia" w:ascii="仿宋" w:hAnsi="仿宋" w:eastAsia="仿宋" w:cs="Calibri"/>
          <w:color w:val="000000"/>
          <w:sz w:val="24"/>
          <w:szCs w:val="24"/>
        </w:rPr>
        <w:t>A</w:t>
      </w:r>
      <w:r>
        <w:rPr>
          <w:rFonts w:hint="eastAsia" w:ascii="仿宋" w:hAnsi="仿宋" w:eastAsia="仿宋" w:cs="宋体"/>
          <w:color w:val="000000"/>
          <w:sz w:val="24"/>
          <w:szCs w:val="24"/>
        </w:rPr>
        <w:t>、</w:t>
      </w:r>
      <w:r>
        <w:rPr>
          <w:rFonts w:hint="eastAsia" w:ascii="仿宋" w:hAnsi="仿宋" w:eastAsia="仿宋" w:cs="Calibri"/>
          <w:color w:val="000000"/>
          <w:sz w:val="24"/>
          <w:szCs w:val="24"/>
        </w:rPr>
        <w:t>B</w:t>
      </w:r>
      <w:r>
        <w:rPr>
          <w:rFonts w:hint="eastAsia" w:ascii="仿宋" w:hAnsi="仿宋" w:eastAsia="仿宋" w:cs="宋体"/>
          <w:color w:val="000000"/>
          <w:sz w:val="24"/>
          <w:szCs w:val="24"/>
        </w:rPr>
        <w:t>、</w:t>
      </w:r>
      <w:r>
        <w:rPr>
          <w:rFonts w:hint="eastAsia" w:ascii="仿宋" w:hAnsi="仿宋" w:eastAsia="仿宋" w:cs="Calibri"/>
          <w:color w:val="000000"/>
          <w:sz w:val="24"/>
          <w:szCs w:val="24"/>
        </w:rPr>
        <w:t>C</w:t>
      </w:r>
      <w:r>
        <w:rPr>
          <w:rFonts w:hint="eastAsia" w:ascii="仿宋" w:hAnsi="仿宋" w:eastAsia="仿宋" w:cs="宋体"/>
          <w:color w:val="000000"/>
          <w:sz w:val="24"/>
          <w:szCs w:val="24"/>
        </w:rPr>
        <w:t>、</w:t>
      </w:r>
      <w:r>
        <w:rPr>
          <w:rFonts w:hint="eastAsia" w:ascii="仿宋" w:hAnsi="仿宋" w:eastAsia="仿宋" w:cs="Calibri"/>
          <w:color w:val="000000"/>
          <w:sz w:val="24"/>
          <w:szCs w:val="24"/>
        </w:rPr>
        <w:t>D</w:t>
      </w:r>
      <w:r>
        <w:rPr>
          <w:rFonts w:hint="eastAsia" w:ascii="仿宋" w:hAnsi="仿宋" w:eastAsia="仿宋" w:cs="宋体"/>
          <w:color w:val="000000"/>
          <w:sz w:val="24"/>
          <w:szCs w:val="24"/>
        </w:rPr>
        <w:t>四个选项中选出最佳选项，并在答题卡上将相应字母编号涂黑。</w:t>
      </w:r>
    </w:p>
    <w:p>
      <w:pPr>
        <w:rPr>
          <w:rFonts w:hint="eastAsia" w:ascii="Times New Roman" w:hAnsi="Times New Roman"/>
        </w:rPr>
      </w:pPr>
    </w:p>
    <w:p>
      <w:pPr>
        <w:spacing w:line="360" w:lineRule="auto"/>
        <w:ind w:firstLine="420"/>
        <w:jc w:val="left"/>
        <w:textAlignment w:val="center"/>
        <w:rPr>
          <w:rFonts w:ascii="Times New Roman" w:hAnsi="Times New Roman" w:cs="宋体"/>
          <w:color w:val="000000"/>
        </w:rPr>
      </w:pPr>
      <w:r>
        <w:rPr>
          <w:rFonts w:ascii="Times New Roman" w:hAnsi="Times New Roman"/>
          <w:color w:val="000000"/>
        </w:rPr>
        <w:t xml:space="preserve">The central library of the Lihu campus of the Shenzhen University (SZU) was officially put into use on Saturday.  </w:t>
      </w:r>
    </w:p>
    <w:p>
      <w:pPr>
        <w:spacing w:line="360" w:lineRule="auto"/>
        <w:ind w:firstLine="420"/>
        <w:jc w:val="left"/>
        <w:textAlignment w:val="center"/>
        <w:rPr>
          <w:rFonts w:ascii="Times New Roman" w:hAnsi="Times New Roman" w:cs="宋体"/>
          <w:color w:val="000000"/>
        </w:rPr>
      </w:pPr>
      <w:r>
        <w:rPr>
          <w:rFonts w:ascii="Times New Roman" w:hAnsi="Times New Roman"/>
          <w:color w:val="000000"/>
        </w:rPr>
        <w:t>The library covers a construction (</w:t>
      </w:r>
      <w:r>
        <w:rPr>
          <w:rFonts w:hint="eastAsia" w:ascii="宋体" w:hAnsi="宋体" w:cs="宋体"/>
          <w:color w:val="000000"/>
        </w:rPr>
        <w:t>建筑</w:t>
      </w:r>
      <w:r>
        <w:rPr>
          <w:rFonts w:ascii="Times New Roman" w:hAnsi="Times New Roman"/>
          <w:color w:val="000000"/>
        </w:rPr>
        <w:t xml:space="preserve">) area of 41,774 square meters, with the maximum collection capacity of 3 million volumes.  </w:t>
      </w:r>
    </w:p>
    <w:p>
      <w:pPr>
        <w:spacing w:line="360" w:lineRule="auto"/>
        <w:ind w:firstLine="420"/>
        <w:jc w:val="left"/>
        <w:textAlignment w:val="center"/>
        <w:rPr>
          <w:rFonts w:ascii="Times New Roman" w:hAnsi="Times New Roman" w:cs="宋体"/>
          <w:color w:val="000000"/>
        </w:rPr>
      </w:pPr>
      <w:r>
        <w:rPr>
          <w:rFonts w:ascii="Times New Roman" w:hAnsi="Times New Roman"/>
          <w:color w:val="000000"/>
        </w:rPr>
        <w:t>It also built a smart vertical book stack (</w:t>
      </w:r>
      <w:r>
        <w:rPr>
          <w:rFonts w:hint="eastAsia" w:ascii="宋体" w:hAnsi="宋体" w:cs="宋体"/>
          <w:color w:val="000000"/>
        </w:rPr>
        <w:t>垂直书架</w:t>
      </w:r>
      <w:r>
        <w:rPr>
          <w:rFonts w:ascii="Times New Roman" w:hAnsi="Times New Roman"/>
          <w:color w:val="000000"/>
        </w:rPr>
        <w:t>), the first of its kind among libraries in Chinese mainland universities. The vertical book stack, equipped with a smart warehouse (</w:t>
      </w:r>
      <w:r>
        <w:rPr>
          <w:rFonts w:hint="eastAsia" w:ascii="宋体" w:hAnsi="宋体" w:cs="宋体"/>
          <w:color w:val="000000"/>
        </w:rPr>
        <w:t>仓库</w:t>
      </w:r>
      <w:r>
        <w:rPr>
          <w:rFonts w:ascii="Times New Roman" w:hAnsi="Times New Roman"/>
          <w:color w:val="000000"/>
        </w:rPr>
        <w:t xml:space="preserve">) system, can provide students and teachers with great services, according to SZU.  </w:t>
      </w:r>
    </w:p>
    <w:p>
      <w:pPr>
        <w:spacing w:line="360" w:lineRule="auto"/>
        <w:ind w:firstLine="420"/>
        <w:jc w:val="left"/>
        <w:textAlignment w:val="center"/>
        <w:rPr>
          <w:rFonts w:ascii="Times New Roman" w:hAnsi="Times New Roman" w:cs="宋体"/>
          <w:color w:val="000000"/>
        </w:rPr>
      </w:pPr>
      <w:r>
        <w:rPr>
          <w:rFonts w:ascii="Times New Roman" w:hAnsi="Times New Roman"/>
          <w:color w:val="000000"/>
        </w:rPr>
        <w:t xml:space="preserve">On Saturday, Mao Junfa, president of SZU, said during a ceremony that the library worked as the heart of a university. The library construction is highly important for </w:t>
      </w:r>
      <w:r>
        <w:rPr>
          <w:rFonts w:ascii="Times New Roman" w:hAnsi="Times New Roman"/>
          <w:b/>
          <w:color w:val="000000"/>
          <w:u w:val="single"/>
        </w:rPr>
        <w:t>its</w:t>
      </w:r>
      <w:r>
        <w:rPr>
          <w:rFonts w:ascii="Times New Roman" w:hAnsi="Times New Roman"/>
          <w:color w:val="000000"/>
        </w:rPr>
        <w:t xml:space="preserve"> scientific research and talent cultivation (</w:t>
      </w:r>
      <w:r>
        <w:rPr>
          <w:rFonts w:hint="eastAsia" w:ascii="宋体" w:hAnsi="宋体" w:cs="宋体"/>
          <w:color w:val="000000"/>
        </w:rPr>
        <w:t>培养</w:t>
      </w:r>
      <w:r>
        <w:rPr>
          <w:rFonts w:ascii="Times New Roman" w:hAnsi="Times New Roman"/>
          <w:color w:val="000000"/>
        </w:rPr>
        <w:t xml:space="preserve">).  </w:t>
      </w:r>
    </w:p>
    <w:p>
      <w:pPr>
        <w:spacing w:line="360" w:lineRule="auto"/>
        <w:ind w:firstLine="420"/>
        <w:jc w:val="left"/>
        <w:textAlignment w:val="center"/>
        <w:rPr>
          <w:rFonts w:ascii="Times New Roman" w:hAnsi="Times New Roman" w:cs="宋体"/>
          <w:color w:val="000000"/>
        </w:rPr>
      </w:pPr>
      <w:r>
        <w:rPr>
          <w:rFonts w:ascii="Times New Roman" w:hAnsi="Times New Roman"/>
          <w:color w:val="000000"/>
        </w:rPr>
        <w:t>From a bird’s-eye view, the central library is like a giant letter K, symbolizing a key to knowledge. Moreover, the library is divided into two areas — a silent area for quiet study and a dynamic (</w:t>
      </w:r>
      <w:r>
        <w:rPr>
          <w:rFonts w:hint="eastAsia" w:ascii="宋体" w:hAnsi="宋体" w:cs="宋体"/>
          <w:color w:val="000000"/>
        </w:rPr>
        <w:t>动态的</w:t>
      </w:r>
      <w:r>
        <w:rPr>
          <w:rFonts w:ascii="Times New Roman" w:hAnsi="Times New Roman"/>
          <w:color w:val="000000"/>
        </w:rPr>
        <w:t>) area for activities such as group discussions and cultural salons. The library also adopts (</w:t>
      </w:r>
      <w:r>
        <w:rPr>
          <w:rFonts w:hint="eastAsia" w:ascii="宋体" w:hAnsi="宋体" w:cs="宋体"/>
          <w:color w:val="000000"/>
        </w:rPr>
        <w:t>采用</w:t>
      </w:r>
      <w:r>
        <w:rPr>
          <w:rFonts w:ascii="Times New Roman" w:hAnsi="Times New Roman"/>
          <w:color w:val="000000"/>
        </w:rPr>
        <w:t xml:space="preserve">) smart systems for daily management, and its furniture is made from green materials.  </w:t>
      </w:r>
    </w:p>
    <w:p>
      <w:pPr>
        <w:spacing w:line="360" w:lineRule="auto"/>
        <w:ind w:firstLine="420"/>
        <w:jc w:val="left"/>
        <w:textAlignment w:val="center"/>
        <w:rPr>
          <w:rFonts w:ascii="Times New Roman" w:hAnsi="Times New Roman" w:cs="宋体"/>
          <w:color w:val="000000"/>
        </w:rPr>
      </w:pPr>
      <w:r>
        <w:rPr>
          <w:rFonts w:ascii="Times New Roman" w:hAnsi="Times New Roman"/>
          <w:color w:val="000000"/>
        </w:rPr>
        <w:t>SZU now has a total of four libraries on its two campuses in Nanshan District. As of last December, SZU libraries had more than 4.4 million printed books in its collection. The total library areas of SZU are now among the top 10 universities on the Chinese mainland, according to SZU.</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21. </w:t>
      </w:r>
      <w:r>
        <w:rPr>
          <w:rFonts w:ascii="Times New Roman" w:hAnsi="Times New Roman"/>
          <w:color w:val="000000"/>
        </w:rPr>
        <w:t>What makes the central library of the Lihu campus of the Shenzhen University special among the libraries in Chinese mainland universities?</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A. </w:t>
      </w:r>
      <w:r>
        <w:rPr>
          <w:rFonts w:ascii="Times New Roman" w:hAnsi="Times New Roman"/>
          <w:color w:val="000000"/>
        </w:rPr>
        <w:t>It was officially put to use on a weekend.</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B. </w:t>
      </w:r>
      <w:r>
        <w:rPr>
          <w:rFonts w:ascii="Times New Roman" w:hAnsi="Times New Roman"/>
          <w:color w:val="000000"/>
        </w:rPr>
        <w:t>It covers a building area of 4174 square meters.</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C. </w:t>
      </w:r>
      <w:r>
        <w:rPr>
          <w:rFonts w:ascii="Times New Roman" w:hAnsi="Times New Roman"/>
          <w:color w:val="000000"/>
        </w:rPr>
        <w:t>It has a collection of 3 million volumes.</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D. </w:t>
      </w:r>
      <w:r>
        <w:rPr>
          <w:rFonts w:ascii="Times New Roman" w:hAnsi="Times New Roman"/>
          <w:color w:val="000000"/>
        </w:rPr>
        <w:t>Its smart vertical book stack can provide people with great services.</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22. </w:t>
      </w:r>
      <w:r>
        <w:rPr>
          <w:rFonts w:ascii="Times New Roman" w:hAnsi="Times New Roman"/>
          <w:color w:val="000000"/>
        </w:rPr>
        <w:t>What does “its” in the fourth paragraph refer to?</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A. </w:t>
      </w:r>
      <w:r>
        <w:rPr>
          <w:rFonts w:ascii="Times New Roman" w:hAnsi="Times New Roman"/>
          <w:color w:val="000000"/>
        </w:rPr>
        <w:t>the library’s</w:t>
      </w:r>
      <w:r>
        <w:rPr>
          <w:rFonts w:ascii="Times New Roman" w:hAnsi="Times New Roman" w:cs="宋体"/>
          <w:color w:val="000000"/>
        </w:rPr>
        <w:tab/>
      </w:r>
      <w:r>
        <w:rPr>
          <w:rFonts w:ascii="Times New Roman" w:hAnsi="Times New Roman" w:cs="宋体"/>
          <w:color w:val="000000"/>
        </w:rPr>
        <w:t xml:space="preserve">B. </w:t>
      </w:r>
      <w:r>
        <w:rPr>
          <w:rFonts w:ascii="Times New Roman" w:hAnsi="Times New Roman"/>
          <w:color w:val="000000"/>
        </w:rPr>
        <w:t>the university’s</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C. </w:t>
      </w:r>
      <w:r>
        <w:rPr>
          <w:rFonts w:ascii="Times New Roman" w:hAnsi="Times New Roman"/>
          <w:color w:val="000000"/>
        </w:rPr>
        <w:t>the ceremony’s</w:t>
      </w:r>
      <w:r>
        <w:rPr>
          <w:rFonts w:ascii="Times New Roman" w:hAnsi="Times New Roman" w:cs="宋体"/>
          <w:color w:val="000000"/>
        </w:rPr>
        <w:tab/>
      </w:r>
      <w:r>
        <w:rPr>
          <w:rFonts w:ascii="Times New Roman" w:hAnsi="Times New Roman" w:cs="宋体"/>
          <w:color w:val="000000"/>
        </w:rPr>
        <w:t xml:space="preserve">D. </w:t>
      </w:r>
      <w:r>
        <w:rPr>
          <w:rFonts w:ascii="Times New Roman" w:hAnsi="Times New Roman"/>
          <w:color w:val="000000"/>
        </w:rPr>
        <w:t>the heart’s</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23. </w:t>
      </w:r>
      <w:r>
        <w:rPr>
          <w:rFonts w:ascii="Times New Roman" w:hAnsi="Times New Roman"/>
          <w:color w:val="000000"/>
        </w:rPr>
        <w:t>Which of the following is not mentioned in the passage?</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A. </w:t>
      </w:r>
      <w:r>
        <w:rPr>
          <w:rFonts w:ascii="Times New Roman" w:hAnsi="Times New Roman"/>
          <w:color w:val="000000"/>
        </w:rPr>
        <w:t>The place where the library lies.</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B. </w:t>
      </w:r>
      <w:r>
        <w:rPr>
          <w:rFonts w:ascii="Times New Roman" w:hAnsi="Times New Roman"/>
          <w:color w:val="000000"/>
        </w:rPr>
        <w:t>The appearance of the library.</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C. </w:t>
      </w:r>
      <w:r>
        <w:rPr>
          <w:rFonts w:ascii="Times New Roman" w:hAnsi="Times New Roman"/>
          <w:color w:val="000000"/>
        </w:rPr>
        <w:t>The color of the furniture in the library.</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D. </w:t>
      </w:r>
      <w:r>
        <w:rPr>
          <w:rFonts w:ascii="Times New Roman" w:hAnsi="Times New Roman"/>
          <w:color w:val="000000"/>
        </w:rPr>
        <w:t>The daily management system of the library.</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24. </w:t>
      </w:r>
      <w:r>
        <w:rPr>
          <w:rFonts w:ascii="Times New Roman" w:hAnsi="Times New Roman"/>
          <w:color w:val="000000"/>
        </w:rPr>
        <w:t>What do we know about SZU from the last paragraph?</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A. </w:t>
      </w:r>
      <w:r>
        <w:rPr>
          <w:rFonts w:ascii="Times New Roman" w:hAnsi="Times New Roman"/>
          <w:color w:val="000000"/>
        </w:rPr>
        <w:t>Lihu campus of the SZU has four libraries in total.</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B. </w:t>
      </w:r>
      <w:r>
        <w:rPr>
          <w:rFonts w:ascii="Times New Roman" w:hAnsi="Times New Roman"/>
          <w:color w:val="000000"/>
        </w:rPr>
        <w:t>SZU libraries now has at most 4.4 million books in its collection.</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C. </w:t>
      </w:r>
      <w:r>
        <w:rPr>
          <w:rFonts w:ascii="Times New Roman" w:hAnsi="Times New Roman"/>
          <w:color w:val="000000"/>
        </w:rPr>
        <w:t>SZU has become one of the best universities in China.</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D. </w:t>
      </w:r>
      <w:r>
        <w:rPr>
          <w:rFonts w:ascii="Times New Roman" w:hAnsi="Times New Roman"/>
          <w:color w:val="000000"/>
        </w:rPr>
        <w:t>The total library areas of SZU are larger than those of most universities on the Chinese mainland.</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25. </w:t>
      </w:r>
      <w:r>
        <w:rPr>
          <w:rFonts w:ascii="Times New Roman" w:hAnsi="Times New Roman"/>
          <w:color w:val="000000"/>
        </w:rPr>
        <w:t>Where can we read this passage?</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A. </w:t>
      </w:r>
      <w:r>
        <w:rPr>
          <w:rFonts w:ascii="Times New Roman" w:hAnsi="Times New Roman"/>
          <w:color w:val="000000"/>
        </w:rPr>
        <w:t>In a newspaper.</w:t>
      </w:r>
      <w:r>
        <w:rPr>
          <w:rFonts w:ascii="Times New Roman" w:hAnsi="Times New Roman" w:cs="宋体"/>
          <w:color w:val="000000"/>
        </w:rPr>
        <w:tab/>
      </w:r>
      <w:r>
        <w:rPr>
          <w:rFonts w:ascii="Times New Roman" w:hAnsi="Times New Roman" w:cs="宋体"/>
          <w:color w:val="000000"/>
        </w:rPr>
        <w:t xml:space="preserve">B. </w:t>
      </w:r>
      <w:r>
        <w:rPr>
          <w:rFonts w:ascii="Times New Roman" w:hAnsi="Times New Roman"/>
          <w:color w:val="000000"/>
        </w:rPr>
        <w:t>In a travel guide.</w:t>
      </w:r>
    </w:p>
    <w:p>
      <w:pPr>
        <w:spacing w:line="360" w:lineRule="auto"/>
        <w:jc w:val="left"/>
        <w:textAlignment w:val="center"/>
        <w:rPr>
          <w:rFonts w:ascii="Times New Roman" w:hAnsi="Times New Roman" w:cs="宋体"/>
          <w:color w:val="000000"/>
        </w:rPr>
      </w:pPr>
      <w:r>
        <w:rPr>
          <w:rFonts w:ascii="Times New Roman" w:hAnsi="Times New Roman" w:cs="宋体"/>
          <w:color w:val="000000"/>
        </w:rPr>
        <w:t xml:space="preserve">C. </w:t>
      </w:r>
      <w:r>
        <w:rPr>
          <w:rFonts w:ascii="Times New Roman" w:hAnsi="Times New Roman"/>
          <w:color w:val="000000"/>
        </w:rPr>
        <w:t>In an encyclop</w:t>
      </w:r>
      <w:r>
        <w:rPr>
          <w:rFonts w:hint="eastAsia" w:ascii="Times New Roman" w:hAnsi="Times New Roman"/>
          <w:color w:val="000000"/>
        </w:rPr>
        <w:t>a</w:t>
      </w:r>
      <w:r>
        <w:rPr>
          <w:rFonts w:ascii="Times New Roman" w:hAnsi="Times New Roman"/>
          <w:color w:val="000000"/>
        </w:rPr>
        <w:t>edia.</w:t>
      </w:r>
      <w:r>
        <w:rPr>
          <w:rFonts w:ascii="Times New Roman" w:hAnsi="Times New Roman" w:cs="宋体"/>
          <w:color w:val="000000"/>
        </w:rPr>
        <w:tab/>
      </w:r>
      <w:r>
        <w:rPr>
          <w:rFonts w:ascii="Times New Roman" w:hAnsi="Times New Roman" w:cs="宋体"/>
          <w:color w:val="000000"/>
        </w:rPr>
        <w:t xml:space="preserve">D. </w:t>
      </w:r>
      <w:r>
        <w:rPr>
          <w:rFonts w:ascii="Times New Roman" w:hAnsi="Times New Roman"/>
          <w:color w:val="000000"/>
        </w:rPr>
        <w:t>In a fashion magazine.</w:t>
      </w:r>
    </w:p>
    <w:p>
      <w:pPr>
        <w:rPr>
          <w:rFonts w:ascii="Times New Roman" w:hAnsi="Times New Roman"/>
        </w:rPr>
      </w:pPr>
    </w:p>
    <w:p/>
    <w:p>
      <w:pPr>
        <w:pStyle w:val="4"/>
        <w:rPr>
          <w:rFonts w:ascii="仿宋" w:hAnsi="仿宋" w:eastAsia="仿宋" w:cs="宋体"/>
          <w:sz w:val="24"/>
          <w:szCs w:val="24"/>
        </w:rPr>
      </w:pPr>
      <w:r>
        <w:rPr>
          <w:rFonts w:hint="eastAsia" w:ascii="仿宋" w:hAnsi="仿宋" w:eastAsia="仿宋" w:cs="宋体"/>
          <w:b/>
          <w:sz w:val="24"/>
          <w:szCs w:val="24"/>
        </w:rPr>
        <w:t>第二节 短文填空</w:t>
      </w:r>
      <w:r>
        <w:rPr>
          <w:rFonts w:hint="eastAsia" w:ascii="仿宋" w:hAnsi="仿宋" w:eastAsia="仿宋" w:cs="宋体"/>
          <w:sz w:val="24"/>
          <w:szCs w:val="24"/>
        </w:rPr>
        <w:t xml:space="preserve"> 请阅读下面的短文，并从下列方框里的六个句子中选择五个还原到原文中，使原文的意思完整、连贯，并在答题卡上将相应的字母编号涂黑。</w:t>
      </w:r>
    </w:p>
    <w:p/>
    <w:p>
      <w:pPr>
        <w:shd w:val="clear" w:color="auto" w:fill="FFFFFF"/>
        <w:spacing w:line="360" w:lineRule="auto"/>
        <w:ind w:firstLine="420"/>
        <w:textAlignment w:val="center"/>
        <w:rPr>
          <w:rFonts w:ascii="Times New Roman" w:hAnsi="Times New Roman"/>
        </w:rPr>
      </w:pPr>
      <w:r>
        <w:rPr>
          <w:rFonts w:ascii="Times New Roman" w:hAnsi="Times New Roman"/>
        </w:rPr>
        <w:t xml:space="preserve">Many parents like setting family rules for their kids. When kids break rules, parents will give them some punishments. </w:t>
      </w:r>
      <w:r>
        <w:rPr>
          <w:rFonts w:ascii="Times New Roman" w:hAnsi="Times New Roman"/>
          <w:u w:val="single"/>
        </w:rPr>
        <w:t xml:space="preserve">   26   </w:t>
      </w:r>
      <w:r>
        <w:rPr>
          <w:rFonts w:ascii="Times New Roman" w:hAnsi="Times New Roman"/>
        </w:rPr>
        <w:t xml:space="preserve"> In fact, when you tell your kids about a new rule, you should talk with them about the price they should pay for breaking the rule-what the punishment will be.</w:t>
      </w:r>
    </w:p>
    <w:p>
      <w:pPr>
        <w:shd w:val="clear" w:color="auto" w:fill="FFFFFF"/>
        <w:spacing w:line="360" w:lineRule="auto"/>
        <w:ind w:firstLine="420"/>
        <w:textAlignment w:val="center"/>
        <w:rPr>
          <w:rFonts w:ascii="Times New Roman" w:hAnsi="Times New Roman"/>
        </w:rPr>
      </w:pPr>
      <w:r>
        <w:rPr>
          <w:rFonts w:ascii="Times New Roman" w:hAnsi="Times New Roman"/>
        </w:rPr>
        <w:t>Punishments you set should be reasonable, without violence(</w:t>
      </w:r>
      <w:r>
        <w:rPr>
          <w:rFonts w:ascii="宋体" w:hAnsi="宋体"/>
        </w:rPr>
        <w:t>暴力</w:t>
      </w:r>
      <w:r>
        <w:rPr>
          <w:rFonts w:ascii="Times New Roman" w:hAnsi="Times New Roman"/>
        </w:rPr>
        <w:t>)or threat(</w:t>
      </w:r>
      <w:r>
        <w:rPr>
          <w:rFonts w:ascii="宋体" w:hAnsi="宋体"/>
        </w:rPr>
        <w:t>恐吓</w:t>
      </w:r>
      <w:r>
        <w:rPr>
          <w:rFonts w:ascii="Times New Roman" w:hAnsi="Times New Roman"/>
        </w:rPr>
        <w:t xml:space="preserve">). </w:t>
      </w:r>
      <w:r>
        <w:rPr>
          <w:rFonts w:ascii="Times New Roman" w:hAnsi="Times New Roman"/>
          <w:u w:val="single"/>
        </w:rPr>
        <w:t xml:space="preserve">   27___   </w:t>
      </w:r>
      <w:r>
        <w:rPr>
          <w:rFonts w:ascii="Times New Roman" w:hAnsi="Times New Roman"/>
        </w:rPr>
        <w:t xml:space="preserve"> You should punish your kids only in ways you have discussed before the rule is broken. </w:t>
      </w:r>
    </w:p>
    <w:p>
      <w:pPr>
        <w:shd w:val="clear" w:color="auto" w:fill="FFFFFF"/>
        <w:spacing w:line="360" w:lineRule="auto"/>
        <w:ind w:firstLine="420"/>
        <w:textAlignment w:val="center"/>
        <w:rPr>
          <w:rFonts w:ascii="Times New Roman" w:hAnsi="Times New Roman"/>
        </w:rPr>
      </w:pPr>
      <w:r>
        <w:rPr>
          <w:rFonts w:ascii="Times New Roman" w:hAnsi="Times New Roman"/>
        </w:rPr>
        <w:t>A study shows that the most popular punishment is to limit kids’ TV time.</w:t>
      </w:r>
    </w:p>
    <w:p>
      <w:pPr>
        <w:shd w:val="clear" w:color="auto" w:fill="FFFFFF"/>
        <w:spacing w:line="360" w:lineRule="auto"/>
        <w:ind w:firstLine="420"/>
        <w:textAlignment w:val="center"/>
        <w:rPr>
          <w:rFonts w:ascii="Times New Roman" w:hAnsi="Times New Roman"/>
        </w:rPr>
      </w:pPr>
      <w:r>
        <w:rPr>
          <w:rFonts w:ascii="Times New Roman" w:hAnsi="Times New Roman"/>
        </w:rPr>
        <w:t xml:space="preserve">It is understandable that you’ll be angry when rules are broken. </w:t>
      </w:r>
      <w:r>
        <w:rPr>
          <w:rFonts w:ascii="Times New Roman" w:hAnsi="Times New Roman"/>
          <w:u w:val="single"/>
        </w:rPr>
        <w:t xml:space="preserve">    28    </w:t>
      </w:r>
      <w:r>
        <w:rPr>
          <w:rFonts w:ascii="Times New Roman" w:hAnsi="Times New Roman"/>
        </w:rPr>
        <w:t xml:space="preserve"> Sharing your feelings of anger disappointment or sadness with your kids can have a better effect on them. Try to do that. When your kids know what they have done has made you sad, they will feel guilty. </w:t>
      </w:r>
      <w:r>
        <w:rPr>
          <w:rFonts w:ascii="Times New Roman" w:hAnsi="Times New Roman"/>
          <w:u w:val="single"/>
        </w:rPr>
        <w:t xml:space="preserve">   29 _  </w:t>
      </w:r>
    </w:p>
    <w:p>
      <w:pPr>
        <w:shd w:val="clear" w:color="auto" w:fill="FFFFFF"/>
        <w:spacing w:line="360" w:lineRule="auto"/>
        <w:ind w:firstLine="420"/>
        <w:textAlignment w:val="center"/>
        <w:rPr>
          <w:rFonts w:ascii="Times New Roman" w:hAnsi="Times New Roman"/>
        </w:rPr>
      </w:pPr>
      <w:r>
        <w:rPr>
          <w:rFonts w:ascii="Times New Roman" w:hAnsi="Times New Roman"/>
          <w:u w:val="single"/>
        </w:rPr>
        <w:t xml:space="preserve">   30   </w:t>
      </w:r>
      <w:r>
        <w:rPr>
          <w:rFonts w:ascii="Times New Roman" w:hAnsi="Times New Roman"/>
        </w:rPr>
        <w:t xml:space="preserve"> If your rules or ways of punishment make them unhappy or under a lot of pressure, are they helpful?</w:t>
      </w:r>
    </w:p>
    <w:p>
      <w:pPr>
        <w:shd w:val="clear" w:color="auto" w:fill="FFFFFF"/>
        <w:spacing w:line="360" w:lineRule="auto"/>
        <w:ind w:firstLine="420"/>
        <w:textAlignment w:val="center"/>
        <w:rPr>
          <w:rFonts w:ascii="Times New Roman" w:hAnsi="Times New Roman"/>
        </w:rPr>
      </w:pPr>
      <w:r>
        <w:rPr>
          <w:rFonts w:ascii="Times New Roman" w:hAnsi="Times New Roman"/>
        </w:rPr>
        <w:t>A</w:t>
      </w:r>
      <w:r>
        <w:rPr>
          <w:rFonts w:ascii="宋体" w:hAnsi="宋体"/>
        </w:rPr>
        <w:t>．</w:t>
      </w:r>
      <w:r>
        <w:rPr>
          <w:rFonts w:ascii="Times New Roman" w:hAnsi="Times New Roman"/>
        </w:rPr>
        <w:t>For example, if you find your son smoking, you may limit his social activities for two weeks.</w:t>
      </w:r>
    </w:p>
    <w:p>
      <w:pPr>
        <w:shd w:val="clear" w:color="auto" w:fill="FFFFFF"/>
        <w:spacing w:line="360" w:lineRule="auto"/>
        <w:ind w:firstLine="420"/>
        <w:textAlignment w:val="center"/>
        <w:rPr>
          <w:rFonts w:ascii="Times New Roman" w:hAnsi="Times New Roman"/>
        </w:rPr>
      </w:pPr>
      <w:r>
        <w:rPr>
          <w:rFonts w:ascii="Times New Roman" w:hAnsi="Times New Roman"/>
        </w:rPr>
        <w:t>B</w:t>
      </w:r>
      <w:r>
        <w:rPr>
          <w:rFonts w:ascii="宋体" w:hAnsi="宋体"/>
        </w:rPr>
        <w:t>．</w:t>
      </w:r>
      <w:r>
        <w:rPr>
          <w:rFonts w:ascii="Times New Roman" w:hAnsi="Times New Roman"/>
        </w:rPr>
        <w:t>When they know their actions influence you greatly, they will obey rules better.</w:t>
      </w:r>
    </w:p>
    <w:p>
      <w:pPr>
        <w:shd w:val="clear" w:color="auto" w:fill="FFFFFF"/>
        <w:spacing w:line="360" w:lineRule="auto"/>
        <w:ind w:firstLine="420"/>
        <w:textAlignment w:val="center"/>
        <w:rPr>
          <w:rFonts w:ascii="Times New Roman" w:hAnsi="Times New Roman"/>
        </w:rPr>
      </w:pPr>
      <w:r>
        <w:rPr>
          <w:rFonts w:ascii="Times New Roman" w:hAnsi="Times New Roman"/>
        </w:rPr>
        <w:t>C</w:t>
      </w:r>
      <w:r>
        <w:rPr>
          <w:rFonts w:ascii="宋体" w:hAnsi="宋体"/>
        </w:rPr>
        <w:t>．</w:t>
      </w:r>
      <w:r>
        <w:rPr>
          <w:rFonts w:ascii="Times New Roman" w:hAnsi="Times New Roman"/>
        </w:rPr>
        <w:t>And the punishments aren’t included in rules.</w:t>
      </w:r>
    </w:p>
    <w:p>
      <w:pPr>
        <w:shd w:val="clear" w:color="auto" w:fill="FFFFFF"/>
        <w:spacing w:line="360" w:lineRule="auto"/>
        <w:ind w:firstLine="420"/>
        <w:textAlignment w:val="center"/>
        <w:rPr>
          <w:rFonts w:ascii="Times New Roman" w:hAnsi="Times New Roman"/>
        </w:rPr>
      </w:pPr>
      <w:r>
        <w:rPr>
          <w:rFonts w:ascii="Times New Roman" w:hAnsi="Times New Roman"/>
        </w:rPr>
        <w:t>D</w:t>
      </w:r>
      <w:r>
        <w:rPr>
          <w:rFonts w:ascii="宋体" w:hAnsi="宋体"/>
        </w:rPr>
        <w:t>．</w:t>
      </w:r>
      <w:r>
        <w:rPr>
          <w:rFonts w:ascii="Times New Roman" w:hAnsi="Times New Roman"/>
        </w:rPr>
        <w:t>Rules are made to help your kids behave better.</w:t>
      </w:r>
    </w:p>
    <w:p>
      <w:pPr>
        <w:shd w:val="clear" w:color="auto" w:fill="FFFFFF"/>
        <w:spacing w:line="360" w:lineRule="auto"/>
        <w:ind w:firstLine="420"/>
        <w:textAlignment w:val="center"/>
        <w:rPr>
          <w:rFonts w:ascii="Times New Roman" w:hAnsi="Times New Roman"/>
        </w:rPr>
      </w:pPr>
      <w:r>
        <w:rPr>
          <w:rFonts w:ascii="Times New Roman" w:hAnsi="Times New Roman"/>
        </w:rPr>
        <w:t>E</w:t>
      </w:r>
      <w:r>
        <w:rPr>
          <w:rFonts w:ascii="宋体" w:hAnsi="宋体"/>
        </w:rPr>
        <w:t>．</w:t>
      </w:r>
      <w:r>
        <w:rPr>
          <w:rFonts w:ascii="Times New Roman" w:hAnsi="Times New Roman"/>
        </w:rPr>
        <w:t>Punishment is a way to express your anger, but it’s not a very good one.</w:t>
      </w:r>
    </w:p>
    <w:p>
      <w:pPr>
        <w:shd w:val="clear" w:color="auto" w:fill="FFFFFF"/>
        <w:spacing w:line="360" w:lineRule="auto"/>
        <w:ind w:firstLine="420"/>
        <w:textAlignment w:val="center"/>
      </w:pPr>
      <w:r>
        <w:rPr>
          <w:rFonts w:ascii="Times New Roman" w:hAnsi="Times New Roman"/>
        </w:rPr>
        <w:t>F</w:t>
      </w:r>
      <w:r>
        <w:rPr>
          <w:rFonts w:ascii="宋体" w:hAnsi="宋体"/>
        </w:rPr>
        <w:t>．</w:t>
      </w:r>
      <w:r>
        <w:rPr>
          <w:rFonts w:ascii="Times New Roman" w:hAnsi="Times New Roman"/>
        </w:rPr>
        <w:t>Kids’ happiness is always the most important although they make mistakes.</w:t>
      </w: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1NjQ4ZjBmNmQ0NWNkMjA3ODQwYjA2ODBjMGJlZDEifQ=="/>
  </w:docVars>
  <w:rsids>
    <w:rsidRoot w:val="00192261"/>
    <w:rsid w:val="00192261"/>
    <w:rsid w:val="00567478"/>
    <w:rsid w:val="00630813"/>
    <w:rsid w:val="00824AC1"/>
    <w:rsid w:val="00A3275B"/>
    <w:rsid w:val="00A93248"/>
    <w:rsid w:val="00D20F49"/>
    <w:rsid w:val="00DC1D26"/>
    <w:rsid w:val="782F6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正文 A"/>
    <w:basedOn w:val="1"/>
    <w:uiPriority w:val="0"/>
    <w:rPr>
      <w:rFonts w:ascii="Times New Roman" w:hAnsi="Times New Roman" w:eastAsia="Calibri" w:cs="Calibri"/>
      <w:color w:val="00000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621</Words>
  <Characters>3545</Characters>
  <Lines>29</Lines>
  <Paragraphs>8</Paragraphs>
  <TotalTime>99</TotalTime>
  <ScaleCrop>false</ScaleCrop>
  <LinksUpToDate>false</LinksUpToDate>
  <CharactersWithSpaces>4158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2023-11-05T14:38:00Z</dcterms:created>
  <dc:creator>daofeng huang</dc:creator>
  <cp:lastModifiedBy>teddy</cp:lastModifiedBy>
  <dcterms:modified xsi:type="dcterms:W3CDTF">2023-11-06T02:33:14Z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89C41029CB234072BC0A5368743E4D85_12</vt:lpwstr>
  </property>
</Properties>
</file>