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黑体"/>
          <w:b/>
          <w:bCs/>
          <w:sz w:val="28"/>
          <w:szCs w:val="28"/>
        </w:rPr>
      </w:pPr>
      <w:r>
        <w:rPr>
          <w:rFonts w:hint="eastAsia" w:ascii="宋体" w:hAnsi="宋体" w:eastAsia="宋体" w:cs="黑体"/>
          <w:b/>
          <w:bCs/>
          <w:sz w:val="28"/>
          <w:szCs w:val="28"/>
        </w:rPr>
        <w:t>初二语文学业水平测试（第</w:t>
      </w:r>
      <w:r>
        <w:rPr>
          <w:rFonts w:hint="eastAsia" w:ascii="宋体" w:hAnsi="宋体" w:eastAsia="宋体" w:cs="黑体"/>
          <w:b/>
          <w:bCs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 w:ascii="宋体" w:hAnsi="宋体" w:eastAsia="宋体" w:cs="黑体"/>
          <w:b/>
          <w:bCs/>
          <w:sz w:val="28"/>
          <w:szCs w:val="28"/>
        </w:rPr>
        <w:t>周）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b/>
          <w:szCs w:val="21"/>
        </w:rPr>
        <w:t>下列句子没有语病的一项是</w:t>
      </w:r>
      <w:r>
        <w:rPr>
          <w:rFonts w:ascii="宋体" w:hAnsi="宋体" w:eastAsia="宋体"/>
          <w:b/>
          <w:szCs w:val="21"/>
        </w:rPr>
        <w:t xml:space="preserve"> （　　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A.许多名人的经历告诉我们，成功与失败不是上天赋予的，而是个人努力的结果。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 如果全民都沉浸在书籍的海洋中，整个民族的性格就会得到润物无声。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 随着我市截污排污工程的顺利开展，让工程所到之处的居民深切感受到工程建设带来的实惠。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 家长为自己孩子购置的多功能电话手表，是一种可以双向通话，能准确定位，并具有防水功能的电子设备。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2</w:t>
      </w:r>
      <w:r>
        <w:rPr>
          <w:rFonts w:hint="eastAsia" w:ascii="宋体" w:hAnsi="宋体" w:eastAsia="宋体"/>
          <w:b/>
          <w:szCs w:val="21"/>
        </w:rPr>
        <w:t>.</w:t>
      </w:r>
      <w:r>
        <w:rPr>
          <w:rFonts w:ascii="宋体" w:hAnsi="宋体" w:eastAsia="宋体"/>
          <w:b/>
          <w:szCs w:val="21"/>
        </w:rPr>
        <w:t>下列词语中加点字的注音</w:t>
      </w:r>
      <w:r>
        <w:rPr>
          <w:rFonts w:hint="eastAsia" w:ascii="宋体" w:hAnsi="宋体" w:eastAsia="宋体"/>
          <w:b/>
          <w:szCs w:val="21"/>
        </w:rPr>
        <w:t>完全正确</w:t>
      </w:r>
      <w:r>
        <w:rPr>
          <w:rFonts w:ascii="宋体" w:hAnsi="宋体" w:eastAsia="宋体"/>
          <w:b/>
          <w:szCs w:val="21"/>
        </w:rPr>
        <w:t>的一项</w:t>
      </w:r>
      <w:r>
        <w:rPr>
          <w:rFonts w:hint="eastAsia" w:ascii="宋体" w:hAnsi="宋体" w:eastAsia="宋体"/>
          <w:b/>
          <w:szCs w:val="21"/>
        </w:rPr>
        <w:t>是(</w:t>
      </w:r>
      <w:r>
        <w:rPr>
          <w:rFonts w:ascii="宋体" w:hAnsi="宋体" w:eastAsia="宋体"/>
          <w:b/>
          <w:szCs w:val="21"/>
        </w:rPr>
        <w:t xml:space="preserve"> </w:t>
      </w:r>
      <w:r>
        <w:rPr>
          <w:rFonts w:hint="eastAsia" w:ascii="宋体" w:hAnsi="宋体" w:eastAsia="宋体"/>
          <w:b/>
          <w:szCs w:val="21"/>
        </w:rPr>
        <w:t xml:space="preserve">   </w:t>
      </w:r>
      <w:r>
        <w:rPr>
          <w:rFonts w:ascii="宋体" w:hAnsi="宋体" w:eastAsia="宋体"/>
          <w:b/>
          <w:szCs w:val="21"/>
        </w:rPr>
        <w:t xml:space="preserve"> )</w:t>
      </w:r>
    </w:p>
    <w:p>
      <w:pPr>
        <w:pStyle w:val="2"/>
        <w:spacing w:line="360" w:lineRule="auto"/>
        <w:rPr>
          <w:rFonts w:hAnsi="宋体" w:eastAsia="宋体" w:cs="楷体"/>
          <w:bCs/>
          <w:u w:val="single"/>
        </w:rPr>
      </w:pPr>
      <w:r>
        <w:rPr>
          <w:rFonts w:hint="eastAsia" w:hAnsi="宋体" w:eastAsia="宋体" w:cs="楷体"/>
        </w:rPr>
        <w:t>A</w:t>
      </w:r>
      <w:r>
        <w:rPr>
          <w:rFonts w:hint="eastAsia" w:hAnsi="宋体" w:eastAsia="宋体" w:cs="楷体"/>
          <w:bCs/>
        </w:rPr>
        <w:t>.胆</w:t>
      </w:r>
      <w:r>
        <w:rPr>
          <w:rFonts w:hint="eastAsia" w:hAnsi="宋体" w:eastAsia="宋体" w:cs="楷体"/>
          <w:bCs/>
          <w:em w:val="dot"/>
        </w:rPr>
        <w:t>怯</w:t>
      </w:r>
      <w:r>
        <w:rPr>
          <w:rFonts w:hint="eastAsia" w:hAnsi="宋体" w:eastAsia="宋体" w:cs="楷体"/>
          <w:bCs/>
        </w:rPr>
        <w:t xml:space="preserve">(què)   </w:t>
      </w:r>
      <w:r>
        <w:rPr>
          <w:rFonts w:hint="eastAsia" w:hAnsi="宋体" w:eastAsia="宋体" w:cs="楷体"/>
          <w:bCs/>
          <w:em w:val="dot"/>
        </w:rPr>
        <w:t>佃</w:t>
      </w:r>
      <w:r>
        <w:rPr>
          <w:rFonts w:hint="eastAsia" w:hAnsi="宋体" w:eastAsia="宋体" w:cs="楷体"/>
          <w:bCs/>
        </w:rPr>
        <w:t>农(di</w:t>
      </w:r>
      <w:r>
        <w:rPr>
          <w:rFonts w:hint="eastAsia" w:hAnsi="宋体" w:eastAsia="宋体" w:cs="楷体"/>
          <w:bCs/>
          <w:color w:val="000000"/>
          <w:shd w:val="clear" w:color="auto" w:fill="FFFFFF"/>
        </w:rPr>
        <w:t>àn</w:t>
      </w:r>
      <w:r>
        <w:rPr>
          <w:rFonts w:hint="eastAsia" w:hAnsi="宋体" w:eastAsia="宋体" w:cs="楷体"/>
          <w:bCs/>
        </w:rPr>
        <w:t xml:space="preserve">)    </w:t>
      </w:r>
      <w:r>
        <w:rPr>
          <w:rFonts w:hint="eastAsia" w:hAnsi="宋体" w:eastAsia="宋体" w:cs="楷体"/>
          <w:bCs/>
          <w:em w:val="underDot"/>
        </w:rPr>
        <w:t>悄</w:t>
      </w:r>
      <w:r>
        <w:rPr>
          <w:rFonts w:hint="eastAsia" w:hAnsi="宋体" w:eastAsia="宋体" w:cs="楷体"/>
          <w:bCs/>
        </w:rPr>
        <w:t>然(qiǎo)      深</w:t>
      </w:r>
      <w:r>
        <w:rPr>
          <w:rFonts w:hint="eastAsia" w:hAnsi="宋体" w:eastAsia="宋体" w:cs="楷体"/>
          <w:bCs/>
          <w:em w:val="underDot"/>
        </w:rPr>
        <w:t>恶</w:t>
      </w:r>
      <w:r>
        <w:rPr>
          <w:rFonts w:hint="eastAsia" w:hAnsi="宋体" w:eastAsia="宋体" w:cs="楷体"/>
          <w:bCs/>
        </w:rPr>
        <w:t>痛疾(è)</w:t>
      </w:r>
    </w:p>
    <w:p>
      <w:pPr>
        <w:pStyle w:val="2"/>
        <w:spacing w:line="360" w:lineRule="auto"/>
        <w:rPr>
          <w:rFonts w:hAnsi="宋体" w:eastAsia="宋体" w:cs="楷体"/>
          <w:bCs/>
        </w:rPr>
      </w:pPr>
      <w:r>
        <w:rPr>
          <w:rFonts w:hint="eastAsia" w:hAnsi="宋体" w:eastAsia="宋体" w:cs="楷体"/>
          <w:bCs/>
        </w:rPr>
        <w:t>B.</w:t>
      </w:r>
      <w:r>
        <w:rPr>
          <w:rFonts w:hint="eastAsia" w:hAnsi="宋体" w:eastAsia="宋体" w:cs="楷体"/>
          <w:bCs/>
          <w:em w:val="dot"/>
        </w:rPr>
        <w:t>黝</w:t>
      </w:r>
      <w:r>
        <w:rPr>
          <w:rFonts w:hint="eastAsia" w:hAnsi="宋体" w:eastAsia="宋体" w:cs="楷体"/>
          <w:bCs/>
        </w:rPr>
        <w:t xml:space="preserve">黑(yǒu)   </w:t>
      </w:r>
      <w:r>
        <w:rPr>
          <w:rFonts w:hint="eastAsia" w:hAnsi="宋体" w:eastAsia="宋体" w:cs="楷体"/>
          <w:bCs/>
          <w:em w:val="dot"/>
        </w:rPr>
        <w:t>匿</w:t>
      </w:r>
      <w:r>
        <w:rPr>
          <w:rFonts w:hint="eastAsia" w:hAnsi="宋体" w:eastAsia="宋体" w:cs="楷体"/>
          <w:bCs/>
        </w:rPr>
        <w:t xml:space="preserve">名(nì)      </w:t>
      </w:r>
      <w:r>
        <w:rPr>
          <w:rFonts w:hint="eastAsia" w:hAnsi="宋体" w:eastAsia="宋体" w:cs="楷体"/>
          <w:bCs/>
          <w:em w:val="underDot"/>
        </w:rPr>
        <w:t>绯</w:t>
      </w:r>
      <w:r>
        <w:rPr>
          <w:rFonts w:hint="eastAsia" w:hAnsi="宋体" w:eastAsia="宋体" w:cs="楷体"/>
          <w:bCs/>
        </w:rPr>
        <w:t>红(fēi)       广</w:t>
      </w:r>
      <w:r>
        <w:rPr>
          <w:rFonts w:hint="eastAsia" w:hAnsi="宋体" w:eastAsia="宋体" w:cs="楷体"/>
          <w:bCs/>
          <w:em w:val="dot"/>
        </w:rPr>
        <w:t>袤</w:t>
      </w:r>
      <w:r>
        <w:rPr>
          <w:rFonts w:hint="eastAsia" w:hAnsi="宋体" w:eastAsia="宋体" w:cs="楷体"/>
          <w:bCs/>
        </w:rPr>
        <w:t>无垠(m</w:t>
      </w:r>
      <w:r>
        <w:rPr>
          <w:rFonts w:hint="eastAsia" w:hAnsi="宋体" w:eastAsia="宋体" w:cs="楷体"/>
          <w:bCs/>
          <w:color w:val="000000"/>
          <w:shd w:val="clear" w:color="auto" w:fill="FFFFFF"/>
        </w:rPr>
        <w:t>à</w:t>
      </w:r>
      <w:r>
        <w:rPr>
          <w:rFonts w:hint="eastAsia" w:hAnsi="宋体" w:eastAsia="宋体" w:cs="楷体"/>
          <w:bCs/>
        </w:rPr>
        <w:t>o)</w:t>
      </w:r>
    </w:p>
    <w:p>
      <w:pPr>
        <w:pStyle w:val="2"/>
        <w:spacing w:line="360" w:lineRule="auto"/>
        <w:rPr>
          <w:rFonts w:hAnsi="宋体" w:eastAsia="宋体" w:cs="楷体"/>
          <w:bCs/>
        </w:rPr>
      </w:pPr>
      <w:r>
        <w:rPr>
          <w:rFonts w:hint="eastAsia" w:hAnsi="宋体" w:eastAsia="宋体" w:cs="楷体"/>
          <w:bCs/>
        </w:rPr>
        <w:t>C.</w:t>
      </w:r>
      <w:r>
        <w:rPr>
          <w:rFonts w:hint="eastAsia" w:hAnsi="宋体" w:eastAsia="宋体" w:cs="楷体"/>
          <w:bCs/>
          <w:em w:val="underDot"/>
        </w:rPr>
        <w:t>镌</w:t>
      </w:r>
      <w:r>
        <w:rPr>
          <w:rFonts w:hint="eastAsia" w:hAnsi="宋体" w:eastAsia="宋体" w:cs="楷体"/>
          <w:bCs/>
        </w:rPr>
        <w:t>刻(jūn)   默</w:t>
      </w:r>
      <w:r>
        <w:rPr>
          <w:rFonts w:hint="eastAsia" w:hAnsi="宋体" w:eastAsia="宋体" w:cs="楷体"/>
          <w:bCs/>
          <w:em w:val="underDot"/>
        </w:rPr>
        <w:t>契</w:t>
      </w:r>
      <w:r>
        <w:rPr>
          <w:rFonts w:hint="eastAsia" w:hAnsi="宋体" w:eastAsia="宋体" w:cs="楷体"/>
          <w:bCs/>
        </w:rPr>
        <w:t>(qì)      解</w:t>
      </w:r>
      <w:r>
        <w:rPr>
          <w:rFonts w:hint="eastAsia" w:hAnsi="宋体" w:eastAsia="宋体" w:cs="楷体"/>
          <w:bCs/>
          <w:em w:val="underDot"/>
        </w:rPr>
        <w:t>剖</w:t>
      </w:r>
      <w:r>
        <w:rPr>
          <w:rFonts w:hint="eastAsia" w:hAnsi="宋体" w:eastAsia="宋体" w:cs="楷体"/>
          <w:bCs/>
        </w:rPr>
        <w:t xml:space="preserve">(pāo)       </w:t>
      </w:r>
      <w:r>
        <w:rPr>
          <w:rFonts w:hint="eastAsia" w:hAnsi="宋体" w:eastAsia="宋体" w:cs="楷体"/>
          <w:bCs/>
          <w:em w:val="dot"/>
        </w:rPr>
        <w:t>踱</w:t>
      </w:r>
      <w:r>
        <w:rPr>
          <w:rFonts w:hint="eastAsia" w:hAnsi="宋体" w:eastAsia="宋体" w:cs="楷体"/>
          <w:bCs/>
        </w:rPr>
        <w:t>来踱去(du</w:t>
      </w:r>
      <w:r>
        <w:rPr>
          <w:rFonts w:hint="eastAsia" w:hAnsi="宋体" w:eastAsia="宋体" w:cs="楷体"/>
          <w:bCs/>
          <w:color w:val="000000"/>
          <w:shd w:val="clear" w:color="auto" w:fill="FFFFFF"/>
        </w:rPr>
        <w:t>ò</w:t>
      </w:r>
      <w:r>
        <w:rPr>
          <w:rFonts w:hint="eastAsia" w:hAnsi="宋体" w:eastAsia="宋体" w:cs="楷体"/>
          <w:bCs/>
        </w:rPr>
        <w:t>)</w:t>
      </w:r>
    </w:p>
    <w:p>
      <w:pPr>
        <w:pStyle w:val="2"/>
        <w:spacing w:line="360" w:lineRule="auto"/>
        <w:rPr>
          <w:rFonts w:hAnsi="宋体" w:eastAsia="宋体" w:cs="楷体"/>
          <w:color w:val="000000"/>
          <w:shd w:val="clear" w:color="auto" w:fill="FFFFFF"/>
        </w:rPr>
      </w:pPr>
      <w:r>
        <w:rPr>
          <w:rFonts w:hint="eastAsia" w:hAnsi="宋体" w:eastAsia="宋体" w:cs="楷体"/>
          <w:bCs/>
        </w:rPr>
        <w:t>D.</w:t>
      </w:r>
      <w:r>
        <w:rPr>
          <w:rFonts w:hint="eastAsia" w:hAnsi="宋体" w:eastAsia="宋体" w:cs="楷体"/>
          <w:bCs/>
          <w:em w:val="dot"/>
        </w:rPr>
        <w:t>炽</w:t>
      </w:r>
      <w:r>
        <w:rPr>
          <w:rFonts w:hint="eastAsia" w:hAnsi="宋体" w:eastAsia="宋体" w:cs="楷体"/>
          <w:bCs/>
        </w:rPr>
        <w:t>热（zhì)  教</w:t>
      </w:r>
      <w:r>
        <w:rPr>
          <w:rFonts w:hint="eastAsia" w:hAnsi="宋体" w:eastAsia="宋体" w:cs="楷体"/>
          <w:bCs/>
          <w:em w:val="dot"/>
        </w:rPr>
        <w:t>诲</w:t>
      </w:r>
      <w:r>
        <w:rPr>
          <w:rFonts w:hint="eastAsia" w:hAnsi="宋体" w:eastAsia="宋体" w:cs="楷体"/>
          <w:bCs/>
        </w:rPr>
        <w:t xml:space="preserve">(huì)     </w:t>
      </w:r>
      <w:r>
        <w:rPr>
          <w:rFonts w:hint="eastAsia" w:hAnsi="宋体" w:eastAsia="宋体" w:cs="楷体"/>
          <w:bCs/>
          <w:em w:val="dot"/>
        </w:rPr>
        <w:t>憎</w:t>
      </w:r>
      <w:r>
        <w:rPr>
          <w:rFonts w:hint="eastAsia" w:hAnsi="宋体" w:eastAsia="宋体" w:cs="楷体"/>
          <w:bCs/>
        </w:rPr>
        <w:t xml:space="preserve">恶(zēng)  </w:t>
      </w:r>
      <w:r>
        <w:rPr>
          <w:rFonts w:hint="eastAsia" w:hAnsi="宋体" w:eastAsia="宋体" w:cs="楷体"/>
          <w:bCs/>
          <w:color w:val="000000"/>
          <w:shd w:val="clear" w:color="auto" w:fill="FFFFFF"/>
        </w:rPr>
        <w:t xml:space="preserve">   </w:t>
      </w:r>
      <w:r>
        <w:rPr>
          <w:rFonts w:hint="eastAsia" w:hAnsi="宋体" w:eastAsia="宋体" w:cs="楷体"/>
          <w:bCs/>
          <w:color w:val="000000"/>
          <w:shd w:val="clear" w:color="auto" w:fill="FFFFFF"/>
          <w:em w:val="dot"/>
        </w:rPr>
        <w:t>殚</w:t>
      </w:r>
      <w:r>
        <w:rPr>
          <w:rFonts w:hint="eastAsia" w:hAnsi="宋体" w:eastAsia="宋体" w:cs="楷体"/>
          <w:bCs/>
          <w:color w:val="000000"/>
          <w:shd w:val="clear" w:color="auto" w:fill="FFFFFF"/>
        </w:rPr>
        <w:t>精竭虑</w:t>
      </w:r>
      <w:r>
        <w:rPr>
          <w:rFonts w:hint="eastAsia" w:hAnsi="宋体" w:eastAsia="宋体" w:cs="楷体"/>
          <w:color w:val="000000"/>
          <w:shd w:val="clear" w:color="auto" w:fill="FFFFFF"/>
        </w:rPr>
        <w:t>（</w:t>
      </w:r>
      <w:r>
        <w:rPr>
          <w:rFonts w:hint="eastAsia" w:hAnsi="宋体" w:eastAsia="宋体" w:cs="楷体"/>
          <w:bCs/>
          <w:color w:val="000000"/>
          <w:spacing w:val="23"/>
          <w:shd w:val="clear" w:color="auto" w:fill="FFFFFF"/>
        </w:rPr>
        <w:t>dān</w:t>
      </w:r>
      <w:r>
        <w:rPr>
          <w:rFonts w:hint="eastAsia" w:hAnsi="宋体" w:eastAsia="宋体" w:cs="楷体"/>
          <w:color w:val="000000"/>
          <w:shd w:val="clear" w:color="auto" w:fill="FFFFFF"/>
        </w:rPr>
        <w:t>）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3</w:t>
      </w:r>
      <w:r>
        <w:rPr>
          <w:rFonts w:hint="eastAsia" w:ascii="宋体" w:hAnsi="宋体" w:eastAsia="宋体"/>
          <w:b/>
          <w:szCs w:val="21"/>
        </w:rPr>
        <w:t>.下列表述正确的一项是</w:t>
      </w:r>
      <w:r>
        <w:rPr>
          <w:rFonts w:ascii="宋体" w:hAnsi="宋体" w:eastAsia="宋体"/>
          <w:b/>
          <w:szCs w:val="21"/>
        </w:rPr>
        <w:t>（ </w:t>
      </w:r>
      <w:r>
        <w:rPr>
          <w:rFonts w:hint="eastAsia" w:ascii="宋体" w:hAnsi="宋体" w:eastAsia="宋体"/>
          <w:b/>
          <w:szCs w:val="21"/>
        </w:rPr>
        <w:t xml:space="preserve"> </w:t>
      </w:r>
      <w:r>
        <w:rPr>
          <w:rFonts w:ascii="宋体" w:hAnsi="宋体" w:eastAsia="宋体"/>
          <w:b/>
          <w:szCs w:val="21"/>
        </w:rPr>
        <w:t> ）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A.王维，字摩诘，唐朝著名诗人、画家，有“诗魔”之称，世称“王右丞”。苏轼评价其“诗中有画，画中有诗。”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B.《水经》全书详细记载了一千多条大小河流及有关的历史遗迹、人物掌故、神话传说等，是我国古代地理名著。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C.号，一般只用于自称，以显示某种志趣或抒发某种情感。如：苏轼号“东坡居士”，白居易号“柳泉居士”。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D.《答谢中书书》《与朱元思书》中加点的“书”即“书信”，古代又叫“尺牍”或“信札”，是一种应用性文体，多记事陈情。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4</w:t>
      </w:r>
      <w:r>
        <w:rPr>
          <w:rFonts w:ascii="宋体" w:hAnsi="宋体" w:eastAsia="宋体"/>
          <w:b/>
          <w:szCs w:val="21"/>
        </w:rPr>
        <w:t>.</w:t>
      </w:r>
      <w:r>
        <w:rPr>
          <w:rFonts w:hint="eastAsia" w:ascii="宋体" w:hAnsi="宋体" w:eastAsia="宋体"/>
          <w:b/>
          <w:szCs w:val="21"/>
        </w:rPr>
        <w:t>下列对文章内容和写法分析不恰当的一项是（ </w:t>
      </w:r>
      <w:r>
        <w:rPr>
          <w:rFonts w:ascii="宋体" w:hAnsi="宋体" w:eastAsia="宋体"/>
          <w:b/>
          <w:szCs w:val="21"/>
        </w:rPr>
        <w:t xml:space="preserve"> </w:t>
      </w:r>
      <w:r>
        <w:rPr>
          <w:rFonts w:hint="eastAsia" w:ascii="宋体" w:hAnsi="宋体" w:eastAsia="宋体"/>
          <w:b/>
          <w:szCs w:val="21"/>
        </w:rPr>
        <w:t> 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A．在《三峡》中，先写三峡的山，后写三峡的水；写山是为下文写水作铺垫。“清荣峻茂”四字高度概括了三峡春冬之时“水”“树”“山”“草”四种景物的不同特色，语言简约凝练，富有表现力。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B．《记承天寺夜游》中，文章借“闲人”表达出作者贬谪的悲凉、人生的感慨、赏月的欣喜、漫步的悠闲等微妙而复杂的心境。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C．《答谢中书书》中，作者变换着多种角度写景，如“高峰入云，清流见底”，先是俯视，再是仰视。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D．《与朱元思书》全文以写景为主，兼有抒情，第一段为总起，后两段分写水和山。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5.下列句子中，标点符号使用正确的一项是（</w:t>
      </w:r>
      <w:r>
        <w:rPr>
          <w:rFonts w:hint="eastAsia" w:ascii="宋体" w:hAnsi="宋体" w:eastAsia="宋体"/>
          <w:b/>
          <w:szCs w:val="21"/>
        </w:rPr>
        <w:t xml:space="preserve"> </w:t>
      </w:r>
      <w:r>
        <w:rPr>
          <w:rFonts w:ascii="宋体" w:hAnsi="宋体" w:eastAsia="宋体"/>
          <w:b/>
          <w:szCs w:val="21"/>
        </w:rPr>
        <w:t xml:space="preserve">   ）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A.“变动犹鬼神，不可端倪”。这是韩愈盛赞书法家张旭的话。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B.近年来，因在马路上行走时使用手机而引发的安全事故屡屡曝光，“手机依赖”到底是不良习惯？还是危险的“炸弹”？这让人们不得不开始质疑。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C.水唤醒了我的灵魂，并给予我光明、希望、快乐和自由。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D.他打扫卫生不认真，学习不努力，不尊重老师等等……真应该好好教育。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6</w:t>
      </w:r>
      <w:r>
        <w:rPr>
          <w:rFonts w:hint="eastAsia" w:ascii="宋体" w:hAnsi="宋体" w:eastAsia="宋体"/>
          <w:b/>
          <w:szCs w:val="21"/>
        </w:rPr>
        <w:t>.下列句子所作的判断与分析,不正确的一项是(</w:t>
      </w:r>
      <w:r>
        <w:rPr>
          <w:rFonts w:ascii="宋体" w:hAnsi="宋体" w:eastAsia="宋体"/>
          <w:b/>
          <w:szCs w:val="21"/>
        </w:rPr>
        <w:t xml:space="preserve">  </w:t>
      </w:r>
      <w:r>
        <w:rPr>
          <w:rFonts w:hint="eastAsia" w:ascii="宋体" w:hAnsi="宋体" w:eastAsia="宋体"/>
          <w:b/>
          <w:szCs w:val="21"/>
        </w:rPr>
        <w:t>　</w:t>
      </w:r>
      <w:r>
        <w:rPr>
          <w:rFonts w:ascii="宋体" w:hAnsi="宋体" w:eastAsia="宋体"/>
          <w:b/>
          <w:szCs w:val="21"/>
        </w:rPr>
        <w:t xml:space="preserve"> </w:t>
      </w:r>
      <w:r>
        <w:rPr>
          <w:rFonts w:hint="eastAsia" w:ascii="宋体" w:hAnsi="宋体" w:eastAsia="宋体"/>
          <w:b/>
          <w:szCs w:val="21"/>
        </w:rPr>
        <w:t>)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A.“跑”“公里”“非常”“哪里”“关于”等词语的词性,依次是动词、量词、副词、代词、介词。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B.“道德高尚”“拨动心弦”“中国方案”“打扫干净”四个短语的结构完全不同。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C.“5月26日上午,伟大的医药学家李时珍诞辰500周年纪念活动在湖北蕲春隆重举行。”这个句子的主干是:活动举行。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D.“托尔斯泰这对眼睛里有一百只眼珠。”这句话用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了比喻的修辞手法。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7.</w:t>
      </w:r>
      <w:r>
        <w:rPr>
          <w:rFonts w:hint="eastAsia" w:ascii="宋体" w:hAnsi="宋体" w:eastAsia="宋体"/>
          <w:b/>
          <w:szCs w:val="21"/>
        </w:rPr>
        <w:t>下面各组句子中加点词语的意思相同的一项是（  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A．未复有能</w:t>
      </w:r>
      <w:r>
        <w:rPr>
          <w:rFonts w:hint="eastAsia" w:ascii="宋体" w:hAnsi="宋体" w:eastAsia="宋体" w:cs="宋体"/>
          <w:szCs w:val="21"/>
          <w:em w:val="dot"/>
        </w:rPr>
        <w:t>与</w:t>
      </w:r>
      <w:r>
        <w:rPr>
          <w:rFonts w:hint="eastAsia" w:ascii="宋体" w:hAnsi="宋体" w:eastAsia="宋体" w:cs="宋体"/>
          <w:szCs w:val="21"/>
        </w:rPr>
        <w:t>其奇者/相</w:t>
      </w:r>
      <w:r>
        <w:rPr>
          <w:rFonts w:hint="eastAsia" w:ascii="宋体" w:hAnsi="宋体" w:eastAsia="宋体" w:cs="宋体"/>
          <w:szCs w:val="21"/>
          <w:em w:val="dot"/>
        </w:rPr>
        <w:t>与</w:t>
      </w:r>
      <w:r>
        <w:rPr>
          <w:rFonts w:hint="eastAsia" w:ascii="宋体" w:hAnsi="宋体" w:eastAsia="宋体" w:cs="宋体"/>
          <w:szCs w:val="21"/>
        </w:rPr>
        <w:t>步于中庭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B．</w:t>
      </w:r>
      <w:r>
        <w:rPr>
          <w:rFonts w:hint="eastAsia" w:ascii="宋体" w:hAnsi="宋体" w:eastAsia="宋体" w:cs="宋体"/>
          <w:szCs w:val="21"/>
          <w:em w:val="dot"/>
        </w:rPr>
        <w:t>清</w:t>
      </w:r>
      <w:r>
        <w:rPr>
          <w:rFonts w:hint="eastAsia" w:ascii="宋体" w:hAnsi="宋体" w:eastAsia="宋体" w:cs="宋体"/>
          <w:szCs w:val="21"/>
        </w:rPr>
        <w:t>流见底/回</w:t>
      </w:r>
      <w:r>
        <w:rPr>
          <w:rFonts w:hint="eastAsia" w:ascii="宋体" w:hAnsi="宋体" w:eastAsia="宋体" w:cs="宋体"/>
          <w:szCs w:val="21"/>
          <w:em w:val="dot"/>
        </w:rPr>
        <w:t>清</w:t>
      </w:r>
      <w:r>
        <w:rPr>
          <w:rFonts w:hint="eastAsia" w:ascii="宋体" w:hAnsi="宋体" w:eastAsia="宋体" w:cs="宋体"/>
          <w:szCs w:val="21"/>
        </w:rPr>
        <w:t>倒影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C．四</w:t>
      </w:r>
      <w:r>
        <w:rPr>
          <w:rFonts w:hint="eastAsia" w:ascii="宋体" w:hAnsi="宋体" w:eastAsia="宋体" w:cs="宋体"/>
          <w:szCs w:val="21"/>
          <w:em w:val="dot"/>
        </w:rPr>
        <w:t>时</w:t>
      </w:r>
      <w:r>
        <w:rPr>
          <w:rFonts w:hint="eastAsia" w:ascii="宋体" w:hAnsi="宋体" w:eastAsia="宋体" w:cs="宋体"/>
          <w:szCs w:val="21"/>
        </w:rPr>
        <w:t>俱备/春冬之</w:t>
      </w:r>
      <w:r>
        <w:rPr>
          <w:rFonts w:hint="eastAsia" w:ascii="宋体" w:hAnsi="宋体" w:eastAsia="宋体" w:cs="宋体"/>
          <w:szCs w:val="21"/>
          <w:em w:val="dot"/>
        </w:rPr>
        <w:t>时</w:t>
      </w:r>
      <w:r>
        <w:rPr>
          <w:rFonts w:hint="eastAsia" w:ascii="宋体" w:hAnsi="宋体" w:eastAsia="宋体" w:cs="宋体"/>
          <w:szCs w:val="21"/>
          <w:em w:val="dot"/>
        </w:rPr>
        <w:tab/>
      </w:r>
      <w:r>
        <w:rPr>
          <w:rFonts w:hint="eastAsia" w:ascii="宋体" w:hAnsi="宋体" w:eastAsia="宋体" w:cs="宋体"/>
          <w:szCs w:val="21"/>
        </w:rPr>
        <w:t>D．晓雾</w:t>
      </w:r>
      <w:r>
        <w:rPr>
          <w:rFonts w:hint="eastAsia" w:ascii="宋体" w:hAnsi="宋体" w:eastAsia="宋体" w:cs="宋体"/>
          <w:szCs w:val="21"/>
          <w:em w:val="dot"/>
        </w:rPr>
        <w:t>将</w:t>
      </w:r>
      <w:r>
        <w:rPr>
          <w:rFonts w:hint="eastAsia" w:ascii="宋体" w:hAnsi="宋体" w:eastAsia="宋体" w:cs="宋体"/>
          <w:szCs w:val="21"/>
        </w:rPr>
        <w:t>歇/</w:t>
      </w:r>
      <w:r>
        <w:rPr>
          <w:rFonts w:hint="eastAsia" w:ascii="宋体" w:hAnsi="宋体" w:eastAsia="宋体" w:cs="宋体"/>
          <w:szCs w:val="21"/>
          <w:em w:val="dot"/>
        </w:rPr>
        <w:t>将</w:t>
      </w:r>
      <w:r>
        <w:rPr>
          <w:rFonts w:hint="eastAsia" w:ascii="宋体" w:hAnsi="宋体" w:eastAsia="宋体" w:cs="宋体"/>
          <w:szCs w:val="21"/>
        </w:rPr>
        <w:t>以下骑送迎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8</w:t>
      </w:r>
      <w:r>
        <w:rPr>
          <w:rFonts w:ascii="宋体" w:hAnsi="宋体" w:eastAsia="宋体"/>
          <w:b/>
          <w:szCs w:val="21"/>
        </w:rPr>
        <w:t>.选出下列句子中加点词解释</w:t>
      </w:r>
      <w:r>
        <w:rPr>
          <w:rFonts w:hint="eastAsia" w:ascii="宋体" w:hAnsi="宋体" w:eastAsia="宋体"/>
          <w:b/>
          <w:szCs w:val="21"/>
        </w:rPr>
        <w:t>不</w:t>
      </w:r>
      <w:r>
        <w:rPr>
          <w:rFonts w:ascii="宋体" w:hAnsi="宋体" w:eastAsia="宋体"/>
          <w:b/>
          <w:szCs w:val="21"/>
        </w:rPr>
        <w:t>正确的一项</w:t>
      </w:r>
      <w:r>
        <w:rPr>
          <w:rFonts w:hint="eastAsia" w:ascii="宋体" w:hAnsi="宋体" w:eastAsia="宋体"/>
          <w:b/>
          <w:szCs w:val="21"/>
        </w:rPr>
        <w:t xml:space="preserve">（ </w:t>
      </w:r>
      <w:r>
        <w:rPr>
          <w:rFonts w:ascii="宋体" w:hAnsi="宋体" w:eastAsia="宋体"/>
          <w:b/>
          <w:szCs w:val="21"/>
        </w:rPr>
        <w:t xml:space="preserve"> </w:t>
      </w:r>
      <w:r>
        <w:rPr>
          <w:rFonts w:hint="eastAsia" w:ascii="宋体" w:hAnsi="宋体" w:eastAsia="宋体"/>
          <w:b/>
          <w:szCs w:val="21"/>
        </w:rPr>
        <w:t xml:space="preserve">  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  <w:em w:val="dot"/>
        </w:rPr>
        <w:t>念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</w:rPr>
        <w:t xml:space="preserve">无与为乐者 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思念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B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  <w:em w:val="dot"/>
        </w:rPr>
        <w:t>遂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</w:rPr>
        <w:t>至承天寺</w:t>
      </w:r>
      <w:r>
        <w:rPr>
          <w:rFonts w:hint="eastAsia" w:ascii="宋体" w:hAnsi="宋体"/>
          <w:szCs w:val="21"/>
        </w:rPr>
        <w:t>（于是，就  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.怀民亦未</w:t>
      </w:r>
      <w:r>
        <w:rPr>
          <w:rFonts w:hint="eastAsia" w:ascii="宋体" w:hAnsi="宋体"/>
          <w:szCs w:val="21"/>
          <w:em w:val="dot"/>
        </w:rPr>
        <w:t>寝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睡觉</w:t>
      </w:r>
      <w:r>
        <w:rPr>
          <w:rFonts w:ascii="宋体" w:hAnsi="宋体"/>
          <w:szCs w:val="21"/>
        </w:rPr>
        <w:t xml:space="preserve">）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  <w:em w:val="dot"/>
        </w:rPr>
        <w:t>相与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</w:rPr>
        <w:t>步于中庭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共同、一起</w:t>
      </w:r>
      <w:r>
        <w:rPr>
          <w:rFonts w:ascii="宋体" w:hAnsi="宋体"/>
          <w:szCs w:val="21"/>
        </w:rPr>
        <w:t>）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9.下列对名著《昆虫记》相关内容表述错误的一项是（ 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A．《昆虫记》是法国昆虫学家法布尔花了几十年时间写成的科普巨著。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B．法布尔研究昆虫的方法独特，他一反常规，把昆虫放在盒子里，浸在酒精里观察，研究昆虫的本能和习性。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C．《昆虫记》中的蝉要在地下潜伏四年，才能钻出地面，在阳光下歌唱五个星期；蜜蜂因为惦念着小宝贝和丰富的蜂蜜，可以凭借一种不可解释的本能飞回巢中，而这种本能正是我们人类所缺少的。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D．《昆虫记》除了真实记录昆虫的生活，还透过昆虫世界折射社会人生，阅读时我们应仔细加以品味。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1</w:t>
      </w:r>
      <w:r>
        <w:rPr>
          <w:rFonts w:ascii="宋体" w:hAnsi="宋体" w:eastAsia="宋体"/>
          <w:b/>
          <w:szCs w:val="21"/>
        </w:rPr>
        <w:t>0.</w:t>
      </w:r>
      <w:r>
        <w:rPr>
          <w:rFonts w:hint="eastAsia" w:ascii="宋体" w:hAnsi="宋体" w:eastAsia="宋体"/>
          <w:b/>
          <w:szCs w:val="21"/>
        </w:rPr>
        <w:t>下列对《红星照耀中国》一书的表述不正确的一项是</w:t>
      </w:r>
      <w:r>
        <w:rPr>
          <w:rFonts w:ascii="宋体" w:hAnsi="宋体" w:eastAsia="宋体"/>
          <w:b/>
          <w:szCs w:val="21"/>
        </w:rPr>
        <w:t>（ </w:t>
      </w:r>
      <w:r>
        <w:rPr>
          <w:rFonts w:hint="eastAsia" w:ascii="宋体" w:hAnsi="宋体" w:eastAsia="宋体"/>
          <w:b/>
          <w:szCs w:val="21"/>
        </w:rPr>
        <w:t xml:space="preserve">  </w:t>
      </w:r>
      <w:r>
        <w:rPr>
          <w:rFonts w:ascii="宋体" w:hAnsi="宋体" w:eastAsia="宋体"/>
          <w:b/>
          <w:szCs w:val="21"/>
        </w:rPr>
        <w:t>）</w:t>
      </w:r>
    </w:p>
    <w:p>
      <w:pPr>
        <w:spacing w:line="400" w:lineRule="exact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A.本书记录了斯诺1936年6月至10月在以延安为中心的陕甘宁边区进行实地采访的所见所闻，向全世界真实报道了中国和中国工农红军以及许多红军领袖、将领的情况。</w:t>
      </w:r>
      <w:r>
        <w:rPr>
          <w:rFonts w:hint="eastAsia" w:ascii="宋体" w:hAnsi="宋体" w:eastAsia="宋体" w:cs="宋体"/>
          <w:bCs/>
          <w:szCs w:val="21"/>
        </w:rPr>
        <w:tab/>
      </w:r>
    </w:p>
    <w:p>
      <w:pPr>
        <w:spacing w:line="400" w:lineRule="exact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B.彭德怀上街不带警卫，司令部门口只有一个哨兵，国民党空投传单悬赏捉拿他，他却下令把传单保存起来，用背面印红军宣传品。</w:t>
      </w:r>
      <w:r>
        <w:rPr>
          <w:rFonts w:hint="eastAsia" w:ascii="宋体" w:hAnsi="宋体" w:eastAsia="宋体" w:cs="宋体"/>
          <w:bCs/>
          <w:szCs w:val="21"/>
        </w:rPr>
        <w:tab/>
      </w:r>
    </w:p>
    <w:p>
      <w:pPr>
        <w:spacing w:line="400" w:lineRule="exact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C.“红色窑工”徐海东以行军神出鬼没著称，人还在二百里外的地方，地主绅士都要闻风逃跑，哪怕有南京军队重兵驻守的地方也是如此。</w:t>
      </w:r>
      <w:r>
        <w:rPr>
          <w:rFonts w:hint="eastAsia" w:ascii="宋体" w:hAnsi="宋体" w:eastAsia="宋体" w:cs="宋体"/>
          <w:bCs/>
          <w:szCs w:val="21"/>
        </w:rPr>
        <w:tab/>
      </w:r>
    </w:p>
    <w:p>
      <w:pPr>
        <w:spacing w:line="400" w:lineRule="exact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D.“红星”的含义是中国共产党及其领导的红色革命犹如一颗闪亮的红星，不仅照耀着中国的西北，而且必将照耀全中国。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2OTQ1Y2ZmMDMzMzYxOTk0MTA4OWY5OGM0YmUxM2IifQ=="/>
  </w:docVars>
  <w:rsids>
    <w:rsidRoot w:val="00767E07"/>
    <w:rsid w:val="0005565F"/>
    <w:rsid w:val="000D40EA"/>
    <w:rsid w:val="001A05E7"/>
    <w:rsid w:val="002F533A"/>
    <w:rsid w:val="003D157F"/>
    <w:rsid w:val="00702FF2"/>
    <w:rsid w:val="00767E07"/>
    <w:rsid w:val="00B35E5E"/>
    <w:rsid w:val="00C3117C"/>
    <w:rsid w:val="00CC5A39"/>
    <w:rsid w:val="00CF167E"/>
    <w:rsid w:val="00EA1891"/>
    <w:rsid w:val="632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link w:val="2"/>
    <w:uiPriority w:val="0"/>
    <w:rPr>
      <w:rFonts w:ascii="宋体" w:hAnsi="Courier New" w:cs="Courier New"/>
      <w:szCs w:val="21"/>
    </w:rPr>
  </w:style>
  <w:style w:type="character" w:customStyle="1" w:styleId="8">
    <w:name w:val="纯文本 字符1"/>
    <w:basedOn w:val="6"/>
    <w:semiHidden/>
    <w:qFormat/>
    <w:uiPriority w:val="99"/>
    <w:rPr>
      <w:rFonts w:hAnsi="Courier New" w:cs="Courier New" w:asciiTheme="minorEastAsia"/>
    </w:rPr>
  </w:style>
  <w:style w:type="paragraph" w:styleId="9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2</Pages>
  <Words>304</Words>
  <Characters>1734</Characters>
  <Lines>14</Lines>
  <Paragraphs>4</Paragraphs>
  <TotalTime>36</TotalTime>
  <ScaleCrop>false</ScaleCrop>
  <LinksUpToDate>false</LinksUpToDate>
  <CharactersWithSpaces>2034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2023-10-11T01:51:00Z</dcterms:created>
  <dc:creator>Microsoft</dc:creator>
  <cp:lastModifiedBy>HiWin10</cp:lastModifiedBy>
  <dcterms:modified xsi:type="dcterms:W3CDTF">2023-10-12T06:37:48Z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DC53950EBF744BBA8973F2C74F8AB90D_12</vt:lpwstr>
  </property>
</Properties>
</file>