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初二数学学业水平评估试卷（第14周）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宋体" w:hAnsi="宋体" w:eastAsia="宋体" w:cs="宋体"/>
          <w:b/>
          <w:i w:val="0"/>
          <w:sz w:val="21"/>
        </w:rPr>
      </w:pPr>
      <w:r>
        <w:rPr>
          <w:rFonts w:ascii="宋体" w:hAnsi="宋体" w:eastAsia="宋体" w:cs="宋体"/>
          <w:b/>
          <w:i w:val="0"/>
          <w:sz w:val="21"/>
        </w:rPr>
        <w:t>一、单选题</w:t>
      </w:r>
      <w:bookmarkStart w:id="0" w:name="_GoBack"/>
      <w:bookmarkEnd w:id="0"/>
    </w:p>
    <w:p>
      <w:pPr>
        <w:spacing w:line="360" w:lineRule="auto"/>
        <w:ind w:left="273" w:hanging="273" w:hangingChars="130"/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1．</w:t>
      </w:r>
      <w:r>
        <w:rPr>
          <w:rFonts w:hint="eastAsia" w:ascii="Times New Roman" w:hAnsi="Times New Roman" w:eastAsia="新宋体"/>
          <w:sz w:val="21"/>
          <w:szCs w:val="21"/>
        </w:rPr>
        <w:t>下列二次根式中，最简二次根式的是（　</w:t>
      </w:r>
      <w:r>
        <w:rPr>
          <w:rFonts w:hint="eastAsia" w:eastAsia="新宋体"/>
          <w:sz w:val="21"/>
          <w:szCs w:val="21"/>
          <w:lang w:val="en-US" w:eastAsia="zh-CN"/>
        </w:rPr>
        <w:t xml:space="preserve"> 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　）</w:t>
      </w:r>
      <w:r>
        <w:t>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4"/>
        </w:rPr>
        <w:drawing>
          <wp:inline distT="0" distB="0" distL="114300" distR="114300">
            <wp:extent cx="285750" cy="171450"/>
            <wp:effectExtent l="0" t="0" r="0" b="0"/>
            <wp:docPr id="26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4" descr="菁优网-jyeo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4"/>
        </w:rPr>
        <w:drawing>
          <wp:inline distT="0" distB="0" distL="114300" distR="114300">
            <wp:extent cx="209550" cy="171450"/>
            <wp:effectExtent l="0" t="0" r="0" b="0"/>
            <wp:docPr id="25" name="图片 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5" descr="菁优网-jyeo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4"/>
        </w:rPr>
        <w:drawing>
          <wp:inline distT="0" distB="0" distL="114300" distR="114300">
            <wp:extent cx="285750" cy="171450"/>
            <wp:effectExtent l="0" t="0" r="0" b="0"/>
            <wp:docPr id="23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6" descr="菁优网-jyeo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238125" cy="352425"/>
            <wp:effectExtent l="0" t="0" r="0" b="0"/>
            <wp:docPr id="24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7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</w:pPr>
    </w:p>
    <w:p>
      <w:pPr>
        <w:spacing w:line="360" w:lineRule="auto"/>
        <w:ind w:left="273" w:hanging="273" w:hangingChars="130"/>
      </w:pPr>
      <w:r>
        <w:rPr>
          <w:rFonts w:hint="eastAsia" w:eastAsia="新宋体"/>
          <w:sz w:val="21"/>
          <w:szCs w:val="21"/>
          <w:lang w:val="en-US" w:eastAsia="zh-CN"/>
        </w:rPr>
        <w:t>12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已知第二象限的点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（﹣4，1），那么点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到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轴的距离为（　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　）</w:t>
      </w:r>
      <w:r>
        <w:t>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C．﹣3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D．3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</w:pPr>
    </w:p>
    <w:p>
      <w:pPr>
        <w:spacing w:line="360" w:lineRule="auto"/>
        <w:ind w:left="273" w:hanging="273" w:hangingChars="130"/>
      </w:pPr>
      <w:r>
        <w:rPr>
          <w:rFonts w:hint="eastAsia" w:eastAsia="新宋体"/>
          <w:sz w:val="21"/>
          <w:szCs w:val="21"/>
          <w:lang w:val="en-US" w:eastAsia="zh-CN"/>
        </w:rPr>
        <w:t>13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在下列长度的各组线段中，能组成直角三角形的是（　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　）</w:t>
      </w:r>
      <w:r>
        <w:t>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A．5，6，7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B．5，12，13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C．1，4，9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D．5，11，12</w:t>
      </w:r>
    </w:p>
    <w:p>
      <w:pPr>
        <w:spacing w:line="360" w:lineRule="auto"/>
        <w:ind w:left="273" w:hanging="273" w:hangingChars="130"/>
        <w:rPr>
          <w:rFonts w:hint="eastAsia" w:eastAsia="新宋体"/>
          <w:sz w:val="21"/>
          <w:szCs w:val="21"/>
          <w:lang w:val="en-US" w:eastAsia="zh-CN"/>
        </w:rPr>
      </w:pPr>
    </w:p>
    <w:p>
      <w:pPr>
        <w:spacing w:line="360" w:lineRule="auto"/>
        <w:ind w:left="273" w:hanging="273" w:hangingChars="130"/>
      </w:pPr>
      <w:r>
        <w:rPr>
          <w:rFonts w:hint="eastAsia" w:eastAsia="新宋体"/>
          <w:sz w:val="21"/>
          <w:szCs w:val="21"/>
          <w:lang w:val="en-US" w:eastAsia="zh-CN"/>
        </w:rPr>
        <w:t>14</w:t>
      </w:r>
      <w:r>
        <w:rPr>
          <w:rFonts w:hint="eastAsia" w:ascii="Times New Roman" w:hAnsi="Times New Roman" w:eastAsia="新宋体"/>
          <w:sz w:val="21"/>
          <w:szCs w:val="21"/>
        </w:rPr>
        <w:t>．（3分）对于直线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＝﹣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0" b="0"/>
            <wp:docPr id="27" name="图片 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8" descr="菁优网-jyeo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﹣1的描述正确的是（　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　）</w:t>
      </w:r>
      <w:r>
        <w:t>．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随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的增大而增大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轴的交点是（0，﹣1）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C．经过点（﹣2，﹣2）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D．图象不经过第二象限</w:t>
      </w:r>
    </w:p>
    <w:p>
      <w:pPr>
        <w:spacing w:line="360" w:lineRule="auto"/>
        <w:ind w:left="273" w:hanging="273" w:hangingChars="130"/>
        <w:rPr>
          <w:rFonts w:hint="eastAsia" w:eastAsia="新宋体"/>
          <w:sz w:val="21"/>
          <w:szCs w:val="21"/>
          <w:lang w:val="en-US" w:eastAsia="zh-CN"/>
        </w:rPr>
      </w:pPr>
    </w:p>
    <w:p>
      <w:pPr>
        <w:spacing w:line="360" w:lineRule="auto"/>
        <w:ind w:left="273" w:hanging="273" w:hangingChars="130"/>
      </w:pPr>
      <w:r>
        <w:rPr>
          <w:rFonts w:hint="eastAsia" w:eastAsia="新宋体"/>
          <w:sz w:val="21"/>
          <w:szCs w:val="21"/>
          <w:lang w:val="en-US" w:eastAsia="zh-CN"/>
        </w:rPr>
        <w:t>15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把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+1的图象沿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轴向下平移5个单位后所得图象的关系式是（　　）</w:t>
      </w:r>
      <w:r>
        <w:t>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+6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+4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</w:pPr>
    </w:p>
    <w:p>
      <w:pPr>
        <w:spacing w:line="360" w:lineRule="auto"/>
        <w:ind w:left="273" w:hanging="273" w:hangingChars="130"/>
      </w:pPr>
      <w:r>
        <w:rPr>
          <w:rFonts w:hint="eastAsia" w:eastAsia="新宋体"/>
          <w:sz w:val="21"/>
          <w:szCs w:val="21"/>
          <w:lang w:val="en-US" w:eastAsia="zh-CN"/>
        </w:rPr>
        <w:t>16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若一个直角三角形的三边长为6，8，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，则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的值是（　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　）</w:t>
      </w:r>
      <w:r>
        <w:t>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</w:t>
      </w:r>
      <w:r>
        <w:rPr>
          <w:position w:val="-4"/>
        </w:rPr>
        <w:drawing>
          <wp:inline distT="0" distB="0" distL="114300" distR="114300">
            <wp:extent cx="209550" cy="171450"/>
            <wp:effectExtent l="0" t="0" r="0" b="0"/>
            <wp:docPr id="29" name="图片 6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9" descr="菁优网-jyeo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C．10或2</w:t>
      </w:r>
      <w:r>
        <w:rPr>
          <w:position w:val="-4"/>
        </w:rPr>
        <w:drawing>
          <wp:inline distT="0" distB="0" distL="114300" distR="114300">
            <wp:extent cx="209550" cy="171450"/>
            <wp:effectExtent l="0" t="0" r="0" b="0"/>
            <wp:docPr id="28" name="图片 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0" descr="菁优网-jyeo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D．7</w:t>
      </w:r>
    </w:p>
    <w:p>
      <w:pPr>
        <w:spacing w:line="360" w:lineRule="auto"/>
        <w:ind w:left="273" w:hanging="273" w:hangingChars="130"/>
        <w:rPr>
          <w:rFonts w:hint="eastAsia" w:eastAsia="新宋体"/>
          <w:sz w:val="21"/>
          <w:szCs w:val="21"/>
          <w:lang w:val="en-US" w:eastAsia="zh-CN"/>
        </w:rPr>
      </w:pPr>
    </w:p>
    <w:p>
      <w:pPr>
        <w:spacing w:line="360" w:lineRule="auto"/>
        <w:ind w:left="273" w:hanging="273" w:hangingChars="130"/>
      </w:pPr>
      <w:r>
        <w:rPr>
          <w:rFonts w:hint="eastAsia" w:eastAsia="新宋体"/>
          <w:sz w:val="21"/>
          <w:szCs w:val="21"/>
          <w:lang w:val="en-US" w:eastAsia="zh-CN"/>
        </w:rPr>
        <w:t>17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若点（﹣2，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），（2，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）都在一次函数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kx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＜0）的图象上，则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的大小关系是（　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　）</w:t>
      </w:r>
      <w:r>
        <w:t>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D．不能确定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</w:t>
      </w:r>
      <w:r>
        <w:rPr>
          <w:rFonts w:hint="eastAsia" w:eastAsia="新宋体"/>
          <w:sz w:val="21"/>
          <w:szCs w:val="21"/>
          <w:lang w:val="en-US" w:eastAsia="zh-CN"/>
        </w:rPr>
        <w:t>8</w:t>
      </w:r>
      <w:r>
        <w:rPr>
          <w:rFonts w:hint="eastAsia" w:ascii="Times New Roman" w:hAnsi="Times New Roman" w:eastAsia="新宋体"/>
          <w:sz w:val="21"/>
          <w:szCs w:val="21"/>
        </w:rPr>
        <w:t>．下列说法正确的是（　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　）</w:t>
      </w:r>
      <w:r>
        <w:t>．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A．在平面直角坐标系中，点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（﹣3，0）在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4"/>
        </w:rPr>
        <w:drawing>
          <wp:inline distT="0" distB="0" distL="114300" distR="114300">
            <wp:extent cx="285750" cy="171450"/>
            <wp:effectExtent l="0" t="0" r="0" b="0"/>
            <wp:docPr id="1" name="图片 4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2" descr="菁优网-jyeo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的平方根是±9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C．在一次函数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＝﹣2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+3中，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随着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的增大而增大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D．若</w:t>
      </w:r>
      <w:r>
        <w:rPr>
          <w:position w:val="-4"/>
        </w:rPr>
        <w:drawing>
          <wp:inline distT="0" distB="0" distL="114300" distR="114300">
            <wp:extent cx="361950" cy="171450"/>
            <wp:effectExtent l="0" t="0" r="0" b="0"/>
            <wp:docPr id="4" name="图片 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3" descr="菁优网-jyeo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position w:val="-4"/>
        </w:rPr>
        <w:drawing>
          <wp:inline distT="0" distB="0" distL="114300" distR="114300">
            <wp:extent cx="361950" cy="180975"/>
            <wp:effectExtent l="0" t="0" r="0" b="0"/>
            <wp:docPr id="2" name="图片 4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4" descr="菁优网-jyeo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＝0，则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＝﹣1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</w:t>
      </w:r>
      <w:r>
        <w:rPr>
          <w:rFonts w:hint="eastAsia" w:eastAsia="新宋体"/>
          <w:sz w:val="21"/>
          <w:szCs w:val="21"/>
          <w:lang w:val="en-US" w:eastAsia="zh-CN"/>
        </w:rPr>
        <w:t>9</w:t>
      </w:r>
      <w:r>
        <w:rPr>
          <w:rFonts w:hint="eastAsia" w:ascii="Times New Roman" w:hAnsi="Times New Roman" w:eastAsia="新宋体"/>
          <w:sz w:val="21"/>
          <w:szCs w:val="21"/>
        </w:rPr>
        <w:t>．如图是甲、乙两车在某时段速度随时间变化的图象，下列结论</w:t>
      </w:r>
      <w:r>
        <w:rPr>
          <w:rFonts w:hint="eastAsia" w:ascii="Times New Roman" w:hAnsi="Times New Roman" w:eastAsia="新宋体"/>
          <w:b/>
          <w:bCs/>
          <w:sz w:val="21"/>
          <w:szCs w:val="21"/>
        </w:rPr>
        <w:t>错误</w:t>
      </w:r>
      <w:r>
        <w:rPr>
          <w:rFonts w:hint="eastAsia" w:ascii="Times New Roman" w:hAnsi="Times New Roman" w:eastAsia="新宋体"/>
          <w:sz w:val="21"/>
          <w:szCs w:val="21"/>
        </w:rPr>
        <w:t>的是（　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　）</w:t>
      </w:r>
      <w: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90700" cy="990600"/>
            <wp:effectExtent l="0" t="0" r="0" b="0"/>
            <wp:docPr id="3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A．乙前4秒行驶的路程为48米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B．在0到8秒内甲的速度每秒增加4米/秒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C．两车到第3秒时行驶的路程相等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D．在4至8秒内甲的速度都大于乙的速度</w:t>
      </w:r>
    </w:p>
    <w:p>
      <w:pPr>
        <w:spacing w:line="360" w:lineRule="auto"/>
        <w:ind w:left="273" w:hanging="273" w:hangingChars="130"/>
        <w:rPr>
          <w:rFonts w:hint="eastAsia" w:eastAsia="新宋体"/>
          <w:sz w:val="21"/>
          <w:szCs w:val="21"/>
          <w:lang w:val="en-US" w:eastAsia="zh-CN"/>
        </w:rPr>
      </w:pPr>
    </w:p>
    <w:p>
      <w:pPr>
        <w:spacing w:line="360" w:lineRule="auto"/>
        <w:ind w:left="273" w:hanging="273" w:hangingChars="130"/>
      </w:pPr>
      <w:r>
        <w:rPr>
          <w:rFonts w:hint="eastAsia" w:eastAsia="新宋体"/>
          <w:sz w:val="21"/>
          <w:szCs w:val="21"/>
          <w:lang w:val="en-US" w:eastAsia="zh-CN"/>
        </w:rPr>
        <w:t>20</w:t>
      </w:r>
      <w:r>
        <w:rPr>
          <w:rFonts w:hint="eastAsia" w:ascii="Times New Roman" w:hAnsi="Times New Roman" w:eastAsia="新宋体"/>
          <w:sz w:val="21"/>
          <w:szCs w:val="21"/>
        </w:rPr>
        <w:t>．如图，已知直线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：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314325" cy="352425"/>
            <wp:effectExtent l="0" t="0" r="0" b="0"/>
            <wp:docPr id="5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6" descr="菁优网-jyeo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position w:val="-4"/>
        </w:rPr>
        <w:drawing>
          <wp:inline distT="0" distB="0" distL="114300" distR="114300">
            <wp:extent cx="285750" cy="171450"/>
            <wp:effectExtent l="0" t="0" r="0" b="0"/>
            <wp:docPr id="6" name="图片 4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7" descr="菁优网-jyeo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分别交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轴、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轴于点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两点，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（3，0），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分别为线段</w:t>
      </w:r>
      <w:r>
        <w:rPr>
          <w:rFonts w:hint="eastAsia" w:ascii="Times New Roman" w:hAnsi="Times New Roman" w:eastAsia="新宋体"/>
          <w:i/>
          <w:sz w:val="21"/>
          <w:szCs w:val="21"/>
        </w:rPr>
        <w:t>AO</w:t>
      </w:r>
      <w:r>
        <w:rPr>
          <w:rFonts w:hint="eastAsia" w:ascii="Times New Roman" w:hAnsi="Times New Roman" w:eastAsia="新宋体"/>
          <w:sz w:val="21"/>
          <w:szCs w:val="21"/>
        </w:rPr>
        <w:t>和线段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上一动点，</w:t>
      </w:r>
      <w:r>
        <w:rPr>
          <w:rFonts w:hint="eastAsia" w:ascii="Times New Roman" w:hAnsi="Times New Roman" w:eastAsia="新宋体"/>
          <w:i/>
          <w:sz w:val="21"/>
          <w:szCs w:val="21"/>
        </w:rPr>
        <w:t>BE</w:t>
      </w:r>
      <w:r>
        <w:rPr>
          <w:rFonts w:hint="eastAsia" w:ascii="Times New Roman" w:hAnsi="Times New Roman" w:eastAsia="新宋体"/>
          <w:sz w:val="21"/>
          <w:szCs w:val="21"/>
        </w:rPr>
        <w:t>交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轴于点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，且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CE</w:t>
      </w:r>
      <w:r>
        <w:rPr>
          <w:rFonts w:hint="eastAsia" w:ascii="Times New Roman" w:hAnsi="Times New Roman" w:eastAsia="新宋体"/>
          <w:sz w:val="21"/>
          <w:szCs w:val="21"/>
        </w:rPr>
        <w:t>，当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BE</w:t>
      </w:r>
      <w:r>
        <w:rPr>
          <w:rFonts w:hint="eastAsia" w:ascii="Times New Roman" w:hAnsi="Times New Roman" w:eastAsia="新宋体"/>
          <w:sz w:val="21"/>
          <w:szCs w:val="21"/>
        </w:rPr>
        <w:t>的值最小时，则</w:t>
      </w:r>
      <w:r>
        <w:rPr>
          <w:rFonts w:hint="eastAsia" w:ascii="Times New Roman" w:hAnsi="Times New Roman" w:eastAsia="新宋体"/>
          <w:i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1"/>
          <w:szCs w:val="21"/>
        </w:rPr>
        <w:t>点的</w:t>
      </w:r>
      <w:r>
        <w:rPr>
          <w:rFonts w:hint="eastAsia" w:eastAsia="新宋体"/>
          <w:sz w:val="21"/>
          <w:szCs w:val="21"/>
          <w:lang w:val="en-US" w:eastAsia="zh-CN"/>
        </w:rPr>
        <w:t>纵</w:t>
      </w:r>
      <w:r>
        <w:rPr>
          <w:rFonts w:hint="eastAsia" w:ascii="Times New Roman" w:hAnsi="Times New Roman" w:eastAsia="新宋体"/>
          <w:sz w:val="21"/>
          <w:szCs w:val="21"/>
        </w:rPr>
        <w:t>坐标为（</w:t>
      </w:r>
      <w:r>
        <w:rPr>
          <w:rFonts w:hint="eastAsia" w:eastAsia="新宋体"/>
          <w:sz w:val="21"/>
          <w:szCs w:val="21"/>
          <w:lang w:val="en-US" w:eastAsia="zh-CN"/>
        </w:rPr>
        <w:t xml:space="preserve">   </w:t>
      </w:r>
      <w:r>
        <w:rPr>
          <w:rFonts w:hint="eastAsia" w:eastAsia="新宋体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 w:eastAsia="新宋体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</w:rPr>
        <w:t>）．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924050" cy="2000250"/>
            <wp:effectExtent l="0" t="0" r="0" b="0"/>
            <wp:docPr id="7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default" w:eastAsia="新宋体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eastAsia="新宋体"/>
          <w:sz w:val="21"/>
          <w:szCs w:val="21"/>
          <w:lang w:val="en-US" w:eastAsia="zh-CN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eastAsia="新宋体"/>
          <w:sz w:val="21"/>
          <w:szCs w:val="21"/>
          <w:lang w:val="en-US" w:eastAsia="zh-CN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eastAsia="新宋体"/>
          <w:sz w:val="21"/>
          <w:szCs w:val="21"/>
          <w:lang w:val="en-US" w:eastAsia="zh-CN"/>
        </w:rPr>
        <w:t>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eastAsia="新宋体"/>
          <w:sz w:val="21"/>
          <w:szCs w:val="21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</w:pP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VkYzdiMDYzMzRmZWFiYmUwM2Q5NzExNDA5YWU2YjU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02B64101"/>
    <w:rsid w:val="044C0C16"/>
    <w:rsid w:val="05D15877"/>
    <w:rsid w:val="0B1E0D9D"/>
    <w:rsid w:val="10BA20B4"/>
    <w:rsid w:val="18AD1E0E"/>
    <w:rsid w:val="25C7239A"/>
    <w:rsid w:val="29766E31"/>
    <w:rsid w:val="33F22CD8"/>
    <w:rsid w:val="352A19C6"/>
    <w:rsid w:val="37F012DD"/>
    <w:rsid w:val="3CF25AF7"/>
    <w:rsid w:val="44BA6EFA"/>
    <w:rsid w:val="52106C00"/>
    <w:rsid w:val="54EA55DA"/>
    <w:rsid w:val="551E5D10"/>
    <w:rsid w:val="55C7591B"/>
    <w:rsid w:val="5B8D6CBF"/>
    <w:rsid w:val="5C8E7193"/>
    <w:rsid w:val="610572F8"/>
    <w:rsid w:val="6CA1081C"/>
    <w:rsid w:val="6F566C68"/>
    <w:rsid w:val="722C44C6"/>
    <w:rsid w:val="7B1C05FA"/>
    <w:rsid w:val="7F6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495</Words>
  <Characters>538</Characters>
  <Lines>0</Lines>
  <Paragraphs>0</Paragraphs>
  <TotalTime>0</TotalTime>
  <ScaleCrop>false</ScaleCrop>
  <LinksUpToDate>false</LinksUpToDate>
  <CharactersWithSpaces>629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时代强音</cp:lastModifiedBy>
  <dcterms:modified xsi:type="dcterms:W3CDTF">2023-11-27T07:23:02Z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7057b5b5f17d4feb9a44a3dae8f021b0mjkyota2odg2oq</vt:lpwstr>
  </property>
  <property fmtid="{D5CDD505-2E9C-101B-9397-08002B2CF9AE}" pid="4" name="KSOProductBuildVer">
    <vt:lpwstr>2052-12.1.0.15712</vt:lpwstr>
  </property>
  <property fmtid="{D5CDD505-2E9C-101B-9397-08002B2CF9AE}" pid="5" name="ICV">
    <vt:lpwstr>704E4BA664FF45179748E757357608F0_13</vt:lpwstr>
  </property>
</Properties>
</file>