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初二数学学业水平评估试卷（第2周）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宋体" w:hAnsi="宋体" w:eastAsia="宋体" w:cs="宋体"/>
          <w:b/>
          <w:i w:val="0"/>
          <w:sz w:val="21"/>
        </w:rPr>
      </w:pPr>
      <w:r>
        <w:rPr>
          <w:rFonts w:ascii="宋体" w:hAnsi="宋体" w:eastAsia="宋体" w:cs="宋体"/>
          <w:b/>
          <w:i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1．直角三角形中，有两边的长分别为3和4，那么第三边的长的平方为（     ）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A．25</w:t>
      </w:r>
      <w:r>
        <w:tab/>
      </w:r>
      <w:r>
        <w:t>B．14</w:t>
      </w:r>
      <w:r>
        <w:tab/>
      </w:r>
      <w:r>
        <w:t>C．7</w:t>
      </w:r>
      <w:r>
        <w:tab/>
      </w:r>
      <w:r>
        <w:t>D．7或25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2．实数</w:t>
      </w:r>
      <w:r>
        <w:object>
          <v:shape id="_x0000_i1025" o:spt="75" alt="eqId8f9844c14ff7b2ec28db4ade1a7ffc8b" type="#_x0000_t75" style="height:15.95pt;width:21.95pt;" o:ole="t" filled="f" o:preferrelative="t" stroked="f" coordsize="21600,21600">
            <v:path/>
            <v:fill on="f" focussize="0,0"/>
            <v:stroke on="f" joinstyle="miter"/>
            <v:imagedata r:id="rId7" o:title="eqId8f9844c14ff7b2ec28db4ade1a7ffc8b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t>，</w:t>
      </w:r>
      <w:r>
        <w:object>
          <v:shape id="_x0000_i1026" o:spt="75" alt="eqIdc95b6be4554f03bf496092f1acdfbb89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9" o:title="eqIdc95b6be4554f03bf496092f1acdfbb89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>，</w:t>
      </w:r>
      <w:r>
        <w:object>
          <v:shape id="_x0000_i1027" o:spt="75" alt="eqIdb68e594212cf2a24501a758adfcae885" type="#_x0000_t75" style="height:9.65pt;width:15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>，</w:t>
      </w:r>
      <w:r>
        <w:object>
          <v:shape id="_x0000_i1028" o:spt="75" alt="eqIdca5be7821872c2f83d39ffaea5216d09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13" o:title="eqIdca5be7821872c2f83d39ffaea5216d09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>，</w:t>
      </w:r>
      <w:r>
        <w:object>
          <v:shape id="_x0000_i1029" o:spt="75" alt="eqId598564aec706dff769c5afc4c378c572" type="#_x0000_t75" style="height:27.05pt;width:15.8pt;" o:ole="t" filled="f" o:preferrelative="t" stroked="f" coordsize="21600,21600">
            <v:path/>
            <v:fill on="f" focussize="0,0"/>
            <v:stroke on="f" joinstyle="miter"/>
            <v:imagedata r:id="rId15" o:title="eqId598564aec706dff769c5afc4c378c57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>，</w:t>
      </w:r>
      <w:r>
        <w:rPr>
          <w:position w:val="-6"/>
        </w:rPr>
        <w:object>
          <v:shape id="_x0000_i1030" o:spt="75" alt="eqId9c2ea12c0ab1f2c04e6670a9741f9a53" type="#_x0000_t75" style="height:11.15pt;width:65.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>（相邻两个</w:t>
      </w:r>
      <w:r>
        <w:object>
          <v:shape id="_x0000_i1031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9" o:title="eqId5ca7d1107389675d32b56ec097464c14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t>之间依次多一个</w:t>
      </w:r>
      <w:r>
        <w:object>
          <v:shape id="_x0000_i1032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21" o:title="eqIdbdaa19de263700a15fcf213d64a8cd57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t>），其中无理数的个数是（</w:t>
      </w:r>
      <w:r>
        <w:rPr>
          <w:rFonts w:ascii="Times New Roman" w:hAnsi="Times New Roman" w:eastAsia="Times New Roman" w:cs="Times New Roman"/>
        </w:rPr>
        <w:t xml:space="preserve"> 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</w:t>
      </w:r>
      <w:r>
        <w:object>
          <v:shape id="_x0000_i1033" o:spt="75" alt="eqIdb8860d9787671b53b1ab68b3d526f5ca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23" o:title="eqIdb8860d9787671b53b1ab68b3d526f5ca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tab/>
      </w:r>
      <w:r>
        <w:t>B．</w:t>
      </w:r>
      <w:r>
        <w:object>
          <v:shape id="_x0000_i1034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25" o:title="eqId61128ab996360a038e6e64d82fcba004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ab/>
      </w:r>
      <w:r>
        <w:t>C．</w:t>
      </w:r>
      <w:r>
        <w:object>
          <v:shape id="_x0000_i1035" o:spt="75" alt="eqIdbdaa19de263700a15fcf213d64a8cd57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21" o:title="eqIdbdaa19de263700a15fcf213d64a8cd57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tab/>
      </w:r>
      <w:r>
        <w:t>D．</w:t>
      </w:r>
      <w:r>
        <w:object>
          <v:shape id="_x0000_i1036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19" o:title="eqId5ca7d1107389675d32b56ec097464c14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3．如图，一棵大树在一次强台风中于离地面10m处折断倒下，倒下部分的树梢到树的距离为24m，则这棵大树折断处到树顶的长度是（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 w:cs="Times New Roman"/>
          <w:strike w:val="0"/>
          <w:kern w:val="0"/>
          <w:sz w:val="24"/>
          <w:szCs w:val="24"/>
          <w:u w:val="none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876425" cy="723900"/>
            <wp:effectExtent l="0" t="0" r="9525" b="0"/>
            <wp:docPr id="100003" name="图片 100003" descr="@@@c25f021b-923e-4251-89a2-2e1d11e09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c25f021b-923e-4251-89a2-2e1d11e093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A．10m</w:t>
      </w:r>
      <w:r>
        <w:tab/>
      </w:r>
      <w:r>
        <w:t>B．15m</w:t>
      </w:r>
      <w:r>
        <w:tab/>
      </w:r>
      <w:r>
        <w:t>C．26m</w:t>
      </w:r>
      <w:r>
        <w:tab/>
      </w:r>
      <w:r>
        <w:t>D．30m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4．若</w:t>
      </w:r>
      <w:r>
        <w:object>
          <v:shape id="_x0000_i1037" o:spt="75" alt="eqIda8260dcbf4dd6a96a0fd9fbe0b1fafe8" type="#_x0000_t75" style="height:16.7pt;width:116.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t>，则</w:t>
      </w:r>
      <w:r>
        <w:object>
          <v:shape id="_x0000_i1038" o:spt="75" alt="eqId04a0ba0deb481ad373db2764fa6e2532" type="#_x0000_t75" style="height:14.2pt;width:43.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t>的值为（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A．0</w:t>
      </w:r>
      <w:r>
        <w:tab/>
      </w:r>
      <w:r>
        <w:t>B．</w:t>
      </w:r>
      <w:r>
        <w:object>
          <v:shape id="_x0000_i1039" o:spt="75" alt="eqId01317332a203c898536b1d0459f51d23" type="#_x0000_t75" style="height:11.95pt;width:14.0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tab/>
      </w:r>
      <w:r>
        <w:t>C．</w:t>
      </w:r>
      <w:r>
        <w:object>
          <v:shape id="_x0000_i1040" o:spt="75" alt="eqIdcd701839451bde3c9dff71cf92fa40d1" type="#_x0000_t75" style="height:11.15pt;width:19.3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tab/>
      </w:r>
      <w:r>
        <w:t>D．</w:t>
      </w:r>
      <w:r>
        <w:object>
          <v:shape id="_x0000_i1041" o:spt="75" alt="eqId9c1dfc770fc27e0b9bf602ec2f842ae9" type="#_x0000_t75" style="height:11.6pt;width:19.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5．</w:t>
      </w:r>
      <w:r>
        <w:object>
          <v:shape id="_x0000_i1042" o:spt="75" alt="eqIda5b1625d21fa2fb85cf8c02d8e99f175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40" o:title="eqIda5b1625d21fa2fb85cf8c02d8e99f175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t>的算术平方根是（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A．2</w:t>
      </w:r>
      <w:r>
        <w:tab/>
      </w:r>
      <w:r>
        <w:t>B．±2</w:t>
      </w:r>
      <w:r>
        <w:tab/>
      </w:r>
      <w:r>
        <w:t>C．</w:t>
      </w:r>
      <w:r>
        <w:object>
          <v:shape id="_x0000_i1043" o:spt="75" alt="eqIdcf298f00799cbf34b4db26f5f63af92f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42" o:title="eqIdcf298f00799cbf34b4db26f5f63af92f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tab/>
      </w:r>
      <w:r>
        <w:t>D．</w:t>
      </w:r>
      <w:r>
        <w:rPr>
          <w:position w:val="-6"/>
        </w:rPr>
        <w:object>
          <v:shape id="_x0000_i1044" o:spt="75" alt="eqIddfb08ef5d3932d79ad6ab76aa43bef45" type="#_x0000_t75" style="height:14.75pt;width:22.8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6．</w:t>
      </w:r>
      <w:r>
        <w:object>
          <v:shape id="_x0000_i1045" o:spt="75" alt="eqId6c22de99d72b04431cce15c06f932be1" type="#_x0000_t75" style="height:13.1pt;width:17.55pt;" o:ole="t" filled="f" o:preferrelative="t" stroked="f" coordsize="21600,21600">
            <v:path/>
            <v:fill on="f" focussize="0,0"/>
            <v:stroke on="f" joinstyle="miter"/>
            <v:imagedata r:id="rId46" o:title="eqId6c22de99d72b04431cce15c06f932be1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t>的平方根是（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</w:t>
      </w:r>
      <w:r>
        <w:object>
          <v:shape id="_x0000_i1046" o:spt="75" alt="eqIddab76dc75e249530e5ff939dc1135cff" type="#_x0000_t75" style="height:11.2pt;width:14.0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tab/>
      </w:r>
      <w:r>
        <w:t>B．3</w:t>
      </w:r>
      <w:r>
        <w:tab/>
      </w:r>
      <w:r>
        <w:t>C．</w:t>
      </w:r>
      <w:r>
        <w:object>
          <v:shape id="_x0000_i1047" o:spt="75" alt="eqId72559e4556252e72badf54ac5d808d5c" type="#_x0000_t75" style="height:15.95pt;width:21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tab/>
      </w:r>
      <w:r>
        <w:t>D．</w:t>
      </w:r>
      <w:r>
        <w:object>
          <v:shape id="_x0000_i1048" o:spt="75" alt="eqIda7ffe8515ff6183c1c7775dc6f94bdb8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52" o:title="eqIda7ffe8515ff6183c1c7775dc6f94bdb8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7．一个自然数</w:t>
      </w:r>
      <w:r>
        <w:object>
          <v:shape id="_x0000_i1049" o:spt="75" alt="eqId83666674f1111c699d7c5f7b792e0285" type="#_x0000_t75" style="height:12.65pt;width:21.1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t>的算术平方根为3，则</w:t>
      </w:r>
      <w:r>
        <w:object>
          <v:shape id="_x0000_i1050" o:spt="75" alt="eqId0a6936d370d6a238a608ca56f87198de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56" o:title="eqId0a6936d370d6a238a608ca56f87198de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t>的立方根是（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</w:t>
      </w:r>
      <w:r>
        <w:object>
          <v:shape id="_x0000_i1051" o:spt="75" alt="eqIdcf298f00799cbf34b4db26f5f63af92f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42" o:title="eqIdcf298f00799cbf34b4db26f5f63af92f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tab/>
      </w:r>
      <w:r>
        <w:t>B．2</w:t>
      </w:r>
      <w:r>
        <w:tab/>
      </w:r>
      <w:r>
        <w:t>C．3</w:t>
      </w:r>
      <w:r>
        <w:tab/>
      </w:r>
      <w:r>
        <w:t>D．9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8．现有一个圆柱体水晶杯（容器厚度忽略不计），其底面圆的周长为</w:t>
      </w:r>
      <w:r>
        <w:object>
          <v:shape id="_x0000_i1052" o:spt="75" alt="eqIdd19daa2b38e3a52bd7096d235c843110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59" o:title="eqIdd19daa2b38e3a52bd7096d235c843110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t>，高为</w:t>
      </w:r>
      <w:r>
        <w:object>
          <v:shape id="_x0000_i1053" o:spt="75" alt="eqIdfc31bf4b6ed8cf336432a5a2791e67e3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61" o:title="eqIdfc31bf4b6ed8cf336432a5a2791e67e3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t>，在杯子内壁离容器底部</w:t>
      </w:r>
      <w:r>
        <w:object>
          <v:shape id="_x0000_i1054" o:spt="75" alt="eqIdc99b608394a674aa4dd6c65ead36a69b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63" o:title="eqIdc99b608394a674aa4dd6c65ead36a69b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t>的点</w:t>
      </w:r>
      <w:r>
        <w:rPr>
          <w:rFonts w:ascii="Times New Roman" w:hAnsi="Times New Roman" w:eastAsia="Times New Roman" w:cs="Times New Roman"/>
          <w:i/>
        </w:rPr>
        <w:t>B</w:t>
      </w:r>
      <w:r>
        <w:t>处有一滴蜂蜜，与蜂蜜相对，此时一只蚂蚁正好在杯子外壁，离容器上沿</w:t>
      </w:r>
      <w:r>
        <w:object>
          <v:shape id="_x0000_i1055" o:spt="75" alt="eqIdc99b608394a674aa4dd6c65ead36a69b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63" o:title="eqIdc99b608394a674aa4dd6c65ead36a69b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t>的点</w:t>
      </w:r>
      <w:r>
        <w:rPr>
          <w:rFonts w:ascii="Times New Roman" w:hAnsi="Times New Roman" w:eastAsia="Times New Roman" w:cs="Times New Roman"/>
          <w:i/>
        </w:rPr>
        <w:t>A</w:t>
      </w:r>
      <w:r>
        <w:t>处，则蚂蚁吃到蜂蜜需爬行的最短路径为（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752475" cy="981075"/>
            <wp:effectExtent l="0" t="0" r="9525" b="9525"/>
            <wp:docPr id="100005" name="图片 100005" descr="@@@c6794c4c-a0bd-4d72-beec-ad7e21b34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c6794c4c-a0bd-4d72-beec-ad7e21b34aa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object>
          <v:shape id="_x0000_i1056" o:spt="75" alt="eqIdc7c04f748b6cc5d8ac2fbb95bdfc4e8b" type="#_x0000_t75" style="height:11.1pt;width:22.85pt;" o:ole="t" filled="f" o:preferrelative="t" stroked="f" coordsize="21600,21600">
            <v:path/>
            <v:fill on="f" focussize="0,0"/>
            <v:stroke on="f" joinstyle="miter"/>
            <v:imagedata r:id="rId67" o:title="eqIdc7c04f748b6cc5d8ac2fbb95bdfc4e8b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tab/>
      </w:r>
      <w:r>
        <w:t>B．</w:t>
      </w:r>
      <w:r>
        <w:object>
          <v:shape id="_x0000_i1057" o:spt="75" alt="eqIdcdb26c5cdef6f16f4b39cd091041b439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69" o:title="eqIdcdb26c5cdef6f16f4b39cd091041b439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tab/>
      </w:r>
      <w:r>
        <w:t>C．</w:t>
      </w:r>
      <w:r>
        <w:object>
          <v:shape id="_x0000_i1058" o:spt="75" alt="eqIde6ab1a59c73f8cba593659b764ac210c" type="#_x0000_t75" style="height:16.15pt;width:39.55pt;" o:ole="t" filled="f" o:preferrelative="t" stroked="f" coordsize="21600,21600">
            <v:path/>
            <v:fill on="f" focussize="0,0"/>
            <v:stroke on="f" joinstyle="miter"/>
            <v:imagedata r:id="rId71" o:title="eqIde6ab1a59c73f8cba593659b764ac210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tab/>
      </w:r>
      <w:r>
        <w:t>D．</w:t>
      </w:r>
      <w:r>
        <w:object>
          <v:shape id="_x0000_i1059" o:spt="75" alt="eqIdd19daa2b38e3a52bd7096d235c843110" type="#_x0000_t75" style="height:12.4pt;width:25.5pt;" o:ole="t" filled="f" o:preferrelative="t" stroked="f" coordsize="21600,21600">
            <v:path/>
            <v:fill on="f" focussize="0,0"/>
            <v:stroke on="f" joinstyle="miter"/>
            <v:imagedata r:id="rId59" o:title="eqIdd19daa2b38e3a52bd7096d235c843110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9．如图，正方形</w:t>
      </w:r>
      <w:r>
        <w:rPr>
          <w:rFonts w:ascii="Times New Roman" w:hAnsi="Times New Roman" w:eastAsia="Times New Roman" w:cs="Times New Roman"/>
          <w:i/>
        </w:rPr>
        <w:t>ABCD</w:t>
      </w:r>
      <w:r>
        <w:t>中，</w:t>
      </w:r>
      <w:r>
        <w:rPr>
          <w:rFonts w:ascii="Times New Roman" w:hAnsi="Times New Roman" w:eastAsia="Times New Roman" w:cs="Times New Roman"/>
          <w:i/>
        </w:rPr>
        <w:t>AB</w:t>
      </w:r>
      <w:r>
        <w:t>＝12，将△</w:t>
      </w:r>
      <w:r>
        <w:rPr>
          <w:rFonts w:ascii="Times New Roman" w:hAnsi="Times New Roman" w:eastAsia="Times New Roman" w:cs="Times New Roman"/>
          <w:i/>
        </w:rPr>
        <w:t>ADE</w:t>
      </w:r>
      <w:r>
        <w:t>沿</w:t>
      </w:r>
      <w:r>
        <w:rPr>
          <w:rFonts w:ascii="Times New Roman" w:hAnsi="Times New Roman" w:eastAsia="Times New Roman" w:cs="Times New Roman"/>
          <w:i/>
        </w:rPr>
        <w:t>AE</w:t>
      </w:r>
      <w:r>
        <w:t>对折至△</w:t>
      </w:r>
      <w:r>
        <w:rPr>
          <w:rFonts w:ascii="Times New Roman" w:hAnsi="Times New Roman" w:eastAsia="Times New Roman" w:cs="Times New Roman"/>
          <w:i/>
        </w:rPr>
        <w:t>AEF</w:t>
      </w:r>
      <w:r>
        <w:t>，延长</w:t>
      </w:r>
      <w:r>
        <w:rPr>
          <w:rFonts w:ascii="Times New Roman" w:hAnsi="Times New Roman" w:eastAsia="Times New Roman" w:cs="Times New Roman"/>
          <w:i/>
        </w:rPr>
        <w:t>EF</w:t>
      </w:r>
      <w:r>
        <w:t>交</w:t>
      </w:r>
      <w:r>
        <w:rPr>
          <w:rFonts w:ascii="Times New Roman" w:hAnsi="Times New Roman" w:eastAsia="Times New Roman" w:cs="Times New Roman"/>
          <w:i/>
        </w:rPr>
        <w:t>BC</w:t>
      </w:r>
      <w:r>
        <w:t>于点</w:t>
      </w:r>
      <w:r>
        <w:rPr>
          <w:rFonts w:ascii="Times New Roman" w:hAnsi="Times New Roman" w:eastAsia="Times New Roman" w:cs="Times New Roman"/>
          <w:i/>
        </w:rPr>
        <w:t>G</w:t>
      </w:r>
      <w:r>
        <w:t>，</w:t>
      </w:r>
      <w:r>
        <w:rPr>
          <w:rFonts w:ascii="Times New Roman" w:hAnsi="Times New Roman" w:eastAsia="Times New Roman" w:cs="Times New Roman"/>
          <w:i/>
        </w:rPr>
        <w:t>G</w:t>
      </w:r>
      <w:r>
        <w:t>刚好是</w:t>
      </w:r>
      <w:r>
        <w:rPr>
          <w:rFonts w:ascii="Times New Roman" w:hAnsi="Times New Roman" w:eastAsia="Times New Roman" w:cs="Times New Roman"/>
          <w:i/>
        </w:rPr>
        <w:t>BC</w:t>
      </w:r>
      <w:r>
        <w:t>边的中点，则</w:t>
      </w:r>
      <w:r>
        <w:rPr>
          <w:rFonts w:ascii="Times New Roman" w:hAnsi="Times New Roman" w:eastAsia="Times New Roman" w:cs="Times New Roman"/>
          <w:i/>
        </w:rPr>
        <w:t>ED</w:t>
      </w:r>
      <w:r>
        <w:t>的长是（　　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 w:cs="Times New Roman"/>
          <w:strike w:val="0"/>
          <w:kern w:val="0"/>
          <w:sz w:val="24"/>
          <w:szCs w:val="24"/>
          <w:u w:val="none"/>
          <w:lang w:val="en-US" w:eastAsia="zh-CN"/>
        </w:rPr>
        <w:t xml:space="preserve"> 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04900" cy="1162050"/>
            <wp:effectExtent l="0" t="0" r="0" b="0"/>
            <wp:docPr id="100007" name="图片 100007" descr="@@@66faa469-5b0c-4edb-98e2-a745f730b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66faa469-5b0c-4edb-98e2-a745f730b94e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00"/>
        <w:jc w:val="left"/>
        <w:textAlignment w:val="center"/>
      </w:pPr>
      <w:r>
        <w:t>A．2</w:t>
      </w:r>
      <w:r>
        <w:tab/>
      </w:r>
      <w:r>
        <w:t>B．3</w:t>
      </w:r>
      <w:r>
        <w:tab/>
      </w:r>
      <w:r>
        <w:t>C．4</w:t>
      </w:r>
      <w:r>
        <w:tab/>
      </w:r>
      <w:r>
        <w:t>D．5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hanging="420" w:hangingChars="200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0．如图所示，等腰</w:t>
      </w:r>
      <w:r>
        <w:object>
          <v:shape id="_x0000_i1060" o:spt="75" alt="eqIddd967903ed5a6f640a5b801ec8be0070" type="#_x0000_t75" style="height:12.55pt;width:45.7pt;" o:ole="t" filled="f" o:preferrelative="t" stroked="f" coordsize="21600,21600">
            <v:path/>
            <v:fill on="f" focussize="0,0"/>
            <v:stroke on="f" joinstyle="miter"/>
            <v:imagedata r:id="rId75" o:title="eqIddd967903ed5a6f640a5b801ec8be0070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t>与等腰</w:t>
      </w:r>
      <w:r>
        <w:object>
          <v:shape id="_x0000_i1061" o:spt="75" alt="eqId57fc21aa4e502abb321692bd2c0238a8" type="#_x0000_t75" style="height:12.15pt;width:42.2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t>中，</w:t>
      </w:r>
      <w:r>
        <w:object>
          <v:shape id="_x0000_i1062" o:spt="75" alt="eqId26813466e2ee49a493881a4384fc8748" type="#_x0000_t75" style="height:11.85pt;width:94.1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t>，</w:t>
      </w:r>
      <w:r>
        <w:object>
          <v:shape id="_x0000_i1063" o:spt="75" alt="eqId7c3e9ef3e849788645552cfb0735d987" type="#_x0000_t75" style="height:12.55pt;width:58.1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t>，</w:t>
      </w:r>
      <w:r>
        <w:object>
          <v:shape id="_x0000_i1064" o:spt="75" alt="eqIda5bbe1abbe2d935aa1a2fd91bd5b5019" type="#_x0000_t75" style="height:11.15pt;width:56.3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t>，则</w:t>
      </w:r>
      <w:r>
        <w:object>
          <v:shape id="_x0000_i1065" o:spt="75" alt="eqId9b04b7467adee359ce1e9511f0b5d753" type="#_x0000_t75" style="height:13.65pt;width:57.2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t>（ 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 w:cs="Times New Roman"/>
          <w:strike w:val="0"/>
          <w:kern w:val="0"/>
          <w:sz w:val="24"/>
          <w:szCs w:val="24"/>
          <w:u w:val="none"/>
          <w:lang w:val="en-US" w:eastAsia="zh-CN"/>
        </w:rPr>
        <w:t xml:space="preserve">  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057400" cy="2057400"/>
            <wp:effectExtent l="0" t="0" r="0" b="0"/>
            <wp:docPr id="100009" name="图片 100009" descr="@@@944d7174-91e3-4cf2-90f7-a065b43c7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944d7174-91e3-4cf2-90f7-a065b43c7b2b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80"/>
        <w:jc w:val="left"/>
        <w:textAlignment w:val="center"/>
      </w:pPr>
      <w:r>
        <w:t>A．9</w:t>
      </w:r>
      <w:r>
        <w:tab/>
      </w:r>
      <w:r>
        <w:t>B．11</w:t>
      </w:r>
      <w:r>
        <w:tab/>
      </w:r>
      <w:r>
        <w:t>C．10</w:t>
      </w:r>
      <w:r>
        <w:tab/>
      </w:r>
      <w:bookmarkStart w:id="0" w:name="_GoBack"/>
      <w:bookmarkEnd w:id="0"/>
      <w:r>
        <w:t>D．12</w:t>
      </w: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DD9B7"/>
    <w:multiLevelType w:val="singleLevel"/>
    <w:tmpl w:val="DCEDD9B7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kYzdiMDYzMzRmZWFiYmUwM2Q5NzExNDA5YWU2YjUifQ=="/>
  </w:docVars>
  <w:rsids>
    <w:rsidRoot w:val="00C806B0"/>
    <w:rsid w:val="000232A6"/>
    <w:rsid w:val="00043B54"/>
    <w:rsid w:val="00065CD2"/>
    <w:rsid w:val="001D7A06"/>
    <w:rsid w:val="00284433"/>
    <w:rsid w:val="002A1EC6"/>
    <w:rsid w:val="002E035E"/>
    <w:rsid w:val="003F38F2"/>
    <w:rsid w:val="0064153B"/>
    <w:rsid w:val="006B16C5"/>
    <w:rsid w:val="00776133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02B64101"/>
    <w:rsid w:val="044C0C16"/>
    <w:rsid w:val="0B1E0D9D"/>
    <w:rsid w:val="18AD1E0E"/>
    <w:rsid w:val="25C7239A"/>
    <w:rsid w:val="33F22CD8"/>
    <w:rsid w:val="37F012DD"/>
    <w:rsid w:val="44BA6EFA"/>
    <w:rsid w:val="54EA55DA"/>
    <w:rsid w:val="551E5D10"/>
    <w:rsid w:val="55C7591B"/>
    <w:rsid w:val="5B8D6CBF"/>
    <w:rsid w:val="610572F8"/>
    <w:rsid w:val="6CA1081C"/>
    <w:rsid w:val="7F6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9" Type="http://schemas.openxmlformats.org/officeDocument/2006/relationships/fontTable" Target="fontTable.xml"/><Relationship Id="rId88" Type="http://schemas.openxmlformats.org/officeDocument/2006/relationships/customXml" Target="../customXml/item1.xml"/><Relationship Id="rId87" Type="http://schemas.openxmlformats.org/officeDocument/2006/relationships/numbering" Target="numbering.xml"/><Relationship Id="rId86" Type="http://schemas.openxmlformats.org/officeDocument/2006/relationships/image" Target="media/image40.png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png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jpeg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png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538</Characters>
  <Lines>0</Lines>
  <Paragraphs>0</Paragraphs>
  <TotalTime>1</TotalTime>
  <ScaleCrop>false</ScaleCrop>
  <LinksUpToDate>false</LinksUpToDate>
  <CharactersWithSpaces>629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Administrator</cp:lastModifiedBy>
  <dcterms:modified xsi:type="dcterms:W3CDTF">2023-09-11T08:26:43Z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7057b5b5f17d4feb9a44a3dae8f021b0mjkyota2odg2oq</vt:lpwstr>
  </property>
  <property fmtid="{D5CDD505-2E9C-101B-9397-08002B2CF9AE}" pid="4" name="KSOProductBuildVer">
    <vt:lpwstr>2052-11.1.0.14309</vt:lpwstr>
  </property>
  <property fmtid="{D5CDD505-2E9C-101B-9397-08002B2CF9AE}" pid="5" name="ICV">
    <vt:lpwstr>704E4BA664FF45179748E757357608F0_13</vt:lpwstr>
  </property>
</Properties>
</file>