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09" w:rsidRPr="00582209" w:rsidRDefault="00582209" w:rsidP="00E05A52"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 w:rsidRPr="00582209">
        <w:rPr>
          <w:rFonts w:ascii="宋体" w:hAnsi="宋体" w:cs="宋体"/>
          <w:b/>
          <w:sz w:val="28"/>
        </w:rPr>
        <w:t>第三周周测初二生物试卷</w:t>
      </w:r>
    </w:p>
    <w:p w:rsidR="00E05A52" w:rsidRPr="00043B54" w:rsidRDefault="00E05A52" w:rsidP="00E05A52">
      <w:pPr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一、单选题</w:t>
      </w:r>
    </w:p>
    <w:p w:rsidR="00387339" w:rsidRDefault="00387339" w:rsidP="00387339">
      <w:pPr>
        <w:shd w:val="clear" w:color="auto" w:fill="FFFFFF"/>
        <w:spacing w:line="360" w:lineRule="auto"/>
        <w:jc w:val="left"/>
        <w:textAlignment w:val="center"/>
      </w:pPr>
      <w:r>
        <w:t>51</w:t>
      </w:r>
      <w:r>
        <w:t>．德国生物学家海克尔在《自然界的艺术形态》一书中</w:t>
      </w:r>
      <w:r>
        <w:t>,</w:t>
      </w:r>
      <w:r>
        <w:t>描述了一种海洋生物</w:t>
      </w:r>
      <w:r w:rsidR="003E1C04">
        <w:rPr>
          <w:rFonts w:hint="eastAsia"/>
        </w:rPr>
        <w:t>，</w:t>
      </w:r>
      <w:r>
        <w:t>它们的结构看上去像盏精心设计的</w:t>
      </w:r>
      <w:r>
        <w:t>“</w:t>
      </w:r>
      <w:r>
        <w:t>吊灯</w:t>
      </w:r>
      <w:r>
        <w:t>”</w:t>
      </w:r>
      <w:r w:rsidR="003E1C04">
        <w:rPr>
          <w:rFonts w:hint="eastAsia"/>
        </w:rPr>
        <w:t>，</w:t>
      </w:r>
      <w:r>
        <w:t>它们利用刺细胞进行防御</w:t>
      </w:r>
      <w:r w:rsidR="003E1C04">
        <w:rPr>
          <w:rFonts w:hint="eastAsia"/>
        </w:rPr>
        <w:t>，</w:t>
      </w:r>
      <w:r>
        <w:t>未消化的残渣会被它们</w:t>
      </w:r>
      <w:r>
        <w:t>“</w:t>
      </w:r>
      <w:r>
        <w:t>吐出来</w:t>
      </w:r>
      <w:r>
        <w:t>”</w:t>
      </w:r>
      <w:r>
        <w:t>。由此可判断该动物最有可能是（</w:t>
      </w:r>
      <w:r>
        <w:rPr>
          <w:rFonts w:eastAsia="Times New Roman"/>
          <w:kern w:val="0"/>
          <w:sz w:val="24"/>
          <w:szCs w:val="24"/>
        </w:rPr>
        <w:t xml:space="preserve">    </w:t>
      </w:r>
      <w:r>
        <w:t>）</w:t>
      </w:r>
    </w:p>
    <w:p w:rsidR="00387339" w:rsidRDefault="00387339" w:rsidP="0015358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．鱼</w:t>
      </w:r>
      <w:r>
        <w:tab/>
        <w:t>B</w:t>
      </w:r>
      <w:r>
        <w:t>．海葵</w:t>
      </w:r>
      <w:r>
        <w:tab/>
        <w:t>C</w:t>
      </w:r>
      <w:r>
        <w:t>．草履虫</w:t>
      </w:r>
      <w:r>
        <w:tab/>
        <w:t>D</w:t>
      </w:r>
      <w:r>
        <w:t>．蝌蚪</w:t>
      </w:r>
    </w:p>
    <w:p w:rsidR="009E28E5" w:rsidRDefault="00153588" w:rsidP="009E28E5">
      <w:pPr>
        <w:shd w:val="clear" w:color="auto" w:fill="FFFFFF"/>
        <w:spacing w:line="360" w:lineRule="auto"/>
        <w:jc w:val="left"/>
        <w:textAlignment w:val="center"/>
      </w:pPr>
      <w:r>
        <w:t>52</w:t>
      </w:r>
      <w:r w:rsidR="009E28E5">
        <w:t>．南海是我们祖先留下的宝贵财富，蕴含丰富的资源。大大小小的岛礁星罗棋布，在这些岛礁的形成过程中，小小珊瑚虫功不可没。以下相关说法，错误的是（</w:t>
      </w:r>
      <w:r w:rsidR="009E28E5">
        <w:rPr>
          <w:rFonts w:eastAsia="Times New Roman"/>
          <w:kern w:val="0"/>
          <w:sz w:val="24"/>
          <w:szCs w:val="24"/>
        </w:rPr>
        <w:t xml:space="preserve">    </w:t>
      </w:r>
      <w:r w:rsidR="009E28E5">
        <w:t>）</w:t>
      </w:r>
    </w:p>
    <w:p w:rsidR="009E28E5" w:rsidRDefault="009E28E5" w:rsidP="009E28E5">
      <w:pPr>
        <w:shd w:val="clear" w:color="auto" w:fill="FFFFFF"/>
        <w:spacing w:line="360" w:lineRule="auto"/>
        <w:ind w:left="380"/>
        <w:jc w:val="left"/>
        <w:textAlignment w:val="center"/>
      </w:pPr>
      <w:r>
        <w:t>A</w:t>
      </w:r>
      <w:r>
        <w:t>．珊瑚虫属于腔肠动物</w:t>
      </w:r>
      <w:r>
        <w:rPr>
          <w:rFonts w:hint="eastAsia"/>
        </w:rPr>
        <w:t xml:space="preserve"> </w:t>
      </w:r>
      <w:r>
        <w:t xml:space="preserve">                           B</w:t>
      </w:r>
      <w:r>
        <w:t>．海洋捕捞对珊瑚礁没有影响</w:t>
      </w:r>
    </w:p>
    <w:p w:rsidR="009E28E5" w:rsidRDefault="009E28E5" w:rsidP="009E28E5">
      <w:pPr>
        <w:shd w:val="clear" w:color="auto" w:fill="FFFFFF"/>
        <w:spacing w:line="360" w:lineRule="auto"/>
        <w:ind w:left="380"/>
        <w:jc w:val="left"/>
        <w:textAlignment w:val="center"/>
      </w:pPr>
      <w:r>
        <w:t>C</w:t>
      </w:r>
      <w:r>
        <w:t>．珊瑚虫身体呈辐射对称，有口无肛门</w:t>
      </w:r>
      <w:r>
        <w:rPr>
          <w:rFonts w:hint="eastAsia"/>
        </w:rPr>
        <w:t xml:space="preserve"> </w:t>
      </w:r>
      <w:r>
        <w:t xml:space="preserve">             D</w:t>
      </w:r>
      <w:r>
        <w:t>．珊瑚礁为海底的鱼类提供了栖息场所</w:t>
      </w:r>
    </w:p>
    <w:p w:rsidR="009E28E5" w:rsidRDefault="009E28E5" w:rsidP="009E28E5">
      <w:pPr>
        <w:shd w:val="clear" w:color="auto" w:fill="FFFFFF"/>
        <w:spacing w:line="360" w:lineRule="auto"/>
        <w:jc w:val="left"/>
        <w:textAlignment w:val="center"/>
      </w:pPr>
      <w:r>
        <w:t>53</w:t>
      </w:r>
      <w:r>
        <w:t>．某生物兴趣小组的同学周末要去捕捉水螅以备实验课上使用，他们应该在什么环境中寻找（</w:t>
      </w:r>
      <w:r>
        <w:rPr>
          <w:rFonts w:hint="eastAsia"/>
        </w:rPr>
        <w:t xml:space="preserve"> </w:t>
      </w:r>
      <w:r>
        <w:t xml:space="preserve">   </w:t>
      </w:r>
      <w:r>
        <w:t>）</w:t>
      </w:r>
    </w:p>
    <w:p w:rsidR="009E28E5" w:rsidRDefault="009E28E5" w:rsidP="009E28E5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t>．水流缓慢、水草繁茂的小河中</w:t>
      </w:r>
      <w:r>
        <w:tab/>
        <w:t>B</w:t>
      </w:r>
      <w:r>
        <w:t>．被污染的废水中</w:t>
      </w:r>
    </w:p>
    <w:p w:rsidR="00153588" w:rsidRPr="009E28E5" w:rsidRDefault="009E28E5" w:rsidP="009E28E5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/>
        </w:rPr>
      </w:pPr>
      <w:r>
        <w:t>C</w:t>
      </w:r>
      <w:r>
        <w:t>．清澈、急流的大河中</w:t>
      </w:r>
      <w:r>
        <w:tab/>
        <w:t>D</w:t>
      </w:r>
      <w:r>
        <w:t>．有丰富绿藻的海水中</w:t>
      </w:r>
    </w:p>
    <w:p w:rsidR="00E05A52" w:rsidRDefault="004C33E2" w:rsidP="00E05A52">
      <w:pPr>
        <w:shd w:val="clear" w:color="auto" w:fill="FFFFFF"/>
        <w:spacing w:line="360" w:lineRule="auto"/>
        <w:jc w:val="left"/>
        <w:textAlignment w:val="center"/>
      </w:pPr>
      <w:r>
        <w:t>5</w:t>
      </w:r>
      <w:r w:rsidR="009E28E5">
        <w:t>4</w:t>
      </w:r>
      <w:r w:rsidR="00E05A52">
        <w:t>．如图为</w:t>
      </w:r>
      <w:r w:rsidR="00E05A52">
        <w:t>“</w:t>
      </w:r>
      <w:r w:rsidR="00E05A52">
        <w:t>水螅的纵切面示意图</w:t>
      </w:r>
      <w:r w:rsidR="00E05A52">
        <w:t>”</w:t>
      </w:r>
      <w:r w:rsidR="00E05A52">
        <w:t>，据图分析下列关于水螅的叙述正确的是（</w:t>
      </w:r>
      <w:r w:rsidR="00E05A52">
        <w:rPr>
          <w:rFonts w:eastAsia="Times New Roman"/>
          <w:kern w:val="0"/>
          <w:sz w:val="24"/>
          <w:szCs w:val="24"/>
        </w:rPr>
        <w:t xml:space="preserve">    </w:t>
      </w:r>
      <w:r w:rsidR="00E05A52">
        <w:t>）</w:t>
      </w:r>
    </w:p>
    <w:p w:rsidR="00E05A52" w:rsidRDefault="00E05A52" w:rsidP="00293DEA">
      <w:pPr>
        <w:shd w:val="clear" w:color="auto" w:fill="FFFFFF"/>
        <w:spacing w:line="360" w:lineRule="auto"/>
        <w:ind w:firstLineChars="1700" w:firstLine="3570"/>
        <w:jc w:val="left"/>
        <w:textAlignment w:val="center"/>
      </w:pPr>
      <w:r>
        <w:rPr>
          <w:noProof/>
        </w:rPr>
        <w:drawing>
          <wp:inline distT="0" distB="0" distL="0" distR="0" wp14:anchorId="3746B4DF" wp14:editId="2E9598E4">
            <wp:extent cx="1219200" cy="1514686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52" w:rsidRDefault="00E05A52" w:rsidP="00E05A52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．食物残渣和捕获的食物都是从</w:t>
      </w:r>
      <w:r w:rsidR="003E1C04">
        <w:rPr>
          <w:rFonts w:hint="eastAsia"/>
        </w:rPr>
        <w:t xml:space="preserve"> </w:t>
      </w:r>
      <w:r>
        <w:t xml:space="preserve">② </w:t>
      </w:r>
      <w:r>
        <w:t>肛门进入和排出</w:t>
      </w:r>
    </w:p>
    <w:p w:rsidR="00E05A52" w:rsidRDefault="00E05A52" w:rsidP="00E05A52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</w:t>
      </w:r>
      <w:r>
        <w:t xml:space="preserve">① </w:t>
      </w:r>
      <w:r w:rsidR="008404FE">
        <w:t>为触手</w:t>
      </w:r>
      <w:r w:rsidR="008404FE">
        <w:rPr>
          <w:rFonts w:hint="eastAsia"/>
        </w:rPr>
        <w:t>，</w:t>
      </w:r>
      <w:r>
        <w:t>使水螅能够固着在水草等物体上</w:t>
      </w:r>
    </w:p>
    <w:p w:rsidR="00E05A52" w:rsidRDefault="00E05A52" w:rsidP="00E05A52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</w:t>
      </w:r>
      <w:r>
        <w:t xml:space="preserve">⑥ </w:t>
      </w:r>
      <w:r>
        <w:t>为芽体，逐渐生长后会脱离母体，成为一个新个体</w:t>
      </w:r>
    </w:p>
    <w:p w:rsidR="00E05A52" w:rsidRDefault="00E05A52" w:rsidP="00E05A52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．水螅身体由</w:t>
      </w:r>
      <w:r>
        <w:t xml:space="preserve">③ ④ ⑤ </w:t>
      </w:r>
      <w:r>
        <w:t>三层细胞构成</w:t>
      </w:r>
    </w:p>
    <w:p w:rsidR="00094C24" w:rsidRDefault="00F05244" w:rsidP="00094C24">
      <w:pPr>
        <w:shd w:val="clear" w:color="auto" w:fill="FFFFFF"/>
        <w:spacing w:line="360" w:lineRule="auto"/>
        <w:jc w:val="left"/>
        <w:textAlignment w:val="center"/>
      </w:pPr>
      <w:r>
        <w:t>5</w:t>
      </w:r>
      <w:r w:rsidR="009E28E5">
        <w:t>5</w:t>
      </w:r>
      <w:r>
        <w:t>．</w:t>
      </w:r>
      <w:r w:rsidR="00094C24">
        <w:t>桃花水母又称桃花鱼，是一种最原始、最低等的无脊椎腔肠动物，距今已有</w:t>
      </w:r>
      <w:r w:rsidR="00094C24">
        <w:t>6.5</w:t>
      </w:r>
      <w:r w:rsidR="00094C24">
        <w:t>亿年，出现时间比恐龙早几亿年。桃花水母对生存环境有极高的要求，水质不能有任何污染，活体罕见，极难制成标本，被国家列为世界最高级别的</w:t>
      </w:r>
      <w:r w:rsidR="00094C24">
        <w:t>“</w:t>
      </w:r>
      <w:r w:rsidR="00094C24">
        <w:t>极危生物</w:t>
      </w:r>
      <w:r w:rsidR="00094C24">
        <w:t>”</w:t>
      </w:r>
      <w:r w:rsidR="00094C24">
        <w:t>。下列有关桃花水母的叙述错误的是（</w:t>
      </w:r>
      <w:r w:rsidR="00094C24">
        <w:rPr>
          <w:rFonts w:hint="eastAsia"/>
        </w:rPr>
        <w:t xml:space="preserve"> </w:t>
      </w:r>
      <w:r w:rsidR="00094C24">
        <w:t xml:space="preserve">   </w:t>
      </w:r>
      <w:r w:rsidR="00094C24">
        <w:t>）</w:t>
      </w:r>
    </w:p>
    <w:p w:rsidR="00094C24" w:rsidRDefault="00094C24" w:rsidP="00094C24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．有攻击和防御的利器刺细胞</w:t>
      </w:r>
      <w:r>
        <w:rPr>
          <w:rFonts w:hint="eastAsia"/>
        </w:rPr>
        <w:t xml:space="preserve"> </w:t>
      </w:r>
      <w:r>
        <w:t xml:space="preserve">               </w:t>
      </w:r>
      <w:r>
        <w:t>B</w:t>
      </w:r>
      <w:r>
        <w:t>．有消化食物的消化腔</w:t>
      </w:r>
    </w:p>
    <w:p w:rsidR="00094C24" w:rsidRDefault="00094C24" w:rsidP="00094C24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．身体呈辐射对称</w:t>
      </w:r>
      <w:r>
        <w:rPr>
          <w:rFonts w:hint="eastAsia"/>
        </w:rPr>
        <w:t xml:space="preserve"> </w:t>
      </w:r>
      <w:r>
        <w:t xml:space="preserve">                         </w:t>
      </w:r>
      <w:r>
        <w:t>D</w:t>
      </w:r>
      <w:r>
        <w:t>．食物从口入，从肛门排出残渣</w:t>
      </w:r>
    </w:p>
    <w:p w:rsidR="00D26081" w:rsidRDefault="00094C24" w:rsidP="008404FE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 xml:space="preserve"> </w:t>
      </w:r>
    </w:p>
    <w:p w:rsidR="00E05A52" w:rsidRPr="00043B54" w:rsidRDefault="00E05A52" w:rsidP="003E1C04">
      <w:pPr>
        <w:shd w:val="clear" w:color="auto" w:fill="FFFFFF"/>
        <w:spacing w:line="360" w:lineRule="auto"/>
        <w:ind w:left="380" w:firstLineChars="1200" w:firstLine="2530"/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参考答案：</w:t>
      </w:r>
    </w:p>
    <w:p w:rsidR="00184FA4" w:rsidRPr="00184FA4" w:rsidRDefault="008404FE" w:rsidP="00184FA4">
      <w:pPr>
        <w:shd w:val="clear" w:color="auto" w:fill="FFFFFF"/>
        <w:spacing w:line="360" w:lineRule="auto"/>
        <w:ind w:firstLineChars="600" w:firstLine="1260"/>
        <w:jc w:val="left"/>
        <w:textAlignment w:val="center"/>
        <w:rPr>
          <w:rFonts w:hint="eastAsia"/>
        </w:rPr>
      </w:pPr>
      <w:r>
        <w:t>5</w:t>
      </w:r>
      <w:r w:rsidR="00E05A52">
        <w:t>1</w:t>
      </w:r>
      <w:r w:rsidR="00E05A52">
        <w:t>．</w:t>
      </w:r>
      <w:r w:rsidR="00E05A52">
        <w:t>B</w:t>
      </w:r>
      <w:r>
        <w:t xml:space="preserve">    52 </w:t>
      </w:r>
      <w:r>
        <w:rPr>
          <w:rFonts w:hint="eastAsia"/>
        </w:rPr>
        <w:t>.</w:t>
      </w:r>
      <w:r>
        <w:t>B     53 A     54 C     55.D</w:t>
      </w:r>
      <w:bookmarkStart w:id="0" w:name="_GoBack"/>
      <w:bookmarkEnd w:id="0"/>
    </w:p>
    <w:sectPr w:rsidR="00184FA4" w:rsidRPr="00184FA4">
      <w:footerReference w:type="default" r:id="rId7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84" w:rsidRDefault="00444F84">
      <w:r>
        <w:separator/>
      </w:r>
    </w:p>
  </w:endnote>
  <w:endnote w:type="continuationSeparator" w:id="0">
    <w:p w:rsidR="00444F84" w:rsidRDefault="0044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FE" w:rsidRDefault="008404FE">
    <w:pPr>
      <w:pStyle w:val="a4"/>
    </w:pPr>
  </w:p>
  <w:p w:rsidR="00534F9C" w:rsidRDefault="00534F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84" w:rsidRDefault="00444F84">
      <w:r>
        <w:separator/>
      </w:r>
    </w:p>
  </w:footnote>
  <w:footnote w:type="continuationSeparator" w:id="0">
    <w:p w:rsidR="00444F84" w:rsidRDefault="00444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NzQ0ZjQ3MzZhN2YwZmIzNTJjNGJkYjZlZWNlMT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D26081"/>
    <w:rsid w:val="00E05A52"/>
    <w:rsid w:val="00F05244"/>
    <w:rsid w:val="06431BC3"/>
    <w:rsid w:val="25655F32"/>
    <w:rsid w:val="40DB268C"/>
    <w:rsid w:val="5BFE4154"/>
    <w:rsid w:val="6F423F77"/>
    <w:rsid w:val="7A1D64E0"/>
    <w:rsid w:val="7A8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A81EA-DF4F-47B2-87EB-E3A7D722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No Spacing"/>
    <w:link w:val="Char1"/>
    <w:uiPriority w:val="1"/>
    <w:qFormat/>
    <w:rPr>
      <w:sz w:val="22"/>
      <w:szCs w:val="22"/>
    </w:rPr>
  </w:style>
  <w:style w:type="character" w:customStyle="1" w:styleId="Char1">
    <w:name w:val="无间隔 Char"/>
    <w:basedOn w:val="a1"/>
    <w:link w:val="a6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ssu</cp:lastModifiedBy>
  <cp:revision>21</cp:revision>
  <dcterms:created xsi:type="dcterms:W3CDTF">2021-10-20T06:11:00Z</dcterms:created>
  <dcterms:modified xsi:type="dcterms:W3CDTF">2023-09-10T12:45:00Z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0A3FD3DA92B647CB81148FA9C4EAD5F9_13</vt:lpwstr>
  </property>
</Properties>
</file>