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读我国东部与西部面积比例与人口比例图，回答1</w:t>
      </w:r>
      <w:r>
        <w:rPr>
          <w:rFonts w:ascii="Times New Roman" w:hAnsi="Times New Roman" w:eastAsia="楷体_GB2312" w:cs="Times New Roman"/>
          <w:color w:val="auto"/>
          <w:sz w:val="24"/>
          <w:szCs w:val="24"/>
        </w:rPr>
        <w:t>～</w:t>
      </w:r>
      <w:r>
        <w:rPr>
          <w:rFonts w:hint="eastAsia" w:eastAsia="楷体_GB2312" w:cs="Times New Roman"/>
          <w:color w:val="auto"/>
          <w:sz w:val="24"/>
          <w:szCs w:val="24"/>
          <w:lang w:val="en-US" w:eastAsia="zh-CN"/>
        </w:rPr>
        <w:t>2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题．</w:t>
      </w:r>
    </w:p>
    <w:p>
      <w:pPr>
        <w:rPr>
          <w:rFonts w:hint="eastAsia" w:ascii="宋体" w:hAnsi="宋体"/>
          <w:sz w:val="24"/>
          <w:szCs w:val="24"/>
          <w:lang w:val="en-US" w:eastAsia="zh-CN"/>
        </w:rPr>
      </w:pPr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1184910</wp:posOffset>
            </wp:positionH>
            <wp:positionV relativeFrom="paragraph">
              <wp:posOffset>27305</wp:posOffset>
            </wp:positionV>
            <wp:extent cx="3400425" cy="1647825"/>
            <wp:effectExtent l="0" t="0" r="9525" b="9525"/>
            <wp:wrapTopAndBottom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8247" b="257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1．图示说明我国人口的地理分布特点是</w:t>
      </w:r>
    </w:p>
    <w:p>
      <w:pPr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A．东多西少     B．南多北少     C．西多东少     D．北多南少</w:t>
      </w:r>
    </w:p>
    <w:p>
      <w:pPr>
        <w:numPr>
          <w:ilvl w:val="0"/>
          <w:numId w:val="0"/>
        </w:numPr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2.青藏地区人口稀疏的自然原因有</w:t>
      </w:r>
    </w:p>
    <w:p>
      <w:pPr>
        <w:numPr>
          <w:ilvl w:val="0"/>
          <w:numId w:val="0"/>
        </w:numPr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/>
          <w:sz w:val="24"/>
          <w:szCs w:val="24"/>
          <w:lang w:val="en-US" w:eastAsia="zh-CN"/>
        </w:rPr>
        <w:instrText xml:space="preserve"> = 1 \* GB3 \* MERGEFORMAT </w:instrTex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/>
          <w:sz w:val="24"/>
          <w:szCs w:val="24"/>
          <w:lang w:val="en-US" w:eastAsia="zh-CN"/>
        </w:rPr>
        <w:t>①</w: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/>
          <w:sz w:val="24"/>
          <w:szCs w:val="24"/>
          <w:lang w:val="en-US" w:eastAsia="zh-CN"/>
        </w:rPr>
        <w:t>交通不便</w:t>
      </w:r>
      <w:r>
        <w:rPr>
          <w:rFonts w:hint="eastAsia" w:ascii="宋体" w:hAnsi="宋体"/>
          <w:sz w:val="24"/>
          <w:szCs w:val="24"/>
          <w:lang w:val="en-US" w:eastAsia="zh-CN"/>
        </w:rPr>
        <w:tab/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/>
          <w:sz w:val="24"/>
          <w:szCs w:val="24"/>
          <w:lang w:val="en-US" w:eastAsia="zh-CN"/>
        </w:rPr>
        <w:instrText xml:space="preserve"> = 2 \* GB3 \* MERGEFORMAT </w:instrTex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separate"/>
      </w:r>
      <w:r>
        <w:t>②</w: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少数民族聚集地   </w: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/>
          <w:sz w:val="24"/>
          <w:szCs w:val="24"/>
          <w:lang w:val="en-US" w:eastAsia="zh-CN"/>
        </w:rPr>
        <w:instrText xml:space="preserve"> = 3 \* GB3 \* MERGEFORMAT </w:instrTex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separate"/>
      </w:r>
      <w:r>
        <w:t>③</w: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/>
          <w:sz w:val="24"/>
          <w:szCs w:val="24"/>
          <w:lang w:val="en-US" w:eastAsia="zh-CN"/>
        </w:rPr>
        <w:t>地势高</w:t>
      </w:r>
      <w:r>
        <w:rPr>
          <w:rFonts w:hint="eastAsia" w:ascii="宋体" w:hAnsi="宋体"/>
          <w:sz w:val="24"/>
          <w:szCs w:val="24"/>
          <w:lang w:val="en-US" w:eastAsia="zh-CN"/>
        </w:rPr>
        <w:tab/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/>
          <w:sz w:val="24"/>
          <w:szCs w:val="24"/>
          <w:lang w:val="en-US" w:eastAsia="zh-CN"/>
        </w:rPr>
        <w:instrText xml:space="preserve"> = 4 \* GB3 \* MERGEFORMAT </w:instrTex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separate"/>
      </w:r>
      <w:r>
        <w:t>④</w: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/>
          <w:sz w:val="24"/>
          <w:szCs w:val="24"/>
          <w:lang w:val="en-US" w:eastAsia="zh-CN"/>
        </w:rPr>
        <w:t>气候寒冷</w:t>
      </w:r>
    </w:p>
    <w:p>
      <w:pPr>
        <w:numPr>
          <w:ilvl w:val="0"/>
          <w:numId w:val="1"/>
        </w:numPr>
        <w:ind w:left="240" w:leftChars="0" w:firstLine="0" w:firstLineChars="0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/>
          <w:sz w:val="24"/>
          <w:szCs w:val="24"/>
          <w:lang w:val="en-US" w:eastAsia="zh-CN"/>
        </w:rPr>
        <w:instrText xml:space="preserve"> = 1 \* GB3 \* MERGEFORMAT </w:instrTex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separate"/>
      </w:r>
      <w:r>
        <w:t>①</w: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/>
          <w:sz w:val="24"/>
          <w:szCs w:val="24"/>
          <w:lang w:val="en-US" w:eastAsia="zh-CN"/>
        </w:rPr>
        <w:instrText xml:space="preserve"> = 2 \* GB3 \* MERGEFORMAT </w:instrTex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separate"/>
      </w:r>
      <w:r>
        <w:t>②</w: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       B．</w: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/>
          <w:sz w:val="24"/>
          <w:szCs w:val="24"/>
          <w:lang w:val="en-US" w:eastAsia="zh-CN"/>
        </w:rPr>
        <w:instrText xml:space="preserve"> = 2 \* GB3 \* MERGEFORMAT </w:instrTex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separate"/>
      </w:r>
      <w:r>
        <w:t>②</w: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/>
          <w:sz w:val="24"/>
          <w:szCs w:val="24"/>
          <w:lang w:val="en-US" w:eastAsia="zh-CN"/>
        </w:rPr>
        <w:instrText xml:space="preserve"> = 3 \* GB3 \* MERGEFORMAT </w:instrTex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separate"/>
      </w:r>
      <w:r>
        <w:t>③</w: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        C．</w: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/>
          <w:sz w:val="24"/>
          <w:szCs w:val="24"/>
          <w:lang w:val="en-US" w:eastAsia="zh-CN"/>
        </w:rPr>
        <w:instrText xml:space="preserve"> = 1 \* GB3 \* MERGEFORMAT </w:instrTex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separate"/>
      </w:r>
      <w:r>
        <w:t>①</w: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/>
          <w:sz w:val="24"/>
          <w:szCs w:val="24"/>
          <w:lang w:val="en-US" w:eastAsia="zh-CN"/>
        </w:rPr>
        <w:instrText xml:space="preserve"> = 4 \* GB3 \* MERGEFORMAT </w:instrTex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separate"/>
      </w:r>
      <w:r>
        <w:t>④</w: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       D．</w: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/>
          <w:sz w:val="24"/>
          <w:szCs w:val="24"/>
          <w:lang w:val="en-US" w:eastAsia="zh-CN"/>
        </w:rPr>
        <w:instrText xml:space="preserve"> = 3 \* GB3 \* MERGEFORMAT </w:instrTex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separate"/>
      </w:r>
      <w:r>
        <w:t>③</w: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/>
          <w:sz w:val="24"/>
          <w:szCs w:val="24"/>
          <w:lang w:val="en-US" w:eastAsia="zh-CN"/>
        </w:rPr>
        <w:instrText xml:space="preserve"> = 4 \* GB3 \* MERGEFORMAT </w:instrTex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separate"/>
      </w:r>
      <w:r>
        <w:t>④</w:t>
      </w:r>
      <w:r>
        <w:rPr>
          <w:rFonts w:hint="eastAsia" w:ascii="宋体" w:hAnsi="宋体"/>
          <w:sz w:val="24"/>
          <w:szCs w:val="24"/>
          <w:lang w:val="en-US" w:eastAsia="zh-CN"/>
        </w:rPr>
        <w:fldChar w:fldCharType="end"/>
      </w:r>
    </w:p>
    <w:p>
      <w:pPr>
        <w:shd w:val="clear" w:color="auto" w:fill="FFFFFF"/>
        <w:spacing w:line="360" w:lineRule="auto"/>
        <w:ind w:firstLine="240" w:firstLineChars="100"/>
        <w:jc w:val="left"/>
        <w:textAlignment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ascii="楷体" w:hAnsi="楷体" w:eastAsia="楷体" w:cs="楷体"/>
          <w:sz w:val="24"/>
          <w:szCs w:val="24"/>
        </w:rPr>
        <w:t>一个国家或地区60岁及以上人口占</w:t>
      </w:r>
      <w:r>
        <w:rPr>
          <w:rFonts w:hint="eastAsia" w:ascii="楷体" w:hAnsi="楷体" w:eastAsia="楷体" w:cs="楷体"/>
          <w:sz w:val="24"/>
          <w:szCs w:val="24"/>
        </w:rPr>
        <w:t>总</w:t>
      </w:r>
      <w:r>
        <w:rPr>
          <w:rFonts w:ascii="楷体" w:hAnsi="楷体" w:eastAsia="楷体" w:cs="楷体"/>
          <w:sz w:val="24"/>
          <w:szCs w:val="24"/>
        </w:rPr>
        <w:t>人口比重达到10%时，该国家或地区进入老龄化社会。下表为我国人口普查部分数据统计资料表。读表，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回答3</w:t>
      </w:r>
      <w:r>
        <w:rPr>
          <w:rFonts w:ascii="Times New Roman" w:hAnsi="Times New Roman" w:eastAsia="楷体_GB2312" w:cs="Times New Roman"/>
          <w:color w:val="auto"/>
          <w:sz w:val="24"/>
          <w:szCs w:val="24"/>
        </w:rPr>
        <w:t>～</w:t>
      </w:r>
      <w:r>
        <w:rPr>
          <w:rFonts w:hint="eastAsia" w:eastAsia="楷体_GB2312" w:cs="Times New Roman"/>
          <w:color w:val="auto"/>
          <w:sz w:val="24"/>
          <w:szCs w:val="24"/>
          <w:lang w:val="en-US" w:eastAsia="zh-CN"/>
        </w:rPr>
        <w:t>4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题.</w:t>
      </w:r>
    </w:p>
    <w:tbl>
      <w:tblPr>
        <w:tblStyle w:val="3"/>
        <w:tblpPr w:leftFromText="180" w:rightFromText="180" w:vertAnchor="text" w:horzAnchor="page" w:tblpX="1101" w:tblpY="235"/>
        <w:tblOverlap w:val="never"/>
        <w:tblW w:w="99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687"/>
        <w:gridCol w:w="1225"/>
        <w:gridCol w:w="1806"/>
        <w:gridCol w:w="1785"/>
        <w:gridCol w:w="1950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398" w:hRule="atLeast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人口普查</w:t>
            </w:r>
          </w:p>
        </w:tc>
        <w:tc>
          <w:tcPr>
            <w:tcW w:w="12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大陆地区人口总数</w:t>
            </w:r>
          </w:p>
        </w:tc>
        <w:tc>
          <w:tcPr>
            <w:tcW w:w="18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0—14岁人口比重</w:t>
            </w:r>
          </w:p>
        </w:tc>
        <w:tc>
          <w:tcPr>
            <w:tcW w:w="1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15—59岁人口比重</w:t>
            </w: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60岁及以上人口比重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城镇人口比重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484" w:hRule="atLeast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第六次（2010年）</w:t>
            </w:r>
          </w:p>
        </w:tc>
        <w:tc>
          <w:tcPr>
            <w:tcW w:w="12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13.4亿</w:t>
            </w:r>
          </w:p>
        </w:tc>
        <w:tc>
          <w:tcPr>
            <w:tcW w:w="18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ind w:firstLine="420"/>
              <w:jc w:val="both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16.60%</w:t>
            </w:r>
          </w:p>
        </w:tc>
        <w:tc>
          <w:tcPr>
            <w:tcW w:w="1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ind w:firstLine="420"/>
              <w:jc w:val="both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70.14%</w:t>
            </w: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ind w:firstLine="420"/>
              <w:jc w:val="both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13.26%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ind w:firstLine="420"/>
              <w:jc w:val="both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49.7%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1523" w:hRule="atLeast"/>
        </w:trPr>
        <w:tc>
          <w:tcPr>
            <w:tcW w:w="16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第七次（2020年）</w:t>
            </w:r>
          </w:p>
        </w:tc>
        <w:tc>
          <w:tcPr>
            <w:tcW w:w="12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14.1亿</w:t>
            </w:r>
          </w:p>
        </w:tc>
        <w:tc>
          <w:tcPr>
            <w:tcW w:w="18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ind w:firstLine="420"/>
              <w:jc w:val="both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17.95%</w:t>
            </w:r>
          </w:p>
        </w:tc>
        <w:tc>
          <w:tcPr>
            <w:tcW w:w="1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ind w:firstLine="420"/>
              <w:jc w:val="both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63.35%</w:t>
            </w:r>
          </w:p>
        </w:tc>
        <w:tc>
          <w:tcPr>
            <w:tcW w:w="19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ind w:firstLine="420"/>
              <w:jc w:val="both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18.70%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ind w:firstLine="420"/>
              <w:jc w:val="both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63.9%</w:t>
            </w:r>
          </w:p>
        </w:tc>
      </w:tr>
    </w:tbl>
    <w:p>
      <w:pPr>
        <w:shd w:val="clear" w:color="auto" w:fill="FFFFFF"/>
        <w:spacing w:after="0" w:line="240" w:lineRule="auto"/>
        <w:jc w:val="left"/>
        <w:textAlignment w:val="center"/>
        <w:rPr>
          <w:rFonts w:ascii="楷体" w:hAnsi="楷体" w:eastAsia="楷体" w:cs="楷体"/>
          <w:sz w:val="24"/>
          <w:szCs w:val="24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sz w:val="24"/>
          <w:szCs w:val="24"/>
          <w:lang w:val="en-US" w:eastAsia="zh-CN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sz w:val="24"/>
          <w:szCs w:val="24"/>
          <w:lang w:val="en-US" w:eastAsia="zh-CN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sz w:val="24"/>
          <w:szCs w:val="24"/>
        </w:rPr>
        <w:t>．下列关于2010—2020年我国人口变化特征的叙述，正确的是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①劳动力比重上升②少儿人口比重上升③总人口减少④城镇化水平提高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A．①②</w:t>
      </w:r>
      <w:r>
        <w:rPr>
          <w:sz w:val="24"/>
          <w:szCs w:val="24"/>
        </w:rPr>
        <w:tab/>
      </w:r>
      <w:r>
        <w:rPr>
          <w:sz w:val="24"/>
          <w:szCs w:val="24"/>
        </w:rPr>
        <w:t>B．②③</w:t>
      </w:r>
      <w:r>
        <w:rPr>
          <w:sz w:val="24"/>
          <w:szCs w:val="24"/>
        </w:rPr>
        <w:tab/>
      </w:r>
      <w:r>
        <w:rPr>
          <w:sz w:val="24"/>
          <w:szCs w:val="24"/>
        </w:rPr>
        <w:t>C．①④</w:t>
      </w:r>
      <w:r>
        <w:rPr>
          <w:sz w:val="24"/>
          <w:szCs w:val="24"/>
        </w:rPr>
        <w:tab/>
      </w:r>
      <w:r>
        <w:rPr>
          <w:sz w:val="24"/>
          <w:szCs w:val="24"/>
        </w:rPr>
        <w:t>D．②④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sz w:val="24"/>
          <w:szCs w:val="24"/>
        </w:rPr>
        <w:t>．中共中央政治局2021年5月31日召开会议强调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</w:rPr>
        <w:t>依法组织实施“全面三孩”生育政策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</w:rPr>
        <w:t>这主要是为了</w:t>
      </w:r>
    </w:p>
    <w:p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A．解决劳动力剩余问题</w:t>
      </w:r>
      <w:r>
        <w:rPr>
          <w:sz w:val="24"/>
          <w:szCs w:val="24"/>
        </w:rPr>
        <w:tab/>
      </w:r>
      <w:r>
        <w:rPr>
          <w:sz w:val="24"/>
          <w:szCs w:val="24"/>
        </w:rPr>
        <w:t>B．解决人口分布不均问题</w:t>
      </w:r>
    </w:p>
    <w:p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C．缓解人口老龄化问题</w:t>
      </w:r>
      <w:r>
        <w:rPr>
          <w:sz w:val="24"/>
          <w:szCs w:val="24"/>
        </w:rPr>
        <w:tab/>
      </w:r>
      <w:r>
        <w:rPr>
          <w:sz w:val="24"/>
          <w:szCs w:val="24"/>
        </w:rPr>
        <w:t>D．缓解人口增长过快问题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sz w:val="24"/>
          <w:szCs w:val="24"/>
        </w:rPr>
        <w:t>．第七次全国人口普查数据表明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</w:rPr>
        <w:t>中国城镇人口数已远远超过乡村人口数。乡村人口向城镇迁移的主要原因是城镇</w:t>
      </w:r>
    </w:p>
    <w:p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①就业机会多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sz w:val="24"/>
          <w:szCs w:val="24"/>
        </w:rPr>
        <w:t>②医疗水平高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sz w:val="24"/>
          <w:szCs w:val="24"/>
        </w:rPr>
        <w:t>③空气质量优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sz w:val="24"/>
          <w:szCs w:val="24"/>
        </w:rPr>
        <w:t>④教育条件好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4"/>
          <w:szCs w:val="24"/>
        </w:rPr>
      </w:pPr>
      <w:r>
        <w:rPr>
          <w:sz w:val="24"/>
          <w:szCs w:val="24"/>
        </w:rPr>
        <w:t>A．①②③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sz w:val="24"/>
          <w:szCs w:val="24"/>
        </w:rPr>
        <w:t>B．①③④</w:t>
      </w: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sz w:val="24"/>
          <w:szCs w:val="24"/>
        </w:rPr>
        <w:t>C．②③④</w:t>
      </w: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sz w:val="24"/>
          <w:szCs w:val="24"/>
        </w:rPr>
        <w:t>D．①②④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EA145"/>
    <w:multiLevelType w:val="singleLevel"/>
    <w:tmpl w:val="06DEA145"/>
    <w:lvl w:ilvl="0" w:tentative="0">
      <w:start w:val="1"/>
      <w:numFmt w:val="upperLetter"/>
      <w:suff w:val="nothing"/>
      <w:lvlText w:val="%1．"/>
      <w:lvlJc w:val="left"/>
      <w:pPr>
        <w:ind w:left="2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54C6FAF"/>
    <w:rsid w:val="27E83229"/>
    <w:rsid w:val="2AED651F"/>
    <w:rsid w:val="38C5435C"/>
    <w:rsid w:val="6E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Lenovo</cp:lastModifiedBy>
  <dcterms:modified xsi:type="dcterms:W3CDTF">2023-09-25T02:48:49Z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6D7B7A1BD0824C319FF09736DCAE077A</vt:lpwstr>
  </property>
</Properties>
</file>