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hint="eastAsia" w:ascii="宋体" w:hAnsi="宋体" w:cs="宋体"/>
          <w:b/>
          <w:sz w:val="30"/>
        </w:rPr>
      </w:pPr>
      <w:r>
        <w:drawing>
          <wp:inline distT="0" distB="0" distL="0" distR="0">
            <wp:extent cx="12700" cy="12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sz w:val="30"/>
        </w:rPr>
        <w:t>初二物理学生第</w:t>
      </w:r>
      <w:r>
        <w:rPr>
          <w:rFonts w:hint="eastAsia" w:ascii="宋体" w:hAnsi="宋体" w:cs="宋体"/>
          <w:b/>
          <w:sz w:val="30"/>
          <w:lang w:val="en-US" w:eastAsia="zh-CN"/>
        </w:rPr>
        <w:t>4</w:t>
      </w:r>
      <w:bookmarkStart w:id="0" w:name="_GoBack"/>
      <w:bookmarkEnd w:id="0"/>
      <w:r>
        <w:rPr>
          <w:rFonts w:ascii="宋体" w:hAnsi="宋体" w:cs="宋体"/>
          <w:b/>
          <w:sz w:val="30"/>
        </w:rPr>
        <w:t>周周测卷试题</w:t>
      </w: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一、单选题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t>46．</w:t>
      </w:r>
      <w:r>
        <w:rPr>
          <w:rFonts w:hint="eastAsia"/>
        </w:rPr>
        <w:t xml:space="preserve">甲、乙、丙、丁四个物体的运动速度分别是10m/s，18km/h，450cm/s，1200cm/min，则它们速度由大到小的顺序是（    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>A．v丁＞v丙＞v乙＞v甲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>B．v甲＞v乙＞v丙＞v丁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>C．v甲＞v乙＞v丁＞v丙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>D．v乙＞v甲＞v丙＞v丁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t>47．</w:t>
      </w:r>
      <w:r>
        <w:rPr>
          <w:rFonts w:hint="eastAsia"/>
        </w:rPr>
        <w:t>甲、乙两物体做匀速直线运动，它们的速度之比为3：1，通过的路程之比为2：3，则它们运动的时间之比为（　　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>A．2：9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B．2：1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C．9：2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D．1：2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t>48．</w:t>
      </w:r>
      <w:r>
        <w:rPr>
          <w:rFonts w:hint="eastAsia"/>
        </w:rPr>
        <w:t>某一物体做变速直线运动，已知它在前一半路程的速度为4m/s,后一半路程的速度是6m/s,那么，它在整个路程中的平均速度是（　　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>A．4m/s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B．4.8m/s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C．5m/s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D．6m/s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t>49．</w:t>
      </w:r>
      <w:r>
        <w:rPr>
          <w:rFonts w:hint="eastAsia"/>
        </w:rPr>
        <w:t>一列</w:t>
      </w:r>
      <w:r>
        <w:rPr>
          <w:rFonts w:hint="eastAsia"/>
          <w:lang w:val="en-US" w:eastAsia="zh-CN"/>
        </w:rPr>
        <w:t>火车</w:t>
      </w:r>
      <w:r>
        <w:rPr>
          <w:rFonts w:hint="eastAsia"/>
        </w:rPr>
        <w:t>，以2.5m/s速度匀速通过一座全长为180m的桥，从</w:t>
      </w:r>
      <w:r>
        <w:rPr>
          <w:rFonts w:hint="eastAsia"/>
          <w:lang w:val="en-US" w:eastAsia="zh-CN"/>
        </w:rPr>
        <w:t>火车头进</w:t>
      </w:r>
      <w:r>
        <w:rPr>
          <w:rFonts w:hint="eastAsia"/>
        </w:rPr>
        <w:t>桥到</w:t>
      </w:r>
      <w:r>
        <w:rPr>
          <w:rFonts w:hint="eastAsia"/>
          <w:lang w:val="en-US" w:eastAsia="zh-CN"/>
        </w:rPr>
        <w:t>车尾出桥</w:t>
      </w:r>
      <w:r>
        <w:rPr>
          <w:rFonts w:hint="eastAsia"/>
        </w:rPr>
        <w:t>共用时1min20s ,则</w:t>
      </w:r>
      <w:r>
        <w:rPr>
          <w:rFonts w:hint="eastAsia"/>
          <w:lang w:val="en-US" w:eastAsia="zh-CN"/>
        </w:rPr>
        <w:t>火车的</w:t>
      </w:r>
      <w:r>
        <w:rPr>
          <w:rFonts w:hint="eastAsia"/>
        </w:rPr>
        <w:t>长度为（　　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>A．200m</w:t>
      </w:r>
      <w:r>
        <w:rPr>
          <w:rFonts w:hint="eastAsia"/>
        </w:rPr>
        <w:tab/>
      </w:r>
      <w:r>
        <w:rPr>
          <w:rFonts w:hint="eastAsia"/>
        </w:rPr>
        <w:t>B．20m</w:t>
      </w:r>
      <w:r>
        <w:rPr>
          <w:rFonts w:hint="eastAsia"/>
        </w:rPr>
        <w:tab/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>C．170m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D．无法计算</w:t>
      </w:r>
    </w:p>
    <w:p>
      <w:pPr>
        <w:shd w:val="clear" w:color="auto" w:fill="FFFFFF"/>
        <w:spacing w:line="360" w:lineRule="auto"/>
        <w:jc w:val="left"/>
        <w:textAlignment w:val="center"/>
      </w:pPr>
      <w:r>
        <w:drawing>
          <wp:inline distT="0" distB="0" distL="114300" distR="114300">
            <wp:extent cx="4302125" cy="904240"/>
            <wp:effectExtent l="0" t="0" r="3175" b="10160"/>
            <wp:docPr id="8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90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</w:pPr>
      <w:r>
        <w:t>50．甲、乙两小车同时、同地向东做直线运动，它们运动的路程随时间变化如图所示，由图可知（　　）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600200" cy="131445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A．甲车在2s内运动距离为4m</w:t>
      </w:r>
    </w:p>
    <w:p>
      <w:pPr>
        <w:spacing w:line="360" w:lineRule="auto"/>
        <w:jc w:val="left"/>
        <w:textAlignment w:val="center"/>
      </w:pPr>
      <w:r>
        <w:t>B．以甲车为参照物，乙车向西运动</w:t>
      </w:r>
    </w:p>
    <w:p>
      <w:pPr>
        <w:spacing w:line="360" w:lineRule="auto"/>
        <w:jc w:val="left"/>
        <w:textAlignment w:val="center"/>
      </w:pPr>
      <w:r>
        <w:t>C．乙车的速度小于甲车的速度</w:t>
      </w:r>
    </w:p>
    <w:p>
      <w:pPr>
        <w:spacing w:line="360" w:lineRule="auto"/>
        <w:jc w:val="left"/>
        <w:textAlignment w:val="center"/>
      </w:pPr>
      <w:r>
        <w:t>D．</w:t>
      </w:r>
      <w:r>
        <w:rPr>
          <w:rFonts w:eastAsia="Times New Roman"/>
          <w:i/>
        </w:rPr>
        <w:t>t=</w:t>
      </w:r>
      <w:r>
        <w:t>3s时，甲、乙两车相距9m</w:t>
      </w:r>
    </w:p>
    <w:sectPr>
      <w:footerReference r:id="rId3" w:type="default"/>
      <w:footerReference r:id="rId4" w:type="even"/>
      <w:pgSz w:w="11907" w:h="16839"/>
      <w:pgMar w:top="900" w:right="1997" w:bottom="900" w:left="1997" w:header="500" w:footer="500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B0"/>
    <w:rsid w:val="00043B54"/>
    <w:rsid w:val="001D7A06"/>
    <w:rsid w:val="00236270"/>
    <w:rsid w:val="00284433"/>
    <w:rsid w:val="002A1EC6"/>
    <w:rsid w:val="002E035E"/>
    <w:rsid w:val="003B6BEE"/>
    <w:rsid w:val="006B16C5"/>
    <w:rsid w:val="00776133"/>
    <w:rsid w:val="00855687"/>
    <w:rsid w:val="008C07DE"/>
    <w:rsid w:val="00A30CCE"/>
    <w:rsid w:val="00AC3E9C"/>
    <w:rsid w:val="00BC4F14"/>
    <w:rsid w:val="00BC62FB"/>
    <w:rsid w:val="00BE706C"/>
    <w:rsid w:val="00BF535F"/>
    <w:rsid w:val="00C806B0"/>
    <w:rsid w:val="00E476EE"/>
    <w:rsid w:val="00EF035E"/>
    <w:rsid w:val="0BB0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F5AAE-A200-4496-AE9E-A9889F356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576</Characters>
  <Lines>4</Lines>
  <Paragraphs>1</Paragraphs>
  <TotalTime>6</TotalTime>
  <ScaleCrop>false</ScaleCrop>
  <LinksUpToDate>false</LinksUpToDate>
  <CharactersWithSpaces>675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HiWin10</cp:lastModifiedBy>
  <dcterms:modified xsi:type="dcterms:W3CDTF">2023-09-25T02:39:30Z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0af684bffd0f4da887a6c934f4dfc2a9mtqwnjezmteynq</vt:lpwstr>
  </property>
  <property fmtid="{D5CDD505-2E9C-101B-9397-08002B2CF9AE}" pid="4" name="KSOProductBuildVer">
    <vt:lpwstr>2052-11.8.2.12011</vt:lpwstr>
  </property>
  <property fmtid="{D5CDD505-2E9C-101B-9397-08002B2CF9AE}" pid="5" name="ICV">
    <vt:lpwstr>0667564BDBB84D1782583C56E23EC7CE</vt:lpwstr>
  </property>
</Properties>
</file>