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仿宋" w:hAnsi="仿宋" w:eastAsia="仿宋" w:cs="仿宋"/>
          <w:b/>
          <w:bCs w:val="0"/>
          <w:sz w:val="28"/>
          <w:szCs w:val="28"/>
          <w:lang w:val="en-US" w:eastAsia="zh-CN"/>
        </w:rPr>
        <w:t>初二下历史学业水平评估试卷（第16周）</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1</w:t>
      </w:r>
      <w:r>
        <w:rPr>
          <w:rFonts w:hint="eastAsia" w:ascii="等线" w:hAnsi="等线" w:eastAsia="等线" w:cs="等线"/>
          <w:sz w:val="21"/>
          <w:szCs w:val="21"/>
          <w:lang w:val="en-US" w:eastAsia="zh-CN"/>
        </w:rPr>
        <w:t>.</w:t>
      </w:r>
      <w:r>
        <w:rPr>
          <w:rFonts w:hint="eastAsia" w:ascii="等线" w:hAnsi="等线" w:eastAsia="等线" w:cs="等线"/>
          <w:sz w:val="21"/>
          <w:szCs w:val="21"/>
        </w:rPr>
        <w:t>在中华人民共和国成立后的相当长时间里，我国城乡居民都要凭布票购买棉布，1983年12月1日，中国商业部通告全国：敞开供应棉布，取消布票。这一转变体现了（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A．国家调控是我国唯一的经济手段</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B．我国注重发挥市场对经济的调控作用</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C．社会主义市场经济在我国已经建立</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D．我国已经实现全面建成小康社会的目标</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2</w:t>
      </w:r>
      <w:r>
        <w:rPr>
          <w:rFonts w:hint="eastAsia" w:ascii="等线" w:hAnsi="等线" w:eastAsia="等线" w:cs="等线"/>
          <w:sz w:val="21"/>
          <w:szCs w:val="21"/>
          <w:lang w:val="en-US" w:eastAsia="zh-CN"/>
        </w:rPr>
        <w:t>.</w:t>
      </w:r>
      <w:r>
        <w:rPr>
          <w:rFonts w:hint="eastAsia" w:ascii="等线" w:hAnsi="等线" w:eastAsia="等线" w:cs="等线"/>
          <w:sz w:val="21"/>
          <w:szCs w:val="21"/>
        </w:rPr>
        <w:t>从“有啥吃啥到吃啥有啥”，从“绿蓝灰到五彩缤纷”，从“破烂平房到漂亮楼房”，从“自行车到私家车进平常百姓家”，这些变化出现的根源在于（　　）</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rPr>
          <w:rFonts w:hint="eastAsia" w:ascii="等线" w:hAnsi="等线" w:eastAsia="等线" w:cs="等线"/>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消费观念发生变化</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w:t>
      </w:r>
      <w:r>
        <w:rPr>
          <w:rFonts w:hint="eastAsia" w:ascii="等线" w:hAnsi="等线" w:eastAsia="等线" w:cs="等线"/>
          <w:sz w:val="21"/>
          <w:szCs w:val="21"/>
          <w:lang w:val="en-US" w:eastAsia="zh-CN"/>
        </w:rPr>
        <w:t>.</w:t>
      </w:r>
      <w:r>
        <w:rPr>
          <w:rFonts w:hint="eastAsia" w:ascii="等线" w:hAnsi="等线" w:eastAsia="等线" w:cs="等线"/>
          <w:sz w:val="21"/>
          <w:szCs w:val="21"/>
        </w:rPr>
        <w:t>改革开放以来经济快速发展</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C</w:t>
      </w:r>
      <w:r>
        <w:rPr>
          <w:rFonts w:hint="eastAsia" w:ascii="等线" w:hAnsi="等线" w:eastAsia="等线" w:cs="等线"/>
          <w:sz w:val="21"/>
          <w:szCs w:val="21"/>
          <w:lang w:val="en-US" w:eastAsia="zh-CN"/>
        </w:rPr>
        <w:t>.</w:t>
      </w:r>
      <w:r>
        <w:rPr>
          <w:rFonts w:hint="eastAsia" w:ascii="等线" w:hAnsi="等线" w:eastAsia="等线" w:cs="等线"/>
          <w:sz w:val="21"/>
          <w:szCs w:val="21"/>
        </w:rPr>
        <w:t>衣食住行发生变化</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w:t>
      </w:r>
      <w:r>
        <w:rPr>
          <w:rFonts w:hint="eastAsia" w:ascii="等线" w:hAnsi="等线" w:eastAsia="等线" w:cs="等线"/>
          <w:sz w:val="21"/>
          <w:szCs w:val="21"/>
          <w:lang w:val="en-US" w:eastAsia="zh-CN"/>
        </w:rPr>
        <w:t>.</w:t>
      </w:r>
      <w:r>
        <w:rPr>
          <w:rFonts w:hint="eastAsia" w:ascii="等线" w:hAnsi="等线" w:eastAsia="等线" w:cs="等线"/>
          <w:sz w:val="21"/>
          <w:szCs w:val="21"/>
        </w:rPr>
        <w:t>人们对未来美好生活的向往</w:t>
      </w:r>
    </w:p>
    <w:tbl>
      <w:tblPr>
        <w:tblStyle w:val="4"/>
        <w:tblpPr w:leftFromText="180" w:rightFromText="180" w:vertAnchor="text" w:horzAnchor="page" w:tblpX="6558" w:tblpY="74"/>
        <w:tblOverlap w:val="never"/>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423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4230"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等线" w:hAnsi="等线" w:eastAsia="等线" w:cs="等线"/>
                <w:kern w:val="2"/>
                <w:sz w:val="21"/>
                <w:szCs w:val="22"/>
                <w:lang w:val="en-US" w:eastAsia="zh-CN" w:bidi="ar-SA"/>
              </w:rPr>
            </w:pPr>
            <w:r>
              <w:rPr>
                <w:rFonts w:hint="eastAsia" w:ascii="等线" w:hAnsi="等线" w:eastAsia="等线" w:cs="等线"/>
                <w:kern w:val="2"/>
                <w:sz w:val="21"/>
                <w:szCs w:val="21"/>
                <w:lang w:val="en-US" w:eastAsia="zh-CN" w:bidi="ar-SA"/>
              </w:rPr>
              <w:t>1956年国务院成立科学规划委员会</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等线" w:hAnsi="等线" w:eastAsia="等线" w:cs="等线"/>
                <w:kern w:val="2"/>
                <w:sz w:val="21"/>
                <w:szCs w:val="22"/>
                <w:lang w:val="en-US" w:eastAsia="zh-CN" w:bidi="ar-SA"/>
              </w:rPr>
            </w:pPr>
            <w:r>
              <w:rPr>
                <w:rFonts w:hint="eastAsia" w:ascii="等线" w:hAnsi="等线" w:eastAsia="等线" w:cs="等线"/>
                <w:kern w:val="2"/>
                <w:sz w:val="21"/>
                <w:szCs w:val="21"/>
                <w:lang w:val="en-US" w:eastAsia="zh-CN" w:bidi="ar-SA"/>
              </w:rPr>
              <w:t>1960年第一枚导弹“东方一号”发射成功</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等线" w:hAnsi="等线" w:eastAsia="等线" w:cs="等线"/>
                <w:kern w:val="2"/>
                <w:sz w:val="21"/>
                <w:szCs w:val="22"/>
                <w:lang w:val="en-US" w:eastAsia="zh-CN" w:bidi="ar-SA"/>
              </w:rPr>
            </w:pPr>
            <w:r>
              <w:rPr>
                <w:rFonts w:hint="eastAsia" w:ascii="等线" w:hAnsi="等线" w:eastAsia="等线" w:cs="等线"/>
                <w:kern w:val="2"/>
                <w:sz w:val="21"/>
                <w:szCs w:val="21"/>
                <w:lang w:val="en-US" w:eastAsia="zh-CN" w:bidi="ar-SA"/>
              </w:rPr>
              <w:t>1978年邓小平强调科技是第一生产力</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等线" w:hAnsi="等线" w:eastAsia="等线" w:cs="等线"/>
                <w:kern w:val="2"/>
                <w:sz w:val="21"/>
                <w:szCs w:val="22"/>
                <w:lang w:val="en-US" w:eastAsia="zh-CN" w:bidi="ar-SA"/>
              </w:rPr>
            </w:pPr>
            <w:r>
              <w:rPr>
                <w:rFonts w:hint="eastAsia" w:ascii="等线" w:hAnsi="等线" w:eastAsia="等线" w:cs="等线"/>
                <w:kern w:val="2"/>
                <w:sz w:val="21"/>
                <w:szCs w:val="21"/>
                <w:lang w:val="en-US" w:eastAsia="zh-CN" w:bidi="ar-SA"/>
              </w:rPr>
              <w:t>1997年国家制定“973计划”</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等线" w:hAnsi="等线" w:eastAsia="等线" w:cs="等线"/>
                <w:kern w:val="2"/>
                <w:sz w:val="21"/>
                <w:szCs w:val="22"/>
                <w:lang w:val="en-US" w:eastAsia="zh-CN" w:bidi="ar-SA"/>
              </w:rPr>
            </w:pPr>
            <w:r>
              <w:rPr>
                <w:rFonts w:hint="eastAsia" w:ascii="等线" w:hAnsi="等线" w:eastAsia="等线" w:cs="等线"/>
                <w:kern w:val="2"/>
                <w:sz w:val="21"/>
                <w:szCs w:val="21"/>
                <w:lang w:val="en-US" w:eastAsia="zh-CN" w:bidi="ar-SA"/>
              </w:rPr>
              <w:t>2023年C919飞机实现商业常态化运行</w:t>
            </w:r>
          </w:p>
        </w:tc>
      </w:tr>
    </w:tbl>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3</w:t>
      </w:r>
      <w:r>
        <w:rPr>
          <w:rFonts w:hint="eastAsia" w:ascii="等线" w:hAnsi="等线" w:eastAsia="等线" w:cs="等线"/>
          <w:sz w:val="21"/>
          <w:szCs w:val="21"/>
          <w:lang w:val="en-US" w:eastAsia="zh-CN"/>
        </w:rPr>
        <w:t>.</w:t>
      </w:r>
      <w:r>
        <w:rPr>
          <w:rFonts w:hint="eastAsia" w:ascii="等线" w:hAnsi="等线" w:eastAsia="等线" w:cs="等线"/>
          <w:sz w:val="21"/>
          <w:szCs w:val="21"/>
        </w:rPr>
        <w:t>根据</w:t>
      </w:r>
      <w:r>
        <w:rPr>
          <w:rFonts w:hint="eastAsia" w:ascii="等线" w:hAnsi="等线" w:eastAsia="等线" w:cs="等线"/>
          <w:sz w:val="21"/>
          <w:szCs w:val="21"/>
          <w:lang w:val="en-US" w:eastAsia="zh-CN"/>
        </w:rPr>
        <w:t>右</w:t>
      </w:r>
      <w:r>
        <w:rPr>
          <w:rFonts w:hint="eastAsia" w:ascii="等线" w:hAnsi="等线" w:eastAsia="等线" w:cs="等线"/>
          <w:sz w:val="21"/>
          <w:szCs w:val="21"/>
        </w:rPr>
        <w:t>图史实，提炼一个关于我国科技发展的观点，恰当的是（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A．我国已经成为世界第一的科技强国</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B．党和国家重视下科技水平不断提高</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C．科技是提高民生指数的最根本动力</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D．高新科技发展迅速，但覆盖面有限</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4</w:t>
      </w:r>
      <w:r>
        <w:rPr>
          <w:rFonts w:hint="eastAsia" w:ascii="等线" w:hAnsi="等线" w:eastAsia="等线" w:cs="等线"/>
          <w:sz w:val="21"/>
          <w:szCs w:val="21"/>
          <w:lang w:val="en-US" w:eastAsia="zh-CN"/>
        </w:rPr>
        <w:t>.</w:t>
      </w:r>
      <w:r>
        <w:rPr>
          <w:rFonts w:hint="eastAsia" w:ascii="等线" w:hAnsi="等线" w:eastAsia="等线" w:cs="等线"/>
          <w:sz w:val="21"/>
          <w:szCs w:val="21"/>
        </w:rPr>
        <w:t>1964年10月17日，日本共同社特派记者在北京报道称：关于中国拥有核武器问题，中国已经得到了马里总统、刚果</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布</w:t>
      </w:r>
      <w:r>
        <w:rPr>
          <w:rFonts w:hint="eastAsia" w:ascii="等线" w:hAnsi="等线" w:eastAsia="等线" w:cs="等线"/>
          <w:sz w:val="21"/>
          <w:szCs w:val="21"/>
          <w:lang w:eastAsia="zh-CN"/>
        </w:rPr>
        <w:t>）</w:t>
      </w:r>
      <w:r>
        <w:rPr>
          <w:rFonts w:hint="eastAsia" w:ascii="等线" w:hAnsi="等线" w:eastAsia="等线" w:cs="等线"/>
          <w:sz w:val="21"/>
          <w:szCs w:val="21"/>
        </w:rPr>
        <w:t>总统、加纳总统和几内亚总统等人支持。据说，这些非洲国家领导人认为有色人种在世界上破天荒的拥有核武器有利于反帝反殖民主义，因而表示赞成。可见，中国成为核大国（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打破核大国的核垄断B</w:t>
      </w:r>
      <w:r>
        <w:rPr>
          <w:rFonts w:hint="eastAsia" w:ascii="等线" w:hAnsi="等线" w:eastAsia="等线" w:cs="等线"/>
          <w:sz w:val="21"/>
          <w:szCs w:val="21"/>
          <w:lang w:val="en-US" w:eastAsia="zh-CN"/>
        </w:rPr>
        <w:t>.</w:t>
      </w:r>
      <w:r>
        <w:rPr>
          <w:rFonts w:hint="eastAsia" w:ascii="等线" w:hAnsi="等线" w:eastAsia="等线" w:cs="等线"/>
          <w:sz w:val="21"/>
          <w:szCs w:val="21"/>
        </w:rPr>
        <w:t>极大振奋中华民族的精神C</w:t>
      </w:r>
      <w:r>
        <w:rPr>
          <w:rFonts w:hint="eastAsia" w:ascii="等线" w:hAnsi="等线" w:eastAsia="等线" w:cs="等线"/>
          <w:sz w:val="21"/>
          <w:szCs w:val="21"/>
          <w:lang w:val="en-US" w:eastAsia="zh-CN"/>
        </w:rPr>
        <w:t>.</w:t>
      </w:r>
      <w:r>
        <w:rPr>
          <w:rFonts w:hint="eastAsia" w:ascii="等线" w:hAnsi="等线" w:eastAsia="等线" w:cs="等线"/>
          <w:sz w:val="21"/>
          <w:szCs w:val="21"/>
        </w:rPr>
        <w:t>明显增强我国国防实力D</w:t>
      </w:r>
      <w:r>
        <w:rPr>
          <w:rFonts w:hint="eastAsia" w:ascii="等线" w:hAnsi="等线" w:eastAsia="等线" w:cs="等线"/>
          <w:sz w:val="21"/>
          <w:szCs w:val="21"/>
          <w:lang w:val="en-US" w:eastAsia="zh-CN"/>
        </w:rPr>
        <w:t>.</w:t>
      </w:r>
      <w:r>
        <w:rPr>
          <w:rFonts w:hint="eastAsia" w:ascii="等线" w:hAnsi="等线" w:eastAsia="等线" w:cs="等线"/>
          <w:sz w:val="21"/>
          <w:szCs w:val="21"/>
        </w:rPr>
        <w:t>鼓舞反帝反殖民主义斗争</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5</w:t>
      </w:r>
      <w:r>
        <w:rPr>
          <w:rFonts w:hint="eastAsia" w:ascii="等线" w:hAnsi="等线" w:eastAsia="等线" w:cs="等线"/>
          <w:sz w:val="21"/>
          <w:szCs w:val="21"/>
          <w:lang w:val="en-US" w:eastAsia="zh-CN"/>
        </w:rPr>
        <w:t>.</w:t>
      </w:r>
      <w:r>
        <w:rPr>
          <w:rFonts w:hint="eastAsia" w:ascii="等线" w:hAnsi="等线" w:eastAsia="等线" w:cs="等线"/>
          <w:sz w:val="21"/>
          <w:szCs w:val="21"/>
        </w:rPr>
        <w:t>“周恩来利用他个人的巨大魅力和外交机敏逐渐减弱了那些怀疑中国或怀疑共产主义的领导人的敌对情绪，为促进人类历史上有色人种的首届洲际大会圆满成功做出了重大贡献。”材料意在表明（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和平共处五项原则使万隆会议圆满成功</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B</w:t>
      </w:r>
      <w:r>
        <w:rPr>
          <w:rFonts w:hint="eastAsia" w:ascii="等线" w:hAnsi="等线" w:eastAsia="等线" w:cs="等线"/>
          <w:sz w:val="21"/>
          <w:szCs w:val="21"/>
          <w:lang w:val="en-US" w:eastAsia="zh-CN"/>
        </w:rPr>
        <w:t>.</w:t>
      </w:r>
      <w:r>
        <w:rPr>
          <w:rFonts w:hint="eastAsia" w:ascii="等线" w:hAnsi="等线" w:eastAsia="等线" w:cs="等线"/>
          <w:sz w:val="21"/>
          <w:szCs w:val="21"/>
        </w:rPr>
        <w:t>睦邻友好的外交方针取得了重大成功</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default" w:ascii="等线" w:hAnsi="等线" w:eastAsia="等线" w:cs="等线"/>
          <w:lang w:val="en-US" w:eastAsia="zh-CN"/>
        </w:rPr>
      </w:pPr>
      <w:r>
        <w:rPr>
          <w:rFonts w:hint="eastAsia" w:ascii="等线" w:hAnsi="等线" w:eastAsia="等线" w:cs="等线"/>
          <w:sz w:val="21"/>
          <w:szCs w:val="21"/>
        </w:rPr>
        <w:t>C</w:t>
      </w:r>
      <w:r>
        <w:rPr>
          <w:rFonts w:hint="eastAsia" w:ascii="等线" w:hAnsi="等线" w:eastAsia="等线" w:cs="等线"/>
          <w:sz w:val="21"/>
          <w:szCs w:val="21"/>
          <w:lang w:val="en-US" w:eastAsia="zh-CN"/>
        </w:rPr>
        <w:t>.</w:t>
      </w:r>
      <w:r>
        <w:rPr>
          <w:rFonts w:hint="eastAsia" w:ascii="等线" w:hAnsi="等线" w:eastAsia="等线" w:cs="等线"/>
          <w:sz w:val="21"/>
          <w:szCs w:val="21"/>
        </w:rPr>
        <w:t>和平共处五项原则成为处理国与国之间关系的基本准则</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w:t>
      </w:r>
      <w:r>
        <w:rPr>
          <w:rFonts w:hint="eastAsia" w:ascii="等线" w:hAnsi="等线" w:eastAsia="等线" w:cs="等线"/>
          <w:sz w:val="21"/>
          <w:szCs w:val="21"/>
          <w:lang w:val="en-US" w:eastAsia="zh-CN"/>
        </w:rPr>
        <w:t>.</w:t>
      </w:r>
      <w:r>
        <w:rPr>
          <w:rFonts w:hint="eastAsia" w:ascii="等线" w:hAnsi="等线" w:eastAsia="等线" w:cs="等线"/>
          <w:sz w:val="21"/>
          <w:szCs w:val="21"/>
        </w:rPr>
        <w:t>周恩来</w:t>
      </w:r>
      <w:r>
        <w:rPr>
          <w:rFonts w:hint="eastAsia" w:ascii="等线" w:hAnsi="等线" w:eastAsia="等线" w:cs="等线"/>
          <w:sz w:val="21"/>
          <w:szCs w:val="21"/>
          <w:lang w:val="en-US" w:eastAsia="zh-CN"/>
        </w:rPr>
        <w:t>对万隆会议的成功作出重大贡献</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6</w:t>
      </w:r>
      <w:r>
        <w:rPr>
          <w:rFonts w:hint="eastAsia" w:ascii="等线" w:hAnsi="等线" w:eastAsia="等线" w:cs="等线"/>
          <w:sz w:val="21"/>
          <w:szCs w:val="21"/>
          <w:lang w:val="en-US" w:eastAsia="zh-CN"/>
        </w:rPr>
        <w:t>.</w:t>
      </w:r>
      <w:r>
        <w:rPr>
          <w:rFonts w:hint="eastAsia" w:ascii="等线" w:hAnsi="等线" w:eastAsia="等线" w:cs="等线"/>
          <w:sz w:val="21"/>
          <w:szCs w:val="21"/>
        </w:rPr>
        <w:t>“和平共处五项原则中包含4个‘互’字、1个‘共’字，既代表了亚洲国家对国际关系的新期待，也体现了各国权利、义务、责任相统一的国际法治精神。”这表明和平共处五项原则（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A．有利于推动国与国之间关系良性发展</w:t>
      </w:r>
      <w:r>
        <w:rPr>
          <w:rFonts w:hint="eastAsia" w:ascii="等线" w:hAnsi="等线" w:eastAsia="等线" w:cs="等线"/>
        </w:rPr>
        <w:tab/>
      </w:r>
      <w:r>
        <w:rPr>
          <w:rFonts w:hint="eastAsia" w:ascii="等线" w:hAnsi="等线" w:eastAsia="等线" w:cs="等线"/>
          <w:sz w:val="21"/>
          <w:szCs w:val="21"/>
        </w:rPr>
        <w:t>B．打开了新中国外交的新局面</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C．促进万隆会议的圆满成功</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D．推动构建人类命运共同体</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7</w:t>
      </w:r>
      <w:r>
        <w:rPr>
          <w:rFonts w:hint="eastAsia" w:ascii="等线" w:hAnsi="等线" w:eastAsia="等线" w:cs="等线"/>
          <w:sz w:val="21"/>
          <w:szCs w:val="21"/>
          <w:lang w:val="en-US" w:eastAsia="zh-CN"/>
        </w:rPr>
        <w:t>.</w:t>
      </w:r>
      <w:r>
        <w:rPr>
          <w:rFonts w:hint="eastAsia" w:ascii="等线" w:hAnsi="等线" w:eastAsia="等线" w:cs="等线"/>
          <w:sz w:val="21"/>
          <w:szCs w:val="21"/>
        </w:rPr>
        <w:t>1960年，美国总统尼克松说：“一个国家必须爱好和平才具备进入联合国的资格。十分明显，中国不是。”1971年他又说：“没有中华人民共和国的参加，是不能有稳定与持久的和平的。”</w:t>
      </w:r>
      <w:r>
        <w:rPr>
          <w:rFonts w:hint="eastAsia" w:ascii="等线" w:hAnsi="等线" w:eastAsia="等线" w:cs="等线"/>
          <w:sz w:val="21"/>
          <w:szCs w:val="21"/>
          <w:lang w:val="en-US" w:eastAsia="zh-CN"/>
        </w:rPr>
        <w:t>他</w:t>
      </w:r>
      <w:r>
        <w:rPr>
          <w:rFonts w:hint="eastAsia" w:ascii="等线" w:hAnsi="等线" w:eastAsia="等线" w:cs="等线"/>
          <w:sz w:val="21"/>
          <w:szCs w:val="21"/>
        </w:rPr>
        <w:t>态度变化的原因是（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中国提出“求同存异”方针B</w:t>
      </w:r>
      <w:r>
        <w:rPr>
          <w:rFonts w:hint="eastAsia" w:ascii="等线" w:hAnsi="等线" w:eastAsia="等线" w:cs="等线"/>
          <w:sz w:val="21"/>
          <w:szCs w:val="21"/>
          <w:lang w:val="en-US" w:eastAsia="zh-CN"/>
        </w:rPr>
        <w:t>.</w:t>
      </w:r>
      <w:r>
        <w:rPr>
          <w:rFonts w:hint="eastAsia" w:ascii="等线" w:hAnsi="等线" w:eastAsia="等线" w:cs="等线"/>
          <w:sz w:val="21"/>
          <w:szCs w:val="21"/>
        </w:rPr>
        <w:t>中美外交关系正常化C</w:t>
      </w:r>
      <w:r>
        <w:rPr>
          <w:rFonts w:hint="eastAsia" w:ascii="等线" w:hAnsi="等线" w:eastAsia="等线" w:cs="等线"/>
          <w:sz w:val="21"/>
          <w:szCs w:val="21"/>
          <w:lang w:val="en-US" w:eastAsia="zh-CN"/>
        </w:rPr>
        <w:t>.</w:t>
      </w:r>
      <w:r>
        <w:rPr>
          <w:rFonts w:hint="eastAsia" w:ascii="等线" w:hAnsi="等线" w:eastAsia="等线" w:cs="等线"/>
          <w:sz w:val="21"/>
          <w:szCs w:val="21"/>
        </w:rPr>
        <w:t>和平与发展成为时代主题D</w:t>
      </w:r>
      <w:r>
        <w:rPr>
          <w:rFonts w:hint="eastAsia" w:ascii="等线" w:hAnsi="等线" w:eastAsia="等线" w:cs="等线"/>
          <w:sz w:val="21"/>
          <w:szCs w:val="21"/>
          <w:lang w:val="en-US" w:eastAsia="zh-CN"/>
        </w:rPr>
        <w:t>.</w:t>
      </w:r>
      <w:r>
        <w:rPr>
          <w:rFonts w:hint="eastAsia" w:ascii="等线" w:hAnsi="等线" w:eastAsia="等线" w:cs="等线"/>
          <w:sz w:val="21"/>
          <w:szCs w:val="21"/>
        </w:rPr>
        <w:t>中国综合国力不断增强</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8</w:t>
      </w:r>
      <w:r>
        <w:rPr>
          <w:rFonts w:hint="eastAsia" w:ascii="等线" w:hAnsi="等线" w:eastAsia="等线" w:cs="等线"/>
          <w:sz w:val="21"/>
          <w:szCs w:val="21"/>
          <w:lang w:val="en-US" w:eastAsia="zh-CN"/>
        </w:rPr>
        <w:t>.</w:t>
      </w:r>
      <w:r>
        <w:rPr>
          <w:rFonts w:hint="eastAsia" w:ascii="等线" w:hAnsi="等线" w:eastAsia="等线" w:cs="等线"/>
          <w:sz w:val="21"/>
          <w:szCs w:val="21"/>
        </w:rPr>
        <w:t>近年来中国发起共建“一带一路”倡议，举办亚太经合组织领导人非正式会议、二十国集团领导人峰会、金砖国家领导人会议、亚信峰会，倡导构建人类命运共同体，促进全球治理体系变革。这表明中国（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加强</w:t>
      </w:r>
      <w:r>
        <w:rPr>
          <w:rFonts w:hint="eastAsia" w:ascii="等线" w:hAnsi="等线" w:eastAsia="等线" w:cs="等线"/>
          <w:sz w:val="21"/>
          <w:szCs w:val="21"/>
          <w:lang w:val="en-US" w:eastAsia="zh-CN"/>
        </w:rPr>
        <w:t>同</w:t>
      </w:r>
      <w:r>
        <w:rPr>
          <w:rFonts w:hint="eastAsia" w:ascii="等线" w:hAnsi="等线" w:eastAsia="等线" w:cs="等线"/>
          <w:sz w:val="21"/>
          <w:szCs w:val="21"/>
        </w:rPr>
        <w:t>亚洲各国合作B</w:t>
      </w:r>
      <w:r>
        <w:rPr>
          <w:rFonts w:hint="eastAsia" w:ascii="等线" w:hAnsi="等线" w:eastAsia="等线" w:cs="等线"/>
          <w:sz w:val="21"/>
          <w:szCs w:val="21"/>
          <w:lang w:val="en-US" w:eastAsia="zh-CN"/>
        </w:rPr>
        <w:t>.</w:t>
      </w:r>
      <w:r>
        <w:rPr>
          <w:rFonts w:hint="eastAsia" w:ascii="等线" w:hAnsi="等线" w:eastAsia="等线" w:cs="等线"/>
          <w:sz w:val="21"/>
          <w:szCs w:val="21"/>
        </w:rPr>
        <w:t>构建合作共赢新型国际关系C</w:t>
      </w:r>
      <w:r>
        <w:rPr>
          <w:rFonts w:hint="eastAsia" w:ascii="等线" w:hAnsi="等线" w:eastAsia="等线" w:cs="等线"/>
          <w:sz w:val="21"/>
          <w:szCs w:val="21"/>
          <w:lang w:val="en-US" w:eastAsia="zh-CN"/>
        </w:rPr>
        <w:t>.</w:t>
      </w:r>
      <w:r>
        <w:rPr>
          <w:rFonts w:hint="eastAsia" w:ascii="等线" w:hAnsi="等线" w:eastAsia="等线" w:cs="等线"/>
          <w:sz w:val="21"/>
          <w:szCs w:val="21"/>
        </w:rPr>
        <w:t>主导亚太地区经济合作D</w:t>
      </w:r>
      <w:r>
        <w:rPr>
          <w:rFonts w:hint="eastAsia" w:ascii="等线" w:hAnsi="等线" w:eastAsia="等线" w:cs="等线"/>
          <w:sz w:val="21"/>
          <w:szCs w:val="21"/>
          <w:lang w:val="en-US" w:eastAsia="zh-CN"/>
        </w:rPr>
        <w:t>.</w:t>
      </w:r>
      <w:r>
        <w:rPr>
          <w:rFonts w:hint="eastAsia" w:ascii="等线" w:hAnsi="等线" w:eastAsia="等线" w:cs="等线"/>
          <w:sz w:val="21"/>
          <w:szCs w:val="21"/>
        </w:rPr>
        <w:t>与发展中国家全面合作</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9</w:t>
      </w:r>
      <w:r>
        <w:rPr>
          <w:rFonts w:hint="eastAsia" w:ascii="等线" w:hAnsi="等线" w:eastAsia="等线" w:cs="等线"/>
          <w:sz w:val="21"/>
          <w:szCs w:val="21"/>
          <w:lang w:val="en-US" w:eastAsia="zh-CN"/>
        </w:rPr>
        <w:t>.</w:t>
      </w:r>
      <w:r>
        <w:rPr>
          <w:rFonts w:hint="eastAsia" w:ascii="等线" w:hAnsi="等线" w:eastAsia="等线" w:cs="等线"/>
          <w:sz w:val="21"/>
          <w:szCs w:val="21"/>
        </w:rPr>
        <w:t>20世纪80年代，在祖国大陆的努力推动下，在日益增加的民间要求改善两岸关系的压力下，台湾当局不得不同意开放台湾居民赴大陆探亲，这就在实际上调整了“三不政策”。从此（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sz w:val="21"/>
          <w:szCs w:val="21"/>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打破两岸同胞的隔绝状态</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w:t>
      </w:r>
      <w:r>
        <w:rPr>
          <w:rFonts w:hint="eastAsia" w:ascii="等线" w:hAnsi="等线" w:eastAsia="等线" w:cs="等线"/>
          <w:sz w:val="21"/>
          <w:szCs w:val="21"/>
          <w:lang w:val="en-US" w:eastAsia="zh-CN"/>
        </w:rPr>
        <w:t>.</w:t>
      </w:r>
      <w:r>
        <w:rPr>
          <w:rFonts w:hint="eastAsia" w:ascii="等线" w:hAnsi="等线" w:eastAsia="等线" w:cs="等线"/>
          <w:sz w:val="21"/>
          <w:szCs w:val="21"/>
        </w:rPr>
        <w:t>大陆明确提出武力解放台湾</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default" w:ascii="等线" w:hAnsi="等线" w:eastAsia="等线" w:cs="等线"/>
          <w:sz w:val="21"/>
          <w:szCs w:val="21"/>
          <w:lang w:val="en-US" w:eastAsia="zh-CN"/>
        </w:rPr>
      </w:pPr>
      <w:r>
        <w:rPr>
          <w:rFonts w:hint="eastAsia" w:ascii="等线" w:hAnsi="等线" w:eastAsia="等线" w:cs="等线"/>
          <w:sz w:val="21"/>
          <w:szCs w:val="21"/>
        </w:rPr>
        <w:t>C</w:t>
      </w:r>
      <w:r>
        <w:rPr>
          <w:rFonts w:hint="eastAsia" w:ascii="等线" w:hAnsi="等线" w:eastAsia="等线" w:cs="等线"/>
          <w:sz w:val="21"/>
          <w:szCs w:val="21"/>
          <w:lang w:val="en-US" w:eastAsia="zh-CN"/>
        </w:rPr>
        <w:t>.</w:t>
      </w:r>
      <w:r>
        <w:rPr>
          <w:rFonts w:hint="eastAsia" w:ascii="等线" w:hAnsi="等线" w:eastAsia="等线" w:cs="等线"/>
          <w:sz w:val="21"/>
          <w:szCs w:val="21"/>
        </w:rPr>
        <w:t>台湾提出两岸同属一个中国</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w:t>
      </w:r>
      <w:r>
        <w:rPr>
          <w:rFonts w:hint="eastAsia" w:ascii="等线" w:hAnsi="等线" w:eastAsia="等线" w:cs="等线"/>
          <w:sz w:val="21"/>
          <w:szCs w:val="21"/>
          <w:lang w:val="en-US" w:eastAsia="zh-CN"/>
        </w:rPr>
        <w:t>.两岸实现“三通”</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rPr>
          <w:rFonts w:hint="eastAsia" w:ascii="等线" w:hAnsi="等线" w:eastAsia="等线" w:cs="等线"/>
        </w:rPr>
      </w:pPr>
      <w:r>
        <w:rPr>
          <w:rFonts w:hint="eastAsia" w:ascii="等线" w:hAnsi="等线" w:eastAsia="等线" w:cs="等线"/>
          <w:sz w:val="21"/>
          <w:szCs w:val="21"/>
          <w:lang w:val="en-US" w:eastAsia="zh-CN"/>
        </w:rPr>
        <w:t>4</w:t>
      </w:r>
      <w:r>
        <w:rPr>
          <w:rFonts w:hint="eastAsia" w:ascii="等线" w:hAnsi="等线" w:eastAsia="等线" w:cs="等线"/>
          <w:sz w:val="21"/>
          <w:szCs w:val="21"/>
        </w:rPr>
        <w:t>0</w:t>
      </w:r>
      <w:r>
        <w:rPr>
          <w:rFonts w:hint="eastAsia" w:ascii="等线" w:hAnsi="等线" w:eastAsia="等线" w:cs="等线"/>
          <w:sz w:val="21"/>
          <w:szCs w:val="21"/>
          <w:lang w:val="en-US" w:eastAsia="zh-CN"/>
        </w:rPr>
        <w:t>.</w:t>
      </w:r>
      <w:r>
        <w:rPr>
          <w:rFonts w:hint="eastAsia" w:ascii="等线" w:hAnsi="等线" w:eastAsia="等线" w:cs="等线"/>
          <w:sz w:val="21"/>
          <w:szCs w:val="21"/>
        </w:rPr>
        <w:t>“世界上只有一个中国，大陆和台湾同属一个中国，中国的主权和领土完整不容分割。维护国家主权和领土完整是包括台湾同胞在内的全中国人民的共同义务。台湾是中国的一部分。国家绝不允许‘台独’分裂势力以任何名义、任何方式把台湾从中国分裂出去。……国家和平统一后，台湾可以实行不同于大陆的制度，高度自治。……”以上材料摘自2005年十届全国人大三次会议通过的一部法律，这部法律不能表明（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A．两岸实现了空运直航、海运直航、邮政合作</w:t>
      </w:r>
      <w:r>
        <w:rPr>
          <w:rFonts w:hint="eastAsia" w:ascii="等线" w:hAnsi="等线" w:eastAsia="等线" w:cs="等线"/>
        </w:rPr>
        <w:tab/>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B．对两岸关系和平发展的最大威胁是“台独”势力及其分裂活动</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C．“和平统一，一国两制”是解决台湾问题的基本方针</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rPr>
          <w:rFonts w:hint="eastAsia" w:ascii="等线" w:hAnsi="等线" w:eastAsia="等线" w:cs="等线"/>
        </w:rPr>
      </w:pPr>
      <w:r>
        <w:rPr>
          <w:rFonts w:hint="eastAsia" w:ascii="等线" w:hAnsi="等线" w:eastAsia="等线" w:cs="等线"/>
          <w:sz w:val="21"/>
          <w:szCs w:val="21"/>
        </w:rPr>
        <w:t>D．中国共产党和中央人民政府维护国家统一与领土完整的坚定决心</w:t>
      </w:r>
    </w:p>
    <w:sectPr>
      <w:footerReference r:id="rId3" w:type="default"/>
      <w:footerReference r:id="rId4" w:type="even"/>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64153B"/>
    <w:rsid w:val="006B16C5"/>
    <w:rsid w:val="00776133"/>
    <w:rsid w:val="00855687"/>
    <w:rsid w:val="008C07DE"/>
    <w:rsid w:val="009E611B"/>
    <w:rsid w:val="00A30CCE"/>
    <w:rsid w:val="00AC3E9C"/>
    <w:rsid w:val="00BC4F14"/>
    <w:rsid w:val="00BC62FB"/>
    <w:rsid w:val="00BF535F"/>
    <w:rsid w:val="00C806B0"/>
    <w:rsid w:val="00E476EE"/>
    <w:rsid w:val="00EF035E"/>
    <w:rsid w:val="00FA429B"/>
    <w:rsid w:val="14600F13"/>
    <w:rsid w:val="1B5244D3"/>
    <w:rsid w:val="356D01C1"/>
    <w:rsid w:val="445C6995"/>
    <w:rsid w:val="551442DA"/>
    <w:rsid w:val="6F955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luowai</cp:lastModifiedBy>
  <dcterms:modified xsi:type="dcterms:W3CDTF">2024-06-04T01:27:27Z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c6a0a7b63e984451935cae473ee2b2a6mje1odm5mjaymw</vt:lpwstr>
  </property>
  <property fmtid="{D5CDD505-2E9C-101B-9397-08002B2CF9AE}" pid="4" name="KSOProductBuildVer">
    <vt:lpwstr>2052-11.8.2.12011</vt:lpwstr>
  </property>
  <property fmtid="{D5CDD505-2E9C-101B-9397-08002B2CF9AE}" pid="5" name="ICV">
    <vt:lpwstr>981C2750C1BC44F681B2CD791865A1F0</vt:lpwstr>
  </property>
</Properties>
</file>