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51" w:firstLineChars="196"/>
        <w:jc w:val="center"/>
        <w:rPr>
          <w:rFonts w:ascii="仿宋_GB2312" w:hAnsi="仿宋_GB2312" w:eastAsia="仿宋_GB2312" w:cs="仿宋_GB2312"/>
          <w:b/>
          <w:bCs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初二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下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历史学业水平评估试卷（第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18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周）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20世纪中期，英国《泰晤士报》刊登了如下报道：“这是亚洲一个具有划时代意义的历史时刻，虽然整个中国不都在共产党手中，但毫无疑问，无论好坏，这是拥有近5亿人民、目前世界上最大的单一同质种族群体的政府。”这里的“具有划时代意义的历史时刻”是指( 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A.推翻了国民党的反动统治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B.成功地反抗日本帝国主义的侵略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C.中国社会主义制度从此确立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</w:t>
      </w:r>
      <w:r>
        <w:rPr>
          <w:rFonts w:hint="eastAsia" w:ascii="等线" w:hAnsi="等线" w:eastAsia="等线" w:cs="Times New Roman"/>
          <w:color w:val="auto"/>
          <w:szCs w:val="22"/>
        </w:rPr>
        <w:t>D.彻底结束了半殖民地半封建社会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据不完全统计，1952年至1954年，全国抽调16万多名优秀干部充实到工业部门。全国高校1952、1953两届理工科大学生全部提前一年毕业奔赴建设岗位。一批在海外的科学家，先后回到祖国参加建设。与上述现象的出现关系最为密切的史实是(     ) </w:t>
      </w:r>
    </w:p>
    <w:p>
      <w:pPr>
        <w:ind w:firstLine="420" w:firstLineChars="20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3980815</wp:posOffset>
            </wp:positionH>
            <wp:positionV relativeFrom="paragraph">
              <wp:posOffset>198120</wp:posOffset>
            </wp:positionV>
            <wp:extent cx="2205355" cy="1062355"/>
            <wp:effectExtent l="0" t="0" r="4445" b="4445"/>
            <wp:wrapTight wrapText="bothSides">
              <wp:wrapPolygon>
                <wp:start x="0" y="0"/>
                <wp:lineTo x="0" y="1937"/>
                <wp:lineTo x="1866" y="6197"/>
                <wp:lineTo x="2799" y="6197"/>
                <wp:lineTo x="373" y="8521"/>
                <wp:lineTo x="373" y="10458"/>
                <wp:lineTo x="2799" y="12395"/>
                <wp:lineTo x="933" y="17817"/>
                <wp:lineTo x="1119" y="18592"/>
                <wp:lineTo x="3918" y="20916"/>
                <wp:lineTo x="4105" y="21303"/>
                <wp:lineTo x="12874" y="21303"/>
                <wp:lineTo x="13807" y="18592"/>
                <wp:lineTo x="21457" y="12782"/>
                <wp:lineTo x="21457" y="5810"/>
                <wp:lineTo x="10635" y="2324"/>
                <wp:lineTo x="3172" y="0"/>
                <wp:lineTo x="0" y="0"/>
              </wp:wrapPolygon>
            </wp:wrapTight>
            <wp:docPr id="2" name="QC_4_BD.23_1#040a158e3?imagetipindex=2&amp;hastextimagelayout=1&amp;vbadefaultcenterpage=1&amp;vbaonequestiononepage=1&amp;parentnodeid=d0ff0a6fa&amp;vbahtmlprocessed=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C_4_BD.23_1#040a158e3?imagetipindex=2&amp;hastextimagelayout=1&amp;vbadefaultcenterpage=1&amp;vbaonequestiononepage=1&amp;parentnodeid=d0ff0a6fa&amp;vbahtmlprocessed=1" descr="preencoded.png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06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color w:val="auto"/>
          <w:szCs w:val="22"/>
        </w:rPr>
        <w:t>A.西藏的和平解放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</w:t>
      </w:r>
      <w:r>
        <w:rPr>
          <w:rFonts w:hint="eastAsia" w:ascii="等线" w:hAnsi="等线" w:eastAsia="等线" w:cs="Times New Roman"/>
          <w:color w:val="auto"/>
          <w:szCs w:val="22"/>
        </w:rPr>
        <w:t>B.第一个五年计划的实施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C.土地改革的开展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</w:t>
      </w:r>
      <w:r>
        <w:rPr>
          <w:rFonts w:hint="eastAsia" w:ascii="等线" w:hAnsi="等线" w:eastAsia="等线" w:cs="Times New Roman"/>
          <w:color w:val="auto"/>
          <w:szCs w:val="22"/>
        </w:rPr>
        <w:t>D.人民公社化运动的开展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数据分析是经济史研究的重要方法。如图所示数据变化的</w:t>
      </w:r>
    </w:p>
    <w:p>
      <w:pPr>
        <w:pStyle w:val="10"/>
        <w:numPr>
          <w:ilvl w:val="0"/>
          <w:numId w:val="0"/>
        </w:numPr>
        <w:ind w:leftChars="0"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主要原因是( 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A.中华人民共和国成立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B.中共八大的召开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C.三大改造的基本完成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D.“八字方针”的提出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1949年的中国通货膨胀完全失控，洪水影响了30%—40%的耕地，工业产量和食品产量分别骤减到战前最高点的56%和70%—75%。这决定新中国成立后经济建设的首要任务应该是( 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A.社会主义改造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B.五年计划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C.恢复国民经济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D.“大跃进”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1978—1982年，农村改革使城乡农贸市场得到恢复和繁荣，出现了农民长途贩运、异地经商，还出现了各种专业市场，如浙江温州、台州、义乌等地的小商品市场。这说明( 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A.城市经济体制改革成效显著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</w:t>
      </w:r>
      <w:r>
        <w:rPr>
          <w:rFonts w:hint="eastAsia" w:ascii="等线" w:hAnsi="等线" w:eastAsia="等线" w:cs="Times New Roman"/>
          <w:color w:val="auto"/>
          <w:szCs w:val="22"/>
        </w:rPr>
        <w:t>B.对外开放首先从浙江省开始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C.国内改革释放社会经济活力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</w:t>
      </w:r>
      <w:r>
        <w:rPr>
          <w:rFonts w:hint="eastAsia" w:ascii="等线" w:hAnsi="等线" w:eastAsia="等线" w:cs="Times New Roman"/>
          <w:color w:val="auto"/>
          <w:szCs w:val="22"/>
        </w:rPr>
        <w:t>D.市场经济体制改革目标确立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到1984年底，我国乡镇企业数达到606.52万个，比上年增长3.5倍；总产值1709.89亿元，比上年增长68.2%（按当时价格计算）。产生上述变化的主要原因是(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A.土地改革的基本完成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B.真理标准问题讨论的开展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C.国防安全体系的建立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D.农村经济体制改革的推行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1978年11月，凤阳小岗村18户农民在契约中表示“坐牢杀头也甘心”；1979年，邓小平听取设立特区的汇报时指示“杀出一条血路来”。材料反映了(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A.美国对华敌视政策影响了改革进程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</w:t>
      </w:r>
      <w:r>
        <w:rPr>
          <w:rFonts w:hint="eastAsia" w:ascii="等线" w:hAnsi="等线" w:eastAsia="等线" w:cs="Times New Roman"/>
          <w:color w:val="auto"/>
          <w:szCs w:val="22"/>
        </w:rPr>
        <w:t>B.旧的观念和体制阻碍改革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C.农村经济体制改革无法进行下去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</w:t>
      </w:r>
      <w:r>
        <w:rPr>
          <w:rFonts w:hint="eastAsia" w:ascii="等线" w:hAnsi="等线" w:eastAsia="等线" w:cs="Times New Roman"/>
          <w:color w:val="auto"/>
          <w:szCs w:val="22"/>
        </w:rPr>
        <w:t>D.经济发展所需资金缺乏制约着改革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1992年，邓小平南方谈话后，中国再次涌现出了“下海”热潮，当年辞职下海者达12万人，甚至《人民日报》也发表了《要发财，忙起来》的文章。这一“热潮”( 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A.推动了经济特区的设立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B.印证了思想解放的推动力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C.开启城市体制改革潮流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D.得益于市场经济体制建立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中共十一届六中全会提出了适合我国情况的十点经验，成为邓小平理论的雏形；党的十三大系统阐述了邓小平理论的基本轮廓；党的十五大明确提出和使用了邓小平理论的科学概念。材料反映了(  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A.邓小平理论随着社会发展不断成熟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</w:t>
      </w:r>
      <w:r>
        <w:rPr>
          <w:rFonts w:hint="eastAsia" w:ascii="等线" w:hAnsi="等线" w:eastAsia="等线" w:cs="Times New Roman"/>
          <w:color w:val="auto"/>
          <w:szCs w:val="22"/>
        </w:rPr>
        <w:t>B.邓小平理论为改革开放指明了方向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C.邓小平理论深刻揭露社会主义本质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</w:t>
      </w:r>
      <w:r>
        <w:rPr>
          <w:rFonts w:hint="eastAsia" w:ascii="等线" w:hAnsi="等线" w:eastAsia="等线" w:cs="Times New Roman"/>
          <w:color w:val="auto"/>
          <w:szCs w:val="22"/>
        </w:rPr>
        <w:t>D.邓小平理论是马克思主义的中国化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“精准扶贫”是近年的热词之一。通过“精准扶贫”，脱贫攻坚战已取得了全面胜利。在此基础上，党和国家正在继续努力向实现第二个百年奋斗目标奋勇前进。“精准扶贫”体现新发展理念中的(  </w:t>
      </w:r>
      <w:bookmarkStart w:id="0" w:name="_GoBack"/>
      <w:bookmarkEnd w:id="0"/>
      <w:r>
        <w:rPr>
          <w:rFonts w:hint="eastAsia" w:ascii="等线" w:hAnsi="等线" w:eastAsia="等线" w:cs="Times New Roman"/>
          <w:color w:val="auto"/>
          <w:szCs w:val="22"/>
        </w:rPr>
        <w:t xml:space="preserve">   ) 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A.创新、绿色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B.共享、协调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C.开放、创新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D.绿色、共享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17F19"/>
    <w:multiLevelType w:val="multilevel"/>
    <w:tmpl w:val="1ED17F19"/>
    <w:lvl w:ilvl="0" w:tentative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014519"/>
    <w:rsid w:val="000350F2"/>
    <w:rsid w:val="00035C11"/>
    <w:rsid w:val="00052F48"/>
    <w:rsid w:val="00266209"/>
    <w:rsid w:val="00382707"/>
    <w:rsid w:val="00390C17"/>
    <w:rsid w:val="00441775"/>
    <w:rsid w:val="00472AD7"/>
    <w:rsid w:val="00532137"/>
    <w:rsid w:val="005E689A"/>
    <w:rsid w:val="006604A4"/>
    <w:rsid w:val="006879EA"/>
    <w:rsid w:val="006A2CA8"/>
    <w:rsid w:val="006D648B"/>
    <w:rsid w:val="007221FA"/>
    <w:rsid w:val="00755A8D"/>
    <w:rsid w:val="00756D3D"/>
    <w:rsid w:val="008B4912"/>
    <w:rsid w:val="008D6B68"/>
    <w:rsid w:val="009675EA"/>
    <w:rsid w:val="00A11D98"/>
    <w:rsid w:val="00A91E3C"/>
    <w:rsid w:val="00AE011B"/>
    <w:rsid w:val="00AE17BD"/>
    <w:rsid w:val="00B23ACB"/>
    <w:rsid w:val="00BF221F"/>
    <w:rsid w:val="00C91CD7"/>
    <w:rsid w:val="00C9569C"/>
    <w:rsid w:val="00D33A5C"/>
    <w:rsid w:val="00D439A3"/>
    <w:rsid w:val="00DB11A3"/>
    <w:rsid w:val="00DB6CAE"/>
    <w:rsid w:val="00E84E2F"/>
    <w:rsid w:val="00ED7DF0"/>
    <w:rsid w:val="00FB1FFE"/>
    <w:rsid w:val="00FD2DDD"/>
    <w:rsid w:val="00FE0D00"/>
    <w:rsid w:val="00FE6060"/>
    <w:rsid w:val="04533304"/>
    <w:rsid w:val="0887354B"/>
    <w:rsid w:val="0F0F308A"/>
    <w:rsid w:val="0F825E34"/>
    <w:rsid w:val="0F8962A1"/>
    <w:rsid w:val="15271CCF"/>
    <w:rsid w:val="1DA62E56"/>
    <w:rsid w:val="204E48E0"/>
    <w:rsid w:val="2D6003F2"/>
    <w:rsid w:val="2E2F5296"/>
    <w:rsid w:val="2E97199A"/>
    <w:rsid w:val="34B847DD"/>
    <w:rsid w:val="3ABA4E7B"/>
    <w:rsid w:val="3AD9115F"/>
    <w:rsid w:val="3BAD7369"/>
    <w:rsid w:val="3E1726FC"/>
    <w:rsid w:val="408956FC"/>
    <w:rsid w:val="422420A8"/>
    <w:rsid w:val="47757CC4"/>
    <w:rsid w:val="4A042D27"/>
    <w:rsid w:val="4EB923B7"/>
    <w:rsid w:val="4FE23573"/>
    <w:rsid w:val="50CB48DD"/>
    <w:rsid w:val="5C164EF1"/>
    <w:rsid w:val="5D6C0C87"/>
    <w:rsid w:val="61AA6AA2"/>
    <w:rsid w:val="64736D33"/>
    <w:rsid w:val="663B25DF"/>
    <w:rsid w:val="6CE5485B"/>
    <w:rsid w:val="6F6E7D15"/>
    <w:rsid w:val="734657D2"/>
    <w:rsid w:val="75DD75B0"/>
    <w:rsid w:val="7F4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cs="Arial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1466</Characters>
  <Lines>12</Lines>
  <Paragraphs>3</Paragraphs>
  <TotalTime>4</TotalTime>
  <ScaleCrop>false</ScaleCrop>
  <LinksUpToDate>false</LinksUpToDate>
  <CharactersWithSpaces>1720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2023-10-12T06:52:00Z</dcterms:created>
  <dc:creator>HiWin10</dc:creator>
  <cp:lastModifiedBy>luowai</cp:lastModifiedBy>
  <dcterms:modified xsi:type="dcterms:W3CDTF">2024-06-17T08:21:26Z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E2A743A365F64A30853D52EFCEC22992</vt:lpwstr>
  </property>
</Properties>
</file>