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bookmarkStart w:id="0" w:name="_Hlk159771837"/>
      <w:r>
        <w:rPr>
          <w:rFonts w:hint="eastAsia" w:ascii="Times New Roman" w:hAnsi="Times New Roman" w:eastAsia="新宋体"/>
          <w:b/>
          <w:sz w:val="30"/>
          <w:szCs w:val="30"/>
        </w:rPr>
        <w:t>初二物理学生第</w:t>
      </w:r>
      <w:r>
        <w:rPr>
          <w:rFonts w:hint="eastAsia" w:ascii="Times New Roman" w:hAnsi="Times New Roman" w:eastAsia="新宋体"/>
          <w:b/>
          <w:sz w:val="30"/>
          <w:szCs w:val="30"/>
          <w:lang w:val="en-US" w:eastAsia="zh-CN"/>
        </w:rPr>
        <w:t>3</w:t>
      </w:r>
      <w:r>
        <w:rPr>
          <w:rFonts w:hint="eastAsia" w:ascii="Times New Roman" w:hAnsi="Times New Roman" w:eastAsia="新宋体"/>
          <w:b/>
          <w:sz w:val="30"/>
          <w:szCs w:val="30"/>
        </w:rPr>
        <w:t>周周测卷</w:t>
      </w:r>
    </w:p>
    <w:bookmarkEnd w:id="0"/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一．选择题（共5小题）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46</w:t>
      </w:r>
      <w:r>
        <w:rPr>
          <w:rFonts w:hint="eastAsia" w:ascii="Times New Roman" w:hAnsi="Times New Roman" w:eastAsia="新宋体"/>
          <w:sz w:val="21"/>
          <w:szCs w:val="21"/>
        </w:rPr>
        <w:t>．如图所示，小球沿弧形斜槽从A点运动到水平轨道的B点时，如果小球受到的外力突然全部消失，那么小球的运动状态将是（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333500" cy="7048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A．匀速直线运动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B．立即停止运动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C．速度越来越快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D．速度越来越慢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47</w:t>
      </w:r>
      <w:r>
        <w:rPr>
          <w:rFonts w:hint="eastAsia" w:ascii="Times New Roman" w:hAnsi="Times New Roman" w:eastAsia="新宋体"/>
          <w:sz w:val="21"/>
          <w:szCs w:val="21"/>
        </w:rPr>
        <w:t>．下列有关牛顿第一定律的叙述正确的是（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A．牛顿第一定律是直接由实验得出的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B．牛顿第一定律是没有事实依据凭空想象的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C．牛顿第一定律是牛顿总结了伽利略等人的研究成果，概括出来的一条重要规律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D．牛顿第一定律认为物体没有惯性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48</w:t>
      </w:r>
      <w:r>
        <w:rPr>
          <w:rFonts w:hint="eastAsia" w:ascii="Times New Roman" w:hAnsi="Times New Roman" w:eastAsia="新宋体"/>
          <w:sz w:val="21"/>
          <w:szCs w:val="21"/>
        </w:rPr>
        <w:t>．对牛顿第一定律的理解，下列说法不正确的是（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A．一切物体都具有惯性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B．物体不受力的作用时，也能运动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C．物体受到力的作用，运动状态一定改变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D．物体的运动状态改变，一定是受到了力的作用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．如图所示，吊在天花板下面的电灯处于静止状态，如果某一天，吊线突然间断开的同时，所受外力全部消失，则电灯将（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09600" cy="7239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A．竖直向下匀速运动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B．竖直向下加速运动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C．保持原来静止状态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D．竖直向上匀速运动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0</w:t>
      </w:r>
      <w:bookmarkStart w:id="1" w:name="_GoBack"/>
      <w:bookmarkEnd w:id="1"/>
      <w:r>
        <w:rPr>
          <w:rFonts w:hint="eastAsia" w:ascii="Times New Roman" w:hAnsi="Times New Roman" w:eastAsia="新宋体"/>
          <w:sz w:val="21"/>
          <w:szCs w:val="21"/>
        </w:rPr>
        <w:t>．公交驾驶员进行驾驶技能比赛时，可通过“一杯水”来考验驾驶员的行车技术。将一杯水静置在公交车的置物台上（如图），司机突然刹车时，杯中水可能发生的情况是（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76325" cy="10001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A．仍保持水平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B．将向前溢出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C．将向后溢出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D．会溢出，但不能确定溢出方向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声明：试题解析著作权属菁优网所有，未经书面同意，不得复制发布日期：2024/3/4 15:08:08；用户：范晖华；邮箱：17727857330；学号：37948139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34187CDB"/>
    <w:rsid w:val="673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0</TotalTime>
  <ScaleCrop>false</ScaleCrop>
  <LinksUpToDate>false</LinksUpToDate>
  <CharactersWithSpaces>0</CharactersWithSpaces>
  <HyperlinkBase>http://schemas.openxmlformats.org/officeDocument/220605353</HyperlinkBase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2024-03-04T15:08:00Z</dcterms:created>
  <dc:creator>©2010-2024 jyeoo.com</dc:creator>
  <cp:keywords>jyeoo,菁优网</cp:keywords>
  <cp:lastModifiedBy>Administrator</cp:lastModifiedBy>
  <cp:lastPrinted>2024-03-04T15:08:00Z</cp:lastPrinted>
  <dcterms:modified xsi:type="dcterms:W3CDTF">2024-03-04T07:10:24Z</dcterms:modified>
  <dc:title>2024年03月04日范晖华的初中物理组卷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CB90E69AFE3D473883B47DE4946659C6</vt:lpwstr>
  </property>
</Properties>
</file>