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90" w:firstLineChars="130"/>
        <w:jc w:val="center"/>
        <w:rPr>
          <w:sz w:val="30"/>
          <w:szCs w:val="30"/>
        </w:rPr>
      </w:pPr>
      <w:r>
        <w:rPr>
          <w:rFonts w:hint="eastAsia"/>
          <w:sz w:val="30"/>
          <w:szCs w:val="30"/>
        </w:rPr>
        <w:t>化学第</w:t>
      </w:r>
      <w:r>
        <w:rPr>
          <w:rFonts w:hint="eastAsia"/>
          <w:sz w:val="30"/>
          <w:szCs w:val="30"/>
          <w:lang w:val="en-US" w:eastAsia="zh-CN"/>
        </w:rPr>
        <w:t>10</w:t>
      </w:r>
      <w:r>
        <w:rPr>
          <w:rFonts w:hint="eastAsia"/>
          <w:sz w:val="30"/>
          <w:szCs w:val="30"/>
        </w:rPr>
        <w:t>周周测</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kern w:val="2"/>
          <w:sz w:val="24"/>
          <w:szCs w:val="24"/>
          <w:lang w:val="en-US" w:eastAsia="zh-CN"/>
        </w:rPr>
      </w:pPr>
      <w:r>
        <w:rPr>
          <w:rFonts w:hint="eastAsia" w:ascii="宋体" w:hAnsi="宋体" w:eastAsia="宋体" w:cs="宋体"/>
          <w:sz w:val="24"/>
          <w:szCs w:val="24"/>
          <w:lang w:val="en-US" w:eastAsia="zh-CN"/>
        </w:rPr>
        <w:t>36、</w:t>
      </w:r>
      <w:r>
        <w:rPr>
          <w:rFonts w:hint="eastAsia" w:ascii="宋体" w:hAnsi="宋体" w:eastAsia="宋体" w:cs="宋体"/>
          <w:kern w:val="2"/>
          <w:sz w:val="24"/>
          <w:szCs w:val="24"/>
          <w:lang w:val="en-US" w:eastAsia="zh-CN"/>
        </w:rPr>
        <w:t>下列对化学用语解释</w:t>
      </w:r>
      <w:r>
        <w:rPr>
          <w:rFonts w:hint="eastAsia" w:ascii="宋体" w:hAnsi="宋体" w:eastAsia="宋体" w:cs="宋体"/>
          <w:b w:val="0"/>
          <w:bCs w:val="0"/>
          <w:kern w:val="2"/>
          <w:sz w:val="24"/>
          <w:szCs w:val="24"/>
          <w:em w:val="dot"/>
          <w:lang w:val="en-US" w:eastAsia="zh-CN"/>
        </w:rPr>
        <w:t>错误</w:t>
      </w:r>
      <w:r>
        <w:rPr>
          <w:rFonts w:hint="eastAsia" w:ascii="宋体" w:hAnsi="宋体" w:eastAsia="宋体" w:cs="宋体"/>
          <w:kern w:val="2"/>
          <w:sz w:val="24"/>
          <w:szCs w:val="24"/>
          <w:lang w:val="en-US" w:eastAsia="zh-CN"/>
        </w:rPr>
        <w:t>的是（    ）</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kern w:val="2"/>
          <w:sz w:val="24"/>
          <w:szCs w:val="24"/>
          <w:lang w:val="en-US" w:eastAsia="zh-CN"/>
        </w:rPr>
      </w:pPr>
      <w:r>
        <w:rPr>
          <w:rFonts w:hint="eastAsia" w:ascii="宋体" w:hAnsi="宋体" w:eastAsia="宋体" w:cs="宋体"/>
          <w:kern w:val="2"/>
          <w:sz w:val="24"/>
          <w:szCs w:val="24"/>
          <w:lang w:val="en-US" w:eastAsia="zh-CN"/>
        </w:rPr>
        <w:t>A．Ca—钙元素</w:t>
      </w: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lang w:val="en-US" w:eastAsia="zh-CN"/>
        </w:rPr>
        <w:t xml:space="preserve">    </w:t>
      </w: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lang w:val="en-US" w:eastAsia="zh-CN"/>
        </w:rPr>
        <w:t>B．He2—氦气</w:t>
      </w:r>
      <w:r>
        <w:rPr>
          <w:rFonts w:hint="eastAsia" w:ascii="宋体" w:hAnsi="宋体" w:eastAsia="宋体" w:cs="宋体"/>
          <w:kern w:val="2"/>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kern w:val="2"/>
          <w:sz w:val="24"/>
          <w:szCs w:val="24"/>
          <w:lang w:val="en-US" w:eastAsia="zh-CN"/>
        </w:rPr>
      </w:pPr>
      <w:r>
        <w:rPr>
          <w:rFonts w:hint="eastAsia" w:ascii="宋体" w:hAnsi="宋体" w:eastAsia="宋体" w:cs="宋体"/>
          <w:kern w:val="2"/>
          <w:sz w:val="24"/>
          <w:szCs w:val="24"/>
          <w:lang w:val="en-US" w:eastAsia="zh-CN"/>
        </w:rPr>
        <w:t>C．Mg</w:t>
      </w:r>
      <w:r>
        <w:rPr>
          <w:rFonts w:hint="eastAsia" w:ascii="宋体" w:hAnsi="宋体" w:eastAsia="宋体" w:cs="宋体"/>
          <w:kern w:val="2"/>
          <w:sz w:val="24"/>
          <w:szCs w:val="24"/>
          <w:vertAlign w:val="superscript"/>
          <w:lang w:val="en-US" w:eastAsia="zh-CN"/>
        </w:rPr>
        <w:t>2+</w:t>
      </w:r>
      <w:r>
        <w:rPr>
          <w:rFonts w:hint="eastAsia" w:ascii="宋体" w:hAnsi="宋体" w:eastAsia="宋体" w:cs="宋体"/>
          <w:kern w:val="2"/>
          <w:sz w:val="24"/>
          <w:szCs w:val="24"/>
          <w:lang w:val="en-US" w:eastAsia="zh-CN"/>
        </w:rPr>
        <w:t>—镁离子</w:t>
      </w: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lang w:val="en-US" w:eastAsia="zh-CN"/>
        </w:rPr>
        <w:t xml:space="preserve"> </w:t>
      </w: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lang w:val="en-US" w:eastAsia="zh-CN"/>
        </w:rPr>
        <w:t>D．</w:t>
      </w:r>
      <w:r>
        <w:rPr>
          <w:rFonts w:hint="eastAsia" w:ascii="宋体" w:hAnsi="宋体" w:eastAsia="宋体" w:cs="宋体"/>
          <w:sz w:val="24"/>
          <w:szCs w:val="24"/>
        </w:rPr>
        <w:drawing>
          <wp:inline distT="0" distB="0" distL="114300" distR="114300">
            <wp:extent cx="410845" cy="361315"/>
            <wp:effectExtent l="0" t="0" r="825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10845" cy="361315"/>
                    </a:xfrm>
                    <a:prstGeom prst="rect">
                      <a:avLst/>
                    </a:prstGeom>
                    <a:noFill/>
                    <a:ln>
                      <a:noFill/>
                    </a:ln>
                  </pic:spPr>
                </pic:pic>
              </a:graphicData>
            </a:graphic>
          </wp:inline>
        </w:drawing>
      </w:r>
      <w:r>
        <w:rPr>
          <w:rFonts w:hint="eastAsia" w:ascii="宋体" w:hAnsi="宋体" w:eastAsia="宋体" w:cs="宋体"/>
          <w:kern w:val="2"/>
          <w:sz w:val="24"/>
          <w:szCs w:val="24"/>
          <w:lang w:val="en-US" w:eastAsia="zh-CN"/>
        </w:rPr>
        <w:t>—水</w:t>
      </w:r>
      <w:r>
        <w:rPr>
          <w:rFonts w:hint="eastAsia" w:ascii="宋体" w:hAnsi="宋体" w:eastAsia="宋体" w:cs="宋体"/>
          <w:color w:val="000000"/>
          <w:sz w:val="24"/>
          <w:szCs w:val="24"/>
        </w:rPr>
        <w:t>中</w:t>
      </w:r>
      <w:r>
        <w:rPr>
          <w:rFonts w:hint="eastAsia" w:ascii="宋体" w:hAnsi="宋体" w:eastAsia="宋体" w:cs="宋体"/>
          <w:color w:val="000000"/>
          <w:sz w:val="24"/>
          <w:szCs w:val="24"/>
          <w:lang w:val="en-US" w:eastAsia="zh-CN"/>
        </w:rPr>
        <w:t>氢</w:t>
      </w:r>
      <w:r>
        <w:rPr>
          <w:rFonts w:hint="eastAsia" w:ascii="宋体" w:hAnsi="宋体" w:eastAsia="宋体" w:cs="宋体"/>
          <w:color w:val="000000"/>
          <w:sz w:val="24"/>
          <w:szCs w:val="24"/>
        </w:rPr>
        <w:t>元素的化合价为+</w:t>
      </w:r>
      <w:r>
        <w:rPr>
          <w:rFonts w:hint="eastAsia" w:ascii="宋体" w:hAnsi="宋体" w:eastAsia="宋体" w:cs="宋体"/>
          <w:color w:val="000000"/>
          <w:sz w:val="24"/>
          <w:szCs w:val="24"/>
          <w:lang w:val="en-US" w:eastAsia="zh-CN"/>
        </w:rPr>
        <w:t>1</w:t>
      </w:r>
    </w:p>
    <w:p>
      <w:pPr>
        <w:keepNext w:val="0"/>
        <w:keepLines w:val="0"/>
        <w:pageBreakBefore w:val="0"/>
        <w:widowControl w:val="0"/>
        <w:shd w:val="clear" w:color="auto" w:fill="auto"/>
        <w:kinsoku/>
        <w:wordWrap/>
        <w:overflowPunct/>
        <w:topLinePunct w:val="0"/>
        <w:autoSpaceDE/>
        <w:autoSpaceDN/>
        <w:bidi w:val="0"/>
        <w:adjustRightInd/>
        <w:snapToGrid/>
        <w:spacing w:after="0" w:line="240" w:lineRule="auto"/>
        <w:jc w:val="left"/>
        <w:textAlignment w:val="auto"/>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drawing>
          <wp:anchor distT="0" distB="0" distL="114300" distR="114300" simplePos="0" relativeHeight="251659264" behindDoc="1" locked="0" layoutInCell="1" allowOverlap="1">
            <wp:simplePos x="0" y="0"/>
            <wp:positionH relativeFrom="column">
              <wp:posOffset>2909570</wp:posOffset>
            </wp:positionH>
            <wp:positionV relativeFrom="paragraph">
              <wp:posOffset>448310</wp:posOffset>
            </wp:positionV>
            <wp:extent cx="1666875" cy="826135"/>
            <wp:effectExtent l="0" t="0" r="9525" b="12065"/>
            <wp:wrapTight wrapText="bothSides">
              <wp:wrapPolygon>
                <wp:start x="0" y="0"/>
                <wp:lineTo x="0" y="20919"/>
                <wp:lineTo x="21477" y="20919"/>
                <wp:lineTo x="21477" y="0"/>
                <wp:lineTo x="0" y="0"/>
              </wp:wrapPolygon>
            </wp:wrapTight>
            <wp:docPr id="6" name="图片 6" descr="@@@cbb9d649-68c9-4008-a828-543181ba6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bb9d649-68c9-4008-a828-543181ba6132"/>
                    <pic:cNvPicPr>
                      <a:picLocks noChangeAspect="1"/>
                    </pic:cNvPicPr>
                  </pic:nvPicPr>
                  <pic:blipFill>
                    <a:blip r:embed="rId5"/>
                    <a:stretch>
                      <a:fillRect/>
                    </a:stretch>
                  </pic:blipFill>
                  <pic:spPr>
                    <a:xfrm>
                      <a:off x="0" y="0"/>
                      <a:ext cx="1666875" cy="826135"/>
                    </a:xfrm>
                    <a:prstGeom prst="rect">
                      <a:avLst/>
                    </a:prstGeom>
                  </pic:spPr>
                </pic:pic>
              </a:graphicData>
            </a:graphic>
          </wp:anchor>
        </w:drawing>
      </w:r>
      <w:r>
        <w:rPr>
          <w:rFonts w:hint="eastAsia" w:ascii="宋体" w:hAnsi="宋体" w:eastAsia="宋体" w:cs="宋体"/>
          <w:sz w:val="24"/>
          <w:szCs w:val="24"/>
          <w:lang w:val="en-US" w:eastAsia="zh-CN"/>
        </w:rPr>
        <w:t>37、</w:t>
      </w:r>
      <w:r>
        <w:rPr>
          <w:rFonts w:hint="eastAsia" w:ascii="宋体" w:hAnsi="宋体" w:eastAsia="宋体" w:cs="宋体"/>
          <w:kern w:val="2"/>
          <w:sz w:val="24"/>
          <w:szCs w:val="24"/>
          <w:lang w:eastAsia="zh-CN"/>
        </w:rPr>
        <w:t>2024年重庆将加快光伏产业发展。单晶硅是制造太阳能电池板的核心材料，根据下图有关硅元素在元素周期表中的相关信息和原子结构示意图分析。下列说法</w:t>
      </w:r>
      <w:r>
        <w:rPr>
          <w:rFonts w:hint="eastAsia" w:ascii="宋体" w:hAnsi="宋体" w:eastAsia="宋体" w:cs="宋体"/>
          <w:b w:val="0"/>
          <w:bCs w:val="0"/>
          <w:kern w:val="2"/>
          <w:sz w:val="24"/>
          <w:szCs w:val="24"/>
          <w:em w:val="dot"/>
          <w:lang w:eastAsia="zh-CN"/>
        </w:rPr>
        <w:t>不正确</w:t>
      </w:r>
      <w:r>
        <w:rPr>
          <w:rFonts w:hint="eastAsia" w:ascii="宋体" w:hAnsi="宋体" w:eastAsia="宋体" w:cs="宋体"/>
          <w:kern w:val="2"/>
          <w:sz w:val="24"/>
          <w:szCs w:val="24"/>
          <w:lang w:eastAsia="zh-CN"/>
        </w:rPr>
        <w:t>的是（</w:t>
      </w:r>
      <w:r>
        <w:rPr>
          <w:rFonts w:hint="eastAsia" w:ascii="宋体" w:hAnsi="宋体" w:eastAsia="宋体" w:cs="宋体"/>
          <w:kern w:val="2"/>
          <w:sz w:val="24"/>
          <w:szCs w:val="24"/>
          <w:lang w:val="en-US" w:eastAsia="zh-CN"/>
        </w:rPr>
        <w:t xml:space="preserve">    </w:t>
      </w:r>
      <w:r>
        <w:rPr>
          <w:rFonts w:hint="eastAsia" w:ascii="宋体" w:hAnsi="宋体" w:eastAsia="宋体" w:cs="宋体"/>
          <w:kern w:val="2"/>
          <w:sz w:val="24"/>
          <w:szCs w:val="24"/>
          <w:lang w:eastAsia="zh-CN"/>
        </w:rPr>
        <w:t>）</w:t>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after="0" w:line="360" w:lineRule="auto"/>
        <w:jc w:val="left"/>
        <w:textAlignment w:val="auto"/>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硅元素在地壳中含量居第二位</w:t>
      </w:r>
      <w:r>
        <w:rPr>
          <w:rFonts w:hint="eastAsia" w:ascii="宋体" w:hAnsi="宋体" w:eastAsia="宋体" w:cs="宋体"/>
          <w:kern w:val="2"/>
          <w:sz w:val="24"/>
          <w:szCs w:val="24"/>
          <w:lang w:eastAsia="zh-CN"/>
        </w:rPr>
        <w:tab/>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after="0" w:line="360" w:lineRule="auto"/>
        <w:jc w:val="left"/>
        <w:textAlignment w:val="auto"/>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硅元素位于第三周期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kern w:val="2"/>
          <w:sz w:val="24"/>
          <w:szCs w:val="24"/>
          <w:lang w:eastAsia="zh-CN"/>
        </w:rPr>
      </w:pPr>
      <w:r>
        <w:rPr>
          <w:rFonts w:hint="eastAsia" w:ascii="宋体" w:hAnsi="宋体" w:eastAsia="宋体" w:cs="宋体"/>
          <w:kern w:val="2"/>
          <w:sz w:val="24"/>
          <w:szCs w:val="24"/>
          <w:lang w:val="en-US" w:eastAsia="zh-CN"/>
        </w:rPr>
        <w:t xml:space="preserve">C. </w:t>
      </w:r>
      <w:r>
        <w:rPr>
          <w:rFonts w:hint="eastAsia" w:ascii="宋体" w:hAnsi="宋体" w:eastAsia="宋体" w:cs="宋体"/>
          <w:kern w:val="2"/>
          <w:sz w:val="24"/>
          <w:szCs w:val="24"/>
          <w:lang w:eastAsia="zh-CN"/>
        </w:rPr>
        <w:t>图中m的值为14，n的值为4</w:t>
      </w:r>
      <w:r>
        <w:rPr>
          <w:rFonts w:hint="eastAsia" w:ascii="宋体" w:hAnsi="宋体" w:eastAsia="宋体" w:cs="宋体"/>
          <w:kern w:val="2"/>
          <w:sz w:val="24"/>
          <w:szCs w:val="24"/>
          <w:lang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kern w:val="2"/>
          <w:sz w:val="24"/>
          <w:szCs w:val="24"/>
          <w:lang w:eastAsia="zh-CN"/>
        </w:rPr>
        <w:t>D．图中“28.09”表示1个硅原子的质量</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jc w:val="left"/>
        <w:textAlignment w:val="center"/>
        <w:outlineLvl w:val="0"/>
        <w:rPr>
          <w:rFonts w:hint="eastAsia" w:ascii="宋体" w:hAnsi="宋体" w:eastAsia="宋体" w:cs="宋体"/>
          <w:b w:val="0"/>
          <w:bCs w:val="0"/>
          <w:color w:val="auto"/>
          <w:sz w:val="24"/>
          <w:szCs w:val="24"/>
          <w:highlight w:val="none"/>
        </w:rPr>
      </w:pPr>
      <w:r>
        <w:rPr>
          <w:rFonts w:hint="eastAsia" w:ascii="宋体" w:hAnsi="宋体" w:eastAsia="宋体" w:cs="宋体"/>
          <w:sz w:val="24"/>
          <w:szCs w:val="24"/>
          <w:lang w:val="en-US" w:eastAsia="zh-CN"/>
        </w:rPr>
        <w:t>38、</w:t>
      </w:r>
      <w:r>
        <w:rPr>
          <w:rFonts w:hint="eastAsia" w:ascii="宋体" w:hAnsi="宋体" w:eastAsia="宋体" w:cs="宋体"/>
          <w:b w:val="0"/>
          <w:bCs w:val="0"/>
          <w:color w:val="auto"/>
          <w:sz w:val="24"/>
          <w:szCs w:val="24"/>
          <w:highlight w:val="none"/>
          <w:lang w:val="en-US" w:eastAsia="zh-CN"/>
        </w:rPr>
        <w:t>(可能用到的相对原子质量：H-1  C-12  O-16  P-31)</w:t>
      </w:r>
      <w:r>
        <w:rPr>
          <w:rFonts w:hint="eastAsia" w:ascii="宋体" w:hAnsi="宋体" w:eastAsia="宋体" w:cs="宋体"/>
          <w:b w:val="0"/>
          <w:bCs w:val="0"/>
          <w:color w:val="auto"/>
          <w:sz w:val="24"/>
          <w:szCs w:val="24"/>
          <w:highlight w:val="none"/>
        </w:rPr>
        <w:t>我国自主研发的新冠疫苗，主要原料是胰蛋白酶，其中一种胰蛋白酶的化学式为C</w:t>
      </w:r>
      <w:r>
        <w:rPr>
          <w:rFonts w:hint="eastAsia" w:ascii="宋体" w:hAnsi="宋体" w:eastAsia="宋体" w:cs="宋体"/>
          <w:b w:val="0"/>
          <w:bCs w:val="0"/>
          <w:color w:val="auto"/>
          <w:sz w:val="24"/>
          <w:szCs w:val="24"/>
          <w:highlight w:val="none"/>
          <w:vertAlign w:val="subscript"/>
        </w:rPr>
        <w:t>6</w:t>
      </w:r>
      <w:r>
        <w:rPr>
          <w:rFonts w:hint="eastAsia" w:ascii="宋体" w:hAnsi="宋体" w:eastAsia="宋体" w:cs="宋体"/>
          <w:b w:val="0"/>
          <w:bCs w:val="0"/>
          <w:color w:val="auto"/>
          <w:sz w:val="24"/>
          <w:szCs w:val="24"/>
          <w:highlight w:val="none"/>
        </w:rPr>
        <w:t>H</w:t>
      </w:r>
      <w:r>
        <w:rPr>
          <w:rFonts w:hint="eastAsia" w:ascii="宋体" w:hAnsi="宋体" w:eastAsia="宋体" w:cs="宋体"/>
          <w:b w:val="0"/>
          <w:bCs w:val="0"/>
          <w:color w:val="auto"/>
          <w:sz w:val="24"/>
          <w:szCs w:val="24"/>
          <w:highlight w:val="none"/>
          <w:vertAlign w:val="subscript"/>
        </w:rPr>
        <w:t>15</w:t>
      </w:r>
      <w:r>
        <w:rPr>
          <w:rFonts w:hint="eastAsia" w:ascii="宋体" w:hAnsi="宋体" w:eastAsia="宋体" w:cs="宋体"/>
          <w:b w:val="0"/>
          <w:bCs w:val="0"/>
          <w:color w:val="auto"/>
          <w:sz w:val="24"/>
          <w:szCs w:val="24"/>
          <w:highlight w:val="none"/>
        </w:rPr>
        <w:t>O</w:t>
      </w:r>
      <w:r>
        <w:rPr>
          <w:rFonts w:hint="eastAsia" w:ascii="宋体" w:hAnsi="宋体" w:eastAsia="宋体" w:cs="宋体"/>
          <w:b w:val="0"/>
          <w:bCs w:val="0"/>
          <w:color w:val="auto"/>
          <w:sz w:val="24"/>
          <w:szCs w:val="24"/>
          <w:highlight w:val="none"/>
          <w:vertAlign w:val="subscript"/>
        </w:rPr>
        <w:t>12</w:t>
      </w:r>
      <w:r>
        <w:rPr>
          <w:rFonts w:hint="eastAsia" w:ascii="宋体" w:hAnsi="宋体" w:eastAsia="宋体" w:cs="宋体"/>
          <w:b w:val="0"/>
          <w:bCs w:val="0"/>
          <w:color w:val="auto"/>
          <w:sz w:val="24"/>
          <w:szCs w:val="24"/>
          <w:highlight w:val="none"/>
        </w:rPr>
        <w:t>P</w:t>
      </w:r>
      <w:r>
        <w:rPr>
          <w:rFonts w:hint="eastAsia" w:ascii="宋体" w:hAnsi="宋体" w:eastAsia="宋体" w:cs="宋体"/>
          <w:b w:val="0"/>
          <w:bCs w:val="0"/>
          <w:color w:val="auto"/>
          <w:sz w:val="24"/>
          <w:szCs w:val="24"/>
          <w:highlight w:val="none"/>
          <w:vertAlign w:val="subscript"/>
        </w:rPr>
        <w:t>3</w:t>
      </w:r>
      <w:r>
        <w:rPr>
          <w:rFonts w:hint="eastAsia" w:ascii="宋体" w:hAnsi="宋体" w:eastAsia="宋体" w:cs="宋体"/>
          <w:b w:val="0"/>
          <w:bCs w:val="0"/>
          <w:color w:val="auto"/>
          <w:sz w:val="24"/>
          <w:szCs w:val="24"/>
          <w:highlight w:val="none"/>
        </w:rPr>
        <w:t>，对于该胰蛋白酶说法</w:t>
      </w:r>
      <w:r>
        <w:rPr>
          <w:rFonts w:hint="eastAsia" w:ascii="宋体" w:hAnsi="宋体" w:eastAsia="宋体" w:cs="宋体"/>
          <w:b w:val="0"/>
          <w:bCs w:val="0"/>
          <w:color w:val="auto"/>
          <w:sz w:val="24"/>
          <w:szCs w:val="24"/>
          <w:highlight w:val="none"/>
        </w:rPr>
        <w:t>正确</w:t>
      </w:r>
      <w:r>
        <w:rPr>
          <w:rFonts w:hint="eastAsia" w:ascii="宋体" w:hAnsi="宋体" w:eastAsia="宋体" w:cs="宋体"/>
          <w:b w:val="0"/>
          <w:bCs w:val="0"/>
          <w:color w:val="auto"/>
          <w:sz w:val="24"/>
          <w:szCs w:val="24"/>
          <w:highlight w:val="none"/>
        </w:rPr>
        <w:t>的是(</w:t>
      </w:r>
      <w:r>
        <w:rPr>
          <w:rFonts w:hint="eastAsia" w:ascii="宋体" w:hAnsi="宋体" w:eastAsia="宋体" w:cs="宋体"/>
          <w:b w:val="0"/>
          <w:bCs w:val="0"/>
          <w:color w:val="auto"/>
          <w:kern w:val="0"/>
          <w:sz w:val="24"/>
          <w:szCs w:val="24"/>
          <w:highlight w:val="none"/>
        </w:rPr>
        <w:t> </w:t>
      </w:r>
      <w:r>
        <w:rPr>
          <w:rFonts w:hint="eastAsia" w:ascii="宋体" w:hAnsi="宋体" w:eastAsia="宋体" w:cs="宋体"/>
          <w:b w:val="0"/>
          <w:bCs w:val="0"/>
          <w:color w:val="auto"/>
          <w:kern w:val="0"/>
          <w:sz w:val="24"/>
          <w:szCs w:val="24"/>
          <w:highlight w:val="none"/>
          <w:lang w:val="en-US" w:eastAsia="zh-CN"/>
        </w:rPr>
        <w:t xml:space="preserve"> </w:t>
      </w:r>
      <w:r>
        <w:rPr>
          <w:rFonts w:hint="eastAsia" w:ascii="宋体" w:hAnsi="宋体" w:eastAsia="宋体" w:cs="宋体"/>
          <w:b w:val="0"/>
          <w:bCs w:val="0"/>
          <w:color w:val="auto"/>
          <w:kern w:val="0"/>
          <w:sz w:val="24"/>
          <w:szCs w:val="24"/>
          <w:highlight w:val="none"/>
        </w:rPr>
        <w:t> </w:t>
      </w:r>
      <w:r>
        <w:rPr>
          <w:rFonts w:hint="eastAsia" w:ascii="宋体" w:hAnsi="宋体" w:eastAsia="宋体" w:cs="宋体"/>
          <w:b w:val="0"/>
          <w:bCs w:val="0"/>
          <w:color w:val="auto"/>
          <w:sz w:val="24"/>
          <w:szCs w:val="24"/>
          <w:highlight w:val="none"/>
        </w:rPr>
        <w: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left="0"/>
        <w:jc w:val="left"/>
        <w:textAlignment w:val="center"/>
        <w:outlineLvl w:val="0"/>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A．该胰蛋白酶由36个原子构成</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left="0"/>
        <w:jc w:val="left"/>
        <w:textAlignment w:val="center"/>
        <w:outlineLvl w:val="0"/>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B．该胰蛋白酶中</w:t>
      </w:r>
      <w:r>
        <w:rPr>
          <w:rFonts w:hint="eastAsia" w:ascii="宋体" w:hAnsi="宋体" w:eastAsia="宋体" w:cs="宋体"/>
          <w:b w:val="0"/>
          <w:bCs w:val="0"/>
          <w:color w:val="auto"/>
          <w:sz w:val="24"/>
          <w:szCs w:val="24"/>
          <w:highlight w:val="none"/>
          <w:lang w:val="en-US" w:eastAsia="zh-CN"/>
        </w:rPr>
        <w:t>磷</w:t>
      </w:r>
      <w:r>
        <w:rPr>
          <w:rFonts w:hint="eastAsia" w:ascii="宋体" w:hAnsi="宋体" w:eastAsia="宋体" w:cs="宋体"/>
          <w:b w:val="0"/>
          <w:bCs w:val="0"/>
          <w:color w:val="auto"/>
          <w:sz w:val="24"/>
          <w:szCs w:val="24"/>
          <w:highlight w:val="none"/>
        </w:rPr>
        <w:t>元素质量分数最小</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left="0"/>
        <w:jc w:val="left"/>
        <w:textAlignment w:val="center"/>
        <w:outlineLvl w:val="0"/>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C．该胰蛋白酶的相对分子质量为372</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left="0"/>
        <w:jc w:val="left"/>
        <w:textAlignment w:val="center"/>
        <w:outlineLvl w:val="0"/>
        <w:rPr>
          <w:rFonts w:hint="eastAsia" w:ascii="宋体" w:hAnsi="宋体" w:eastAsia="宋体" w:cs="宋体"/>
          <w:color w:val="000000"/>
          <w:sz w:val="24"/>
          <w:szCs w:val="24"/>
          <w:lang w:val="en-US" w:eastAsia="zh-CN"/>
        </w:rPr>
      </w:pPr>
      <w:r>
        <w:rPr>
          <w:rFonts w:hint="eastAsia" w:ascii="宋体" w:hAnsi="宋体" w:eastAsia="宋体" w:cs="宋体"/>
          <w:b w:val="0"/>
          <w:bCs w:val="0"/>
          <w:color w:val="auto"/>
          <w:sz w:val="24"/>
          <w:szCs w:val="24"/>
          <w:highlight w:val="none"/>
        </w:rPr>
        <w:t>D．该胰蛋白酶中碳、氧元素质量比为</w:t>
      </w:r>
      <w:r>
        <w:rPr>
          <w:rFonts w:hint="eastAsia" w:ascii="宋体" w:hAnsi="宋体" w:eastAsia="宋体" w:cs="宋体"/>
          <w:b w:val="0"/>
          <w:bCs w:val="0"/>
          <w:color w:val="auto"/>
          <w:sz w:val="24"/>
          <w:szCs w:val="24"/>
          <w:highlight w:val="none"/>
          <w:lang w:val="en-US" w:eastAsia="zh-CN"/>
        </w:rPr>
        <w:t>1</w:t>
      </w:r>
      <w:r>
        <w:rPr>
          <w:rFonts w:hint="eastAsia" w:ascii="宋体" w:hAnsi="宋体" w:eastAsia="宋体" w:cs="宋体"/>
          <w:b w:val="0"/>
          <w:bCs w:val="0"/>
          <w:color w:val="auto"/>
          <w:sz w:val="24"/>
          <w:szCs w:val="24"/>
          <w:highlight w:val="none"/>
        </w:rPr>
        <w:t>：</w:t>
      </w:r>
      <w:r>
        <w:rPr>
          <w:rFonts w:hint="eastAsia" w:ascii="宋体" w:hAnsi="宋体" w:eastAsia="宋体" w:cs="宋体"/>
          <w:b w:val="0"/>
          <w:bCs w:val="0"/>
          <w:color w:val="auto"/>
          <w:sz w:val="24"/>
          <w:szCs w:val="24"/>
          <w:highlight w:val="none"/>
          <w:lang w:val="en-US" w:eastAsia="zh-CN"/>
        </w:rPr>
        <w:t>2</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left"/>
        <w:rPr>
          <w:rFonts w:hint="eastAsia" w:ascii="宋体" w:hAnsi="宋体" w:eastAsia="宋体" w:cs="宋体"/>
          <w:sz w:val="24"/>
          <w:szCs w:val="24"/>
        </w:rPr>
      </w:pPr>
      <w:r>
        <w:rPr>
          <w:rFonts w:hint="eastAsia" w:ascii="宋体" w:hAnsi="宋体" w:eastAsia="宋体" w:cs="宋体"/>
          <w:sz w:val="24"/>
          <w:szCs w:val="24"/>
        </w:rPr>
        <w:drawing>
          <wp:anchor distT="0" distB="0" distL="0" distR="0" simplePos="0" relativeHeight="251661312" behindDoc="1" locked="0" layoutInCell="1" allowOverlap="1">
            <wp:simplePos x="0" y="0"/>
            <wp:positionH relativeFrom="column">
              <wp:posOffset>4265295</wp:posOffset>
            </wp:positionH>
            <wp:positionV relativeFrom="paragraph">
              <wp:posOffset>120015</wp:posOffset>
            </wp:positionV>
            <wp:extent cx="933450" cy="1173480"/>
            <wp:effectExtent l="0" t="0" r="0" b="7620"/>
            <wp:wrapTight wrapText="bothSides">
              <wp:wrapPolygon>
                <wp:start x="0" y="0"/>
                <wp:lineTo x="0" y="21390"/>
                <wp:lineTo x="21159" y="21390"/>
                <wp:lineTo x="21159" y="0"/>
                <wp:lineTo x="0" y="0"/>
              </wp:wrapPolygon>
            </wp:wrapTight>
            <wp:docPr id="1724759310" name="图片 1724759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59310" name="图片 1724759310"/>
                    <pic:cNvPicPr>
                      <a:picLocks noChangeAspect="1"/>
                    </pic:cNvPicPr>
                  </pic:nvPicPr>
                  <pic:blipFill>
                    <a:blip r:embed="rId6"/>
                    <a:stretch>
                      <a:fillRect/>
                    </a:stretch>
                  </pic:blipFill>
                  <pic:spPr>
                    <a:xfrm>
                      <a:off x="0" y="0"/>
                      <a:ext cx="938899" cy="1180330"/>
                    </a:xfrm>
                    <a:prstGeom prst="rect">
                      <a:avLst/>
                    </a:prstGeom>
                  </pic:spPr>
                </pic:pic>
              </a:graphicData>
            </a:graphic>
          </wp:anchor>
        </w:drawing>
      </w:r>
      <w:r>
        <w:rPr>
          <w:rFonts w:hint="eastAsia" w:ascii="宋体" w:hAnsi="宋体" w:eastAsia="宋体" w:cs="宋体"/>
          <w:sz w:val="24"/>
          <w:szCs w:val="24"/>
          <w:lang w:val="en-US" w:eastAsia="zh-CN"/>
        </w:rPr>
        <w:t xml:space="preserve">39、 </w:t>
      </w:r>
      <w:r>
        <w:rPr>
          <w:rFonts w:hint="eastAsia" w:ascii="宋体" w:hAnsi="宋体" w:eastAsia="宋体" w:cs="宋体"/>
          <w:color w:val="000000"/>
          <w:sz w:val="24"/>
          <w:szCs w:val="24"/>
        </w:rPr>
        <w:t>如图为电解水的实验装置图，下列说法</w:t>
      </w:r>
      <w:r>
        <w:rPr>
          <w:rFonts w:hint="eastAsia" w:ascii="宋体" w:hAnsi="宋体" w:eastAsia="宋体" w:cs="宋体"/>
          <w:b w:val="0"/>
          <w:bCs w:val="0"/>
          <w:color w:val="000000"/>
          <w:sz w:val="24"/>
          <w:szCs w:val="24"/>
          <w:em w:val="dot"/>
        </w:rPr>
        <w:t>不正确</w:t>
      </w:r>
      <w:r>
        <w:rPr>
          <w:rFonts w:hint="eastAsia" w:ascii="宋体" w:hAnsi="宋体" w:eastAsia="宋体" w:cs="宋体"/>
          <w:color w:val="000000"/>
          <w:sz w:val="24"/>
          <w:szCs w:val="24"/>
        </w:rPr>
        <w:t xml:space="preserve">的是（　　）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sz w:val="24"/>
          <w:szCs w:val="24"/>
        </w:rPr>
      </w:pPr>
      <w:r>
        <w:rPr>
          <w:rFonts w:hint="eastAsia" w:ascii="宋体" w:hAnsi="宋体" w:eastAsia="宋体" w:cs="宋体"/>
          <w:color w:val="000000"/>
          <w:sz w:val="24"/>
          <w:szCs w:val="24"/>
        </w:rPr>
        <w:t>A．与正极相连的玻璃管内得到的气体能使带火星的木条复燃</w:t>
      </w:r>
    </w:p>
    <w:p>
      <w:pPr>
        <w:keepNext w:val="0"/>
        <w:keepLines w:val="0"/>
        <w:pageBreakBefore w:val="0"/>
        <w:widowControl w:val="0"/>
        <w:kinsoku/>
        <w:wordWrap/>
        <w:overflowPunct/>
        <w:topLinePunct w:val="0"/>
        <w:autoSpaceDE/>
        <w:autoSpaceDN/>
        <w:bidi w:val="0"/>
        <w:adjustRightInd/>
        <w:snapToGrid/>
        <w:spacing w:line="360" w:lineRule="auto"/>
        <w:jc w:val="left"/>
        <w:rPr>
          <w:rFonts w:hint="eastAsia" w:ascii="宋体" w:hAnsi="宋体" w:eastAsia="宋体" w:cs="宋体"/>
          <w:sz w:val="24"/>
          <w:szCs w:val="24"/>
        </w:rPr>
      </w:pPr>
      <w:r>
        <w:rPr>
          <w:rFonts w:hint="eastAsia" w:ascii="宋体" w:hAnsi="宋体" w:eastAsia="宋体" w:cs="宋体"/>
          <w:color w:val="000000"/>
          <w:sz w:val="24"/>
          <w:szCs w:val="24"/>
        </w:rPr>
        <w:t>B．该实验中所得试管1和2中的气体质量比约为</w:t>
      </w:r>
      <w:r>
        <w:rPr>
          <w:rFonts w:hint="eastAsia" w:ascii="宋体" w:hAnsi="宋体" w:eastAsia="宋体" w:cs="宋体"/>
          <w:color w:val="000000"/>
          <w:sz w:val="24"/>
          <w:szCs w:val="24"/>
          <w:lang w:val="en-US" w:eastAsia="zh-CN"/>
        </w:rPr>
        <w:t>2</w:t>
      </w:r>
      <w:r>
        <w:rPr>
          <w:rFonts w:hint="eastAsia" w:ascii="宋体" w:hAnsi="宋体" w:eastAsia="宋体" w:cs="宋体"/>
          <w:color w:val="000000"/>
          <w:sz w:val="24"/>
          <w:szCs w:val="24"/>
        </w:rPr>
        <w:t>：1</w:t>
      </w:r>
    </w:p>
    <w:p>
      <w:pPr>
        <w:keepNext w:val="0"/>
        <w:keepLines w:val="0"/>
        <w:pageBreakBefore w:val="0"/>
        <w:widowControl w:val="0"/>
        <w:kinsoku/>
        <w:wordWrap/>
        <w:overflowPunct/>
        <w:topLinePunct w:val="0"/>
        <w:autoSpaceDE/>
        <w:autoSpaceDN/>
        <w:bidi w:val="0"/>
        <w:adjustRightInd/>
        <w:snapToGrid/>
        <w:spacing w:line="360" w:lineRule="auto"/>
        <w:jc w:val="left"/>
        <w:rPr>
          <w:rFonts w:hint="eastAsia" w:ascii="宋体" w:hAnsi="宋体" w:eastAsia="宋体" w:cs="宋体"/>
          <w:sz w:val="24"/>
          <w:szCs w:val="24"/>
        </w:rPr>
      </w:pPr>
      <w:r>
        <w:rPr>
          <w:rFonts w:hint="eastAsia" w:ascii="宋体" w:hAnsi="宋体" w:eastAsia="宋体" w:cs="宋体"/>
          <w:color w:val="000000"/>
          <w:sz w:val="24"/>
          <w:szCs w:val="24"/>
        </w:rPr>
        <w:t>C．在水中加入少量</w:t>
      </w:r>
      <w:r>
        <w:rPr>
          <w:rFonts w:hint="eastAsia" w:ascii="宋体" w:hAnsi="宋体" w:eastAsia="宋体" w:cs="宋体"/>
          <w:color w:val="000000"/>
          <w:sz w:val="24"/>
          <w:szCs w:val="24"/>
          <w:lang w:val="en-US" w:eastAsia="zh-CN"/>
        </w:rPr>
        <w:t>氢氧化</w:t>
      </w:r>
      <w:r>
        <w:rPr>
          <w:rFonts w:hint="eastAsia" w:ascii="宋体" w:hAnsi="宋体" w:eastAsia="宋体" w:cs="宋体"/>
          <w:color w:val="000000"/>
          <w:sz w:val="24"/>
          <w:szCs w:val="24"/>
        </w:rPr>
        <w:t>钠</w:t>
      </w:r>
      <w:r>
        <w:rPr>
          <w:rFonts w:hint="eastAsia" w:ascii="宋体" w:hAnsi="宋体" w:eastAsia="宋体" w:cs="宋体"/>
          <w:color w:val="000000"/>
          <w:sz w:val="24"/>
          <w:szCs w:val="24"/>
          <w:lang w:val="en-US" w:eastAsia="zh-CN"/>
        </w:rPr>
        <w:t>可</w:t>
      </w:r>
      <w:r>
        <w:rPr>
          <w:rFonts w:hint="eastAsia" w:ascii="宋体" w:hAnsi="宋体" w:eastAsia="宋体" w:cs="宋体"/>
          <w:color w:val="000000"/>
          <w:sz w:val="24"/>
          <w:szCs w:val="24"/>
        </w:rPr>
        <w:t>以增强水的导电性</w:t>
      </w:r>
    </w:p>
    <w:p>
      <w:pPr>
        <w:keepNext w:val="0"/>
        <w:keepLines w:val="0"/>
        <w:pageBreakBefore w:val="0"/>
        <w:widowControl w:val="0"/>
        <w:kinsoku/>
        <w:wordWrap/>
        <w:overflowPunct/>
        <w:topLinePunct w:val="0"/>
        <w:autoSpaceDE/>
        <w:autoSpaceDN/>
        <w:bidi w:val="0"/>
        <w:adjustRightInd/>
        <w:snapToGrid/>
        <w:spacing w:line="360" w:lineRule="auto"/>
        <w:jc w:val="left"/>
        <w:rPr>
          <w:rFonts w:hint="eastAsia" w:ascii="宋体" w:hAnsi="宋体" w:eastAsia="宋体" w:cs="宋体"/>
          <w:sz w:val="24"/>
          <w:szCs w:val="24"/>
        </w:rPr>
      </w:pPr>
      <w:r>
        <w:rPr>
          <w:rFonts w:hint="eastAsia" w:ascii="宋体" w:hAnsi="宋体" w:eastAsia="宋体" w:cs="宋体"/>
          <w:color w:val="000000"/>
          <w:sz w:val="24"/>
          <w:szCs w:val="24"/>
        </w:rPr>
        <w:t>D．该实验说明水是由氢、氧两种元素组成的</w:t>
      </w:r>
    </w:p>
    <w:p>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360" w:lineRule="auto"/>
        <w:ind w:left="0"/>
        <w:jc w:val="left"/>
        <w:textAlignment w:val="center"/>
        <w:rPr>
          <w:rFonts w:hint="eastAsia" w:ascii="宋体" w:hAnsi="宋体" w:eastAsia="宋体" w:cs="宋体"/>
          <w:sz w:val="24"/>
          <w:szCs w:val="24"/>
        </w:rPr>
      </w:pPr>
      <w:r>
        <w:rPr>
          <w:rFonts w:hint="eastAsia" w:ascii="宋体" w:hAnsi="宋体" w:eastAsia="宋体" w:cs="宋体"/>
          <w:sz w:val="24"/>
          <w:szCs w:val="24"/>
          <w:lang w:val="en-US" w:eastAsia="zh-CN"/>
        </w:rPr>
        <w:t>40、</w:t>
      </w:r>
      <w:r>
        <w:rPr>
          <w:rFonts w:hint="eastAsia" w:ascii="宋体" w:hAnsi="宋体" w:eastAsia="宋体" w:cs="宋体"/>
          <w:sz w:val="24"/>
          <w:szCs w:val="24"/>
        </w:rPr>
        <w:t>在“净化一定量的河水”实验中，下列装置或操作正确的是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60"/>
        <w:gridCol w:w="1800"/>
        <w:gridCol w:w="1828"/>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2139"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60" w:lineRule="auto"/>
              <w:ind w:left="0"/>
              <w:jc w:val="center"/>
              <w:textAlignment w:val="center"/>
              <w:rPr>
                <w:rFonts w:hint="eastAsia" w:ascii="宋体" w:hAnsi="宋体" w:eastAsia="宋体" w:cs="宋体"/>
                <w:sz w:val="24"/>
                <w:szCs w:val="24"/>
              </w:rPr>
            </w:pPr>
            <w:r>
              <w:rPr>
                <w:rFonts w:hint="eastAsia" w:ascii="宋体" w:hAnsi="宋体" w:eastAsia="宋体" w:cs="宋体"/>
                <w:strike w:val="0"/>
                <w:kern w:val="0"/>
                <w:sz w:val="24"/>
                <w:szCs w:val="24"/>
                <w:u w:val="none"/>
              </w:rPr>
              <w:drawing>
                <wp:inline distT="0" distB="0" distL="114300" distR="114300">
                  <wp:extent cx="661670" cy="918210"/>
                  <wp:effectExtent l="0" t="0" r="5080" b="15240"/>
                  <wp:docPr id="100023" name="图片 100023" descr="@@@b223c13926b144f09820f7e7befd7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b223c13926b144f09820f7e7befd778e"/>
                          <pic:cNvPicPr>
                            <a:picLocks noChangeAspect="1"/>
                          </pic:cNvPicPr>
                        </pic:nvPicPr>
                        <pic:blipFill>
                          <a:blip r:embed="rId7"/>
                          <a:stretch>
                            <a:fillRect/>
                          </a:stretch>
                        </pic:blipFill>
                        <pic:spPr>
                          <a:xfrm>
                            <a:off x="0" y="0"/>
                            <a:ext cx="661670" cy="918210"/>
                          </a:xfrm>
                          <a:prstGeom prst="rect">
                            <a:avLst/>
                          </a:prstGeom>
                        </pic:spPr>
                      </pic:pic>
                    </a:graphicData>
                  </a:graphic>
                </wp:inline>
              </w:drawing>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60" w:lineRule="auto"/>
              <w:ind w:left="0"/>
              <w:jc w:val="left"/>
              <w:textAlignment w:val="center"/>
              <w:rPr>
                <w:rFonts w:hint="eastAsia" w:ascii="宋体" w:hAnsi="宋体" w:eastAsia="宋体" w:cs="宋体"/>
                <w:sz w:val="24"/>
                <w:szCs w:val="24"/>
              </w:rPr>
            </w:pPr>
            <w:r>
              <w:rPr>
                <w:rFonts w:hint="eastAsia" w:ascii="宋体" w:hAnsi="宋体" w:eastAsia="宋体" w:cs="宋体"/>
                <w:strike w:val="0"/>
                <w:kern w:val="0"/>
                <w:sz w:val="24"/>
                <w:szCs w:val="24"/>
                <w:u w:val="none"/>
              </w:rPr>
              <w:drawing>
                <wp:inline distT="0" distB="0" distL="114300" distR="114300">
                  <wp:extent cx="968375" cy="514350"/>
                  <wp:effectExtent l="0" t="0" r="3175" b="0"/>
                  <wp:docPr id="100025" name="图片 100025" descr="@@@e20f32c974084e23846065d390608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e20f32c974084e23846065d390608dd0"/>
                          <pic:cNvPicPr>
                            <a:picLocks noChangeAspect="1"/>
                          </pic:cNvPicPr>
                        </pic:nvPicPr>
                        <pic:blipFill>
                          <a:blip r:embed="rId8"/>
                          <a:stretch>
                            <a:fillRect/>
                          </a:stretch>
                        </pic:blipFill>
                        <pic:spPr>
                          <a:xfrm>
                            <a:off x="0" y="0"/>
                            <a:ext cx="968375" cy="514350"/>
                          </a:xfrm>
                          <a:prstGeom prst="rect">
                            <a:avLst/>
                          </a:prstGeom>
                        </pic:spPr>
                      </pic:pic>
                    </a:graphicData>
                  </a:graphic>
                </wp:inline>
              </w:drawing>
            </w:r>
          </w:p>
        </w:tc>
        <w:tc>
          <w:tcPr>
            <w:tcW w:w="1828"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60" w:lineRule="auto"/>
              <w:ind w:left="0" w:leftChars="0"/>
              <w:jc w:val="center"/>
              <w:textAlignment w:val="center"/>
              <w:rPr>
                <w:rFonts w:hint="eastAsia" w:ascii="宋体" w:hAnsi="宋体" w:eastAsia="宋体" w:cs="宋体"/>
                <w:kern w:val="2"/>
                <w:sz w:val="24"/>
                <w:szCs w:val="24"/>
                <w:lang w:val="en-US" w:eastAsia="zh-CN" w:bidi="ar-SA"/>
              </w:rPr>
            </w:pPr>
            <w:r>
              <w:rPr>
                <w:rFonts w:hint="eastAsia" w:ascii="宋体" w:hAnsi="宋体" w:eastAsia="宋体" w:cs="宋体"/>
                <w:strike w:val="0"/>
                <w:kern w:val="0"/>
                <w:sz w:val="24"/>
                <w:szCs w:val="24"/>
                <w:u w:val="none"/>
              </w:rPr>
              <w:drawing>
                <wp:inline distT="0" distB="0" distL="114300" distR="114300">
                  <wp:extent cx="615315" cy="944245"/>
                  <wp:effectExtent l="0" t="0" r="13335" b="8255"/>
                  <wp:docPr id="1" name="图片 1" descr="@@@424032fb5e164af79421a9e2c3254f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24032fb5e164af79421a9e2c3254f4d"/>
                          <pic:cNvPicPr>
                            <a:picLocks noChangeAspect="1"/>
                          </pic:cNvPicPr>
                        </pic:nvPicPr>
                        <pic:blipFill>
                          <a:blip r:embed="rId9"/>
                          <a:stretch>
                            <a:fillRect/>
                          </a:stretch>
                        </pic:blipFill>
                        <pic:spPr>
                          <a:xfrm>
                            <a:off x="0" y="0"/>
                            <a:ext cx="615315" cy="944245"/>
                          </a:xfrm>
                          <a:prstGeom prst="rect">
                            <a:avLst/>
                          </a:prstGeom>
                        </pic:spPr>
                      </pic:pic>
                    </a:graphicData>
                  </a:graphic>
                </wp:inline>
              </w:drawing>
            </w:r>
          </w:p>
        </w:tc>
        <w:tc>
          <w:tcPr>
            <w:tcW w:w="251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60" w:lineRule="auto"/>
              <w:ind w:left="0" w:leftChars="0"/>
              <w:jc w:val="left"/>
              <w:textAlignment w:val="center"/>
              <w:rPr>
                <w:rFonts w:hint="eastAsia" w:ascii="宋体" w:hAnsi="宋体" w:eastAsia="宋体" w:cs="宋体"/>
                <w:kern w:val="2"/>
                <w:sz w:val="24"/>
                <w:szCs w:val="24"/>
                <w:lang w:val="en-US" w:eastAsia="zh-CN" w:bidi="ar-SA"/>
              </w:rPr>
            </w:pPr>
            <w:r>
              <w:rPr>
                <w:rFonts w:hint="eastAsia" w:ascii="宋体" w:hAnsi="宋体" w:eastAsia="宋体" w:cs="宋体"/>
                <w:strike w:val="0"/>
                <w:kern w:val="0"/>
                <w:sz w:val="24"/>
                <w:szCs w:val="24"/>
                <w:u w:val="none"/>
              </w:rPr>
              <w:drawing>
                <wp:anchor distT="0" distB="0" distL="114300" distR="114300" simplePos="0" relativeHeight="251660288" behindDoc="1" locked="0" layoutInCell="1" allowOverlap="1">
                  <wp:simplePos x="0" y="0"/>
                  <wp:positionH relativeFrom="column">
                    <wp:posOffset>373380</wp:posOffset>
                  </wp:positionH>
                  <wp:positionV relativeFrom="paragraph">
                    <wp:posOffset>178435</wp:posOffset>
                  </wp:positionV>
                  <wp:extent cx="639445" cy="757555"/>
                  <wp:effectExtent l="0" t="0" r="8255" b="4445"/>
                  <wp:wrapTight wrapText="bothSides">
                    <wp:wrapPolygon>
                      <wp:start x="0" y="0"/>
                      <wp:lineTo x="0" y="21184"/>
                      <wp:lineTo x="21235" y="21184"/>
                      <wp:lineTo x="21235" y="0"/>
                      <wp:lineTo x="0" y="0"/>
                    </wp:wrapPolygon>
                  </wp:wrapTight>
                  <wp:docPr id="7" name="图片 7" descr="@@@f9f3e50c49024b8291e32b58001a2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9f3e50c49024b8291e32b58001a26c0"/>
                          <pic:cNvPicPr>
                            <a:picLocks noChangeAspect="1"/>
                          </pic:cNvPicPr>
                        </pic:nvPicPr>
                        <pic:blipFill>
                          <a:blip r:embed="rId10"/>
                          <a:stretch>
                            <a:fillRect/>
                          </a:stretch>
                        </pic:blipFill>
                        <pic:spPr>
                          <a:xfrm>
                            <a:off x="0" y="0"/>
                            <a:ext cx="639445" cy="75755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53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60" w:lineRule="auto"/>
              <w:ind w:left="0"/>
              <w:jc w:val="left"/>
              <w:textAlignment w:val="center"/>
              <w:rPr>
                <w:rFonts w:hint="eastAsia" w:ascii="宋体" w:hAnsi="宋体" w:eastAsia="宋体" w:cs="宋体"/>
                <w:sz w:val="24"/>
                <w:szCs w:val="24"/>
              </w:rPr>
            </w:pPr>
            <w:r>
              <w:rPr>
                <w:rFonts w:hint="eastAsia" w:ascii="宋体" w:hAnsi="宋体" w:eastAsia="宋体" w:cs="宋体"/>
                <w:sz w:val="24"/>
                <w:szCs w:val="24"/>
              </w:rPr>
              <w:t>A．量取河水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60" w:lineRule="auto"/>
              <w:ind w:left="0"/>
              <w:jc w:val="left"/>
              <w:textAlignment w:val="center"/>
              <w:rPr>
                <w:rFonts w:hint="eastAsia" w:ascii="宋体" w:hAnsi="宋体" w:eastAsia="宋体" w:cs="宋体"/>
                <w:sz w:val="24"/>
                <w:szCs w:val="24"/>
              </w:rPr>
            </w:pPr>
            <w:r>
              <w:rPr>
                <w:rFonts w:hint="eastAsia" w:ascii="宋体" w:hAnsi="宋体" w:eastAsia="宋体" w:cs="宋体"/>
                <w:sz w:val="24"/>
                <w:szCs w:val="24"/>
              </w:rPr>
              <w:t>B．取用絮凝剂</w:t>
            </w:r>
          </w:p>
        </w:tc>
        <w:tc>
          <w:tcPr>
            <w:tcW w:w="1828"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60" w:lineRule="auto"/>
              <w:ind w:left="0" w:leftChars="0"/>
              <w:jc w:val="center"/>
              <w:textAlignment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C．过滤</w:t>
            </w:r>
          </w:p>
        </w:tc>
        <w:tc>
          <w:tcPr>
            <w:tcW w:w="251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60" w:lineRule="auto"/>
              <w:ind w:left="0" w:leftChars="0"/>
              <w:jc w:val="left"/>
              <w:textAlignment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D．煮沸</w:t>
            </w:r>
            <w:r>
              <w:rPr>
                <w:rFonts w:hint="eastAsia" w:ascii="宋体" w:hAnsi="宋体" w:eastAsia="宋体" w:cs="宋体"/>
                <w:sz w:val="24"/>
                <w:szCs w:val="24"/>
                <w:lang w:val="en-US" w:eastAsia="zh-CN"/>
              </w:rPr>
              <w:t>降低水的硬度</w:t>
            </w:r>
          </w:p>
        </w:tc>
      </w:tr>
    </w:tbl>
    <w:p>
      <w:pPr>
        <w:widowControl w:val="0"/>
        <w:numPr>
          <w:ilvl w:val="0"/>
          <w:numId w:val="0"/>
        </w:numPr>
        <w:spacing w:line="360" w:lineRule="auto"/>
        <w:jc w:val="left"/>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0"/>
    <w:family w:val="roma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07364C"/>
    <w:multiLevelType w:val="singleLevel"/>
    <w:tmpl w:val="FF07364C"/>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045FD"/>
    <w:rsid w:val="01335737"/>
    <w:rsid w:val="0B6F1B7D"/>
    <w:rsid w:val="156A5172"/>
    <w:rsid w:val="1BAE4EF6"/>
    <w:rsid w:val="1F79411A"/>
    <w:rsid w:val="20B03D2F"/>
    <w:rsid w:val="21C2535A"/>
    <w:rsid w:val="2844003A"/>
    <w:rsid w:val="2A771762"/>
    <w:rsid w:val="2CEA2AC5"/>
    <w:rsid w:val="2FE045FD"/>
    <w:rsid w:val="3265638A"/>
    <w:rsid w:val="3328107B"/>
    <w:rsid w:val="3B174B58"/>
    <w:rsid w:val="3F536673"/>
    <w:rsid w:val="452A440A"/>
    <w:rsid w:val="48996AD6"/>
    <w:rsid w:val="4EE21167"/>
    <w:rsid w:val="55E43E4C"/>
    <w:rsid w:val="57F966E2"/>
    <w:rsid w:val="630A5FB0"/>
    <w:rsid w:val="6C1C7913"/>
    <w:rsid w:val="71184C00"/>
    <w:rsid w:val="791B0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next w:val="1"/>
    <w:qFormat/>
    <w:uiPriority w:val="0"/>
    <w:pPr>
      <w:spacing w:after="120"/>
    </w:pPr>
    <w:rPr>
      <w:rFonts w:ascii="Times New Roman" w:hAnsi="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2024-10-21T09:14:00Z</dcterms:created>
  <dc:creator>luowai</dc:creator>
  <cp:lastModifiedBy>HiWin10</cp:lastModifiedBy>
  <dcterms:modified xsi:type="dcterms:W3CDTF">2024-11-06T04:40:03Z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8DD0FE62D5F94A83AC71E356211B65E4</vt:lpwstr>
  </property>
</Properties>
</file>