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pacing w:line="34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46.电影《夺冠》再次点燃了国人的爱国之情。小明在朋友圈发了一条观影感受：“我们要学习女排‘奋勇拼搏，决不放弃’的精神。”中国女排精神 (    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pacing w:line="34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A．为实现中国梦提供了坚实的物质基础        B．就是以改革创新为核心的民族精神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pacing w:line="34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C．是激励中华儿女不断前进的精神动力        D．彰显紧要关头舍生忘死的英雄气概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1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72" w:after="0" w:line="340" w:lineRule="exact"/>
        <w:ind w:right="38" w:rightChars="0"/>
        <w:jc w:val="left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47.近年来，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三星堆遗址新发现6座文化“祭祀坑”，出土金面具残片等重要文物500余件。考古</w:t>
      </w:r>
      <w:r>
        <w:rPr>
          <w:rFonts w:hint="eastAsia" w:cs="宋体"/>
          <w:sz w:val="21"/>
          <w:szCs w:val="21"/>
          <w:lang w:val="en-US" w:eastAsia="zh-CN"/>
        </w:rPr>
        <w:t>时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采用全程直播的新形式，网友可实时见证考古过程。这种形式有利于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(    )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1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72" w:after="0" w:line="340" w:lineRule="exact"/>
        <w:ind w:right="38" w:right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保护历史文化，延续文化血脉</w:t>
      </w:r>
      <w:r>
        <w:rPr>
          <w:rFonts w:hint="eastAsia" w:cs="宋体"/>
          <w:sz w:val="21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B．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弘扬传统文化，增强文化自信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733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4" w:line="340" w:lineRule="exact"/>
        <w:ind w:right="522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C．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建设文化强国，凝聚智慧结晶</w:t>
      </w:r>
      <w:r>
        <w:rPr>
          <w:rFonts w:hint="eastAsia" w:cs="宋体"/>
          <w:sz w:val="21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D．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践行传统美德，培养优良品质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340" w:lineRule="exact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48.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中华优秀传统文化是涵养社会主义核心价值观的重要源泉。下列古诗文中蕴涵的主要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340" w:lineRule="exact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思想与社会主义核心价值观相对应的是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    )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40" w:lineRule="exact"/>
        <w:ind w:left="105" w:lef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丈夫一言许人，千金不易 --友善</w:t>
      </w:r>
      <w:r>
        <w:rPr>
          <w:rFonts w:hint="eastAsia" w:cs="宋体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天行健，君子以自强不息 --自强 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40" w:lineRule="exact"/>
        <w:ind w:left="105" w:lef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大道之行也，天下为公 --法治</w:t>
      </w:r>
      <w:r>
        <w:rPr>
          <w:rFonts w:hint="eastAsia" w:cs="宋体"/>
          <w:sz w:val="21"/>
          <w:szCs w:val="21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天下兴亡，匹夫有责责--爱国</w:t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40" w:lineRule="exact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94615</wp:posOffset>
            </wp:positionV>
            <wp:extent cx="2068830" cy="1223010"/>
            <wp:effectExtent l="0" t="0" r="7620" b="15240"/>
            <wp:wrapSquare wrapText="bothSides"/>
            <wp:docPr id="11" name="图片 1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卡通人物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40" w:lineRule="exact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cs="宋体"/>
          <w:kern w:val="2"/>
          <w:sz w:val="21"/>
          <w:szCs w:val="21"/>
          <w:lang w:val="en-US" w:eastAsia="zh-CN"/>
        </w:rPr>
        <w:t>49</w:t>
      </w:r>
      <w:r>
        <w:rPr>
          <w:rFonts w:hint="eastAsia" w:ascii="宋体" w:hAnsi="宋体" w:eastAsia="宋体" w:cs="宋体"/>
          <w:kern w:val="2"/>
          <w:sz w:val="21"/>
          <w:szCs w:val="21"/>
        </w:rPr>
        <w:t>．</w:t>
      </w:r>
      <w:r>
        <w:rPr>
          <w:rFonts w:hint="eastAsia" w:ascii="宋体" w:hAnsi="宋体" w:eastAsia="宋体" w:cs="宋体"/>
          <w:kern w:val="2"/>
          <w:sz w:val="21"/>
          <w:szCs w:val="21"/>
          <w:lang w:eastAsia="zh-CN"/>
        </w:rPr>
        <w:t>右</w:t>
      </w:r>
      <w:r>
        <w:rPr>
          <w:rFonts w:hint="eastAsia" w:ascii="宋体" w:hAnsi="宋体" w:eastAsia="宋体" w:cs="宋体"/>
          <w:kern w:val="2"/>
          <w:sz w:val="21"/>
          <w:szCs w:val="21"/>
        </w:rPr>
        <w:t>边漫画中的这项举措（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）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 xml:space="preserve">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center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A．是对我国计划生育的调整和完善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center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B．能有效缓解社会赡养老人的压力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center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C．通过取消生育限制来提高人口数量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center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D．从根本上解决我国人口老龄化问题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center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center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50.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为了提高全民的环保意识及公众参与环保和改善环境的积极性，某中学开展了“激发环保理念，推动绿色发展”的主题活动。下列做法不符合这一主题的是（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center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①将不合口的饭菜都倒在垃圾桶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2"/>
          <w:sz w:val="21"/>
          <w:szCs w:val="21"/>
        </w:rPr>
        <w:t>②骑自行车或乘坐公交上学放学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center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③将废弃纸盒收集起来统一焚烧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2"/>
          <w:sz w:val="21"/>
          <w:szCs w:val="21"/>
        </w:rPr>
        <w:t>④拿淘米水按量给阳台植株浇水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center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A．①②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B．①③</w:t>
      </w:r>
      <w:r>
        <w:rPr>
          <w:rFonts w:hint="eastAsia" w:ascii="宋体" w:hAnsi="宋体" w:eastAsia="宋体" w:cs="宋体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C．②④</w:t>
      </w:r>
      <w:r>
        <w:rPr>
          <w:rFonts w:hint="eastAsia" w:ascii="宋体" w:hAnsi="宋体" w:eastAsia="宋体" w:cs="宋体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D．③④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center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E3890"/>
    <w:rsid w:val="10FE3890"/>
    <w:rsid w:val="7F69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3">
    <w:name w:val="toc 5"/>
    <w:basedOn w:val="1"/>
    <w:next w:val="1"/>
    <w:qFormat/>
    <w:uiPriority w:val="0"/>
    <w:pPr>
      <w:wordWrap w:val="0"/>
      <w:spacing w:after="200" w:line="276" w:lineRule="auto"/>
      <w:ind w:left="1275"/>
      <w:jc w:val="both"/>
    </w:pPr>
    <w:rPr>
      <w:rFonts w:ascii="宋体" w:hAnsi="宋体" w:eastAsia="Times New Roman" w:cs="Times New Roman"/>
      <w:lang w:val="en-US" w:eastAsia="zh-CN" w:bidi="ar-SA"/>
    </w:rPr>
  </w:style>
  <w:style w:type="paragraph" w:styleId="6">
    <w:name w:val="List Paragraph"/>
    <w:basedOn w:val="1"/>
    <w:qFormat/>
    <w:uiPriority w:val="1"/>
    <w:pPr>
      <w:ind w:left="429" w:hanging="316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2024-10-23T02:08:00Z</dcterms:created>
  <dc:creator>luowai</dc:creator>
  <cp:lastModifiedBy>luowai</cp:lastModifiedBy>
  <dcterms:modified xsi:type="dcterms:W3CDTF">2024-10-23T02:20:44Z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58DB512191D642F6950D359C20E29D3F</vt:lpwstr>
  </property>
</Properties>
</file>