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EA12" w14:textId="59F34E94" w:rsidR="00D13801" w:rsidRDefault="003F1858" w:rsidP="00D21528">
      <w:pPr>
        <w:pStyle w:val="Title"/>
        <w:rPr>
          <w:lang w:val="en-US"/>
        </w:rPr>
      </w:pPr>
      <w:r>
        <w:rPr>
          <w:lang w:val="en-US"/>
        </w:rPr>
        <w:t xml:space="preserve">API </w:t>
      </w:r>
      <w:r w:rsidR="00D21528">
        <w:rPr>
          <w:lang w:val="en-US"/>
        </w:rPr>
        <w:t xml:space="preserve">Authentication </w:t>
      </w:r>
      <w:r w:rsidR="00CA0CEC">
        <w:rPr>
          <w:lang w:val="en-US"/>
        </w:rPr>
        <w:t>explained</w:t>
      </w:r>
    </w:p>
    <w:p w14:paraId="661A6818" w14:textId="77777777" w:rsidR="00F01D2B" w:rsidRPr="00F01D2B" w:rsidRDefault="00F01D2B" w:rsidP="00F01D2B">
      <w:pPr>
        <w:rPr>
          <w:lang w:val="en-US"/>
        </w:rPr>
      </w:pPr>
    </w:p>
    <w:p w14:paraId="4BF145B8" w14:textId="5C4E4075" w:rsidR="00D21528" w:rsidRDefault="00F01D2B" w:rsidP="00F01D2B">
      <w:pPr>
        <w:pStyle w:val="Heading1"/>
        <w:rPr>
          <w:lang w:val="en-US"/>
        </w:rPr>
      </w:pPr>
      <w:r>
        <w:rPr>
          <w:lang w:val="en-US"/>
        </w:rPr>
        <w:t>How authentication in Laminas API Tools works (+ our tweaks)</w:t>
      </w:r>
    </w:p>
    <w:p w14:paraId="410BB6CC" w14:textId="77777777" w:rsidR="009317A5" w:rsidRPr="009317A5" w:rsidRDefault="009317A5" w:rsidP="009317A5">
      <w:pPr>
        <w:rPr>
          <w:lang w:val="en-US"/>
        </w:rPr>
      </w:pPr>
    </w:p>
    <w:p w14:paraId="53B3D37A" w14:textId="4CA11FD0" w:rsidR="00F01D2B" w:rsidRDefault="00F01D2B" w:rsidP="00F01D2B">
      <w:pPr>
        <w:pStyle w:val="Heading2"/>
        <w:rPr>
          <w:lang w:val="en-US"/>
        </w:rPr>
      </w:pPr>
      <w:r>
        <w:rPr>
          <w:lang w:val="en-US"/>
        </w:rPr>
        <w:t>Problem</w:t>
      </w:r>
    </w:p>
    <w:p w14:paraId="07EDB2B0" w14:textId="2B009BA3" w:rsidR="00F01D2B" w:rsidRDefault="00F01D2B" w:rsidP="00F01D2B">
      <w:pPr>
        <w:rPr>
          <w:lang w:val="en-US"/>
        </w:rPr>
      </w:pPr>
      <w:r>
        <w:rPr>
          <w:lang w:val="en-US"/>
        </w:rPr>
        <w:t>Need to make API authentication and normal authentication work together.</w:t>
      </w:r>
    </w:p>
    <w:p w14:paraId="515F8113" w14:textId="091369D0" w:rsidR="00F01D2B" w:rsidRDefault="00F01D2B" w:rsidP="00F01D2B">
      <w:pPr>
        <w:pStyle w:val="Heading2"/>
        <w:rPr>
          <w:lang w:val="en-US"/>
        </w:rPr>
      </w:pPr>
      <w:r>
        <w:rPr>
          <w:lang w:val="en-US"/>
        </w:rPr>
        <w:t>Solution (might be improved)</w:t>
      </w:r>
    </w:p>
    <w:p w14:paraId="4764886E" w14:textId="49BA26D5" w:rsidR="00F01D2B" w:rsidRDefault="00F01D2B" w:rsidP="00F01D2B">
      <w:pPr>
        <w:rPr>
          <w:lang w:val="en-US"/>
        </w:rPr>
      </w:pPr>
      <w:r>
        <w:rPr>
          <w:lang w:val="en-US"/>
        </w:rPr>
        <w:t>During routing (more info on the flow below) check if there is an active session in persistent storage. If there is, consider authentication complete. If there isn’t, try to authentication use via HTTP Basic protocol.</w:t>
      </w:r>
    </w:p>
    <w:p w14:paraId="0570830A" w14:textId="07C24FB8" w:rsidR="00F01D2B" w:rsidRPr="00F01D2B" w:rsidRDefault="00F01D2B" w:rsidP="00F01D2B">
      <w:pPr>
        <w:pStyle w:val="Heading2"/>
        <w:rPr>
          <w:lang w:val="en-US"/>
        </w:rPr>
      </w:pPr>
      <w:r>
        <w:rPr>
          <w:lang w:val="en-US"/>
        </w:rPr>
        <w:t>Flow</w:t>
      </w:r>
    </w:p>
    <w:p w14:paraId="41604346" w14:textId="2501A940" w:rsidR="00F01D2B" w:rsidRPr="00F01D2B" w:rsidRDefault="00D21528" w:rsidP="00F01D2B">
      <w:pPr>
        <w:pStyle w:val="ListParagraph"/>
        <w:numPr>
          <w:ilvl w:val="0"/>
          <w:numId w:val="7"/>
        </w:numPr>
        <w:rPr>
          <w:lang w:val="en-US"/>
        </w:rPr>
      </w:pPr>
      <w:r w:rsidRPr="00F01D2B">
        <w:rPr>
          <w:lang w:val="en-US"/>
        </w:rPr>
        <w:t>Bootstrap</w:t>
      </w:r>
    </w:p>
    <w:p w14:paraId="1EDCA7D2" w14:textId="21F1887E" w:rsidR="00F01D2B" w:rsidRDefault="00287F55" w:rsidP="00F01D2B">
      <w:pPr>
        <w:pStyle w:val="ListParagraph"/>
        <w:numPr>
          <w:ilvl w:val="1"/>
          <w:numId w:val="7"/>
        </w:numPr>
        <w:rPr>
          <w:lang w:val="en-US"/>
        </w:rPr>
      </w:pPr>
      <w:proofErr w:type="spellStart"/>
      <w:r w:rsidRPr="00F01D2B">
        <w:rPr>
          <w:lang w:val="en-US"/>
        </w:rPr>
        <w:t>AuthenticationServiceFabric</w:t>
      </w:r>
      <w:proofErr w:type="spellEnd"/>
      <w:r w:rsidRPr="00F01D2B">
        <w:rPr>
          <w:lang w:val="en-US"/>
        </w:rPr>
        <w:t xml:space="preserve">: </w:t>
      </w:r>
      <w:r w:rsidR="00D21528" w:rsidRPr="00F01D2B">
        <w:rPr>
          <w:lang w:val="en-US"/>
        </w:rPr>
        <w:t>“authentication” service created by a specified fabric</w:t>
      </w:r>
      <w:r w:rsidR="00F01D2B">
        <w:rPr>
          <w:lang w:val="en-US"/>
        </w:rPr>
        <w:br/>
      </w:r>
      <w:r w:rsidR="00F01D2B" w:rsidRPr="00F01D2B">
        <w:rPr>
          <w:color w:val="4472C4" w:themeColor="accent1"/>
          <w:lang w:val="en-US"/>
        </w:rPr>
        <w:t xml:space="preserve">TWEAK: Officio API2 – we have replaced it with our </w:t>
      </w:r>
      <w:proofErr w:type="spellStart"/>
      <w:r w:rsidR="00F01D2B" w:rsidRPr="00F01D2B">
        <w:rPr>
          <w:color w:val="4472C4" w:themeColor="accent1"/>
          <w:lang w:val="en-US"/>
        </w:rPr>
        <w:t>ApiAuthenticationService</w:t>
      </w:r>
      <w:proofErr w:type="spellEnd"/>
      <w:r w:rsidR="00F01D2B" w:rsidRPr="00F01D2B">
        <w:rPr>
          <w:color w:val="4472C4" w:themeColor="accent1"/>
          <w:lang w:val="en-US"/>
        </w:rPr>
        <w:t xml:space="preserve"> to be able to use persistent/non-persistent storage.</w:t>
      </w:r>
    </w:p>
    <w:p w14:paraId="26BA8E50" w14:textId="77777777" w:rsidR="00F01D2B" w:rsidRDefault="00287F55" w:rsidP="00F01D2B">
      <w:pPr>
        <w:pStyle w:val="ListParagraph"/>
        <w:numPr>
          <w:ilvl w:val="1"/>
          <w:numId w:val="7"/>
        </w:numPr>
        <w:rPr>
          <w:lang w:val="en-US"/>
        </w:rPr>
      </w:pPr>
      <w:r w:rsidRPr="00F01D2B">
        <w:rPr>
          <w:lang w:val="en-US"/>
        </w:rPr>
        <w:t xml:space="preserve">Module: </w:t>
      </w:r>
      <w:proofErr w:type="spellStart"/>
      <w:r w:rsidR="00D21528" w:rsidRPr="00F01D2B">
        <w:rPr>
          <w:lang w:val="en-US"/>
        </w:rPr>
        <w:t>MVCAuthEvent</w:t>
      </w:r>
      <w:proofErr w:type="spellEnd"/>
      <w:r w:rsidR="00D21528" w:rsidRPr="00F01D2B">
        <w:rPr>
          <w:lang w:val="en-US"/>
        </w:rPr>
        <w:t xml:space="preserve"> initialized</w:t>
      </w:r>
    </w:p>
    <w:p w14:paraId="17695D12" w14:textId="432A052E" w:rsidR="00F01D2B" w:rsidRDefault="00287F55" w:rsidP="00E21C0F">
      <w:pPr>
        <w:pStyle w:val="ListParagraph"/>
        <w:numPr>
          <w:ilvl w:val="1"/>
          <w:numId w:val="7"/>
        </w:numPr>
        <w:rPr>
          <w:lang w:val="en-US"/>
        </w:rPr>
      </w:pPr>
      <w:r w:rsidRPr="00F01D2B">
        <w:rPr>
          <w:lang w:val="en-US"/>
        </w:rPr>
        <w:t xml:space="preserve">Module: </w:t>
      </w:r>
      <w:proofErr w:type="spellStart"/>
      <w:r w:rsidR="00D21528" w:rsidRPr="00F01D2B">
        <w:rPr>
          <w:lang w:val="en-US"/>
        </w:rPr>
        <w:t>MVCRouteListener</w:t>
      </w:r>
      <w:proofErr w:type="spellEnd"/>
      <w:r w:rsidR="00D21528" w:rsidRPr="00F01D2B">
        <w:rPr>
          <w:lang w:val="en-US"/>
        </w:rPr>
        <w:t xml:space="preserve"> initialized</w:t>
      </w:r>
      <w:r w:rsidR="00E21C0F">
        <w:rPr>
          <w:lang w:val="en-US"/>
        </w:rPr>
        <w:t xml:space="preserve"> and a</w:t>
      </w:r>
      <w:r w:rsidR="00D21528" w:rsidRPr="00F01D2B">
        <w:rPr>
          <w:lang w:val="en-US"/>
        </w:rPr>
        <w:t>dded listeners to ROUTE event:</w:t>
      </w:r>
    </w:p>
    <w:p w14:paraId="05D27018" w14:textId="77777777" w:rsidR="00F01D2B" w:rsidRDefault="00D21528" w:rsidP="00E21C0F">
      <w:pPr>
        <w:pStyle w:val="ListParagraph"/>
        <w:numPr>
          <w:ilvl w:val="2"/>
          <w:numId w:val="7"/>
        </w:numPr>
        <w:rPr>
          <w:lang w:val="en-US"/>
        </w:rPr>
      </w:pPr>
      <w:r w:rsidRPr="00F01D2B">
        <w:rPr>
          <w:lang w:val="en-US"/>
        </w:rPr>
        <w:t>Authentication</w:t>
      </w:r>
    </w:p>
    <w:p w14:paraId="484A2B41" w14:textId="744984ED" w:rsidR="00F01D2B" w:rsidRPr="00E21C0F" w:rsidRDefault="00D21528" w:rsidP="00E21C0F">
      <w:pPr>
        <w:pStyle w:val="ListParagraph"/>
        <w:numPr>
          <w:ilvl w:val="3"/>
          <w:numId w:val="7"/>
        </w:numPr>
        <w:rPr>
          <w:lang w:val="en-US"/>
        </w:rPr>
      </w:pPr>
      <w:r w:rsidRPr="00E21C0F">
        <w:rPr>
          <w:lang w:val="en-US"/>
        </w:rPr>
        <w:t xml:space="preserve">Attached </w:t>
      </w:r>
      <w:proofErr w:type="spellStart"/>
      <w:r w:rsidRPr="00E21C0F">
        <w:rPr>
          <w:lang w:val="en-US"/>
        </w:rPr>
        <w:t>DefaultAuthenticationListener</w:t>
      </w:r>
      <w:proofErr w:type="spellEnd"/>
      <w:r w:rsidR="00F01D2B" w:rsidRPr="00E21C0F">
        <w:rPr>
          <w:lang w:val="en-US"/>
        </w:rPr>
        <w:br/>
      </w:r>
      <w:r w:rsidR="00F01D2B" w:rsidRPr="00E21C0F">
        <w:rPr>
          <w:color w:val="4472C4" w:themeColor="accent1"/>
          <w:lang w:val="en-US"/>
        </w:rPr>
        <w:t>Tweak: Officio API2 – using delegator factory we have replaced Http authentication adapter with our own (details on how it works are in “Routing” section).</w:t>
      </w:r>
      <w:r w:rsidR="00E21C0F">
        <w:rPr>
          <w:color w:val="4472C4" w:themeColor="accent1"/>
          <w:lang w:val="en-US"/>
        </w:rPr>
        <w:br/>
      </w:r>
      <w:r w:rsidR="00E21C0F" w:rsidRPr="00E21C0F">
        <w:rPr>
          <w:color w:val="538135" w:themeColor="accent6" w:themeShade="BF"/>
          <w:lang w:val="en-US"/>
        </w:rPr>
        <w:t xml:space="preserve">Note: this listener won’t trigger </w:t>
      </w:r>
      <w:proofErr w:type="gramStart"/>
      <w:r w:rsidR="00E21C0F" w:rsidRPr="00E21C0F">
        <w:rPr>
          <w:color w:val="538135" w:themeColor="accent6" w:themeShade="BF"/>
          <w:lang w:val="en-US"/>
        </w:rPr>
        <w:t>it’s</w:t>
      </w:r>
      <w:proofErr w:type="gramEnd"/>
      <w:r w:rsidR="00E21C0F" w:rsidRPr="00E21C0F">
        <w:rPr>
          <w:color w:val="538135" w:themeColor="accent6" w:themeShade="BF"/>
          <w:lang w:val="en-US"/>
        </w:rPr>
        <w:t xml:space="preserve"> own authentication in case of regular non-</w:t>
      </w:r>
      <w:proofErr w:type="spellStart"/>
      <w:r w:rsidR="00E21C0F" w:rsidRPr="00E21C0F">
        <w:rPr>
          <w:color w:val="538135" w:themeColor="accent6" w:themeShade="BF"/>
          <w:lang w:val="en-US"/>
        </w:rPr>
        <w:t>api</w:t>
      </w:r>
      <w:proofErr w:type="spellEnd"/>
      <w:r w:rsidR="00E21C0F" w:rsidRPr="00E21C0F">
        <w:rPr>
          <w:color w:val="538135" w:themeColor="accent6" w:themeShade="BF"/>
          <w:lang w:val="en-US"/>
        </w:rPr>
        <w:t xml:space="preserve"> calls. </w:t>
      </w:r>
      <w:proofErr w:type="gramStart"/>
      <w:r w:rsidR="00E21C0F" w:rsidRPr="00E21C0F">
        <w:rPr>
          <w:color w:val="538135" w:themeColor="accent6" w:themeShade="BF"/>
          <w:lang w:val="en-US"/>
        </w:rPr>
        <w:t>In order for</w:t>
      </w:r>
      <w:proofErr w:type="gramEnd"/>
      <w:r w:rsidR="00E21C0F" w:rsidRPr="00E21C0F">
        <w:rPr>
          <w:color w:val="538135" w:themeColor="accent6" w:themeShade="BF"/>
          <w:lang w:val="en-US"/>
        </w:rPr>
        <w:t xml:space="preserve"> this authentication work, it has to be configured in the config (mapping controller to authentication type).</w:t>
      </w:r>
    </w:p>
    <w:p w14:paraId="557C7B37" w14:textId="77777777" w:rsidR="00F01D2B" w:rsidRDefault="00D21528" w:rsidP="00E21C0F">
      <w:pPr>
        <w:pStyle w:val="ListParagraph"/>
        <w:numPr>
          <w:ilvl w:val="2"/>
          <w:numId w:val="7"/>
        </w:numPr>
        <w:rPr>
          <w:lang w:val="en-US"/>
        </w:rPr>
      </w:pPr>
      <w:r w:rsidRPr="00F01D2B">
        <w:rPr>
          <w:lang w:val="en-US"/>
        </w:rPr>
        <w:t>Post Authentication</w:t>
      </w:r>
    </w:p>
    <w:p w14:paraId="27C9699B" w14:textId="77777777" w:rsidR="00F01D2B" w:rsidRDefault="00D21528" w:rsidP="00E21C0F">
      <w:pPr>
        <w:pStyle w:val="ListParagraph"/>
        <w:numPr>
          <w:ilvl w:val="3"/>
          <w:numId w:val="7"/>
        </w:numPr>
        <w:rPr>
          <w:lang w:val="en-US"/>
        </w:rPr>
      </w:pPr>
      <w:r w:rsidRPr="00F01D2B">
        <w:rPr>
          <w:lang w:val="en-US"/>
        </w:rPr>
        <w:t xml:space="preserve">Attached </w:t>
      </w:r>
      <w:proofErr w:type="spellStart"/>
      <w:r w:rsidRPr="00F01D2B">
        <w:rPr>
          <w:lang w:val="en-US"/>
        </w:rPr>
        <w:t>DefaultPostAuthentication</w:t>
      </w:r>
      <w:proofErr w:type="spellEnd"/>
      <w:r w:rsidRPr="00F01D2B">
        <w:rPr>
          <w:lang w:val="en-US"/>
        </w:rPr>
        <w:t xml:space="preserve"> Listene</w:t>
      </w:r>
      <w:r w:rsidR="00F01D2B">
        <w:rPr>
          <w:lang w:val="en-US"/>
        </w:rPr>
        <w:t>r</w:t>
      </w:r>
    </w:p>
    <w:p w14:paraId="16A78CB9" w14:textId="74403CDB" w:rsidR="00F01D2B" w:rsidRDefault="00D21528" w:rsidP="00E21C0F">
      <w:pPr>
        <w:pStyle w:val="ListParagraph"/>
        <w:numPr>
          <w:ilvl w:val="3"/>
          <w:numId w:val="7"/>
        </w:numPr>
        <w:rPr>
          <w:lang w:val="en-US"/>
        </w:rPr>
      </w:pPr>
      <w:r w:rsidRPr="00F01D2B">
        <w:rPr>
          <w:lang w:val="en-US"/>
        </w:rPr>
        <w:t xml:space="preserve">Attached </w:t>
      </w:r>
      <w:r w:rsidRPr="00F01D2B">
        <w:rPr>
          <w:lang w:val="en-US"/>
        </w:rPr>
        <w:t xml:space="preserve">module’s </w:t>
      </w:r>
      <w:r w:rsidRPr="00F01D2B">
        <w:rPr>
          <w:lang w:val="en-US"/>
        </w:rPr>
        <w:t>o</w:t>
      </w:r>
      <w:r w:rsidR="00F01D2B">
        <w:rPr>
          <w:lang w:val="en-US"/>
        </w:rPr>
        <w:t>w</w:t>
      </w:r>
      <w:r w:rsidRPr="00F01D2B">
        <w:rPr>
          <w:lang w:val="en-US"/>
        </w:rPr>
        <w:t>n</w:t>
      </w:r>
      <w:r w:rsidR="00F01D2B">
        <w:rPr>
          <w:lang w:val="en-US"/>
        </w:rPr>
        <w:t xml:space="preserve"> </w:t>
      </w:r>
      <w:proofErr w:type="spellStart"/>
      <w:r w:rsidRPr="00F01D2B">
        <w:rPr>
          <w:lang w:val="en-US"/>
        </w:rPr>
        <w:t>AuthenticationPost</w:t>
      </w:r>
      <w:proofErr w:type="spellEnd"/>
      <w:r w:rsidRPr="00F01D2B">
        <w:rPr>
          <w:lang w:val="en-US"/>
        </w:rPr>
        <w:t xml:space="preserve"> listener</w:t>
      </w:r>
    </w:p>
    <w:p w14:paraId="5F8FAA8F" w14:textId="77777777" w:rsidR="00F01D2B" w:rsidRDefault="00D21528" w:rsidP="00E21C0F">
      <w:pPr>
        <w:pStyle w:val="ListParagraph"/>
        <w:numPr>
          <w:ilvl w:val="2"/>
          <w:numId w:val="7"/>
        </w:numPr>
        <w:rPr>
          <w:lang w:val="en-US"/>
        </w:rPr>
      </w:pPr>
      <w:r w:rsidRPr="00F01D2B">
        <w:rPr>
          <w:lang w:val="en-US"/>
        </w:rPr>
        <w:t>Authorization</w:t>
      </w:r>
    </w:p>
    <w:p w14:paraId="5AB597A0" w14:textId="77777777" w:rsidR="00F01D2B" w:rsidRDefault="00D21528" w:rsidP="00E21C0F">
      <w:pPr>
        <w:pStyle w:val="ListParagraph"/>
        <w:numPr>
          <w:ilvl w:val="3"/>
          <w:numId w:val="7"/>
        </w:numPr>
        <w:rPr>
          <w:lang w:val="en-US"/>
        </w:rPr>
      </w:pPr>
      <w:r w:rsidRPr="00F01D2B">
        <w:rPr>
          <w:lang w:val="en-US"/>
        </w:rPr>
        <w:t xml:space="preserve">Attached </w:t>
      </w:r>
      <w:proofErr w:type="spellStart"/>
      <w:r w:rsidRPr="00F01D2B">
        <w:rPr>
          <w:lang w:val="en-US"/>
        </w:rPr>
        <w:t>DefaultResourceResolverListener</w:t>
      </w:r>
      <w:proofErr w:type="spellEnd"/>
    </w:p>
    <w:p w14:paraId="2C7ED6A4" w14:textId="18FD17CA" w:rsidR="00F01D2B" w:rsidRDefault="00D21528" w:rsidP="00E21C0F">
      <w:pPr>
        <w:pStyle w:val="ListParagraph"/>
        <w:numPr>
          <w:ilvl w:val="3"/>
          <w:numId w:val="7"/>
        </w:numPr>
        <w:rPr>
          <w:lang w:val="en-US"/>
        </w:rPr>
      </w:pPr>
      <w:r w:rsidRPr="00F01D2B">
        <w:rPr>
          <w:lang w:val="en-US"/>
        </w:rPr>
        <w:t xml:space="preserve">Attached </w:t>
      </w:r>
      <w:proofErr w:type="spellStart"/>
      <w:r w:rsidRPr="00F01D2B">
        <w:rPr>
          <w:lang w:val="en-US"/>
        </w:rPr>
        <w:t>DefaultAuthorization</w:t>
      </w:r>
      <w:r w:rsidRPr="00F01D2B">
        <w:rPr>
          <w:lang w:val="en-US"/>
        </w:rPr>
        <w:t>Listener</w:t>
      </w:r>
      <w:proofErr w:type="spellEnd"/>
    </w:p>
    <w:p w14:paraId="57E2C0C3" w14:textId="77777777" w:rsidR="00F01D2B" w:rsidRDefault="00D21528" w:rsidP="00E21C0F">
      <w:pPr>
        <w:pStyle w:val="ListParagraph"/>
        <w:numPr>
          <w:ilvl w:val="2"/>
          <w:numId w:val="7"/>
        </w:numPr>
        <w:rPr>
          <w:lang w:val="en-US"/>
        </w:rPr>
      </w:pPr>
      <w:r w:rsidRPr="00F01D2B">
        <w:rPr>
          <w:lang w:val="en-US"/>
        </w:rPr>
        <w:t>Post Authorization</w:t>
      </w:r>
    </w:p>
    <w:p w14:paraId="49F864D4" w14:textId="77777777" w:rsidR="00E21C0F" w:rsidRDefault="00D21528" w:rsidP="00E21C0F">
      <w:pPr>
        <w:pStyle w:val="ListParagraph"/>
        <w:numPr>
          <w:ilvl w:val="3"/>
          <w:numId w:val="7"/>
        </w:numPr>
        <w:rPr>
          <w:lang w:val="en-US"/>
        </w:rPr>
      </w:pPr>
      <w:r w:rsidRPr="00F01D2B">
        <w:rPr>
          <w:lang w:val="en-US"/>
        </w:rPr>
        <w:t xml:space="preserve">Attached </w:t>
      </w:r>
      <w:proofErr w:type="spellStart"/>
      <w:r w:rsidRPr="00F01D2B">
        <w:rPr>
          <w:lang w:val="en-US"/>
        </w:rPr>
        <w:t>DefaultPostAuthorizationListener</w:t>
      </w:r>
      <w:proofErr w:type="spellEnd"/>
    </w:p>
    <w:p w14:paraId="3DCD54A7" w14:textId="77777777" w:rsidR="00E21C0F" w:rsidRDefault="00D21528" w:rsidP="00E21C0F">
      <w:pPr>
        <w:pStyle w:val="ListParagraph"/>
        <w:numPr>
          <w:ilvl w:val="0"/>
          <w:numId w:val="7"/>
        </w:numPr>
        <w:rPr>
          <w:lang w:val="en-US"/>
        </w:rPr>
      </w:pPr>
      <w:r w:rsidRPr="00E21C0F">
        <w:rPr>
          <w:lang w:val="en-US"/>
        </w:rPr>
        <w:t>Routing</w:t>
      </w:r>
    </w:p>
    <w:p w14:paraId="3533B656" w14:textId="77777777" w:rsidR="00E21C0F" w:rsidRDefault="003F1858" w:rsidP="00E21C0F">
      <w:pPr>
        <w:pStyle w:val="ListParagraph"/>
        <w:numPr>
          <w:ilvl w:val="1"/>
          <w:numId w:val="7"/>
        </w:numPr>
        <w:rPr>
          <w:lang w:val="en-US"/>
        </w:rPr>
      </w:pPr>
      <w:r w:rsidRPr="00E21C0F">
        <w:rPr>
          <w:lang w:val="en-US"/>
        </w:rPr>
        <w:t>Actual routing – figuring out which part of application will handle the request</w:t>
      </w:r>
    </w:p>
    <w:p w14:paraId="383DF909" w14:textId="77777777" w:rsidR="00E21C0F" w:rsidRDefault="003F1858" w:rsidP="00E21C0F">
      <w:pPr>
        <w:pStyle w:val="ListParagraph"/>
        <w:numPr>
          <w:ilvl w:val="1"/>
          <w:numId w:val="7"/>
        </w:numPr>
        <w:rPr>
          <w:lang w:val="en-US"/>
        </w:rPr>
      </w:pPr>
      <w:r w:rsidRPr="00E21C0F">
        <w:rPr>
          <w:lang w:val="en-US"/>
        </w:rPr>
        <w:t>API middleware:</w:t>
      </w:r>
    </w:p>
    <w:p w14:paraId="5E90C377" w14:textId="77777777" w:rsidR="00E21C0F" w:rsidRDefault="003F1858" w:rsidP="00E21C0F">
      <w:pPr>
        <w:pStyle w:val="ListParagraph"/>
        <w:numPr>
          <w:ilvl w:val="2"/>
          <w:numId w:val="7"/>
        </w:numPr>
        <w:rPr>
          <w:lang w:val="en-US"/>
        </w:rPr>
      </w:pPr>
      <w:r w:rsidRPr="00E21C0F">
        <w:rPr>
          <w:lang w:val="en-US"/>
        </w:rPr>
        <w:t>Http Method override</w:t>
      </w:r>
    </w:p>
    <w:p w14:paraId="49D7B859" w14:textId="77777777" w:rsidR="00E21C0F" w:rsidRDefault="009C2C42" w:rsidP="00E21C0F">
      <w:pPr>
        <w:pStyle w:val="ListParagraph"/>
        <w:numPr>
          <w:ilvl w:val="2"/>
          <w:numId w:val="7"/>
        </w:numPr>
        <w:rPr>
          <w:lang w:val="en-US"/>
        </w:rPr>
      </w:pPr>
      <w:r w:rsidRPr="00E21C0F">
        <w:rPr>
          <w:lang w:val="en-US"/>
        </w:rPr>
        <w:t>Authentication</w:t>
      </w:r>
    </w:p>
    <w:p w14:paraId="1711C3C0" w14:textId="77777777" w:rsidR="00E21C0F" w:rsidRDefault="009C2C42" w:rsidP="00E21C0F">
      <w:pPr>
        <w:pStyle w:val="ListParagraph"/>
        <w:numPr>
          <w:ilvl w:val="3"/>
          <w:numId w:val="7"/>
        </w:numPr>
        <w:rPr>
          <w:lang w:val="en-US"/>
        </w:rPr>
      </w:pPr>
      <w:proofErr w:type="spellStart"/>
      <w:r w:rsidRPr="00E21C0F">
        <w:rPr>
          <w:lang w:val="en-US"/>
        </w:rPr>
        <w:t>DefaultAuthenticationListener</w:t>
      </w:r>
      <w:proofErr w:type="spellEnd"/>
      <w:r w:rsidRPr="00E21C0F">
        <w:rPr>
          <w:lang w:val="en-US"/>
        </w:rPr>
        <w:t xml:space="preserve"> triggered</w:t>
      </w:r>
      <w:r w:rsidR="00F6445C" w:rsidRPr="00E21C0F">
        <w:rPr>
          <w:lang w:val="en-US"/>
        </w:rPr>
        <w:t>:</w:t>
      </w:r>
    </w:p>
    <w:p w14:paraId="2C955DD2" w14:textId="2C0B6B92" w:rsidR="00E21C0F" w:rsidRDefault="00F6445C" w:rsidP="00E21C0F">
      <w:pPr>
        <w:pStyle w:val="ListParagraph"/>
        <w:numPr>
          <w:ilvl w:val="3"/>
          <w:numId w:val="7"/>
        </w:numPr>
        <w:rPr>
          <w:lang w:val="en-US"/>
        </w:rPr>
      </w:pPr>
      <w:r w:rsidRPr="00E21C0F">
        <w:rPr>
          <w:lang w:val="en-US"/>
        </w:rPr>
        <w:lastRenderedPageBreak/>
        <w:t xml:space="preserve">Finds proper </w:t>
      </w:r>
      <w:r w:rsidR="00287F55" w:rsidRPr="00E21C0F">
        <w:rPr>
          <w:lang w:val="en-US"/>
        </w:rPr>
        <w:t xml:space="preserve">adapter </w:t>
      </w:r>
      <w:r w:rsidRPr="00E21C0F">
        <w:rPr>
          <w:lang w:val="en-US"/>
        </w:rPr>
        <w:t>(</w:t>
      </w:r>
      <w:proofErr w:type="spellStart"/>
      <w:r w:rsidRPr="00E21C0F">
        <w:rPr>
          <w:lang w:val="en-US"/>
        </w:rPr>
        <w:t>HttpAdapter</w:t>
      </w:r>
      <w:proofErr w:type="spellEnd"/>
      <w:r w:rsidRPr="00E21C0F">
        <w:rPr>
          <w:lang w:val="en-US"/>
        </w:rPr>
        <w:t xml:space="preserve"> in our case)</w:t>
      </w:r>
      <w:r w:rsidR="00E21C0F">
        <w:rPr>
          <w:lang w:val="en-US"/>
        </w:rPr>
        <w:br/>
      </w:r>
      <w:r w:rsidR="00E21C0F" w:rsidRPr="00E21C0F">
        <w:rPr>
          <w:color w:val="4472C4" w:themeColor="accent1"/>
          <w:lang w:val="en-US"/>
        </w:rPr>
        <w:t xml:space="preserve">Tweak: we have replaced </w:t>
      </w:r>
      <w:proofErr w:type="spellStart"/>
      <w:r w:rsidR="00E21C0F" w:rsidRPr="00E21C0F">
        <w:rPr>
          <w:color w:val="4472C4" w:themeColor="accent1"/>
          <w:lang w:val="en-US"/>
        </w:rPr>
        <w:t>HttpAdapter</w:t>
      </w:r>
      <w:proofErr w:type="spellEnd"/>
      <w:r w:rsidR="00E21C0F" w:rsidRPr="00E21C0F">
        <w:rPr>
          <w:color w:val="4472C4" w:themeColor="accent1"/>
          <w:lang w:val="en-US"/>
        </w:rPr>
        <w:t xml:space="preserve"> with our own which doesn’t challenge the client and allow empty password, handling username as an access token. </w:t>
      </w:r>
      <w:proofErr w:type="gramStart"/>
      <w:r w:rsidR="00E21C0F" w:rsidRPr="00E21C0F">
        <w:rPr>
          <w:color w:val="4472C4" w:themeColor="accent1"/>
          <w:lang w:val="en-US"/>
        </w:rPr>
        <w:t>Also</w:t>
      </w:r>
      <w:proofErr w:type="gramEnd"/>
      <w:r w:rsidR="00E21C0F" w:rsidRPr="00E21C0F">
        <w:rPr>
          <w:color w:val="4472C4" w:themeColor="accent1"/>
          <w:lang w:val="en-US"/>
        </w:rPr>
        <w:t xml:space="preserve"> it’s configured to have custom basic resolver, which is our own Access Token resolver.</w:t>
      </w:r>
    </w:p>
    <w:p w14:paraId="2F3455D9" w14:textId="77777777" w:rsidR="00E21C0F" w:rsidRDefault="00287F55" w:rsidP="00E21C0F">
      <w:pPr>
        <w:pStyle w:val="ListParagraph"/>
        <w:numPr>
          <w:ilvl w:val="3"/>
          <w:numId w:val="7"/>
        </w:numPr>
        <w:rPr>
          <w:lang w:val="en-US"/>
        </w:rPr>
      </w:pPr>
      <w:r w:rsidRPr="00E21C0F">
        <w:rPr>
          <w:lang w:val="en-US"/>
        </w:rPr>
        <w:t xml:space="preserve">Calls </w:t>
      </w:r>
      <w:proofErr w:type="spellStart"/>
      <w:r w:rsidRPr="00E21C0F">
        <w:rPr>
          <w:lang w:val="en-US"/>
        </w:rPr>
        <w:t>AuthenticationService</w:t>
      </w:r>
      <w:proofErr w:type="spellEnd"/>
      <w:r w:rsidRPr="00E21C0F">
        <w:rPr>
          <w:lang w:val="en-US"/>
        </w:rPr>
        <w:t>-&gt;</w:t>
      </w:r>
      <w:proofErr w:type="gramStart"/>
      <w:r w:rsidRPr="00E21C0F">
        <w:rPr>
          <w:lang w:val="en-US"/>
        </w:rPr>
        <w:t>authenticate(</w:t>
      </w:r>
      <w:proofErr w:type="gramEnd"/>
      <w:r w:rsidRPr="00E21C0F">
        <w:rPr>
          <w:lang w:val="en-US"/>
        </w:rPr>
        <w:t>) by passing itself as an argument, receives identity, returns it</w:t>
      </w:r>
    </w:p>
    <w:p w14:paraId="6D1F1873" w14:textId="77777777" w:rsidR="00E21C0F" w:rsidRDefault="009C2C42" w:rsidP="00E21C0F">
      <w:pPr>
        <w:pStyle w:val="ListParagraph"/>
        <w:numPr>
          <w:ilvl w:val="3"/>
          <w:numId w:val="7"/>
        </w:numPr>
        <w:rPr>
          <w:lang w:val="en-US"/>
        </w:rPr>
      </w:pPr>
      <w:r w:rsidRPr="00E21C0F">
        <w:rPr>
          <w:lang w:val="en-US"/>
        </w:rPr>
        <w:t>Set identity to the storage</w:t>
      </w:r>
    </w:p>
    <w:p w14:paraId="04C2CBEC" w14:textId="77777777" w:rsidR="00E21C0F" w:rsidRDefault="009C2C42" w:rsidP="00E21C0F">
      <w:pPr>
        <w:pStyle w:val="ListParagraph"/>
        <w:numPr>
          <w:ilvl w:val="2"/>
          <w:numId w:val="7"/>
        </w:numPr>
        <w:rPr>
          <w:lang w:val="en-US"/>
        </w:rPr>
      </w:pPr>
      <w:r w:rsidRPr="00E21C0F">
        <w:rPr>
          <w:lang w:val="en-US"/>
        </w:rPr>
        <w:t>Post Authentication</w:t>
      </w:r>
    </w:p>
    <w:p w14:paraId="6A56491F" w14:textId="77777777" w:rsidR="00E21C0F" w:rsidRDefault="009C2C42" w:rsidP="00E21C0F">
      <w:pPr>
        <w:pStyle w:val="ListParagraph"/>
        <w:numPr>
          <w:ilvl w:val="3"/>
          <w:numId w:val="7"/>
        </w:numPr>
        <w:rPr>
          <w:lang w:val="en-US"/>
        </w:rPr>
      </w:pPr>
      <w:proofErr w:type="spellStart"/>
      <w:r w:rsidRPr="00E21C0F">
        <w:rPr>
          <w:lang w:val="en-US"/>
        </w:rPr>
        <w:t>DefaultAuthenticationPostListener</w:t>
      </w:r>
      <w:proofErr w:type="spellEnd"/>
      <w:r w:rsidRPr="00E21C0F">
        <w:rPr>
          <w:lang w:val="en-US"/>
        </w:rPr>
        <w:t xml:space="preserve"> triggered</w:t>
      </w:r>
      <w:r w:rsidR="003F1858" w:rsidRPr="003F1858">
        <w:t xml:space="preserve"> – </w:t>
      </w:r>
      <w:r w:rsidR="003F1858" w:rsidRPr="00E21C0F">
        <w:rPr>
          <w:lang w:val="en-US"/>
        </w:rPr>
        <w:t>sets response 401 and error message in case of authentication failure</w:t>
      </w:r>
    </w:p>
    <w:p w14:paraId="6B731BE4" w14:textId="77777777" w:rsidR="00E21C0F" w:rsidRDefault="009C2C42" w:rsidP="00E21C0F">
      <w:pPr>
        <w:pStyle w:val="ListParagraph"/>
        <w:numPr>
          <w:ilvl w:val="2"/>
          <w:numId w:val="7"/>
        </w:numPr>
        <w:rPr>
          <w:lang w:val="en-US"/>
        </w:rPr>
      </w:pPr>
      <w:r w:rsidRPr="00E21C0F">
        <w:rPr>
          <w:lang w:val="en-US"/>
        </w:rPr>
        <w:t>Authorization</w:t>
      </w:r>
    </w:p>
    <w:p w14:paraId="19DE717B" w14:textId="77777777" w:rsidR="00E21C0F" w:rsidRDefault="009C2C42" w:rsidP="00E21C0F">
      <w:pPr>
        <w:pStyle w:val="ListParagraph"/>
        <w:numPr>
          <w:ilvl w:val="3"/>
          <w:numId w:val="7"/>
        </w:numPr>
        <w:rPr>
          <w:lang w:val="en-US"/>
        </w:rPr>
      </w:pPr>
      <w:proofErr w:type="spellStart"/>
      <w:r w:rsidRPr="00E21C0F">
        <w:rPr>
          <w:lang w:val="en-US"/>
        </w:rPr>
        <w:t>DefaultResourceListener</w:t>
      </w:r>
      <w:proofErr w:type="spellEnd"/>
      <w:r w:rsidRPr="00E21C0F">
        <w:rPr>
          <w:lang w:val="en-US"/>
        </w:rPr>
        <w:t xml:space="preserve"> triggered </w:t>
      </w:r>
      <w:r w:rsidR="003F1858" w:rsidRPr="00E21C0F">
        <w:rPr>
          <w:lang w:val="en-US"/>
        </w:rPr>
        <w:t>– determines controller-action or resource-verb responsible for handling the rout</w:t>
      </w:r>
      <w:r w:rsidR="00E21C0F" w:rsidRPr="00E21C0F">
        <w:rPr>
          <w:lang w:val="en-US"/>
        </w:rPr>
        <w:t>e</w:t>
      </w:r>
    </w:p>
    <w:p w14:paraId="2430A735" w14:textId="77777777" w:rsidR="00E21C0F" w:rsidRDefault="009C2C42" w:rsidP="00E21C0F">
      <w:pPr>
        <w:pStyle w:val="ListParagraph"/>
        <w:numPr>
          <w:ilvl w:val="3"/>
          <w:numId w:val="7"/>
        </w:numPr>
        <w:rPr>
          <w:lang w:val="en-US"/>
        </w:rPr>
      </w:pPr>
      <w:proofErr w:type="spellStart"/>
      <w:r w:rsidRPr="00E21C0F">
        <w:rPr>
          <w:lang w:val="en-US"/>
        </w:rPr>
        <w:t>DefaultAuthorizationListener</w:t>
      </w:r>
      <w:proofErr w:type="spellEnd"/>
      <w:r w:rsidRPr="00E21C0F">
        <w:rPr>
          <w:lang w:val="en-US"/>
        </w:rPr>
        <w:t xml:space="preserve"> triggered </w:t>
      </w:r>
      <w:r w:rsidR="003F1858" w:rsidRPr="00E21C0F">
        <w:rPr>
          <w:lang w:val="en-US"/>
        </w:rPr>
        <w:t>– checks if resource-verb pair is authorized in config</w:t>
      </w:r>
    </w:p>
    <w:p w14:paraId="1EBACEE2" w14:textId="77777777" w:rsidR="00E21C0F" w:rsidRDefault="009C2C42" w:rsidP="00E21C0F">
      <w:pPr>
        <w:pStyle w:val="ListParagraph"/>
        <w:numPr>
          <w:ilvl w:val="2"/>
          <w:numId w:val="7"/>
        </w:numPr>
        <w:rPr>
          <w:lang w:val="en-US"/>
        </w:rPr>
      </w:pPr>
      <w:r w:rsidRPr="00E21C0F">
        <w:rPr>
          <w:lang w:val="en-US"/>
        </w:rPr>
        <w:t>Post Authorization</w:t>
      </w:r>
    </w:p>
    <w:p w14:paraId="38DD6B7C" w14:textId="77777777" w:rsidR="00E21C0F" w:rsidRDefault="009C2C42" w:rsidP="00E21C0F">
      <w:pPr>
        <w:pStyle w:val="ListParagraph"/>
        <w:numPr>
          <w:ilvl w:val="3"/>
          <w:numId w:val="7"/>
        </w:numPr>
        <w:rPr>
          <w:lang w:val="en-US"/>
        </w:rPr>
      </w:pPr>
      <w:proofErr w:type="spellStart"/>
      <w:r w:rsidRPr="00E21C0F">
        <w:rPr>
          <w:lang w:val="en-US"/>
        </w:rPr>
        <w:t>DefaultAuthorizationPostListener</w:t>
      </w:r>
      <w:proofErr w:type="spellEnd"/>
      <w:r w:rsidRPr="00E21C0F">
        <w:rPr>
          <w:lang w:val="en-US"/>
        </w:rPr>
        <w:t xml:space="preserve"> triggered </w:t>
      </w:r>
      <w:r w:rsidR="003F1858" w:rsidRPr="00E21C0F">
        <w:rPr>
          <w:lang w:val="en-US"/>
        </w:rPr>
        <w:t>– sets response status code and error message if any</w:t>
      </w:r>
    </w:p>
    <w:p w14:paraId="0326A367" w14:textId="7686D7A9" w:rsidR="00E56B79" w:rsidRPr="00E21C0F" w:rsidRDefault="003F1858" w:rsidP="00E56B79">
      <w:pPr>
        <w:pStyle w:val="ListParagraph"/>
        <w:numPr>
          <w:ilvl w:val="2"/>
          <w:numId w:val="7"/>
        </w:numPr>
        <w:rPr>
          <w:lang w:val="en-US"/>
        </w:rPr>
      </w:pPr>
      <w:r w:rsidRPr="00E21C0F">
        <w:rPr>
          <w:lang w:val="en-US"/>
        </w:rPr>
        <w:t>Content Type listener – responsible for forming response headers</w:t>
      </w:r>
    </w:p>
    <w:sectPr w:rsidR="00E56B79" w:rsidRPr="00E21C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58D5"/>
    <w:multiLevelType w:val="hybridMultilevel"/>
    <w:tmpl w:val="8EACE9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AE1940"/>
    <w:multiLevelType w:val="hybridMultilevel"/>
    <w:tmpl w:val="738AF8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5E2C91"/>
    <w:multiLevelType w:val="hybridMultilevel"/>
    <w:tmpl w:val="7FBE3B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C623DC"/>
    <w:multiLevelType w:val="hybridMultilevel"/>
    <w:tmpl w:val="C20CEBF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693047F"/>
    <w:multiLevelType w:val="hybridMultilevel"/>
    <w:tmpl w:val="5866DCE8"/>
    <w:lvl w:ilvl="0" w:tplc="1009000F">
      <w:start w:val="1"/>
      <w:numFmt w:val="decimal"/>
      <w:lvlText w:val="%1."/>
      <w:lvlJc w:val="left"/>
      <w:pPr>
        <w:ind w:left="0" w:hanging="360"/>
      </w:pPr>
      <w:rPr>
        <w:rFonts w:hint="default"/>
      </w:rPr>
    </w:lvl>
    <w:lvl w:ilvl="1" w:tplc="10090019">
      <w:start w:val="1"/>
      <w:numFmt w:val="lowerLetter"/>
      <w:lvlText w:val="%2."/>
      <w:lvlJc w:val="left"/>
      <w:pPr>
        <w:ind w:left="720" w:hanging="360"/>
      </w:pPr>
    </w:lvl>
    <w:lvl w:ilvl="2" w:tplc="1009001B">
      <w:start w:val="1"/>
      <w:numFmt w:val="lowerRoman"/>
      <w:lvlText w:val="%3."/>
      <w:lvlJc w:val="right"/>
      <w:pPr>
        <w:ind w:left="1440" w:hanging="180"/>
      </w:pPr>
    </w:lvl>
    <w:lvl w:ilvl="3" w:tplc="1009000F">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5" w15:restartNumberingAfterBreak="0">
    <w:nsid w:val="71825513"/>
    <w:multiLevelType w:val="hybridMultilevel"/>
    <w:tmpl w:val="0D3E446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09165A"/>
    <w:multiLevelType w:val="hybridMultilevel"/>
    <w:tmpl w:val="13143E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28"/>
    <w:rsid w:val="00287F55"/>
    <w:rsid w:val="003F1858"/>
    <w:rsid w:val="00684D7F"/>
    <w:rsid w:val="009317A5"/>
    <w:rsid w:val="009C2C42"/>
    <w:rsid w:val="00C243CC"/>
    <w:rsid w:val="00CA0CEC"/>
    <w:rsid w:val="00D13801"/>
    <w:rsid w:val="00D21528"/>
    <w:rsid w:val="00E21C0F"/>
    <w:rsid w:val="00E56B79"/>
    <w:rsid w:val="00F01D2B"/>
    <w:rsid w:val="00F644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1D74"/>
  <w15:chartTrackingRefBased/>
  <w15:docId w15:val="{58D1503A-3C4F-4033-97F6-122414AC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C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5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1528"/>
    <w:pPr>
      <w:ind w:left="720"/>
      <w:contextualSpacing/>
    </w:pPr>
  </w:style>
  <w:style w:type="character" w:customStyle="1" w:styleId="Heading1Char">
    <w:name w:val="Heading 1 Char"/>
    <w:basedOn w:val="DefaultParagraphFont"/>
    <w:link w:val="Heading1"/>
    <w:uiPriority w:val="9"/>
    <w:rsid w:val="00D2152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56B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6B7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A0C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Shestayev</dc:creator>
  <cp:keywords/>
  <dc:description/>
  <cp:lastModifiedBy>George Shestayev</cp:lastModifiedBy>
  <cp:revision>2</cp:revision>
  <dcterms:created xsi:type="dcterms:W3CDTF">2021-10-05T16:01:00Z</dcterms:created>
  <dcterms:modified xsi:type="dcterms:W3CDTF">2021-10-06T09:35:00Z</dcterms:modified>
</cp:coreProperties>
</file>