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FF3" w:rsidRDefault="00734C0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B45FF3" w:rsidRDefault="00B45FF3">
      <w:pPr>
        <w:pStyle w:val="Title"/>
        <w:keepNext w:val="0"/>
        <w:keepLines w:val="0"/>
        <w:spacing w:after="0"/>
        <w:ind w:left="720"/>
        <w:contextualSpacing w:val="0"/>
        <w:jc w:val="right"/>
        <w:rPr>
          <w:color w:val="B7B7B7"/>
          <w:sz w:val="48"/>
          <w:szCs w:val="48"/>
        </w:rPr>
      </w:pPr>
      <w:bookmarkStart w:id="1" w:name="_26sbew8fa0gp" w:colFirst="0" w:colLast="0"/>
      <w:bookmarkEnd w:id="1"/>
    </w:p>
    <w:p w:rsidR="00B45FF3" w:rsidRDefault="00B45FF3">
      <w:pPr>
        <w:pStyle w:val="Title"/>
        <w:contextualSpacing w:val="0"/>
        <w:jc w:val="right"/>
        <w:rPr>
          <w:sz w:val="48"/>
          <w:szCs w:val="48"/>
        </w:rPr>
      </w:pPr>
      <w:bookmarkStart w:id="2" w:name="_1v0rwb789wl3" w:colFirst="0" w:colLast="0"/>
      <w:bookmarkEnd w:id="2"/>
    </w:p>
    <w:p w:rsidR="00B45FF3" w:rsidRDefault="00B45FF3">
      <w:pPr>
        <w:pStyle w:val="Title"/>
        <w:contextualSpacing w:val="0"/>
        <w:rPr>
          <w:sz w:val="48"/>
          <w:szCs w:val="48"/>
        </w:rPr>
      </w:pPr>
      <w:bookmarkStart w:id="3" w:name="_2468oyeg0eef" w:colFirst="0" w:colLast="0"/>
      <w:bookmarkEnd w:id="3"/>
    </w:p>
    <w:p w:rsidR="00B45FF3" w:rsidRDefault="00B45FF3"/>
    <w:p w:rsidR="00B45FF3" w:rsidRDefault="00B45FF3"/>
    <w:p w:rsidR="00B45FF3" w:rsidRDefault="00734C08">
      <w:pPr>
        <w:pStyle w:val="Title"/>
        <w:contextualSpacing w:val="0"/>
        <w:jc w:val="right"/>
      </w:pPr>
      <w:bookmarkStart w:id="4" w:name="_ug35toubx59n" w:colFirst="0" w:colLast="0"/>
      <w:bookmarkEnd w:id="4"/>
      <w:r>
        <w:rPr>
          <w:sz w:val="48"/>
          <w:szCs w:val="48"/>
        </w:rPr>
        <w:t>Safety Plan Lane Assistance</w:t>
      </w:r>
    </w:p>
    <w:p w:rsidR="00B45FF3" w:rsidRDefault="00734C08">
      <w:pPr>
        <w:jc w:val="right"/>
        <w:rPr>
          <w:b/>
          <w:color w:val="B7B7B7"/>
        </w:rPr>
      </w:pPr>
      <w:r>
        <w:rPr>
          <w:b/>
        </w:rPr>
        <w:t xml:space="preserve">Document Version: </w:t>
      </w:r>
      <w:r>
        <w:rPr>
          <w:b/>
          <w:color w:val="B7B7B7"/>
        </w:rPr>
        <w:t>[Version]</w:t>
      </w:r>
    </w:p>
    <w:p w:rsidR="00B45FF3" w:rsidRDefault="00734C08">
      <w:pPr>
        <w:jc w:val="right"/>
        <w:rPr>
          <w:b/>
          <w:color w:val="999999"/>
        </w:rPr>
      </w:pPr>
      <w:r>
        <w:rPr>
          <w:b/>
          <w:color w:val="999999"/>
        </w:rPr>
        <w:t>Template Version 1.0, Released on 2017-06-21</w:t>
      </w:r>
    </w:p>
    <w:p w:rsidR="00B45FF3" w:rsidRDefault="00B45FF3"/>
    <w:p w:rsidR="00B45FF3" w:rsidRDefault="00734C08">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B45FF3" w:rsidRDefault="00B45FF3"/>
    <w:p w:rsidR="00B45FF3" w:rsidRDefault="00B45FF3"/>
    <w:p w:rsidR="00B45FF3" w:rsidRDefault="00B45FF3">
      <w:pPr>
        <w:ind w:left="720"/>
        <w:jc w:val="right"/>
      </w:pPr>
    </w:p>
    <w:p w:rsidR="00B45FF3" w:rsidRDefault="00B45FF3">
      <w:pPr>
        <w:ind w:left="720"/>
        <w:jc w:val="right"/>
      </w:pPr>
    </w:p>
    <w:p w:rsidR="00B45FF3" w:rsidRDefault="00B45FF3">
      <w:pPr>
        <w:ind w:left="720"/>
        <w:jc w:val="right"/>
      </w:pPr>
    </w:p>
    <w:p w:rsidR="00B45FF3" w:rsidRDefault="00B45FF3">
      <w:pPr>
        <w:ind w:left="720"/>
        <w:jc w:val="right"/>
      </w:pPr>
    </w:p>
    <w:p w:rsidR="009001BB" w:rsidRDefault="009001BB">
      <w:r>
        <w:br w:type="page"/>
      </w:r>
    </w:p>
    <w:p w:rsidR="00B45FF3" w:rsidRDefault="00734C08" w:rsidP="00DC4B46">
      <w:pPr>
        <w:pStyle w:val="Heading1"/>
        <w:widowControl w:val="0"/>
        <w:spacing w:before="480" w:after="180" w:line="240" w:lineRule="auto"/>
        <w:contextualSpacing w:val="0"/>
        <w:rPr>
          <w:b/>
          <w:color w:val="B7B7B7"/>
          <w:sz w:val="22"/>
          <w:szCs w:val="22"/>
        </w:rPr>
      </w:pPr>
      <w:bookmarkStart w:id="6" w:name="_1t3h5sf" w:colFirst="0" w:colLast="0"/>
      <w:bookmarkEnd w:id="6"/>
      <w:r>
        <w:lastRenderedPageBreak/>
        <w:t>Document history</w:t>
      </w:r>
    </w:p>
    <w:p w:rsidR="00DC4B46" w:rsidRPr="00DC4B46" w:rsidRDefault="00DC4B46" w:rsidP="00DC4B46"/>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45FF3">
        <w:trPr>
          <w:cnfStyle w:val="100000000000" w:firstRow="1" w:lastRow="0" w:firstColumn="0" w:lastColumn="0" w:oddVBand="0" w:evenVBand="0" w:oddHBand="0" w:evenHBand="0" w:firstRowFirstColumn="0" w:firstRowLastColumn="0" w:lastRowFirstColumn="0" w:lastRowLastColumn="0"/>
        </w:trPr>
        <w:tc>
          <w:tcPr>
            <w:tcW w:w="1470" w:type="dxa"/>
          </w:tcPr>
          <w:p w:rsidR="00B45FF3" w:rsidRDefault="00734C0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45FF3" w:rsidRDefault="00734C0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45FF3" w:rsidRDefault="00734C0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45FF3" w:rsidRDefault="00734C0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45FF3">
        <w:tc>
          <w:tcPr>
            <w:tcW w:w="1470" w:type="dxa"/>
          </w:tcPr>
          <w:p w:rsidR="00B45FF3" w:rsidRDefault="00884063">
            <w:pPr>
              <w:widowControl w:val="0"/>
              <w:contextualSpacing w:val="0"/>
              <w:rPr>
                <w:rFonts w:ascii="Calibri" w:eastAsia="Calibri" w:hAnsi="Calibri" w:cs="Calibri"/>
                <w:sz w:val="22"/>
                <w:szCs w:val="22"/>
              </w:rPr>
            </w:pPr>
            <w:r>
              <w:rPr>
                <w:rFonts w:ascii="Calibri" w:eastAsia="Calibri" w:hAnsi="Calibri" w:cs="Calibri"/>
                <w:sz w:val="22"/>
                <w:szCs w:val="22"/>
              </w:rPr>
              <w:t>17/05/18</w:t>
            </w:r>
          </w:p>
        </w:tc>
        <w:tc>
          <w:tcPr>
            <w:tcW w:w="1275" w:type="dxa"/>
          </w:tcPr>
          <w:p w:rsidR="00B45FF3" w:rsidRDefault="0088406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B45FF3" w:rsidRDefault="00884063">
            <w:pPr>
              <w:widowControl w:val="0"/>
              <w:contextualSpacing w:val="0"/>
              <w:rPr>
                <w:rFonts w:ascii="Calibri" w:eastAsia="Calibri" w:hAnsi="Calibri" w:cs="Calibri"/>
                <w:sz w:val="22"/>
                <w:szCs w:val="22"/>
              </w:rPr>
            </w:pPr>
            <w:r>
              <w:rPr>
                <w:rFonts w:ascii="Calibri" w:eastAsia="Calibri" w:hAnsi="Calibri" w:cs="Calibri"/>
                <w:sz w:val="22"/>
                <w:szCs w:val="22"/>
              </w:rPr>
              <w:t>Trijeet</w:t>
            </w:r>
          </w:p>
        </w:tc>
        <w:tc>
          <w:tcPr>
            <w:tcW w:w="4785" w:type="dxa"/>
          </w:tcPr>
          <w:p w:rsidR="00B45FF3" w:rsidRDefault="00C97130">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B45FF3">
        <w:tc>
          <w:tcPr>
            <w:tcW w:w="1470" w:type="dxa"/>
          </w:tcPr>
          <w:p w:rsidR="00B45FF3" w:rsidRDefault="00B45FF3">
            <w:pPr>
              <w:widowControl w:val="0"/>
              <w:contextualSpacing w:val="0"/>
              <w:rPr>
                <w:rFonts w:ascii="Calibri" w:eastAsia="Calibri" w:hAnsi="Calibri" w:cs="Calibri"/>
                <w:sz w:val="22"/>
                <w:szCs w:val="22"/>
              </w:rPr>
            </w:pPr>
          </w:p>
        </w:tc>
        <w:tc>
          <w:tcPr>
            <w:tcW w:w="1275" w:type="dxa"/>
          </w:tcPr>
          <w:p w:rsidR="00B45FF3" w:rsidRDefault="00B45FF3">
            <w:pPr>
              <w:widowControl w:val="0"/>
              <w:contextualSpacing w:val="0"/>
              <w:rPr>
                <w:rFonts w:ascii="Calibri" w:eastAsia="Calibri" w:hAnsi="Calibri" w:cs="Calibri"/>
                <w:sz w:val="22"/>
                <w:szCs w:val="22"/>
              </w:rPr>
            </w:pPr>
          </w:p>
        </w:tc>
        <w:tc>
          <w:tcPr>
            <w:tcW w:w="2100" w:type="dxa"/>
          </w:tcPr>
          <w:p w:rsidR="00B45FF3" w:rsidRDefault="00B45FF3">
            <w:pPr>
              <w:widowControl w:val="0"/>
              <w:contextualSpacing w:val="0"/>
              <w:rPr>
                <w:rFonts w:ascii="Calibri" w:eastAsia="Calibri" w:hAnsi="Calibri" w:cs="Calibri"/>
                <w:sz w:val="22"/>
                <w:szCs w:val="22"/>
              </w:rPr>
            </w:pPr>
          </w:p>
        </w:tc>
        <w:tc>
          <w:tcPr>
            <w:tcW w:w="4785" w:type="dxa"/>
          </w:tcPr>
          <w:p w:rsidR="00B45FF3" w:rsidRDefault="00B45FF3">
            <w:pPr>
              <w:widowControl w:val="0"/>
              <w:contextualSpacing w:val="0"/>
              <w:rPr>
                <w:rFonts w:ascii="Calibri" w:eastAsia="Calibri" w:hAnsi="Calibri" w:cs="Calibri"/>
                <w:sz w:val="22"/>
                <w:szCs w:val="22"/>
              </w:rPr>
            </w:pPr>
          </w:p>
        </w:tc>
      </w:tr>
      <w:tr w:rsidR="00B45FF3">
        <w:tc>
          <w:tcPr>
            <w:tcW w:w="1470" w:type="dxa"/>
          </w:tcPr>
          <w:p w:rsidR="00B45FF3" w:rsidRDefault="00B45FF3">
            <w:pPr>
              <w:widowControl w:val="0"/>
              <w:contextualSpacing w:val="0"/>
              <w:rPr>
                <w:rFonts w:ascii="Calibri" w:eastAsia="Calibri" w:hAnsi="Calibri" w:cs="Calibri"/>
                <w:sz w:val="22"/>
                <w:szCs w:val="22"/>
              </w:rPr>
            </w:pPr>
          </w:p>
        </w:tc>
        <w:tc>
          <w:tcPr>
            <w:tcW w:w="1275" w:type="dxa"/>
          </w:tcPr>
          <w:p w:rsidR="00B45FF3" w:rsidRDefault="00B45FF3">
            <w:pPr>
              <w:widowControl w:val="0"/>
              <w:contextualSpacing w:val="0"/>
              <w:rPr>
                <w:rFonts w:ascii="Calibri" w:eastAsia="Calibri" w:hAnsi="Calibri" w:cs="Calibri"/>
                <w:sz w:val="22"/>
                <w:szCs w:val="22"/>
              </w:rPr>
            </w:pPr>
          </w:p>
        </w:tc>
        <w:tc>
          <w:tcPr>
            <w:tcW w:w="2100" w:type="dxa"/>
          </w:tcPr>
          <w:p w:rsidR="00B45FF3" w:rsidRDefault="00B45FF3">
            <w:pPr>
              <w:widowControl w:val="0"/>
              <w:contextualSpacing w:val="0"/>
              <w:rPr>
                <w:rFonts w:ascii="Calibri" w:eastAsia="Calibri" w:hAnsi="Calibri" w:cs="Calibri"/>
                <w:sz w:val="22"/>
                <w:szCs w:val="22"/>
              </w:rPr>
            </w:pPr>
          </w:p>
        </w:tc>
        <w:tc>
          <w:tcPr>
            <w:tcW w:w="4785" w:type="dxa"/>
          </w:tcPr>
          <w:p w:rsidR="00B45FF3" w:rsidRDefault="00B45FF3">
            <w:pPr>
              <w:widowControl w:val="0"/>
              <w:contextualSpacing w:val="0"/>
              <w:rPr>
                <w:rFonts w:ascii="Calibri" w:eastAsia="Calibri" w:hAnsi="Calibri" w:cs="Calibri"/>
                <w:sz w:val="22"/>
                <w:szCs w:val="22"/>
              </w:rPr>
            </w:pPr>
          </w:p>
        </w:tc>
      </w:tr>
      <w:tr w:rsidR="00B45FF3">
        <w:tc>
          <w:tcPr>
            <w:tcW w:w="1470" w:type="dxa"/>
          </w:tcPr>
          <w:p w:rsidR="00B45FF3" w:rsidRDefault="00B45FF3">
            <w:pPr>
              <w:widowControl w:val="0"/>
              <w:contextualSpacing w:val="0"/>
              <w:rPr>
                <w:rFonts w:ascii="Calibri" w:eastAsia="Calibri" w:hAnsi="Calibri" w:cs="Calibri"/>
                <w:sz w:val="22"/>
                <w:szCs w:val="22"/>
              </w:rPr>
            </w:pPr>
          </w:p>
        </w:tc>
        <w:tc>
          <w:tcPr>
            <w:tcW w:w="1275" w:type="dxa"/>
          </w:tcPr>
          <w:p w:rsidR="00B45FF3" w:rsidRDefault="00B45FF3">
            <w:pPr>
              <w:widowControl w:val="0"/>
              <w:contextualSpacing w:val="0"/>
              <w:rPr>
                <w:rFonts w:ascii="Calibri" w:eastAsia="Calibri" w:hAnsi="Calibri" w:cs="Calibri"/>
                <w:sz w:val="22"/>
                <w:szCs w:val="22"/>
              </w:rPr>
            </w:pPr>
          </w:p>
        </w:tc>
        <w:tc>
          <w:tcPr>
            <w:tcW w:w="2100" w:type="dxa"/>
          </w:tcPr>
          <w:p w:rsidR="00B45FF3" w:rsidRDefault="00B45FF3">
            <w:pPr>
              <w:widowControl w:val="0"/>
              <w:contextualSpacing w:val="0"/>
              <w:rPr>
                <w:rFonts w:ascii="Calibri" w:eastAsia="Calibri" w:hAnsi="Calibri" w:cs="Calibri"/>
                <w:sz w:val="22"/>
                <w:szCs w:val="22"/>
              </w:rPr>
            </w:pPr>
          </w:p>
        </w:tc>
        <w:tc>
          <w:tcPr>
            <w:tcW w:w="4785" w:type="dxa"/>
          </w:tcPr>
          <w:p w:rsidR="00B45FF3" w:rsidRDefault="00B45FF3">
            <w:pPr>
              <w:widowControl w:val="0"/>
              <w:contextualSpacing w:val="0"/>
              <w:rPr>
                <w:rFonts w:ascii="Calibri" w:eastAsia="Calibri" w:hAnsi="Calibri" w:cs="Calibri"/>
                <w:sz w:val="22"/>
                <w:szCs w:val="22"/>
              </w:rPr>
            </w:pPr>
          </w:p>
        </w:tc>
      </w:tr>
      <w:tr w:rsidR="00B45FF3">
        <w:tc>
          <w:tcPr>
            <w:tcW w:w="1470" w:type="dxa"/>
          </w:tcPr>
          <w:p w:rsidR="00B45FF3" w:rsidRDefault="00B45FF3">
            <w:pPr>
              <w:widowControl w:val="0"/>
              <w:contextualSpacing w:val="0"/>
              <w:rPr>
                <w:rFonts w:ascii="Calibri" w:eastAsia="Calibri" w:hAnsi="Calibri" w:cs="Calibri"/>
                <w:sz w:val="22"/>
                <w:szCs w:val="22"/>
              </w:rPr>
            </w:pPr>
          </w:p>
        </w:tc>
        <w:tc>
          <w:tcPr>
            <w:tcW w:w="1275" w:type="dxa"/>
          </w:tcPr>
          <w:p w:rsidR="00B45FF3" w:rsidRDefault="00B45FF3">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B45FF3" w:rsidRDefault="00B45FF3">
            <w:pPr>
              <w:widowControl w:val="0"/>
              <w:contextualSpacing w:val="0"/>
              <w:rPr>
                <w:rFonts w:ascii="Calibri" w:eastAsia="Calibri" w:hAnsi="Calibri" w:cs="Calibri"/>
                <w:sz w:val="22"/>
                <w:szCs w:val="22"/>
              </w:rPr>
            </w:pPr>
          </w:p>
        </w:tc>
        <w:tc>
          <w:tcPr>
            <w:tcW w:w="4785" w:type="dxa"/>
          </w:tcPr>
          <w:p w:rsidR="00B45FF3" w:rsidRDefault="00B45FF3">
            <w:pPr>
              <w:widowControl w:val="0"/>
              <w:contextualSpacing w:val="0"/>
              <w:rPr>
                <w:rFonts w:ascii="Calibri" w:eastAsia="Calibri" w:hAnsi="Calibri" w:cs="Calibri"/>
                <w:sz w:val="22"/>
                <w:szCs w:val="22"/>
              </w:rPr>
            </w:pPr>
          </w:p>
        </w:tc>
      </w:tr>
    </w:tbl>
    <w:p w:rsidR="00B45FF3" w:rsidRDefault="00734C08" w:rsidP="00DC4B46">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B45FF3" w:rsidRDefault="00B45FF3">
      <w:pPr>
        <w:rPr>
          <w:b/>
          <w:color w:val="B7B7B7"/>
        </w:rPr>
      </w:pPr>
    </w:p>
    <w:p w:rsidR="00B45FF3" w:rsidRDefault="00B45FF3">
      <w:pPr>
        <w:rPr>
          <w:b/>
          <w:color w:val="B7B7B7"/>
        </w:rPr>
      </w:pPr>
    </w:p>
    <w:sdt>
      <w:sdtPr>
        <w:id w:val="1914273611"/>
        <w:docPartObj>
          <w:docPartGallery w:val="Table of Contents"/>
          <w:docPartUnique/>
        </w:docPartObj>
      </w:sdtPr>
      <w:sdtEndPr/>
      <w:sdtContent>
        <w:p w:rsidR="00B45FF3" w:rsidRDefault="00734C0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B45FF3" w:rsidRDefault="00D53BE3">
          <w:pPr>
            <w:spacing w:before="200" w:line="240" w:lineRule="auto"/>
            <w:rPr>
              <w:color w:val="1155CC"/>
              <w:u w:val="single"/>
            </w:rPr>
          </w:pPr>
          <w:hyperlink w:anchor="_ktt3lgighckp">
            <w:r w:rsidR="00734C08">
              <w:rPr>
                <w:color w:val="1155CC"/>
                <w:u w:val="single"/>
              </w:rPr>
              <w:t>Table of Contents</w:t>
            </w:r>
          </w:hyperlink>
        </w:p>
        <w:p w:rsidR="00B45FF3" w:rsidRDefault="00D53BE3">
          <w:pPr>
            <w:spacing w:before="200" w:line="240" w:lineRule="auto"/>
            <w:rPr>
              <w:color w:val="1155CC"/>
              <w:u w:val="single"/>
            </w:rPr>
          </w:pPr>
          <w:hyperlink w:anchor="_zakt536q9xt3">
            <w:r w:rsidR="00734C08">
              <w:rPr>
                <w:color w:val="1155CC"/>
                <w:u w:val="single"/>
              </w:rPr>
              <w:t>Introduction</w:t>
            </w:r>
          </w:hyperlink>
        </w:p>
        <w:p w:rsidR="00B45FF3" w:rsidRDefault="00D53BE3">
          <w:pPr>
            <w:spacing w:before="60" w:line="240" w:lineRule="auto"/>
            <w:ind w:left="360"/>
            <w:rPr>
              <w:color w:val="1155CC"/>
              <w:u w:val="single"/>
            </w:rPr>
          </w:pPr>
          <w:hyperlink w:anchor="_52ybytyytfvs">
            <w:r w:rsidR="00734C08">
              <w:rPr>
                <w:color w:val="1155CC"/>
                <w:u w:val="single"/>
              </w:rPr>
              <w:t>Purpose of the Safety Plan</w:t>
            </w:r>
          </w:hyperlink>
        </w:p>
        <w:p w:rsidR="00B45FF3" w:rsidRDefault="00D53BE3">
          <w:pPr>
            <w:spacing w:before="60" w:line="240" w:lineRule="auto"/>
            <w:ind w:left="360"/>
            <w:rPr>
              <w:color w:val="1155CC"/>
              <w:u w:val="single"/>
            </w:rPr>
          </w:pPr>
          <w:hyperlink w:anchor="_sh22j99mm02k">
            <w:r w:rsidR="00734C08">
              <w:rPr>
                <w:color w:val="1155CC"/>
                <w:u w:val="single"/>
              </w:rPr>
              <w:t>Scope of the Project</w:t>
            </w:r>
          </w:hyperlink>
        </w:p>
        <w:p w:rsidR="00B45FF3" w:rsidRDefault="00D53BE3">
          <w:pPr>
            <w:spacing w:before="60" w:line="240" w:lineRule="auto"/>
            <w:ind w:left="360"/>
            <w:rPr>
              <w:color w:val="1155CC"/>
              <w:u w:val="single"/>
            </w:rPr>
          </w:pPr>
          <w:hyperlink w:anchor="_fzzlhwsfq6ys">
            <w:r w:rsidR="00734C08">
              <w:rPr>
                <w:color w:val="1155CC"/>
                <w:u w:val="single"/>
              </w:rPr>
              <w:t>Deliverables of the Project</w:t>
            </w:r>
          </w:hyperlink>
        </w:p>
        <w:p w:rsidR="00B45FF3" w:rsidRDefault="00D53BE3">
          <w:pPr>
            <w:spacing w:before="200" w:line="240" w:lineRule="auto"/>
            <w:rPr>
              <w:color w:val="1155CC"/>
              <w:u w:val="single"/>
            </w:rPr>
          </w:pPr>
          <w:hyperlink w:anchor="_t6m96u2v69wo">
            <w:r w:rsidR="00734C08">
              <w:rPr>
                <w:color w:val="1155CC"/>
                <w:u w:val="single"/>
              </w:rPr>
              <w:t>Item Definition</w:t>
            </w:r>
          </w:hyperlink>
        </w:p>
        <w:p w:rsidR="00B45FF3" w:rsidRDefault="00D53BE3">
          <w:pPr>
            <w:spacing w:before="200" w:line="240" w:lineRule="auto"/>
            <w:rPr>
              <w:color w:val="1155CC"/>
              <w:u w:val="single"/>
            </w:rPr>
          </w:pPr>
          <w:hyperlink w:anchor="_km1cu1hyl182">
            <w:r w:rsidR="00734C08">
              <w:rPr>
                <w:color w:val="1155CC"/>
                <w:u w:val="single"/>
              </w:rPr>
              <w:t>Goals and Measures</w:t>
            </w:r>
          </w:hyperlink>
        </w:p>
        <w:p w:rsidR="00B45FF3" w:rsidRDefault="00D53BE3">
          <w:pPr>
            <w:spacing w:before="60" w:line="240" w:lineRule="auto"/>
            <w:ind w:left="360"/>
            <w:rPr>
              <w:color w:val="1155CC"/>
              <w:u w:val="single"/>
            </w:rPr>
          </w:pPr>
          <w:hyperlink w:anchor="_ww7fqc274i9y">
            <w:r w:rsidR="00734C08">
              <w:rPr>
                <w:color w:val="1155CC"/>
                <w:u w:val="single"/>
              </w:rPr>
              <w:t>Goals</w:t>
            </w:r>
          </w:hyperlink>
        </w:p>
        <w:p w:rsidR="00B45FF3" w:rsidRDefault="00D53BE3">
          <w:pPr>
            <w:spacing w:before="60" w:line="240" w:lineRule="auto"/>
            <w:ind w:left="360"/>
            <w:rPr>
              <w:color w:val="1155CC"/>
              <w:u w:val="single"/>
            </w:rPr>
          </w:pPr>
          <w:hyperlink w:anchor="_v2rbrzjrkt9b">
            <w:r w:rsidR="00734C08">
              <w:rPr>
                <w:color w:val="1155CC"/>
                <w:u w:val="single"/>
              </w:rPr>
              <w:t>Measures</w:t>
            </w:r>
          </w:hyperlink>
        </w:p>
        <w:p w:rsidR="00B45FF3" w:rsidRDefault="00D53BE3">
          <w:pPr>
            <w:spacing w:before="200" w:line="240" w:lineRule="auto"/>
            <w:rPr>
              <w:color w:val="1155CC"/>
              <w:u w:val="single"/>
            </w:rPr>
          </w:pPr>
          <w:hyperlink w:anchor="_b23s6orj91gm">
            <w:r w:rsidR="00734C08">
              <w:rPr>
                <w:color w:val="1155CC"/>
                <w:u w:val="single"/>
              </w:rPr>
              <w:t>Safety Culture</w:t>
            </w:r>
          </w:hyperlink>
        </w:p>
        <w:p w:rsidR="00B45FF3" w:rsidRDefault="00D53BE3">
          <w:pPr>
            <w:spacing w:before="200" w:line="240" w:lineRule="auto"/>
            <w:rPr>
              <w:color w:val="1155CC"/>
              <w:u w:val="single"/>
            </w:rPr>
          </w:pPr>
          <w:hyperlink w:anchor="_pqn9poe0nvtc">
            <w:r w:rsidR="00734C08">
              <w:rPr>
                <w:color w:val="1155CC"/>
                <w:u w:val="single"/>
              </w:rPr>
              <w:t>Safety Lifecycle Tailoring</w:t>
            </w:r>
          </w:hyperlink>
        </w:p>
        <w:p w:rsidR="00B45FF3" w:rsidRDefault="00D53BE3">
          <w:pPr>
            <w:spacing w:before="200" w:line="240" w:lineRule="auto"/>
            <w:rPr>
              <w:color w:val="1155CC"/>
              <w:u w:val="single"/>
            </w:rPr>
          </w:pPr>
          <w:hyperlink w:anchor="_xlicd1ijavb7">
            <w:r w:rsidR="00734C08">
              <w:rPr>
                <w:color w:val="1155CC"/>
                <w:u w:val="single"/>
              </w:rPr>
              <w:t>Roles</w:t>
            </w:r>
          </w:hyperlink>
        </w:p>
        <w:p w:rsidR="00B45FF3" w:rsidRDefault="00D53BE3">
          <w:pPr>
            <w:spacing w:before="200" w:line="240" w:lineRule="auto"/>
            <w:rPr>
              <w:color w:val="1155CC"/>
              <w:u w:val="single"/>
            </w:rPr>
          </w:pPr>
          <w:hyperlink w:anchor="_swj0emygbhrm">
            <w:r w:rsidR="00734C08">
              <w:rPr>
                <w:color w:val="1155CC"/>
                <w:u w:val="single"/>
              </w:rPr>
              <w:t>Development Interface Agreement</w:t>
            </w:r>
          </w:hyperlink>
        </w:p>
        <w:p w:rsidR="00B45FF3" w:rsidRDefault="00D53BE3">
          <w:pPr>
            <w:spacing w:before="200" w:after="80" w:line="240" w:lineRule="auto"/>
            <w:rPr>
              <w:color w:val="1155CC"/>
              <w:u w:val="single"/>
            </w:rPr>
          </w:pPr>
          <w:hyperlink w:anchor="_lllavvxrxrdy">
            <w:r w:rsidR="00734C08">
              <w:rPr>
                <w:color w:val="1155CC"/>
                <w:u w:val="single"/>
              </w:rPr>
              <w:t>Confirmation Measures</w:t>
            </w:r>
          </w:hyperlink>
          <w:r w:rsidR="00734C08">
            <w:fldChar w:fldCharType="end"/>
          </w:r>
        </w:p>
      </w:sdtContent>
    </w:sdt>
    <w:p w:rsidR="009001BB" w:rsidRDefault="009001BB">
      <w:pPr>
        <w:rPr>
          <w:sz w:val="40"/>
          <w:szCs w:val="40"/>
        </w:rPr>
      </w:pPr>
      <w:bookmarkStart w:id="9" w:name="_zakt536q9xt3" w:colFirst="0" w:colLast="0"/>
      <w:bookmarkEnd w:id="9"/>
      <w:r>
        <w:br w:type="page"/>
      </w:r>
    </w:p>
    <w:p w:rsidR="00B45FF3" w:rsidRDefault="00734C08" w:rsidP="009001BB">
      <w:pPr>
        <w:pStyle w:val="Heading1"/>
        <w:widowControl w:val="0"/>
        <w:spacing w:before="480" w:after="180" w:line="240" w:lineRule="auto"/>
        <w:contextualSpacing w:val="0"/>
      </w:pPr>
      <w:r>
        <w:lastRenderedPageBreak/>
        <w:t>Introduction</w:t>
      </w:r>
    </w:p>
    <w:p w:rsidR="00B45FF3" w:rsidRDefault="00734C08" w:rsidP="00C07E94">
      <w:pPr>
        <w:pStyle w:val="Heading2"/>
        <w:contextualSpacing w:val="0"/>
        <w:rPr>
          <w:b/>
          <w:color w:val="B7B7B7"/>
        </w:rPr>
      </w:pPr>
      <w:bookmarkStart w:id="10" w:name="_52ybytyytfvs" w:colFirst="0" w:colLast="0"/>
      <w:bookmarkEnd w:id="10"/>
      <w:r>
        <w:t>Purpose of the Safety Plan</w:t>
      </w:r>
    </w:p>
    <w:p w:rsidR="00B45FF3" w:rsidRDefault="00D61B5C">
      <w:r>
        <w:t>The purpose of the</w:t>
      </w:r>
      <w:r w:rsidR="006716DB" w:rsidRPr="006716DB">
        <w:t xml:space="preserve"> safety </w:t>
      </w:r>
      <w:r>
        <w:t>is to provide</w:t>
      </w:r>
      <w:r w:rsidR="006716DB" w:rsidRPr="006716DB">
        <w:t xml:space="preserve"> an overview of how safe the system is and what measures shall be taken to ensure its safeness. It identifies the responsibilities of personnel that are involved in the functional safety of the lane assistance system, including the steps</w:t>
      </w:r>
      <w:r w:rsidR="006716DB">
        <w:t xml:space="preserve"> that are to be performed to adhere to the safety precautions. </w:t>
      </w:r>
    </w:p>
    <w:p w:rsidR="00B45FF3" w:rsidRDefault="00734C08" w:rsidP="009001BB">
      <w:pPr>
        <w:pStyle w:val="Heading2"/>
        <w:contextualSpacing w:val="0"/>
      </w:pPr>
      <w:bookmarkStart w:id="11" w:name="_sh22j99mm02k" w:colFirst="0" w:colLast="0"/>
      <w:bookmarkEnd w:id="11"/>
      <w:r>
        <w:t>Scope of the Project</w:t>
      </w:r>
    </w:p>
    <w:p w:rsidR="00B45FF3" w:rsidRDefault="00734C08" w:rsidP="009001BB">
      <w:r>
        <w:t>For the lane assistance project, the following safety lifecycle phases are in scope:</w:t>
      </w:r>
    </w:p>
    <w:p w:rsidR="00B45FF3" w:rsidRDefault="00734C08">
      <w:pPr>
        <w:ind w:firstLine="720"/>
      </w:pPr>
      <w:r>
        <w:t>Concept phase</w:t>
      </w:r>
    </w:p>
    <w:p w:rsidR="00B45FF3" w:rsidRDefault="00734C08">
      <w:pPr>
        <w:ind w:firstLine="720"/>
      </w:pPr>
      <w:r>
        <w:t>Product Development at the System Level</w:t>
      </w:r>
    </w:p>
    <w:p w:rsidR="00B45FF3" w:rsidRDefault="00734C08">
      <w:pPr>
        <w:ind w:firstLine="720"/>
      </w:pPr>
      <w:r>
        <w:t>Product Development at the Software Level</w:t>
      </w:r>
    </w:p>
    <w:p w:rsidR="00B45FF3" w:rsidRDefault="00B45FF3"/>
    <w:p w:rsidR="00B45FF3" w:rsidRDefault="00734C08">
      <w:r>
        <w:t>The following phases are out of scope:</w:t>
      </w:r>
    </w:p>
    <w:p w:rsidR="00B45FF3" w:rsidRDefault="00734C08">
      <w:pPr>
        <w:ind w:firstLine="720"/>
      </w:pPr>
      <w:r>
        <w:t>Product Development at the Hardware Level</w:t>
      </w:r>
    </w:p>
    <w:p w:rsidR="00B45FF3" w:rsidRDefault="00734C08" w:rsidP="00E12B83">
      <w:pPr>
        <w:ind w:firstLine="720"/>
      </w:pPr>
      <w:r>
        <w:t>Production and Operation</w:t>
      </w:r>
    </w:p>
    <w:p w:rsidR="00B45FF3" w:rsidRDefault="00734C08">
      <w:pPr>
        <w:pStyle w:val="Heading2"/>
        <w:contextualSpacing w:val="0"/>
      </w:pPr>
      <w:bookmarkStart w:id="12" w:name="_fzzlhwsfq6ys" w:colFirst="0" w:colLast="0"/>
      <w:bookmarkEnd w:id="12"/>
      <w:r>
        <w:t>Deliverables of the Project</w:t>
      </w:r>
    </w:p>
    <w:p w:rsidR="00B45FF3" w:rsidRDefault="00734C08">
      <w:r>
        <w:t>The deliverables of the project are:</w:t>
      </w:r>
    </w:p>
    <w:p w:rsidR="00B45FF3" w:rsidRDefault="00734C08">
      <w:r>
        <w:tab/>
        <w:t>Safety Plan</w:t>
      </w:r>
    </w:p>
    <w:p w:rsidR="00B45FF3" w:rsidRDefault="00734C08">
      <w:r>
        <w:tab/>
        <w:t>Hazard Analysis and Risk Assessment</w:t>
      </w:r>
    </w:p>
    <w:p w:rsidR="00B45FF3" w:rsidRDefault="00734C08">
      <w:r>
        <w:tab/>
        <w:t>Functional Safety Concept</w:t>
      </w:r>
    </w:p>
    <w:p w:rsidR="00B45FF3" w:rsidRDefault="00734C08">
      <w:r>
        <w:tab/>
        <w:t>Technical Safety Concept</w:t>
      </w:r>
    </w:p>
    <w:p w:rsidR="009001BB" w:rsidRDefault="00734C08">
      <w:pPr>
        <w:rPr>
          <w:sz w:val="40"/>
          <w:szCs w:val="40"/>
        </w:rPr>
      </w:pPr>
      <w:r>
        <w:tab/>
        <w:t>Software Safety Requirements and Architecture</w:t>
      </w:r>
      <w:bookmarkStart w:id="13" w:name="_t6m96u2v69wo" w:colFirst="0" w:colLast="0"/>
      <w:bookmarkEnd w:id="13"/>
    </w:p>
    <w:p w:rsidR="00B45FF3" w:rsidRDefault="00734C08" w:rsidP="009001BB">
      <w:pPr>
        <w:pStyle w:val="Heading1"/>
        <w:contextualSpacing w:val="0"/>
      </w:pPr>
      <w:r>
        <w:t>Item Definition</w:t>
      </w:r>
    </w:p>
    <w:p w:rsidR="00B45FF3" w:rsidRDefault="0031028C" w:rsidP="00110771">
      <w:pPr>
        <w:pStyle w:val="NoSpacing"/>
        <w:rPr>
          <w:b/>
          <w:color w:val="B7B7B7"/>
        </w:rPr>
      </w:pPr>
      <w:r w:rsidRPr="0031028C">
        <w:t xml:space="preserve">The lane assistance system is the primary target of this project. The system must have a feedback procedure that warns the driver as and when the car drifts away from the drivable portion of the lane, i.e. towards edges. Ideally </w:t>
      </w:r>
      <w:r>
        <w:t>the car should drive keeping to</w:t>
      </w:r>
      <w:r w:rsidRPr="0031028C">
        <w:t xml:space="preserve"> the center of the lane. Hence the feedback should assist the driver to </w:t>
      </w:r>
      <w:r w:rsidR="00637A18">
        <w:t>keep to the center of the lane or otherwise</w:t>
      </w:r>
      <w:r w:rsidR="00637A18" w:rsidRPr="0031028C">
        <w:t xml:space="preserve"> </w:t>
      </w:r>
      <w:r w:rsidRPr="0031028C">
        <w:t>drive back to the center of the lane w</w:t>
      </w:r>
      <w:r w:rsidR="00637A18">
        <w:t>henever the car goes off-center.</w:t>
      </w:r>
      <w:r w:rsidR="00734C08">
        <w:rPr>
          <w:b/>
          <w:color w:val="B7B7B7"/>
        </w:rPr>
        <w:t xml:space="preserve"> </w:t>
      </w:r>
    </w:p>
    <w:p w:rsidR="00B45FF3" w:rsidRDefault="00B45FF3">
      <w:pPr>
        <w:rPr>
          <w:b/>
          <w:color w:val="B7B7B7"/>
        </w:rPr>
      </w:pPr>
    </w:p>
    <w:p w:rsidR="004B3756" w:rsidRDefault="004B3756" w:rsidP="004B3756">
      <w:pPr>
        <w:pStyle w:val="NoSpacing"/>
      </w:pPr>
      <w:r>
        <w:t>T</w:t>
      </w:r>
      <w:r w:rsidRPr="004B3756">
        <w:t>he lane assistance system must have at</w:t>
      </w:r>
      <w:r>
        <w:t xml:space="preserve"> </w:t>
      </w:r>
      <w:r w:rsidRPr="004B3756">
        <w:t>least the following two functions:</w:t>
      </w:r>
    </w:p>
    <w:p w:rsidR="00105503" w:rsidRPr="004B3756" w:rsidRDefault="00105503" w:rsidP="004B3756">
      <w:pPr>
        <w:pStyle w:val="NoSpacing"/>
      </w:pPr>
    </w:p>
    <w:p w:rsidR="004B3756" w:rsidRPr="005005D1" w:rsidRDefault="00DF75BD" w:rsidP="005005D1">
      <w:pPr>
        <w:pStyle w:val="NoSpacing"/>
        <w:numPr>
          <w:ilvl w:val="0"/>
          <w:numId w:val="6"/>
        </w:numPr>
      </w:pPr>
      <w:r w:rsidRPr="00DF75BD">
        <w:rPr>
          <w:b/>
          <w:bCs/>
          <w:lang w:val="en-US"/>
        </w:rPr>
        <w:t xml:space="preserve">Lane Departure Warning </w:t>
      </w:r>
      <w:r w:rsidR="004B3756" w:rsidRPr="005005D1">
        <w:t>whenever the car drifts off-center of the lane. This warning may then be translated into a steering torque so as to drive the car back to the lane's center.</w:t>
      </w:r>
    </w:p>
    <w:p w:rsidR="00105503" w:rsidRPr="005005D1" w:rsidRDefault="00105503" w:rsidP="005005D1">
      <w:pPr>
        <w:pStyle w:val="NoSpacing"/>
      </w:pPr>
    </w:p>
    <w:p w:rsidR="00B45FF3" w:rsidRPr="005005D1" w:rsidRDefault="00DF75BD" w:rsidP="005005D1">
      <w:pPr>
        <w:pStyle w:val="NoSpacing"/>
        <w:numPr>
          <w:ilvl w:val="0"/>
          <w:numId w:val="6"/>
        </w:numPr>
      </w:pPr>
      <w:r w:rsidRPr="00DF75BD">
        <w:rPr>
          <w:b/>
          <w:bCs/>
          <w:lang w:val="en-US"/>
        </w:rPr>
        <w:lastRenderedPageBreak/>
        <w:t xml:space="preserve">Lane Keeping Assistance </w:t>
      </w:r>
      <w:r w:rsidR="004B3756" w:rsidRPr="005005D1">
        <w:t xml:space="preserve">to help the car stay on the center of the track as the lane turns. </w:t>
      </w:r>
      <w:r w:rsidR="00105503" w:rsidRPr="005005D1">
        <w:t>Similar</w:t>
      </w:r>
      <w:r w:rsidR="004B3756" w:rsidRPr="005005D1">
        <w:t xml:space="preserve"> to the above, the assistance function then may be translated to steering torque for the car so that the car turns proportionately to the turn of the lane, thereby preventing over</w:t>
      </w:r>
      <w:r w:rsidR="009112E8" w:rsidRPr="005005D1">
        <w:t>-</w:t>
      </w:r>
      <w:r w:rsidR="004B3756" w:rsidRPr="005005D1">
        <w:t xml:space="preserve">turning or </w:t>
      </w:r>
      <w:r w:rsidR="00C12E40" w:rsidRPr="005005D1">
        <w:t>under-turning</w:t>
      </w:r>
      <w:r w:rsidR="004B3756" w:rsidRPr="005005D1">
        <w:t>.</w:t>
      </w:r>
    </w:p>
    <w:p w:rsidR="00807143" w:rsidRDefault="00807143">
      <w:pPr>
        <w:rPr>
          <w:b/>
          <w:color w:val="B7B7B7"/>
        </w:rPr>
      </w:pPr>
    </w:p>
    <w:p w:rsidR="00807143" w:rsidRDefault="00807143" w:rsidP="00807143">
      <w:pPr>
        <w:pStyle w:val="NoSpacing"/>
      </w:pPr>
      <w:r w:rsidRPr="00807143">
        <w:t>The above functions are dependent on the following subsystems:</w:t>
      </w:r>
    </w:p>
    <w:p w:rsidR="00FB4BE6" w:rsidRPr="00807143" w:rsidRDefault="00FB4BE6" w:rsidP="00807143">
      <w:pPr>
        <w:pStyle w:val="NoSpacing"/>
      </w:pPr>
    </w:p>
    <w:p w:rsidR="00807143" w:rsidRPr="00CC1582" w:rsidRDefault="00807143" w:rsidP="00CC1582">
      <w:pPr>
        <w:pStyle w:val="NoSpacing"/>
        <w:numPr>
          <w:ilvl w:val="0"/>
          <w:numId w:val="9"/>
        </w:numPr>
      </w:pPr>
      <w:r w:rsidRPr="00CC1582">
        <w:rPr>
          <w:b/>
        </w:rPr>
        <w:t>Camera</w:t>
      </w:r>
      <w:r w:rsidR="00FC3EED">
        <w:rPr>
          <w:b/>
        </w:rPr>
        <w:t xml:space="preserve"> </w:t>
      </w:r>
      <w:r w:rsidR="00E12EBA">
        <w:rPr>
          <w:b/>
        </w:rPr>
        <w:t>S</w:t>
      </w:r>
      <w:r w:rsidR="00FC3EED">
        <w:rPr>
          <w:b/>
        </w:rPr>
        <w:t>ensor</w:t>
      </w:r>
      <w:r w:rsidR="00E12EBA">
        <w:rPr>
          <w:b/>
        </w:rPr>
        <w:t xml:space="preserve"> &amp; ECU</w:t>
      </w:r>
      <w:r w:rsidR="00817E16" w:rsidRPr="00CC1582">
        <w:t xml:space="preserve">, </w:t>
      </w:r>
      <w:r w:rsidRPr="00CC1582">
        <w:t>that senses the lane environment</w:t>
      </w:r>
      <w:r w:rsidR="00311C1B" w:rsidRPr="00CC1582">
        <w:t xml:space="preserve"> and the car’s drift from the lane’s center</w:t>
      </w:r>
      <w:r w:rsidRPr="00CC1582">
        <w:t>.</w:t>
      </w:r>
    </w:p>
    <w:p w:rsidR="00704363" w:rsidRPr="00CC1582" w:rsidRDefault="00526A15" w:rsidP="00CC1582">
      <w:pPr>
        <w:pStyle w:val="NoSpacing"/>
        <w:numPr>
          <w:ilvl w:val="0"/>
          <w:numId w:val="9"/>
        </w:numPr>
      </w:pPr>
      <w:r>
        <w:rPr>
          <w:b/>
        </w:rPr>
        <w:t>Electronic Power S</w:t>
      </w:r>
      <w:r w:rsidR="00807143" w:rsidRPr="00CC1582">
        <w:rPr>
          <w:b/>
        </w:rPr>
        <w:t>teering ECU</w:t>
      </w:r>
      <w:r w:rsidR="004C31FA" w:rsidRPr="00CC1582">
        <w:t xml:space="preserve">, </w:t>
      </w:r>
      <w:r w:rsidR="00807143" w:rsidRPr="00CC1582">
        <w:t xml:space="preserve">that takes input from the camera subsystem and </w:t>
      </w:r>
      <w:r w:rsidR="00704363" w:rsidRPr="00CC1582">
        <w:t>calculates</w:t>
      </w:r>
      <w:r w:rsidR="00807143" w:rsidRPr="00CC1582">
        <w:t xml:space="preserve"> the amount of torque required on the steering wheel.</w:t>
      </w:r>
      <w:r w:rsidR="00704363" w:rsidRPr="00CC1582">
        <w:t xml:space="preserve"> </w:t>
      </w:r>
      <w:r w:rsidR="00493000">
        <w:t>The torque is actuated by a motor attached to the steering wheel.</w:t>
      </w:r>
    </w:p>
    <w:p w:rsidR="00B45FF3" w:rsidRPr="00CC1582" w:rsidRDefault="00555F82" w:rsidP="00CC1582">
      <w:pPr>
        <w:pStyle w:val="NoSpacing"/>
        <w:numPr>
          <w:ilvl w:val="0"/>
          <w:numId w:val="9"/>
        </w:numPr>
      </w:pPr>
      <w:r>
        <w:rPr>
          <w:b/>
        </w:rPr>
        <w:t xml:space="preserve">Car </w:t>
      </w:r>
      <w:r w:rsidR="00807143" w:rsidRPr="00CC1582">
        <w:rPr>
          <w:b/>
        </w:rPr>
        <w:t>Display</w:t>
      </w:r>
      <w:r w:rsidR="00526A15">
        <w:rPr>
          <w:b/>
        </w:rPr>
        <w:t xml:space="preserve"> &amp;</w:t>
      </w:r>
      <w:r w:rsidR="00807143" w:rsidRPr="00CC1582">
        <w:rPr>
          <w:b/>
        </w:rPr>
        <w:t xml:space="preserve"> </w:t>
      </w:r>
      <w:r w:rsidR="005D584E">
        <w:rPr>
          <w:b/>
        </w:rPr>
        <w:t>ECU</w:t>
      </w:r>
      <w:r w:rsidR="00CC1582">
        <w:t xml:space="preserve">, </w:t>
      </w:r>
      <w:r w:rsidR="00807143" w:rsidRPr="00CC1582">
        <w:t>that provides continuous visual feedback to the driver.</w:t>
      </w:r>
    </w:p>
    <w:p w:rsidR="00493000" w:rsidRDefault="00493000" w:rsidP="00493000">
      <w:pPr>
        <w:pStyle w:val="NoSpacing"/>
      </w:pPr>
    </w:p>
    <w:p w:rsidR="00493000" w:rsidRDefault="00493000" w:rsidP="00493000">
      <w:pPr>
        <w:pStyle w:val="NoSpacing"/>
      </w:pPr>
      <w:r>
        <w:t>The following diagram describes the boundary and the subsystems inside and outside of it:</w:t>
      </w:r>
    </w:p>
    <w:p w:rsidR="00AA4920" w:rsidRDefault="00AA4920" w:rsidP="00493000">
      <w:pPr>
        <w:pStyle w:val="NoSpacing"/>
      </w:pPr>
    </w:p>
    <w:p w:rsidR="00FC3EED" w:rsidRPr="00BA3C23" w:rsidRDefault="00BA3C23">
      <w:r>
        <w:rPr>
          <w:noProof/>
          <w:lang w:val="en-US"/>
        </w:rPr>
        <w:drawing>
          <wp:inline distT="0" distB="0" distL="0" distR="0" wp14:anchorId="60F566A2" wp14:editId="3EB3E370">
            <wp:extent cx="5943600" cy="3979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9545"/>
                    </a:xfrm>
                    <a:prstGeom prst="rect">
                      <a:avLst/>
                    </a:prstGeom>
                  </pic:spPr>
                </pic:pic>
              </a:graphicData>
            </a:graphic>
          </wp:inline>
        </w:drawing>
      </w:r>
    </w:p>
    <w:p w:rsidR="00B45FF3" w:rsidRDefault="00B45FF3">
      <w:pPr>
        <w:rPr>
          <w:b/>
          <w:color w:val="B7B7B7"/>
        </w:rPr>
      </w:pPr>
    </w:p>
    <w:p w:rsidR="00B45FF3" w:rsidRDefault="00B45FF3">
      <w:pPr>
        <w:rPr>
          <w:b/>
          <w:color w:val="B7B7B7"/>
        </w:rPr>
      </w:pPr>
    </w:p>
    <w:p w:rsidR="00635F7B" w:rsidRDefault="00635F7B">
      <w:pPr>
        <w:rPr>
          <w:b/>
          <w:color w:val="B7B7B7"/>
        </w:rPr>
      </w:pPr>
      <w:r>
        <w:rPr>
          <w:b/>
          <w:color w:val="B7B7B7"/>
        </w:rPr>
        <w:br w:type="page"/>
      </w:r>
    </w:p>
    <w:p w:rsidR="00B45FF3" w:rsidRDefault="00734C08">
      <w:pPr>
        <w:pStyle w:val="Heading1"/>
        <w:contextualSpacing w:val="0"/>
      </w:pPr>
      <w:bookmarkStart w:id="14" w:name="_km1cu1hyl182" w:colFirst="0" w:colLast="0"/>
      <w:bookmarkEnd w:id="14"/>
      <w:r>
        <w:lastRenderedPageBreak/>
        <w:t>Goals and Measures</w:t>
      </w:r>
    </w:p>
    <w:p w:rsidR="00202F59" w:rsidRDefault="00734C08" w:rsidP="00635F7B">
      <w:pPr>
        <w:pStyle w:val="Heading2"/>
        <w:contextualSpacing w:val="0"/>
        <w:rPr>
          <w:b/>
          <w:color w:val="B7B7B7"/>
        </w:rPr>
      </w:pPr>
      <w:bookmarkStart w:id="15" w:name="_ww7fqc274i9y" w:colFirst="0" w:colLast="0"/>
      <w:bookmarkEnd w:id="15"/>
      <w:r>
        <w:t>Goals</w:t>
      </w:r>
    </w:p>
    <w:p w:rsidR="005D584E" w:rsidRDefault="00202F59" w:rsidP="00635F7B">
      <w:pPr>
        <w:pStyle w:val="NoSpacing"/>
      </w:pPr>
      <w:r w:rsidRPr="00202F59">
        <w:t>The</w:t>
      </w:r>
      <w:r>
        <w:t xml:space="preserve"> goal in this project is to make sure that the operations of the Lane Departure Warning and Lane Keeping Assistance functionalities operate safely and reliably. </w:t>
      </w:r>
      <w:r w:rsidR="00355F63">
        <w:t>This includes identification of potential risks that exists and possible hazards that might occur during operation and finally come up with a plan that minimizes the risks to some reasonably acceptable level.</w:t>
      </w:r>
    </w:p>
    <w:p w:rsidR="00B45FF3" w:rsidRDefault="00734C08" w:rsidP="00635F7B">
      <w:pPr>
        <w:pStyle w:val="Heading2"/>
        <w:contextualSpacing w:val="0"/>
        <w:rPr>
          <w:b/>
          <w:color w:val="B7B7B7"/>
        </w:rPr>
      </w:pPr>
      <w:bookmarkStart w:id="16" w:name="_v2rbrzjrkt9b" w:colFirst="0" w:colLast="0"/>
      <w:bookmarkEnd w:id="16"/>
      <w:r>
        <w:t>Measures</w:t>
      </w:r>
      <w:r>
        <w:rPr>
          <w:b/>
          <w:color w:val="B7B7B7"/>
        </w:rPr>
        <w:t xml:space="preserve"> </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B45FF3">
        <w:tc>
          <w:tcPr>
            <w:tcW w:w="3750" w:type="dxa"/>
            <w:shd w:val="clear" w:color="auto" w:fill="CCCCCC"/>
            <w:tcMar>
              <w:top w:w="100" w:type="dxa"/>
              <w:left w:w="100" w:type="dxa"/>
              <w:bottom w:w="100" w:type="dxa"/>
              <w:right w:w="100" w:type="dxa"/>
            </w:tcMar>
          </w:tcPr>
          <w:p w:rsidR="00B45FF3" w:rsidRDefault="00734C08">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B45FF3" w:rsidRDefault="00734C08">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B45FF3" w:rsidRDefault="00734C08">
            <w:pPr>
              <w:widowControl w:val="0"/>
              <w:spacing w:line="240" w:lineRule="auto"/>
            </w:pPr>
            <w:r>
              <w:t>Timeline</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line="240" w:lineRule="auto"/>
            </w:pPr>
            <w:r>
              <w:t>Follow safety processes</w:t>
            </w:r>
          </w:p>
        </w:tc>
        <w:tc>
          <w:tcPr>
            <w:tcW w:w="1710" w:type="dxa"/>
            <w:tcMar>
              <w:top w:w="100" w:type="dxa"/>
              <w:left w:w="100" w:type="dxa"/>
              <w:bottom w:w="100" w:type="dxa"/>
              <w:right w:w="100" w:type="dxa"/>
            </w:tcMar>
          </w:tcPr>
          <w:p w:rsidR="001B210D" w:rsidRDefault="001B210D" w:rsidP="001B210D">
            <w:pPr>
              <w:widowControl w:val="0"/>
              <w:spacing w:line="240" w:lineRule="auto"/>
            </w:pPr>
            <w:r w:rsidRPr="001B210D">
              <w:t>All Team Members</w:t>
            </w:r>
          </w:p>
        </w:tc>
        <w:tc>
          <w:tcPr>
            <w:tcW w:w="3405" w:type="dxa"/>
            <w:tcMar>
              <w:top w:w="100" w:type="dxa"/>
              <w:left w:w="100" w:type="dxa"/>
              <w:bottom w:w="100" w:type="dxa"/>
              <w:right w:w="100" w:type="dxa"/>
            </w:tcMar>
          </w:tcPr>
          <w:p w:rsidR="001B210D" w:rsidRDefault="001B210D" w:rsidP="001B210D">
            <w:pPr>
              <w:widowControl w:val="0"/>
              <w:spacing w:line="240" w:lineRule="auto"/>
            </w:pPr>
            <w:r>
              <w:t>Constantly</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before="60" w:after="60"/>
            </w:pPr>
            <w:r>
              <w:t>Create and sustain a safety culture</w:t>
            </w:r>
          </w:p>
        </w:tc>
        <w:tc>
          <w:tcPr>
            <w:tcW w:w="1710" w:type="dxa"/>
            <w:tcMar>
              <w:top w:w="100" w:type="dxa"/>
              <w:left w:w="100" w:type="dxa"/>
              <w:bottom w:w="100" w:type="dxa"/>
              <w:right w:w="100" w:type="dxa"/>
            </w:tcMar>
          </w:tcPr>
          <w:p w:rsidR="001B210D" w:rsidRDefault="00163FE0" w:rsidP="001B210D">
            <w:pPr>
              <w:widowControl w:val="0"/>
              <w:spacing w:line="240" w:lineRule="auto"/>
            </w:pPr>
            <w:r w:rsidRPr="00163FE0">
              <w:t>Safety Manager</w:t>
            </w:r>
          </w:p>
        </w:tc>
        <w:tc>
          <w:tcPr>
            <w:tcW w:w="3405" w:type="dxa"/>
            <w:tcMar>
              <w:top w:w="100" w:type="dxa"/>
              <w:left w:w="100" w:type="dxa"/>
              <w:bottom w:w="100" w:type="dxa"/>
              <w:right w:w="100" w:type="dxa"/>
            </w:tcMar>
          </w:tcPr>
          <w:p w:rsidR="001B210D" w:rsidRDefault="001B210D" w:rsidP="001B210D">
            <w:pPr>
              <w:widowControl w:val="0"/>
              <w:spacing w:line="240" w:lineRule="auto"/>
            </w:pPr>
            <w:r>
              <w:t>Constantly</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1B210D" w:rsidRDefault="001B210D" w:rsidP="001B210D">
            <w:pPr>
              <w:widowControl w:val="0"/>
              <w:spacing w:line="240" w:lineRule="auto"/>
            </w:pPr>
            <w:r>
              <w:t>Safety Manager</w:t>
            </w:r>
          </w:p>
        </w:tc>
        <w:tc>
          <w:tcPr>
            <w:tcW w:w="3405" w:type="dxa"/>
            <w:tcMar>
              <w:top w:w="100" w:type="dxa"/>
              <w:left w:w="100" w:type="dxa"/>
              <w:bottom w:w="100" w:type="dxa"/>
              <w:right w:w="100" w:type="dxa"/>
            </w:tcMar>
          </w:tcPr>
          <w:p w:rsidR="001B210D" w:rsidRDefault="001B210D" w:rsidP="001B210D">
            <w:pPr>
              <w:widowControl w:val="0"/>
              <w:spacing w:line="240" w:lineRule="auto"/>
            </w:pPr>
            <w:r>
              <w:t>Constantly</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1B210D" w:rsidRDefault="001B210D" w:rsidP="001B210D">
            <w:pPr>
              <w:widowControl w:val="0"/>
              <w:spacing w:line="240" w:lineRule="auto"/>
            </w:pPr>
            <w:r>
              <w:t>Project Manager</w:t>
            </w:r>
          </w:p>
        </w:tc>
        <w:tc>
          <w:tcPr>
            <w:tcW w:w="3405" w:type="dxa"/>
            <w:tcMar>
              <w:top w:w="100" w:type="dxa"/>
              <w:left w:w="100" w:type="dxa"/>
              <w:bottom w:w="100" w:type="dxa"/>
              <w:right w:w="100" w:type="dxa"/>
            </w:tcMar>
          </w:tcPr>
          <w:p w:rsidR="001B210D" w:rsidRDefault="001B210D" w:rsidP="001B210D">
            <w:pPr>
              <w:widowControl w:val="0"/>
              <w:spacing w:line="240" w:lineRule="auto"/>
            </w:pPr>
            <w:r>
              <w:t>Within 2 weeks of start of project</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line="240" w:lineRule="auto"/>
            </w:pPr>
            <w:r>
              <w:t>Tailor the safety lifecycle</w:t>
            </w:r>
          </w:p>
        </w:tc>
        <w:tc>
          <w:tcPr>
            <w:tcW w:w="1710" w:type="dxa"/>
            <w:tcMar>
              <w:top w:w="100" w:type="dxa"/>
              <w:left w:w="100" w:type="dxa"/>
              <w:bottom w:w="100" w:type="dxa"/>
              <w:right w:w="100" w:type="dxa"/>
            </w:tcMar>
          </w:tcPr>
          <w:p w:rsidR="001B210D" w:rsidRDefault="001B210D" w:rsidP="001B210D">
            <w:pPr>
              <w:widowControl w:val="0"/>
              <w:spacing w:line="240" w:lineRule="auto"/>
            </w:pPr>
            <w:r>
              <w:t>Safety Manager</w:t>
            </w:r>
          </w:p>
        </w:tc>
        <w:tc>
          <w:tcPr>
            <w:tcW w:w="3405" w:type="dxa"/>
            <w:tcMar>
              <w:top w:w="100" w:type="dxa"/>
              <w:left w:w="100" w:type="dxa"/>
              <w:bottom w:w="100" w:type="dxa"/>
              <w:right w:w="100" w:type="dxa"/>
            </w:tcMar>
          </w:tcPr>
          <w:p w:rsidR="001B210D" w:rsidRDefault="001B210D" w:rsidP="001B210D">
            <w:pPr>
              <w:widowControl w:val="0"/>
              <w:spacing w:line="240" w:lineRule="auto"/>
            </w:pPr>
            <w:r>
              <w:t>Within 4 weeks of start of project</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line="240" w:lineRule="auto"/>
            </w:pPr>
            <w:r>
              <w:t>Plan the safety activities of the safety lifecycle</w:t>
            </w:r>
          </w:p>
        </w:tc>
        <w:tc>
          <w:tcPr>
            <w:tcW w:w="1710" w:type="dxa"/>
            <w:tcMar>
              <w:top w:w="100" w:type="dxa"/>
              <w:left w:w="100" w:type="dxa"/>
              <w:bottom w:w="100" w:type="dxa"/>
              <w:right w:w="100" w:type="dxa"/>
            </w:tcMar>
          </w:tcPr>
          <w:p w:rsidR="001B210D" w:rsidRDefault="001B210D" w:rsidP="001B210D">
            <w:pPr>
              <w:widowControl w:val="0"/>
              <w:spacing w:line="240" w:lineRule="auto"/>
            </w:pPr>
            <w:r>
              <w:t>Safety Manager</w:t>
            </w:r>
          </w:p>
        </w:tc>
        <w:tc>
          <w:tcPr>
            <w:tcW w:w="3405" w:type="dxa"/>
            <w:tcMar>
              <w:top w:w="100" w:type="dxa"/>
              <w:left w:w="100" w:type="dxa"/>
              <w:bottom w:w="100" w:type="dxa"/>
              <w:right w:w="100" w:type="dxa"/>
            </w:tcMar>
          </w:tcPr>
          <w:p w:rsidR="001B210D" w:rsidRDefault="001B210D" w:rsidP="001B210D">
            <w:pPr>
              <w:widowControl w:val="0"/>
              <w:spacing w:line="240" w:lineRule="auto"/>
            </w:pPr>
            <w:r>
              <w:t>Within 4 weeks of start of project</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line="240" w:lineRule="auto"/>
            </w:pPr>
            <w:r>
              <w:t>Perform regular functional safety audits</w:t>
            </w:r>
          </w:p>
        </w:tc>
        <w:tc>
          <w:tcPr>
            <w:tcW w:w="1710" w:type="dxa"/>
            <w:tcMar>
              <w:top w:w="100" w:type="dxa"/>
              <w:left w:w="100" w:type="dxa"/>
              <w:bottom w:w="100" w:type="dxa"/>
              <w:right w:w="100" w:type="dxa"/>
            </w:tcMar>
          </w:tcPr>
          <w:p w:rsidR="001B210D" w:rsidRDefault="001B210D" w:rsidP="001B210D">
            <w:pPr>
              <w:widowControl w:val="0"/>
              <w:spacing w:line="240" w:lineRule="auto"/>
            </w:pPr>
            <w:r>
              <w:t>Safety Auditor</w:t>
            </w:r>
          </w:p>
        </w:tc>
        <w:tc>
          <w:tcPr>
            <w:tcW w:w="3405" w:type="dxa"/>
            <w:tcMar>
              <w:top w:w="100" w:type="dxa"/>
              <w:left w:w="100" w:type="dxa"/>
              <w:bottom w:w="100" w:type="dxa"/>
              <w:right w:w="100" w:type="dxa"/>
            </w:tcMar>
          </w:tcPr>
          <w:p w:rsidR="001B210D" w:rsidRDefault="001B210D" w:rsidP="001B210D">
            <w:pPr>
              <w:widowControl w:val="0"/>
              <w:spacing w:line="240" w:lineRule="auto"/>
            </w:pPr>
            <w:r>
              <w:t>Once every 2 months</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1B210D" w:rsidRDefault="001B210D" w:rsidP="001B210D">
            <w:pPr>
              <w:widowControl w:val="0"/>
              <w:spacing w:line="240" w:lineRule="auto"/>
            </w:pPr>
            <w:r>
              <w:t>Safety Manager</w:t>
            </w:r>
          </w:p>
        </w:tc>
        <w:tc>
          <w:tcPr>
            <w:tcW w:w="3405" w:type="dxa"/>
            <w:tcMar>
              <w:top w:w="100" w:type="dxa"/>
              <w:left w:w="100" w:type="dxa"/>
              <w:bottom w:w="100" w:type="dxa"/>
              <w:right w:w="100" w:type="dxa"/>
            </w:tcMar>
          </w:tcPr>
          <w:p w:rsidR="001B210D" w:rsidRDefault="001B210D" w:rsidP="001B210D">
            <w:pPr>
              <w:widowControl w:val="0"/>
              <w:spacing w:line="240" w:lineRule="auto"/>
            </w:pPr>
            <w:r>
              <w:t>3 months prior to main assessment</w:t>
            </w:r>
          </w:p>
        </w:tc>
      </w:tr>
      <w:tr w:rsidR="001B210D">
        <w:trPr>
          <w:trHeight w:val="420"/>
        </w:trPr>
        <w:tc>
          <w:tcPr>
            <w:tcW w:w="3750" w:type="dxa"/>
            <w:tcMar>
              <w:top w:w="100" w:type="dxa"/>
              <w:left w:w="100" w:type="dxa"/>
              <w:bottom w:w="100" w:type="dxa"/>
              <w:right w:w="100" w:type="dxa"/>
            </w:tcMar>
          </w:tcPr>
          <w:p w:rsidR="001B210D" w:rsidRDefault="001B210D" w:rsidP="001B210D">
            <w:pPr>
              <w:widowControl w:val="0"/>
              <w:spacing w:before="60" w:after="60"/>
            </w:pPr>
            <w:r>
              <w:t>Perform functional safety assessment</w:t>
            </w:r>
          </w:p>
        </w:tc>
        <w:tc>
          <w:tcPr>
            <w:tcW w:w="1710" w:type="dxa"/>
            <w:tcMar>
              <w:top w:w="100" w:type="dxa"/>
              <w:left w:w="100" w:type="dxa"/>
              <w:bottom w:w="100" w:type="dxa"/>
              <w:right w:w="100" w:type="dxa"/>
            </w:tcMar>
          </w:tcPr>
          <w:p w:rsidR="001B210D" w:rsidRDefault="001B210D" w:rsidP="001B210D">
            <w:pPr>
              <w:widowControl w:val="0"/>
              <w:spacing w:line="240" w:lineRule="auto"/>
            </w:pPr>
            <w:r>
              <w:t>Safety Assessor</w:t>
            </w:r>
          </w:p>
        </w:tc>
        <w:tc>
          <w:tcPr>
            <w:tcW w:w="3405" w:type="dxa"/>
            <w:tcMar>
              <w:top w:w="100" w:type="dxa"/>
              <w:left w:w="100" w:type="dxa"/>
              <w:bottom w:w="100" w:type="dxa"/>
              <w:right w:w="100" w:type="dxa"/>
            </w:tcMar>
          </w:tcPr>
          <w:p w:rsidR="001B210D" w:rsidRDefault="001B210D" w:rsidP="001B210D">
            <w:pPr>
              <w:widowControl w:val="0"/>
              <w:spacing w:line="240" w:lineRule="auto"/>
            </w:pPr>
            <w:r>
              <w:t>Conclusion of functional safety activities</w:t>
            </w:r>
          </w:p>
        </w:tc>
      </w:tr>
    </w:tbl>
    <w:p w:rsidR="00B45FF3" w:rsidRDefault="00B45FF3"/>
    <w:p w:rsidR="00635F7B" w:rsidRDefault="00635F7B">
      <w:pPr>
        <w:rPr>
          <w:sz w:val="40"/>
          <w:szCs w:val="40"/>
        </w:rPr>
      </w:pPr>
      <w:bookmarkStart w:id="17" w:name="_b23s6orj91gm" w:colFirst="0" w:colLast="0"/>
      <w:bookmarkEnd w:id="17"/>
      <w:r>
        <w:br w:type="page"/>
      </w:r>
    </w:p>
    <w:p w:rsidR="00B45FF3" w:rsidRDefault="00734C08">
      <w:pPr>
        <w:pStyle w:val="Heading1"/>
        <w:contextualSpacing w:val="0"/>
      </w:pPr>
      <w:r>
        <w:lastRenderedPageBreak/>
        <w:t>Safety Culture</w:t>
      </w:r>
    </w:p>
    <w:p w:rsidR="00B45FF3" w:rsidRDefault="00B45FF3">
      <w:pPr>
        <w:rPr>
          <w:b/>
          <w:color w:val="B7B7B7"/>
        </w:rPr>
      </w:pPr>
    </w:p>
    <w:p w:rsidR="00896994" w:rsidRDefault="00896994" w:rsidP="00196164">
      <w:pPr>
        <w:pStyle w:val="NoSpacing"/>
        <w:numPr>
          <w:ilvl w:val="0"/>
          <w:numId w:val="10"/>
        </w:numPr>
      </w:pPr>
      <w:r w:rsidRPr="00196164">
        <w:rPr>
          <w:b/>
        </w:rPr>
        <w:t>Priority</w:t>
      </w:r>
      <w:r>
        <w:t xml:space="preserve">: </w:t>
      </w:r>
      <w:r w:rsidR="00CB23C2">
        <w:t xml:space="preserve">We </w:t>
      </w:r>
      <w:r w:rsidR="00131040">
        <w:t>ensure</w:t>
      </w:r>
      <w:r w:rsidR="00CB23C2">
        <w:t xml:space="preserve"> that safety is considered with</w:t>
      </w:r>
      <w:r w:rsidR="00131040">
        <w:t xml:space="preserve"> the highest priority and not just cost and productivity.</w:t>
      </w:r>
      <w:r w:rsidR="00C467A4">
        <w:t xml:space="preserve"> </w:t>
      </w:r>
    </w:p>
    <w:p w:rsidR="00896994" w:rsidRDefault="00896994" w:rsidP="00131040">
      <w:pPr>
        <w:pStyle w:val="NoSpacing"/>
      </w:pPr>
    </w:p>
    <w:p w:rsidR="00896994" w:rsidRDefault="00896994" w:rsidP="00196164">
      <w:pPr>
        <w:pStyle w:val="NoSpacing"/>
        <w:numPr>
          <w:ilvl w:val="0"/>
          <w:numId w:val="10"/>
        </w:numPr>
      </w:pPr>
      <w:r w:rsidRPr="00196164">
        <w:rPr>
          <w:b/>
        </w:rPr>
        <w:t>Accountability</w:t>
      </w:r>
      <w:r>
        <w:t>: We ensure that all design decisions are tractable to the respective teams who made the decisions.</w:t>
      </w:r>
    </w:p>
    <w:p w:rsidR="00896994" w:rsidRDefault="00896994" w:rsidP="00131040">
      <w:pPr>
        <w:pStyle w:val="NoSpacing"/>
      </w:pPr>
    </w:p>
    <w:p w:rsidR="00250BF5" w:rsidRDefault="00250BF5" w:rsidP="00196164">
      <w:pPr>
        <w:pStyle w:val="NoSpacing"/>
        <w:numPr>
          <w:ilvl w:val="0"/>
          <w:numId w:val="10"/>
        </w:numPr>
      </w:pPr>
      <w:r w:rsidRPr="00196164">
        <w:rPr>
          <w:b/>
        </w:rPr>
        <w:t>Rewards</w:t>
      </w:r>
      <w:r>
        <w:t>:</w:t>
      </w:r>
      <w:r w:rsidR="00196164">
        <w:t xml:space="preserve"> </w:t>
      </w:r>
      <w:r>
        <w:t>We encourage employees to notify instances of incorrect process during the development.</w:t>
      </w:r>
    </w:p>
    <w:p w:rsidR="00250BF5" w:rsidRDefault="00250BF5" w:rsidP="00131040">
      <w:pPr>
        <w:pStyle w:val="NoSpacing"/>
      </w:pPr>
    </w:p>
    <w:p w:rsidR="009B22CB" w:rsidRDefault="00250BF5" w:rsidP="00612CEF">
      <w:pPr>
        <w:pStyle w:val="NoSpacing"/>
        <w:numPr>
          <w:ilvl w:val="0"/>
          <w:numId w:val="10"/>
        </w:numPr>
      </w:pPr>
      <w:r w:rsidRPr="00196164">
        <w:rPr>
          <w:b/>
        </w:rPr>
        <w:t>Penalties</w:t>
      </w:r>
      <w:r>
        <w:t>:</w:t>
      </w:r>
      <w:r w:rsidR="00196164">
        <w:t xml:space="preserve"> </w:t>
      </w:r>
      <w:r w:rsidR="00C467A4">
        <w:t xml:space="preserve">While meeting functional safety should be mandatory, any negligence in this regard </w:t>
      </w:r>
      <w:r>
        <w:t>is severely</w:t>
      </w:r>
      <w:r w:rsidR="00196164">
        <w:t xml:space="preserve"> </w:t>
      </w:r>
      <w:r w:rsidR="009B22CB">
        <w:t>penalized. It may also lead to termination of the employee.</w:t>
      </w:r>
    </w:p>
    <w:p w:rsidR="00087DF1" w:rsidRDefault="00087DF1" w:rsidP="00131040">
      <w:pPr>
        <w:pStyle w:val="NoSpacing"/>
      </w:pPr>
    </w:p>
    <w:p w:rsidR="00131040" w:rsidRDefault="00087DF1" w:rsidP="00196164">
      <w:pPr>
        <w:pStyle w:val="NoSpacing"/>
        <w:numPr>
          <w:ilvl w:val="0"/>
          <w:numId w:val="10"/>
        </w:numPr>
      </w:pPr>
      <w:r w:rsidRPr="00196164">
        <w:rPr>
          <w:b/>
        </w:rPr>
        <w:t>Independence</w:t>
      </w:r>
      <w:r>
        <w:t>:</w:t>
      </w:r>
      <w:r w:rsidR="00196164">
        <w:t xml:space="preserve"> </w:t>
      </w:r>
      <w:r w:rsidR="00C467A4">
        <w:t xml:space="preserve">To prevent any bias, the </w:t>
      </w:r>
      <w:r>
        <w:t xml:space="preserve">design &amp; </w:t>
      </w:r>
      <w:r w:rsidR="00C467A4">
        <w:t>development team</w:t>
      </w:r>
      <w:r>
        <w:t>s are always kept</w:t>
      </w:r>
      <w:r w:rsidR="00C467A4">
        <w:t xml:space="preserve"> independent of the audit team.</w:t>
      </w:r>
    </w:p>
    <w:p w:rsidR="0073659D" w:rsidRDefault="0073659D" w:rsidP="00131040">
      <w:pPr>
        <w:pStyle w:val="NoSpacing"/>
      </w:pPr>
    </w:p>
    <w:p w:rsidR="0073659D" w:rsidRDefault="0073659D" w:rsidP="00196164">
      <w:pPr>
        <w:pStyle w:val="NoSpacing"/>
        <w:numPr>
          <w:ilvl w:val="0"/>
          <w:numId w:val="10"/>
        </w:numPr>
      </w:pPr>
      <w:r w:rsidRPr="00196164">
        <w:rPr>
          <w:b/>
        </w:rPr>
        <w:t>Well defined process</w:t>
      </w:r>
      <w:r>
        <w:t>:</w:t>
      </w:r>
      <w:r w:rsidR="00196164">
        <w:t xml:space="preserve"> </w:t>
      </w:r>
      <w:r>
        <w:t>All design and development processes are well defined and documented.</w:t>
      </w:r>
    </w:p>
    <w:p w:rsidR="00196164" w:rsidRDefault="00196164" w:rsidP="00131040">
      <w:pPr>
        <w:pStyle w:val="NoSpacing"/>
      </w:pPr>
    </w:p>
    <w:p w:rsidR="003B158E" w:rsidRDefault="003B158E" w:rsidP="00196164">
      <w:pPr>
        <w:pStyle w:val="NoSpacing"/>
        <w:numPr>
          <w:ilvl w:val="0"/>
          <w:numId w:val="10"/>
        </w:numPr>
      </w:pPr>
      <w:r w:rsidRPr="00196164">
        <w:rPr>
          <w:b/>
        </w:rPr>
        <w:t>Resources</w:t>
      </w:r>
      <w:r>
        <w:t>:</w:t>
      </w:r>
      <w:r w:rsidR="00196164">
        <w:t xml:space="preserve"> </w:t>
      </w:r>
      <w:r>
        <w:t>We have all necessary resources including employees with appropriate skills who are allocated to this project.</w:t>
      </w:r>
    </w:p>
    <w:p w:rsidR="00B5177C" w:rsidRDefault="00B5177C" w:rsidP="00131040">
      <w:pPr>
        <w:pStyle w:val="NoSpacing"/>
      </w:pPr>
    </w:p>
    <w:p w:rsidR="00B5177C" w:rsidRDefault="00B5177C" w:rsidP="00196164">
      <w:pPr>
        <w:pStyle w:val="NoSpacing"/>
        <w:numPr>
          <w:ilvl w:val="0"/>
          <w:numId w:val="10"/>
        </w:numPr>
      </w:pPr>
      <w:r w:rsidRPr="00196164">
        <w:rPr>
          <w:b/>
        </w:rPr>
        <w:t>Diversity</w:t>
      </w:r>
      <w:r>
        <w:t>: Intellectual diversity is always valued in our company.</w:t>
      </w:r>
    </w:p>
    <w:p w:rsidR="003B158E" w:rsidRDefault="003B158E" w:rsidP="00131040">
      <w:pPr>
        <w:pStyle w:val="NoSpacing"/>
      </w:pPr>
    </w:p>
    <w:p w:rsidR="0073659D" w:rsidRDefault="0073659D" w:rsidP="00196164">
      <w:pPr>
        <w:pStyle w:val="NoSpacing"/>
        <w:numPr>
          <w:ilvl w:val="0"/>
          <w:numId w:val="10"/>
        </w:numPr>
      </w:pPr>
      <w:r w:rsidRPr="00196164">
        <w:rPr>
          <w:b/>
        </w:rPr>
        <w:t>Communication &amp; Disclosure</w:t>
      </w:r>
      <w:r>
        <w:t>:</w:t>
      </w:r>
      <w:r w:rsidR="00196164">
        <w:t xml:space="preserve"> </w:t>
      </w:r>
      <w:r>
        <w:t>Communication between the teams are encouraged with full disclosure of problems.</w:t>
      </w:r>
    </w:p>
    <w:p w:rsidR="0088796A" w:rsidRDefault="00734C08" w:rsidP="001B5988">
      <w:pPr>
        <w:pStyle w:val="Heading1"/>
        <w:contextualSpacing w:val="0"/>
        <w:rPr>
          <w:b/>
          <w:color w:val="B7B7B7"/>
          <w:sz w:val="22"/>
          <w:szCs w:val="22"/>
        </w:rPr>
      </w:pPr>
      <w:bookmarkStart w:id="18" w:name="_pqn9poe0nvtc" w:colFirst="0" w:colLast="0"/>
      <w:bookmarkEnd w:id="18"/>
      <w:r>
        <w:t>Safety Lifecycle Tailoring</w:t>
      </w:r>
    </w:p>
    <w:p w:rsidR="001B5988" w:rsidRPr="001B5988" w:rsidRDefault="001B5988" w:rsidP="001B5988"/>
    <w:p w:rsidR="0088796A" w:rsidRDefault="0088796A" w:rsidP="0088796A">
      <w:r>
        <w:t>The following safety lifecycle phases are in scope:</w:t>
      </w:r>
    </w:p>
    <w:p w:rsidR="0088796A" w:rsidRDefault="0088796A" w:rsidP="0088796A">
      <w:pPr>
        <w:ind w:firstLine="720"/>
      </w:pPr>
    </w:p>
    <w:p w:rsidR="0088796A" w:rsidRDefault="0088796A" w:rsidP="0088796A">
      <w:pPr>
        <w:ind w:firstLine="720"/>
      </w:pPr>
      <w:r>
        <w:t>Concept phase</w:t>
      </w:r>
    </w:p>
    <w:p w:rsidR="0088796A" w:rsidRDefault="0088796A" w:rsidP="0088796A">
      <w:pPr>
        <w:ind w:firstLine="720"/>
      </w:pPr>
      <w:r>
        <w:t>Product Development at the System Level</w:t>
      </w:r>
    </w:p>
    <w:p w:rsidR="0088796A" w:rsidRDefault="0088796A" w:rsidP="0088796A">
      <w:pPr>
        <w:ind w:firstLine="720"/>
      </w:pPr>
      <w:r>
        <w:t>Product Development at the Software Level</w:t>
      </w:r>
    </w:p>
    <w:p w:rsidR="0088796A" w:rsidRDefault="0088796A" w:rsidP="0088796A"/>
    <w:p w:rsidR="0088796A" w:rsidRDefault="0088796A" w:rsidP="0088796A">
      <w:r>
        <w:t>The following phases are out of scope:</w:t>
      </w:r>
    </w:p>
    <w:p w:rsidR="0088796A" w:rsidRDefault="0088796A" w:rsidP="0088796A"/>
    <w:p w:rsidR="0088796A" w:rsidRDefault="0088796A" w:rsidP="0088796A">
      <w:pPr>
        <w:ind w:firstLine="720"/>
      </w:pPr>
      <w:r>
        <w:t>Product Development at the Hardware Level</w:t>
      </w:r>
    </w:p>
    <w:p w:rsidR="0088796A" w:rsidRDefault="0088796A" w:rsidP="0088796A">
      <w:pPr>
        <w:ind w:firstLine="720"/>
      </w:pPr>
      <w:r>
        <w:t>Production and Operation</w:t>
      </w:r>
    </w:p>
    <w:p w:rsidR="00635F7B" w:rsidRDefault="00635F7B">
      <w:pPr>
        <w:rPr>
          <w:b/>
          <w:color w:val="B7B7B7"/>
        </w:rPr>
      </w:pPr>
      <w:bookmarkStart w:id="19" w:name="_xlicd1ijavb7" w:colFirst="0" w:colLast="0"/>
      <w:bookmarkEnd w:id="19"/>
      <w:r>
        <w:rPr>
          <w:b/>
          <w:color w:val="B7B7B7"/>
        </w:rPr>
        <w:br w:type="page"/>
      </w:r>
    </w:p>
    <w:p w:rsidR="00B45FF3" w:rsidRDefault="00734C08" w:rsidP="00D964A8">
      <w:pPr>
        <w:pStyle w:val="Heading1"/>
        <w:contextualSpacing w:val="0"/>
        <w:rPr>
          <w:b/>
          <w:color w:val="B7B7B7"/>
          <w:sz w:val="22"/>
          <w:szCs w:val="22"/>
        </w:rPr>
      </w:pPr>
      <w:r>
        <w:lastRenderedPageBreak/>
        <w:t>Roles</w:t>
      </w:r>
    </w:p>
    <w:p w:rsidR="00D964A8" w:rsidRPr="00D964A8" w:rsidRDefault="00D964A8" w:rsidP="00D964A8"/>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B45FF3">
        <w:tc>
          <w:tcPr>
            <w:tcW w:w="5220" w:type="dxa"/>
            <w:shd w:val="clear" w:color="auto" w:fill="C0C0C0"/>
          </w:tcPr>
          <w:p w:rsidR="00B45FF3" w:rsidRDefault="00734C08">
            <w:pPr>
              <w:widowControl w:val="0"/>
              <w:contextualSpacing w:val="0"/>
              <w:jc w:val="center"/>
              <w:rPr>
                <w:i/>
              </w:rPr>
            </w:pPr>
            <w:r>
              <w:t>Role</w:t>
            </w:r>
          </w:p>
        </w:tc>
        <w:tc>
          <w:tcPr>
            <w:tcW w:w="2025" w:type="dxa"/>
            <w:shd w:val="clear" w:color="auto" w:fill="C0C0C0"/>
          </w:tcPr>
          <w:p w:rsidR="00B45FF3" w:rsidRDefault="00734C08">
            <w:pPr>
              <w:widowControl w:val="0"/>
              <w:contextualSpacing w:val="0"/>
              <w:jc w:val="center"/>
            </w:pPr>
            <w:r>
              <w:t>Org</w:t>
            </w:r>
          </w:p>
        </w:tc>
      </w:tr>
      <w:tr w:rsidR="00B45FF3">
        <w:tc>
          <w:tcPr>
            <w:tcW w:w="5220" w:type="dxa"/>
          </w:tcPr>
          <w:p w:rsidR="00B45FF3" w:rsidRDefault="00734C08">
            <w:pPr>
              <w:widowControl w:val="0"/>
              <w:contextualSpacing w:val="0"/>
            </w:pPr>
            <w:r>
              <w:t>Functional Safety  Manager- Item Level</w:t>
            </w:r>
          </w:p>
        </w:tc>
        <w:tc>
          <w:tcPr>
            <w:tcW w:w="2025" w:type="dxa"/>
          </w:tcPr>
          <w:p w:rsidR="00B45FF3" w:rsidRDefault="00734C08">
            <w:pPr>
              <w:widowControl w:val="0"/>
              <w:contextualSpacing w:val="0"/>
            </w:pPr>
            <w:r>
              <w:t>OEM</w:t>
            </w:r>
          </w:p>
        </w:tc>
      </w:tr>
      <w:tr w:rsidR="00B45FF3">
        <w:tc>
          <w:tcPr>
            <w:tcW w:w="5220" w:type="dxa"/>
          </w:tcPr>
          <w:p w:rsidR="00B45FF3" w:rsidRDefault="00734C08">
            <w:pPr>
              <w:widowControl w:val="0"/>
              <w:contextualSpacing w:val="0"/>
            </w:pPr>
            <w:r>
              <w:t>Functional Safety  Engineer- Item Level</w:t>
            </w:r>
          </w:p>
        </w:tc>
        <w:tc>
          <w:tcPr>
            <w:tcW w:w="2025" w:type="dxa"/>
          </w:tcPr>
          <w:p w:rsidR="00B45FF3" w:rsidRDefault="00734C08">
            <w:pPr>
              <w:widowControl w:val="0"/>
              <w:contextualSpacing w:val="0"/>
            </w:pPr>
            <w:r>
              <w:t>OEM</w:t>
            </w:r>
          </w:p>
        </w:tc>
      </w:tr>
      <w:tr w:rsidR="00B45FF3">
        <w:tc>
          <w:tcPr>
            <w:tcW w:w="5220" w:type="dxa"/>
          </w:tcPr>
          <w:p w:rsidR="00B45FF3" w:rsidRDefault="00734C08">
            <w:pPr>
              <w:widowControl w:val="0"/>
              <w:contextualSpacing w:val="0"/>
            </w:pPr>
            <w:r>
              <w:t>Project Manager - Item Level</w:t>
            </w:r>
          </w:p>
        </w:tc>
        <w:tc>
          <w:tcPr>
            <w:tcW w:w="2025" w:type="dxa"/>
          </w:tcPr>
          <w:p w:rsidR="00B45FF3" w:rsidRDefault="00734C08">
            <w:pPr>
              <w:widowControl w:val="0"/>
              <w:contextualSpacing w:val="0"/>
            </w:pPr>
            <w:r>
              <w:t>OEM</w:t>
            </w:r>
          </w:p>
        </w:tc>
      </w:tr>
      <w:tr w:rsidR="00B45FF3">
        <w:tc>
          <w:tcPr>
            <w:tcW w:w="5220" w:type="dxa"/>
          </w:tcPr>
          <w:p w:rsidR="00B45FF3" w:rsidRDefault="00734C08">
            <w:pPr>
              <w:widowControl w:val="0"/>
              <w:contextualSpacing w:val="0"/>
            </w:pPr>
            <w:r>
              <w:t>Functional Safety  Manager- Component Level</w:t>
            </w:r>
          </w:p>
        </w:tc>
        <w:tc>
          <w:tcPr>
            <w:tcW w:w="2025" w:type="dxa"/>
          </w:tcPr>
          <w:p w:rsidR="00B45FF3" w:rsidRDefault="00734C08">
            <w:pPr>
              <w:widowControl w:val="0"/>
              <w:contextualSpacing w:val="0"/>
            </w:pPr>
            <w:r>
              <w:t>Tier-1</w:t>
            </w:r>
          </w:p>
        </w:tc>
      </w:tr>
      <w:tr w:rsidR="00B45FF3">
        <w:tc>
          <w:tcPr>
            <w:tcW w:w="5220" w:type="dxa"/>
          </w:tcPr>
          <w:p w:rsidR="00B45FF3" w:rsidRDefault="00734C08">
            <w:pPr>
              <w:widowControl w:val="0"/>
              <w:contextualSpacing w:val="0"/>
            </w:pPr>
            <w:r>
              <w:t>Functional Safety  Engineer- Component Level</w:t>
            </w:r>
          </w:p>
        </w:tc>
        <w:tc>
          <w:tcPr>
            <w:tcW w:w="2025" w:type="dxa"/>
          </w:tcPr>
          <w:p w:rsidR="00B45FF3" w:rsidRDefault="00734C08">
            <w:pPr>
              <w:widowControl w:val="0"/>
              <w:contextualSpacing w:val="0"/>
            </w:pPr>
            <w:r>
              <w:t>Tier-1</w:t>
            </w:r>
          </w:p>
        </w:tc>
      </w:tr>
      <w:tr w:rsidR="00B45FF3">
        <w:tc>
          <w:tcPr>
            <w:tcW w:w="5220" w:type="dxa"/>
          </w:tcPr>
          <w:p w:rsidR="00B45FF3" w:rsidRDefault="00734C08">
            <w:pPr>
              <w:widowControl w:val="0"/>
              <w:contextualSpacing w:val="0"/>
            </w:pPr>
            <w:r>
              <w:t>Functional Safety Auditor</w:t>
            </w:r>
          </w:p>
        </w:tc>
        <w:tc>
          <w:tcPr>
            <w:tcW w:w="2025" w:type="dxa"/>
          </w:tcPr>
          <w:p w:rsidR="00B45FF3" w:rsidRDefault="00734C08">
            <w:pPr>
              <w:widowControl w:val="0"/>
              <w:contextualSpacing w:val="0"/>
            </w:pPr>
            <w:r>
              <w:t>OEM or external</w:t>
            </w:r>
          </w:p>
        </w:tc>
      </w:tr>
      <w:tr w:rsidR="00B45FF3">
        <w:tc>
          <w:tcPr>
            <w:tcW w:w="5220" w:type="dxa"/>
          </w:tcPr>
          <w:p w:rsidR="00B45FF3" w:rsidRDefault="00734C08">
            <w:pPr>
              <w:widowControl w:val="0"/>
              <w:contextualSpacing w:val="0"/>
            </w:pPr>
            <w:r>
              <w:t>Functional Safety Assessor</w:t>
            </w:r>
          </w:p>
        </w:tc>
        <w:tc>
          <w:tcPr>
            <w:tcW w:w="2025" w:type="dxa"/>
          </w:tcPr>
          <w:p w:rsidR="00B45FF3" w:rsidRDefault="00734C08">
            <w:pPr>
              <w:widowControl w:val="0"/>
              <w:contextualSpacing w:val="0"/>
            </w:pPr>
            <w:r>
              <w:t>OEM or external</w:t>
            </w:r>
          </w:p>
        </w:tc>
      </w:tr>
    </w:tbl>
    <w:p w:rsidR="00B45FF3" w:rsidRDefault="00B45FF3"/>
    <w:p w:rsidR="00B45FF3" w:rsidRDefault="00734C08">
      <w:pPr>
        <w:pStyle w:val="Heading1"/>
        <w:contextualSpacing w:val="0"/>
      </w:pPr>
      <w:bookmarkStart w:id="20" w:name="_swj0emygbhrm" w:colFirst="0" w:colLast="0"/>
      <w:bookmarkEnd w:id="20"/>
      <w:r>
        <w:t>Development Interface Agreement</w:t>
      </w:r>
    </w:p>
    <w:p w:rsidR="00B45FF3" w:rsidRDefault="00B45FF3"/>
    <w:p w:rsidR="00B45FF3" w:rsidRDefault="00525E75" w:rsidP="00525E75">
      <w:pPr>
        <w:pStyle w:val="NoSpacing"/>
      </w:pPr>
      <w:r>
        <w:t>The purpose of the DIA (</w:t>
      </w:r>
      <w:r w:rsidRPr="00525E75">
        <w:t>Development Interface Agreement</w:t>
      </w:r>
      <w:r>
        <w:t>) is to make sure that each individual or party involved in the development process ultimately delivers a safe product in compliance with ISO 26262.</w:t>
      </w:r>
    </w:p>
    <w:p w:rsidR="00B45FF3" w:rsidRDefault="00B45FF3">
      <w:pPr>
        <w:rPr>
          <w:b/>
          <w:color w:val="B7B7B7"/>
        </w:rPr>
      </w:pPr>
    </w:p>
    <w:p w:rsidR="006654C4" w:rsidRDefault="006654C4" w:rsidP="00D00A90">
      <w:pPr>
        <w:ind w:left="720"/>
        <w:contextualSpacing/>
        <w:rPr>
          <w:b/>
          <w:color w:val="B7B7B7"/>
        </w:rPr>
      </w:pPr>
    </w:p>
    <w:p w:rsidR="006654C4" w:rsidRDefault="006654C4" w:rsidP="006654C4">
      <w:pPr>
        <w:pStyle w:val="NoSpacing"/>
      </w:pPr>
      <w:r>
        <w:t>The responsibility of OEM is to provide with a working lane assistance system</w:t>
      </w:r>
      <w:r w:rsidR="00366A71">
        <w:t xml:space="preserve"> and supervise the activities in the scope of project manager, safety manager and safety engineer at the item level. </w:t>
      </w:r>
      <w:r>
        <w:t xml:space="preserve">Our company will conduct the activities in the scope of safety manager and safety engineer </w:t>
      </w:r>
      <w:r w:rsidR="00366A71">
        <w:t>at the component level.</w:t>
      </w:r>
    </w:p>
    <w:p w:rsidR="00B45FF3" w:rsidRDefault="00734C08">
      <w:pPr>
        <w:pStyle w:val="Heading1"/>
        <w:contextualSpacing w:val="0"/>
      </w:pPr>
      <w:bookmarkStart w:id="21" w:name="_lllavvxrxrdy" w:colFirst="0" w:colLast="0"/>
      <w:bookmarkEnd w:id="21"/>
      <w:r>
        <w:t>Confirmation Measures</w:t>
      </w:r>
    </w:p>
    <w:p w:rsidR="00D13B17" w:rsidRDefault="00D13B17" w:rsidP="00D13B17">
      <w:pPr>
        <w:pStyle w:val="NoSpacing"/>
      </w:pPr>
      <w:r>
        <w:t>The purpose of the confirmation measure is to make sure that the processes adhere to the functional safety standards laid down in ISO 26262. It also ensures whether that the project is being executed following the safety plans.</w:t>
      </w:r>
    </w:p>
    <w:p w:rsidR="007A19C2" w:rsidRDefault="007A19C2" w:rsidP="00C44620">
      <w:pPr>
        <w:pStyle w:val="NoSpacing"/>
      </w:pPr>
    </w:p>
    <w:p w:rsidR="00A237D9" w:rsidRDefault="00C44620" w:rsidP="00C44620">
      <w:pPr>
        <w:pStyle w:val="NoSpacing"/>
      </w:pPr>
      <w:r>
        <w:t xml:space="preserve">An independent person provides the confirmation review to confirm that the design and development is in complies </w:t>
      </w:r>
      <w:r w:rsidR="00D0615F">
        <w:t>with</w:t>
      </w:r>
      <w:bookmarkStart w:id="22" w:name="_GoBack"/>
      <w:bookmarkEnd w:id="22"/>
      <w:r>
        <w:t xml:space="preserve"> ISO26262.</w:t>
      </w:r>
    </w:p>
    <w:p w:rsidR="007A19C2" w:rsidRDefault="007A19C2" w:rsidP="00A237D9">
      <w:pPr>
        <w:pStyle w:val="NoSpacing"/>
      </w:pPr>
    </w:p>
    <w:p w:rsidR="00A237D9" w:rsidRDefault="00A237D9" w:rsidP="00A237D9">
      <w:pPr>
        <w:pStyle w:val="NoSpacing"/>
      </w:pPr>
      <w:r>
        <w:t xml:space="preserve">Functional safety audit verifies that the project implementation adheres to the safety plans. </w:t>
      </w:r>
    </w:p>
    <w:p w:rsidR="007A19C2" w:rsidRDefault="007A19C2" w:rsidP="00A237D9">
      <w:pPr>
        <w:pStyle w:val="NoSpacing"/>
      </w:pPr>
    </w:p>
    <w:p w:rsidR="00364D1D" w:rsidRDefault="00A237D9" w:rsidP="00A237D9">
      <w:pPr>
        <w:pStyle w:val="NoSpacing"/>
      </w:pPr>
      <w:r>
        <w:t>Functional safety assessment analyzes whether the plans, designs and developed products have achieved functional safety or not.</w:t>
      </w:r>
    </w:p>
    <w:p w:rsidR="00364D1D" w:rsidRDefault="00364D1D" w:rsidP="00364D1D">
      <w:r>
        <w:br w:type="page"/>
      </w:r>
    </w:p>
    <w:p w:rsidR="00B45FF3" w:rsidRDefault="00D53BE3">
      <w:r>
        <w:lastRenderedPageBreak/>
        <w:pict>
          <v:rect id="_x0000_i1025" style="width:0;height:1.5pt" o:hralign="center" o:hrstd="t" o:hr="t" fillcolor="#a0a0a0" stroked="f"/>
        </w:pict>
      </w:r>
    </w:p>
    <w:p w:rsidR="00B45FF3" w:rsidRDefault="00734C08">
      <w:r>
        <w:t xml:space="preserve">A safety plan could have other sections that we are not including here. For example, a safety plan would probably contain a complete project schedule. </w:t>
      </w:r>
    </w:p>
    <w:p w:rsidR="00B45FF3" w:rsidRDefault="00B45FF3"/>
    <w:p w:rsidR="00B45FF3" w:rsidRDefault="00734C08">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B45FF3" w:rsidRDefault="00B45FF3"/>
    <w:p w:rsidR="00B45FF3" w:rsidRDefault="00734C08">
      <w:r>
        <w:t>Similarly, a confirmation measures section would go into more detail about how each confirmation will be carried out.</w:t>
      </w:r>
    </w:p>
    <w:sectPr w:rsidR="00B45FF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BE3" w:rsidRDefault="00D53BE3">
      <w:pPr>
        <w:spacing w:line="240" w:lineRule="auto"/>
      </w:pPr>
      <w:r>
        <w:separator/>
      </w:r>
    </w:p>
  </w:endnote>
  <w:endnote w:type="continuationSeparator" w:id="0">
    <w:p w:rsidR="00D53BE3" w:rsidRDefault="00D53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BE3" w:rsidRDefault="00D53BE3">
      <w:pPr>
        <w:spacing w:line="240" w:lineRule="auto"/>
      </w:pPr>
      <w:r>
        <w:separator/>
      </w:r>
    </w:p>
  </w:footnote>
  <w:footnote w:type="continuationSeparator" w:id="0">
    <w:p w:rsidR="00D53BE3" w:rsidRDefault="00D53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836"/>
    <w:multiLevelType w:val="hybridMultilevel"/>
    <w:tmpl w:val="4BA8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301F6"/>
    <w:multiLevelType w:val="hybridMultilevel"/>
    <w:tmpl w:val="C026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4349C"/>
    <w:multiLevelType w:val="multilevel"/>
    <w:tmpl w:val="04209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7932165"/>
    <w:multiLevelType w:val="hybridMultilevel"/>
    <w:tmpl w:val="B6A45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E0151"/>
    <w:multiLevelType w:val="hybridMultilevel"/>
    <w:tmpl w:val="38069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11680"/>
    <w:multiLevelType w:val="hybridMultilevel"/>
    <w:tmpl w:val="D7D82860"/>
    <w:lvl w:ilvl="0" w:tplc="773CD7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34F43"/>
    <w:multiLevelType w:val="multilevel"/>
    <w:tmpl w:val="019886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CA76578"/>
    <w:multiLevelType w:val="multilevel"/>
    <w:tmpl w:val="F6361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52A3F29"/>
    <w:multiLevelType w:val="hybridMultilevel"/>
    <w:tmpl w:val="6354F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F5FA4"/>
    <w:multiLevelType w:val="hybridMultilevel"/>
    <w:tmpl w:val="9F1EF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5"/>
  </w:num>
  <w:num w:numId="6">
    <w:abstractNumId w:val="4"/>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45FF3"/>
    <w:rsid w:val="00087DF1"/>
    <w:rsid w:val="00105503"/>
    <w:rsid w:val="00110771"/>
    <w:rsid w:val="00131040"/>
    <w:rsid w:val="00163FE0"/>
    <w:rsid w:val="00196164"/>
    <w:rsid w:val="001B210D"/>
    <w:rsid w:val="001B5988"/>
    <w:rsid w:val="00202F59"/>
    <w:rsid w:val="00250BF5"/>
    <w:rsid w:val="002C41AA"/>
    <w:rsid w:val="00307DE7"/>
    <w:rsid w:val="0031028C"/>
    <w:rsid w:val="00311C1B"/>
    <w:rsid w:val="00352805"/>
    <w:rsid w:val="00355F63"/>
    <w:rsid w:val="00364D1D"/>
    <w:rsid w:val="00366A71"/>
    <w:rsid w:val="003B158E"/>
    <w:rsid w:val="00493000"/>
    <w:rsid w:val="004B3756"/>
    <w:rsid w:val="004C31FA"/>
    <w:rsid w:val="004E6E8B"/>
    <w:rsid w:val="004F1A96"/>
    <w:rsid w:val="005005D1"/>
    <w:rsid w:val="00525E75"/>
    <w:rsid w:val="00526A15"/>
    <w:rsid w:val="00555F82"/>
    <w:rsid w:val="005D584E"/>
    <w:rsid w:val="00635F7B"/>
    <w:rsid w:val="00637A18"/>
    <w:rsid w:val="006654C4"/>
    <w:rsid w:val="006716DB"/>
    <w:rsid w:val="006E71B9"/>
    <w:rsid w:val="00704363"/>
    <w:rsid w:val="00734C08"/>
    <w:rsid w:val="0073659D"/>
    <w:rsid w:val="007A19C2"/>
    <w:rsid w:val="00807143"/>
    <w:rsid w:val="00817E16"/>
    <w:rsid w:val="00884063"/>
    <w:rsid w:val="0088796A"/>
    <w:rsid w:val="00896994"/>
    <w:rsid w:val="008A2AB7"/>
    <w:rsid w:val="009001BB"/>
    <w:rsid w:val="009112E8"/>
    <w:rsid w:val="0095510E"/>
    <w:rsid w:val="009B22CB"/>
    <w:rsid w:val="00A237D9"/>
    <w:rsid w:val="00A364EE"/>
    <w:rsid w:val="00AA4920"/>
    <w:rsid w:val="00B45FF3"/>
    <w:rsid w:val="00B47484"/>
    <w:rsid w:val="00B5177C"/>
    <w:rsid w:val="00BA3C23"/>
    <w:rsid w:val="00BC01DF"/>
    <w:rsid w:val="00C07E94"/>
    <w:rsid w:val="00C12E40"/>
    <w:rsid w:val="00C44620"/>
    <w:rsid w:val="00C467A4"/>
    <w:rsid w:val="00C50077"/>
    <w:rsid w:val="00C53BE5"/>
    <w:rsid w:val="00C97130"/>
    <w:rsid w:val="00CB23C2"/>
    <w:rsid w:val="00CB4455"/>
    <w:rsid w:val="00CC1582"/>
    <w:rsid w:val="00D00A90"/>
    <w:rsid w:val="00D01314"/>
    <w:rsid w:val="00D0615F"/>
    <w:rsid w:val="00D13B17"/>
    <w:rsid w:val="00D53BE3"/>
    <w:rsid w:val="00D61B5C"/>
    <w:rsid w:val="00D83552"/>
    <w:rsid w:val="00D964A8"/>
    <w:rsid w:val="00DA1CBA"/>
    <w:rsid w:val="00DC4B46"/>
    <w:rsid w:val="00DF75BD"/>
    <w:rsid w:val="00E12B83"/>
    <w:rsid w:val="00E12EBA"/>
    <w:rsid w:val="00FB4BE6"/>
    <w:rsid w:val="00FC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B8A4"/>
  <w15:docId w15:val="{73F27466-AB57-4C3B-A99C-12D5FE3A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Spacing">
    <w:name w:val="No Spacing"/>
    <w:uiPriority w:val="1"/>
    <w:qFormat/>
    <w:rsid w:val="0031028C"/>
    <w:pPr>
      <w:spacing w:line="240" w:lineRule="auto"/>
    </w:pPr>
  </w:style>
  <w:style w:type="character" w:styleId="Strong">
    <w:name w:val="Strong"/>
    <w:basedOn w:val="DefaultParagraphFont"/>
    <w:uiPriority w:val="22"/>
    <w:qFormat/>
    <w:rsid w:val="00105503"/>
    <w:rPr>
      <w:b/>
      <w:bCs/>
    </w:rPr>
  </w:style>
  <w:style w:type="paragraph" w:styleId="ListParagraph">
    <w:name w:val="List Paragraph"/>
    <w:basedOn w:val="Normal"/>
    <w:uiPriority w:val="34"/>
    <w:qFormat/>
    <w:rsid w:val="00196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Trijeet Kr Modak</cp:lastModifiedBy>
  <cp:revision>74</cp:revision>
  <dcterms:created xsi:type="dcterms:W3CDTF">2018-05-17T05:52:00Z</dcterms:created>
  <dcterms:modified xsi:type="dcterms:W3CDTF">2018-05-24T06:03:00Z</dcterms:modified>
</cp:coreProperties>
</file>