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wmf" ContentType="image/x-wmf"/>
  <Override PartName="/word/media/image11.png" ContentType="image/png"/>
  <Override PartName="/word/media/image6.wmf" ContentType="image/x-wmf"/>
  <Override PartName="/word/media/image7.wmf" ContentType="image/x-wmf"/>
  <Override PartName="/word/media/image8.tif" ContentType="image/tiff"/>
  <Override PartName="/word/media/image9.tif" ContentType="image/tiff"/>
  <Override PartName="/word/media/image10.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320" w:after="120"/>
        <w:jc w:val="left"/>
        <w:rPr>
          <w:rFonts w:ascii="Georgia" w:hAnsi="Georgia" w:cs="Arial"/>
          <w:bCs/>
          <w:color w:val="003366"/>
          <w:spacing w:val="20"/>
          <w:sz w:val="38"/>
          <w:szCs w:val="38"/>
          <w:lang w:val="es-ES_tradnl" w:eastAsia="es-ES"/>
        </w:rPr>
      </w:pPr>
      <w:r>
        <w:rPr>
          <w:rFonts w:cs="Arial"/>
          <w:bCs/>
          <w:color w:val="003366"/>
          <w:spacing w:val="20"/>
          <w:sz w:val="38"/>
          <w:szCs w:val="38"/>
          <w:lang w:val="es-ES_tradnl" w:eastAsia="es-ES"/>
        </w:rPr>
        <w:t>Jorge Augusto Balsells Orellana</w:t>
      </w:r>
    </w:p>
    <w:p>
      <w:pPr>
        <w:pStyle w:val="Title"/>
        <w:jc w:val="left"/>
        <w:rPr/>
      </w:pPr>
      <w:r>
        <mc:AlternateContent>
          <mc:Choice Requires="wps">
            <w:drawing>
              <wp:anchor behindDoc="0" distT="0" distB="0" distL="114300" distR="114300" simplePos="0" locked="0" layoutInCell="0" allowOverlap="1" relativeHeight="18">
                <wp:simplePos x="0" y="0"/>
                <wp:positionH relativeFrom="column">
                  <wp:posOffset>0</wp:posOffset>
                </wp:positionH>
                <wp:positionV relativeFrom="paragraph">
                  <wp:posOffset>488950</wp:posOffset>
                </wp:positionV>
                <wp:extent cx="4813300" cy="1270"/>
                <wp:effectExtent l="0" t="0" r="0" b="0"/>
                <wp:wrapNone/>
                <wp:docPr id="1" name="Line 115"/>
                <a:graphic xmlns:a="http://schemas.openxmlformats.org/drawingml/2006/main">
                  <a:graphicData uri="http://schemas.microsoft.com/office/word/2010/wordprocessingShape">
                    <wps:wsp>
                      <wps:cNvSpPr/>
                      <wps:spPr>
                        <a:xfrm>
                          <a:off x="0" y="0"/>
                          <a:ext cx="6858000" cy="0"/>
                        </a:xfrm>
                        <a:prstGeom prst="line">
                          <a:avLst/>
                        </a:prstGeom>
                        <a:ln w="0">
                          <a:solidFill>
                            <a:srgbClr val="003366"/>
                          </a:solidFill>
                        </a:ln>
                      </wps:spPr>
                      <wps:style>
                        <a:lnRef idx="0"/>
                        <a:fillRef idx="0"/>
                        <a:effectRef idx="0"/>
                        <a:fontRef idx="minor"/>
                      </wps:style>
                      <wps:bodyPr/>
                    </wps:wsp>
                  </a:graphicData>
                </a:graphic>
              </wp:anchor>
            </w:drawing>
          </mc:Choice>
          <mc:Fallback>
            <w:pict>
              <v:line id="shape_0" from="0pt,38.5pt" to="539.95pt,38.5pt" ID="Line 115" stroked="t" style="position:absolute">
                <v:stroke color="#003366" joinstyle="round" endcap="flat"/>
                <v:fill o:detectmouseclick="t" on="false"/>
                <w10:wrap type="none"/>
              </v:line>
            </w:pict>
          </mc:Fallback>
        </mc:AlternateContent>
      </w:r>
      <w:r>
        <w:rPr/>
        <w:t>H</w:t>
      </w:r>
      <w:r>
        <w:rPr/>
        <w:t>oja de respuesta Act 3: Análisis de audio</w:t>
      </w:r>
    </w:p>
    <w:p>
      <w:pPr>
        <w:pStyle w:val="Normal"/>
        <w:rPr/>
      </w:pPr>
      <w:r>
        <w:rPr/>
        <w:t>Para la revisión de la actividad debe de entregar esta hoja de respuestas en formato .docx. No entregue el guión.</w:t>
      </w:r>
    </w:p>
    <w:p>
      <w:pPr>
        <w:pStyle w:val="Heading2"/>
        <w:rPr/>
      </w:pPr>
      <w:r>
        <w:rPr/>
        <w:t>Tarea 1: Espectrograma de tonos</w:t>
      </w:r>
    </w:p>
    <w:p>
      <w:pPr>
        <w:pStyle w:val="Normal"/>
        <w:rPr/>
      </w:pPr>
      <w:r>
        <w:rPr/>
        <w:t xml:space="preserve">Rellene la siguiente tabla con la respuesta a las preguntas de esta tarea, y entregue un fichero </w:t>
      </w:r>
      <w:r>
        <w:rPr>
          <w:rStyle w:val="CodigoFuente"/>
        </w:rPr>
        <w:t>tarea1.m</w:t>
      </w:r>
      <w:r>
        <w:rPr/>
        <w:t xml:space="preserve"> con los comandos usados. Incluya todos los comandos y sus parámetros, no haga un resumen de los comandos.</w:t>
      </w:r>
    </w:p>
    <w:tbl>
      <w:tblPr>
        <w:tblStyle w:val="Tablaconcuadrcula"/>
        <w:tblW w:w="892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926"/>
      </w:tblGrid>
      <w:tr>
        <w:trPr/>
        <w:tc>
          <w:tcPr>
            <w:tcW w:w="8926"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 xml:space="preserve">Comandos para generar y representar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n</w:t>
            </w:r>
            <w:r>
              <w:rPr>
                <w:rFonts w:eastAsia="Times New Roman" w:cs="Times New Roman"/>
                <w:b/>
                <w:kern w:val="0"/>
                <w:sz w:val="20"/>
                <w:szCs w:val="20"/>
                <w:lang w:bidi="ar-SA"/>
              </w:rPr>
              <w:t xml:space="preserve">] a </w:t>
            </w:r>
            <w:r>
              <w:rPr>
                <w:rFonts w:eastAsia="Times New Roman" w:cs="Times New Roman"/>
                <w:b/>
                <w:i/>
                <w:kern w:val="0"/>
                <w:sz w:val="20"/>
                <w:szCs w:val="20"/>
                <w:lang w:bidi="ar-SA"/>
              </w:rPr>
              <w:t>f</w:t>
            </w:r>
            <w:r>
              <w:rPr>
                <w:rFonts w:eastAsia="Times New Roman" w:cs="Times New Roman"/>
                <w:b/>
                <w:i/>
                <w:kern w:val="0"/>
                <w:sz w:val="20"/>
                <w:szCs w:val="20"/>
                <w:vertAlign w:val="subscript"/>
                <w:lang w:bidi="ar-SA"/>
              </w:rPr>
              <w:t>s</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 xml:space="preserve">=150 muestras/seg y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n</w:t>
            </w:r>
            <w:r>
              <w:rPr>
                <w:rFonts w:eastAsia="Times New Roman" w:cs="Times New Roman"/>
                <w:b/>
                <w:kern w:val="0"/>
                <w:sz w:val="20"/>
                <w:szCs w:val="20"/>
                <w:lang w:bidi="ar-SA"/>
              </w:rPr>
              <w:t xml:space="preserve">] a </w:t>
            </w:r>
            <w:r>
              <w:rPr>
                <w:rFonts w:eastAsia="Times New Roman" w:cs="Times New Roman"/>
                <w:b/>
                <w:i/>
                <w:kern w:val="0"/>
                <w:sz w:val="20"/>
                <w:szCs w:val="20"/>
                <w:lang w:bidi="ar-SA"/>
              </w:rPr>
              <w:t>f</w:t>
            </w:r>
            <w:r>
              <w:rPr>
                <w:rFonts w:eastAsia="Times New Roman" w:cs="Times New Roman"/>
                <w:b/>
                <w:i/>
                <w:kern w:val="0"/>
                <w:sz w:val="20"/>
                <w:szCs w:val="20"/>
                <w:vertAlign w:val="subscript"/>
                <w:lang w:bidi="ar-SA"/>
              </w:rPr>
              <w:t>s</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=300 muestras/seg</w:t>
            </w:r>
          </w:p>
        </w:tc>
      </w:tr>
      <w:tr>
        <w:trPr/>
        <w:tc>
          <w:tcPr>
            <w:tcW w:w="8926" w:type="dxa"/>
            <w:tcBorders/>
          </w:tcPr>
          <w:p>
            <w:pPr>
              <w:pStyle w:val="Normal"/>
              <w:widowControl/>
              <w:spacing w:before="0" w:after="0"/>
              <w:jc w:val="left"/>
              <w:rPr>
                <w:rFonts w:ascii="Courier New" w:hAnsi="Courier New" w:cs="Courier New"/>
                <w:sz w:val="20"/>
                <w:szCs w:val="20"/>
              </w:rPr>
            </w:pPr>
            <w:r>
              <w:rPr>
                <w:rFonts w:eastAsia="Times New Roman" w:cs="Courier New" w:ascii="Courier New" w:hAnsi="Courier New"/>
                <w:color w:val="3C763D"/>
                <w:kern w:val="0"/>
                <w:sz w:val="22"/>
                <w:szCs w:val="22"/>
                <w:lang w:bidi="ar-SA"/>
              </w:rPr>
              <w:t>%Tarea1</w:t>
            </w:r>
          </w:p>
          <w:p>
            <w:pPr>
              <w:pStyle w:val="Normal"/>
              <w:widowControl/>
              <w:spacing w:before="0" w:after="0"/>
              <w:jc w:val="left"/>
              <w:rPr>
                <w:rFonts w:ascii="Courier New" w:hAnsi="Courier New" w:cs="Courier New"/>
                <w:sz w:val="20"/>
                <w:szCs w:val="20"/>
              </w:rPr>
            </w:pPr>
            <w:r>
              <w:rPr>
                <w:rFonts w:eastAsia="Times New Roman" w:cs="Courier New" w:ascii="Courier New" w:hAnsi="Courier New"/>
                <w:color w:val="000000"/>
                <w:kern w:val="0"/>
                <w:sz w:val="22"/>
                <w:szCs w:val="22"/>
                <w:lang w:bidi="ar-SA"/>
              </w:rPr>
              <w:t xml:space="preserve">clear </w:t>
            </w:r>
            <w:r>
              <w:rPr>
                <w:rFonts w:eastAsia="Times New Roman" w:cs="Courier New" w:ascii="Courier New" w:hAnsi="Courier New"/>
                <w:color w:val="A020F0"/>
                <w:kern w:val="0"/>
                <w:sz w:val="22"/>
                <w:szCs w:val="22"/>
                <w:lang w:bidi="ar-SA"/>
              </w:rPr>
              <w:t>all</w:t>
            </w:r>
          </w:p>
          <w:p>
            <w:pPr>
              <w:pStyle w:val="Normal"/>
              <w:widowControl/>
              <w:spacing w:before="0" w:after="0"/>
              <w:jc w:val="left"/>
              <w:rPr>
                <w:rFonts w:ascii="Courier New" w:hAnsi="Courier New" w:cs="Courier New"/>
                <w:sz w:val="20"/>
                <w:szCs w:val="20"/>
              </w:rPr>
            </w:pPr>
            <w:r>
              <w:rPr>
                <w:rFonts w:eastAsia="Times New Roman" w:cs="Courier New" w:ascii="Courier New" w:hAnsi="Courier New"/>
                <w:color w:val="000000"/>
                <w:kern w:val="0"/>
                <w:sz w:val="22"/>
                <w:szCs w:val="22"/>
                <w:lang w:bidi="ar-SA"/>
              </w:rPr>
              <w:t>clc</w:t>
            </w:r>
          </w:p>
          <w:p>
            <w:pPr>
              <w:pStyle w:val="Normal"/>
              <w:widowControl/>
              <w:spacing w:before="0" w:after="0"/>
              <w:jc w:val="left"/>
              <w:rPr>
                <w:rFonts w:ascii="Courier New" w:hAnsi="Courier New" w:cs="Courier New"/>
                <w:sz w:val="20"/>
                <w:szCs w:val="20"/>
              </w:rPr>
            </w:pPr>
            <w:r>
              <w:rPr>
                <w:rFonts w:eastAsia="Times New Roman" w:cs="Courier New" w:ascii="Courier New" w:hAnsi="Courier New"/>
                <w:color w:val="3C763D"/>
                <w:kern w:val="0"/>
                <w:sz w:val="22"/>
                <w:szCs w:val="22"/>
                <w:lang w:bidi="ar-SA"/>
              </w:rPr>
              <w:t>%'x_1[n] a f_s_1=150 muestras/seg'</w:t>
            </w:r>
          </w:p>
          <w:p>
            <w:pPr>
              <w:pStyle w:val="Normal"/>
              <w:widowControl/>
              <w:spacing w:before="0" w:after="0"/>
              <w:jc w:val="left"/>
              <w:rPr>
                <w:rFonts w:ascii="Courier New" w:hAnsi="Courier New" w:cs="Courier New"/>
                <w:sz w:val="20"/>
                <w:szCs w:val="20"/>
              </w:rPr>
            </w:pPr>
            <w:r>
              <w:rPr>
                <w:rFonts w:eastAsia="Times New Roman" w:cs="Courier New" w:ascii="Courier New" w:hAnsi="Courier New"/>
                <w:color w:val="000000"/>
                <w:kern w:val="0"/>
                <w:sz w:val="22"/>
                <w:szCs w:val="22"/>
                <w:lang w:bidi="ar-SA"/>
              </w:rPr>
              <w:t>incr1=1/150;</w:t>
            </w:r>
          </w:p>
          <w:p>
            <w:pPr>
              <w:pStyle w:val="Normal"/>
              <w:widowControl/>
              <w:spacing w:before="0" w:after="0"/>
              <w:jc w:val="left"/>
              <w:rPr>
                <w:rFonts w:ascii="Courier New" w:hAnsi="Courier New" w:cs="Courier New"/>
                <w:sz w:val="20"/>
                <w:szCs w:val="20"/>
              </w:rPr>
            </w:pPr>
            <w:r>
              <w:rPr>
                <w:rFonts w:eastAsia="Times New Roman" w:cs="Courier New" w:ascii="Courier New" w:hAnsi="Courier New"/>
                <w:color w:val="000000"/>
                <w:kern w:val="0"/>
                <w:sz w:val="22"/>
                <w:szCs w:val="22"/>
                <w:lang w:bidi="ar-SA"/>
              </w:rPr>
              <w:t>t0=0:incr1:0.4-incr1;</w:t>
            </w:r>
          </w:p>
          <w:p>
            <w:pPr>
              <w:pStyle w:val="Normal"/>
              <w:widowControl/>
              <w:spacing w:before="0" w:after="0"/>
              <w:jc w:val="left"/>
              <w:rPr>
                <w:rFonts w:ascii="Courier New" w:hAnsi="Courier New" w:cs="Courier New"/>
                <w:sz w:val="20"/>
                <w:szCs w:val="20"/>
              </w:rPr>
            </w:pPr>
            <w:r>
              <w:rPr>
                <w:rFonts w:eastAsia="Times New Roman" w:cs="Courier New" w:ascii="Courier New" w:hAnsi="Courier New"/>
                <w:color w:val="000000"/>
                <w:kern w:val="0"/>
                <w:sz w:val="22"/>
                <w:szCs w:val="22"/>
                <w:lang w:bidi="ar-SA"/>
              </w:rPr>
              <w:t>y0=sin(2*pi*20*t0);</w:t>
            </w:r>
          </w:p>
          <w:p>
            <w:pPr>
              <w:pStyle w:val="Normal"/>
              <w:widowControl/>
              <w:spacing w:before="0" w:after="0"/>
              <w:jc w:val="left"/>
              <w:rPr>
                <w:rFonts w:ascii="Courier New" w:hAnsi="Courier New" w:cs="Courier New"/>
                <w:sz w:val="20"/>
                <w:szCs w:val="20"/>
              </w:rPr>
            </w:pPr>
            <w:r>
              <w:rPr>
                <w:rFonts w:eastAsia="Times New Roman" w:cs="Courier New" w:ascii="Courier New" w:hAnsi="Courier New"/>
                <w:color w:val="000000"/>
                <w:kern w:val="0"/>
                <w:sz w:val="22"/>
                <w:szCs w:val="22"/>
                <w:lang w:bidi="ar-SA"/>
              </w:rPr>
              <w:t>t1=0.4:incr1:0.8-incr1;</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y1=sin(2*pi*50*t1);</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t2=0.8:incr1:1.2;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y2=sin(2*pi*100*t2);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T1=[t0, t1, t2];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Y1=[y0, y1, y2];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3C763D"/>
                <w:kern w:val="0"/>
                <w:sz w:val="22"/>
                <w:szCs w:val="22"/>
                <w:lang w:val="es-CR" w:bidi="ar-SA"/>
              </w:rPr>
              <w:t>%'x_2[n] a f_s_2=300 muestras/seg'</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incr2=1/300;</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t0=0:incr2:0.4-incr2;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y0=sin(2*pi*20*t0);</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t1=0.4:incr2:0.8-incr2;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y1=sin(2*pi*50*t1);</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t2=0.8:incr2:1.2;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y2=sin(2*pi*100*t2);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T2=[t0, t1, t2];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Y2=[y0, y1, y2];</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3C763D"/>
                <w:kern w:val="0"/>
                <w:sz w:val="22"/>
                <w:szCs w:val="22"/>
                <w:lang w:val="es-CR" w:bidi="ar-SA"/>
              </w:rPr>
              <w:t>%graficos de salida</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f1 = figure(</w:t>
            </w:r>
            <w:r>
              <w:rPr>
                <w:rFonts w:eastAsia="Times New Roman" w:cs="Courier New" w:ascii="Courier New" w:hAnsi="Courier New"/>
                <w:color w:val="A020F0"/>
                <w:kern w:val="0"/>
                <w:sz w:val="22"/>
                <w:szCs w:val="22"/>
                <w:lang w:val="es-CR" w:bidi="ar-SA"/>
              </w:rPr>
              <w:t>'Name'</w:t>
            </w:r>
            <w:r>
              <w:rPr>
                <w:rFonts w:eastAsia="Times New Roman" w:cs="Courier New" w:ascii="Courier New" w:hAnsi="Courier New"/>
                <w:color w:val="000000"/>
                <w:kern w:val="0"/>
                <w:sz w:val="22"/>
                <w:szCs w:val="22"/>
                <w:lang w:val="es-CR" w:bidi="ar-SA"/>
              </w:rPr>
              <w:t>,</w:t>
            </w:r>
            <w:r>
              <w:rPr>
                <w:rFonts w:eastAsia="Times New Roman" w:cs="Courier New" w:ascii="Courier New" w:hAnsi="Courier New"/>
                <w:color w:val="A020F0"/>
                <w:kern w:val="0"/>
                <w:sz w:val="22"/>
                <w:szCs w:val="22"/>
                <w:lang w:val="es-CR" w:bidi="ar-SA"/>
              </w:rPr>
              <w:t>'Espectrogramas'</w:t>
            </w:r>
            <w:r>
              <w:rPr>
                <w:rFonts w:eastAsia="Times New Roman" w:cs="Courier New" w:ascii="Courier New" w:hAnsi="Courier New"/>
                <w:color w:val="000000"/>
                <w:kern w:val="0"/>
                <w:sz w:val="22"/>
                <w:szCs w:val="22"/>
                <w:lang w:val="es-CR" w:bidi="ar-SA"/>
              </w:rPr>
              <w:t>);</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f2 = figure(</w:t>
            </w:r>
            <w:r>
              <w:rPr>
                <w:rFonts w:eastAsia="Times New Roman" w:cs="Courier New" w:ascii="Courier New" w:hAnsi="Courier New"/>
                <w:color w:val="A020F0"/>
                <w:kern w:val="0"/>
                <w:sz w:val="22"/>
                <w:szCs w:val="22"/>
                <w:lang w:val="es-CR" w:bidi="ar-SA"/>
              </w:rPr>
              <w:t>'Name'</w:t>
            </w:r>
            <w:r>
              <w:rPr>
                <w:rFonts w:eastAsia="Times New Roman" w:cs="Courier New" w:ascii="Courier New" w:hAnsi="Courier New"/>
                <w:color w:val="000000"/>
                <w:kern w:val="0"/>
                <w:sz w:val="22"/>
                <w:szCs w:val="22"/>
                <w:lang w:val="es-CR" w:bidi="ar-SA"/>
              </w:rPr>
              <w:t>,</w:t>
            </w:r>
            <w:r>
              <w:rPr>
                <w:rFonts w:eastAsia="Times New Roman" w:cs="Courier New" w:ascii="Courier New" w:hAnsi="Courier New"/>
                <w:color w:val="A020F0"/>
                <w:kern w:val="0"/>
                <w:sz w:val="22"/>
                <w:szCs w:val="22"/>
                <w:lang w:val="es-CR" w:bidi="ar-SA"/>
              </w:rPr>
              <w:t>'Gráficas de las señales'</w:t>
            </w:r>
            <w:r>
              <w:rPr>
                <w:rFonts w:eastAsia="Times New Roman" w:cs="Courier New" w:ascii="Courier New" w:hAnsi="Courier New"/>
                <w:color w:val="000000"/>
                <w:kern w:val="0"/>
                <w:sz w:val="22"/>
                <w:szCs w:val="22"/>
                <w:lang w:val="es-CR" w:bidi="ar-SA"/>
              </w:rPr>
              <w:t>);</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3C763D"/>
                <w:kern w:val="0"/>
                <w:sz w:val="22"/>
                <w:szCs w:val="22"/>
                <w:lang w:val="es-CR" w:bidi="ar-SA"/>
              </w:rPr>
              <w:t>%Gráficos señales</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subplot(1,2,1);</w:t>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000000"/>
                <w:kern w:val="0"/>
                <w:sz w:val="22"/>
                <w:szCs w:val="22"/>
                <w:lang w:val="es-CR" w:bidi="ar-SA"/>
              </w:rPr>
              <w:t>plot(T1,Y1)</w:t>
            </w:r>
          </w:p>
          <w:p>
            <w:pPr>
              <w:pStyle w:val="Normal"/>
              <w:widowControl/>
              <w:spacing w:before="0" w:after="0"/>
              <w:jc w:val="left"/>
              <w:rPr>
                <w:rFonts w:ascii="Courier New" w:hAnsi="Courier New" w:cs="Courier New"/>
                <w:sz w:val="20"/>
                <w:szCs w:val="20"/>
                <w:lang w:val="en-US"/>
              </w:rPr>
            </w:pPr>
            <w:r>
              <w:rPr>
                <w:rFonts w:eastAsia="Times New Roman" w:cs="Courier New" w:ascii="Courier New" w:hAnsi="Courier New"/>
                <w:color w:val="000000"/>
                <w:kern w:val="0"/>
                <w:sz w:val="22"/>
                <w:szCs w:val="22"/>
                <w:lang w:val="en-US" w:bidi="ar-SA"/>
              </w:rPr>
              <w:t>xlim([-0.05 1.25])</w:t>
            </w:r>
          </w:p>
          <w:p>
            <w:pPr>
              <w:pStyle w:val="Normal"/>
              <w:widowControl/>
              <w:spacing w:before="0" w:after="0"/>
              <w:jc w:val="left"/>
              <w:rPr>
                <w:rFonts w:ascii="Courier New" w:hAnsi="Courier New" w:cs="Courier New"/>
                <w:sz w:val="20"/>
                <w:szCs w:val="20"/>
                <w:lang w:val="en-US"/>
              </w:rPr>
            </w:pPr>
            <w:r>
              <w:rPr>
                <w:rFonts w:eastAsia="Times New Roman" w:cs="Courier New" w:ascii="Courier New" w:hAnsi="Courier New"/>
                <w:color w:val="000000"/>
                <w:kern w:val="0"/>
                <w:sz w:val="22"/>
                <w:szCs w:val="22"/>
                <w:lang w:val="en-US" w:bidi="ar-SA"/>
              </w:rPr>
              <w:t>title(</w:t>
            </w:r>
            <w:r>
              <w:rPr>
                <w:rFonts w:eastAsia="Times New Roman" w:cs="Courier New" w:ascii="Courier New" w:hAnsi="Courier New"/>
                <w:color w:val="A020F0"/>
                <w:kern w:val="0"/>
                <w:sz w:val="22"/>
                <w:szCs w:val="22"/>
                <w:lang w:val="en-US" w:bidi="ar-SA"/>
              </w:rPr>
              <w:t>'x_1[n] a f_s_1=150 muestras/seg'</w:t>
            </w:r>
            <w:r>
              <w:rPr>
                <w:rFonts w:eastAsia="Times New Roman" w:cs="Courier New" w:ascii="Courier New" w:hAnsi="Courier New"/>
                <w:color w:val="000000"/>
                <w:kern w:val="0"/>
                <w:sz w:val="22"/>
                <w:szCs w:val="22"/>
                <w:lang w:val="en-US" w:bidi="ar-SA"/>
              </w:rPr>
              <w:t>)</w:t>
            </w:r>
          </w:p>
          <w:p>
            <w:pPr>
              <w:pStyle w:val="Normal"/>
              <w:widowControl/>
              <w:spacing w:before="0" w:after="0"/>
              <w:jc w:val="left"/>
              <w:rPr>
                <w:rFonts w:ascii="Courier New" w:hAnsi="Courier New" w:cs="Courier New"/>
                <w:sz w:val="20"/>
                <w:szCs w:val="20"/>
                <w:lang w:val="en-US"/>
              </w:rPr>
            </w:pPr>
            <w:r>
              <w:rPr>
                <w:rFonts w:eastAsia="Times New Roman" w:cs="Courier New" w:ascii="Courier New" w:hAnsi="Courier New"/>
                <w:color w:val="000000"/>
                <w:kern w:val="0"/>
                <w:sz w:val="22"/>
                <w:szCs w:val="22"/>
                <w:lang w:val="en-US" w:bidi="ar-SA"/>
              </w:rPr>
              <w:t>subplot(1,2,2);</w:t>
            </w:r>
          </w:p>
          <w:p>
            <w:pPr>
              <w:pStyle w:val="Normal"/>
              <w:widowControl/>
              <w:spacing w:before="0" w:after="0"/>
              <w:jc w:val="left"/>
              <w:rPr>
                <w:rFonts w:ascii="Courier New" w:hAnsi="Courier New" w:cs="Courier New"/>
                <w:sz w:val="20"/>
                <w:szCs w:val="20"/>
                <w:lang w:val="en-US"/>
              </w:rPr>
            </w:pPr>
            <w:r>
              <w:rPr>
                <w:rFonts w:eastAsia="Times New Roman" w:cs="Courier New" w:ascii="Courier New" w:hAnsi="Courier New"/>
                <w:color w:val="000000"/>
                <w:kern w:val="0"/>
                <w:sz w:val="22"/>
                <w:szCs w:val="22"/>
                <w:lang w:val="en-US" w:bidi="ar-SA"/>
              </w:rPr>
              <w:t>plot(T2,Y2,</w:t>
            </w:r>
            <w:r>
              <w:rPr>
                <w:rFonts w:eastAsia="Times New Roman" w:cs="Courier New" w:ascii="Courier New" w:hAnsi="Courier New"/>
                <w:color w:val="A020F0"/>
                <w:kern w:val="0"/>
                <w:sz w:val="22"/>
                <w:szCs w:val="22"/>
                <w:lang w:val="en-US" w:bidi="ar-SA"/>
              </w:rPr>
              <w:t>'r'</w:t>
            </w:r>
            <w:r>
              <w:rPr>
                <w:rFonts w:eastAsia="Times New Roman" w:cs="Courier New" w:ascii="Courier New" w:hAnsi="Courier New"/>
                <w:color w:val="000000"/>
                <w:kern w:val="0"/>
                <w:sz w:val="22"/>
                <w:szCs w:val="22"/>
                <w:lang w:val="en-US" w:bidi="ar-SA"/>
              </w:rPr>
              <w:t>)</w:t>
            </w:r>
          </w:p>
          <w:p>
            <w:pPr>
              <w:pStyle w:val="Normal"/>
              <w:widowControl/>
              <w:spacing w:before="0" w:after="0"/>
              <w:jc w:val="left"/>
              <w:rPr>
                <w:rFonts w:ascii="Courier New" w:hAnsi="Courier New" w:cs="Courier New"/>
                <w:sz w:val="20"/>
                <w:szCs w:val="20"/>
                <w:lang w:val="en-US"/>
              </w:rPr>
            </w:pPr>
            <w:r>
              <w:rPr>
                <w:rFonts w:eastAsia="Times New Roman" w:cs="Courier New" w:ascii="Courier New" w:hAnsi="Courier New"/>
                <w:color w:val="000000"/>
                <w:kern w:val="0"/>
                <w:sz w:val="22"/>
                <w:szCs w:val="22"/>
                <w:lang w:val="en-US" w:bidi="ar-SA"/>
              </w:rPr>
              <w:t>xlim([-0.05 1.25])</w:t>
            </w:r>
          </w:p>
          <w:p>
            <w:pPr>
              <w:pStyle w:val="Normal"/>
              <w:widowControl/>
              <w:spacing w:before="0" w:after="0"/>
              <w:jc w:val="left"/>
              <w:rPr>
                <w:rFonts w:ascii="Courier New" w:hAnsi="Courier New" w:cs="Courier New"/>
                <w:sz w:val="20"/>
                <w:szCs w:val="20"/>
                <w:lang w:val="en-US"/>
              </w:rPr>
            </w:pPr>
            <w:r>
              <w:rPr>
                <w:rFonts w:eastAsia="Times New Roman" w:cs="Courier New" w:ascii="Courier New" w:hAnsi="Courier New"/>
                <w:color w:val="000000"/>
                <w:kern w:val="0"/>
                <w:sz w:val="22"/>
                <w:szCs w:val="22"/>
                <w:lang w:val="en-US" w:bidi="ar-SA"/>
              </w:rPr>
              <w:t>title(</w:t>
            </w:r>
            <w:r>
              <w:rPr>
                <w:rFonts w:eastAsia="Times New Roman" w:cs="Courier New" w:ascii="Courier New" w:hAnsi="Courier New"/>
                <w:color w:val="A020F0"/>
                <w:kern w:val="0"/>
                <w:sz w:val="22"/>
                <w:szCs w:val="22"/>
                <w:lang w:val="en-US" w:bidi="ar-SA"/>
              </w:rPr>
              <w:t>'x_2[n] a f_s_2=300 muestras/seg'</w:t>
            </w:r>
            <w:r>
              <w:rPr>
                <w:rFonts w:eastAsia="Times New Roman" w:cs="Courier New" w:ascii="Courier New" w:hAnsi="Courier New"/>
                <w:color w:val="000000"/>
                <w:kern w:val="0"/>
                <w:sz w:val="22"/>
                <w:szCs w:val="22"/>
                <w:lang w:val="en-US" w:bidi="ar-SA"/>
              </w:rPr>
              <w:t>)</w:t>
            </w:r>
          </w:p>
          <w:p>
            <w:pPr>
              <w:pStyle w:val="Normal"/>
              <w:widowControl/>
              <w:spacing w:before="0" w:after="0"/>
              <w:jc w:val="left"/>
              <w:rPr>
                <w:sz w:val="20"/>
                <w:szCs w:val="20"/>
                <w:lang w:val="en-US"/>
              </w:rPr>
            </w:pPr>
            <w:r>
              <w:rPr>
                <w:rFonts w:eastAsia="Times New Roman" w:cs="Times New Roman"/>
                <w:kern w:val="0"/>
                <w:sz w:val="20"/>
                <w:szCs w:val="20"/>
                <w:lang w:val="en-US" w:bidi="ar-SA"/>
              </w:rPr>
            </w:r>
          </w:p>
          <w:p>
            <w:pPr>
              <w:pStyle w:val="Normal"/>
              <w:widowControl/>
              <w:spacing w:before="0" w:after="0"/>
              <w:jc w:val="left"/>
              <w:rPr>
                <w:sz w:val="20"/>
                <w:szCs w:val="20"/>
                <w:lang w:val="en-US"/>
              </w:rPr>
            </w:pPr>
            <w:r>
              <w:rPr>
                <w:rFonts w:eastAsia="Times New Roman" w:cs="Times New Roman"/>
                <w:kern w:val="0"/>
                <w:sz w:val="20"/>
                <w:szCs w:val="20"/>
                <w:lang w:val="en-US" w:bidi="ar-SA"/>
              </w:rPr>
            </w:r>
          </w:p>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8926"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 xml:space="preserve">Gráfica plot() de la señales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organizadas en 1 fila y 2 columnas con subplot()</w:t>
            </w:r>
          </w:p>
        </w:tc>
      </w:tr>
      <w:tr>
        <w:trPr/>
        <w:tc>
          <w:tcPr>
            <w:tcW w:w="8926" w:type="dxa"/>
            <w:tcBorders/>
            <w:vAlign w:val="center"/>
          </w:tcPr>
          <w:p>
            <w:pPr>
              <w:pStyle w:val="Normal"/>
              <w:widowControl/>
              <w:spacing w:before="0" w:after="0"/>
              <w:jc w:val="center"/>
              <w:rPr>
                <w:rFonts w:ascii="Courier New" w:hAnsi="Courier New" w:cs="Courier New"/>
                <w:lang w:val="es-ES"/>
              </w:rPr>
            </w:pPr>
            <w:r>
              <w:rPr>
                <w:rFonts w:eastAsia="Times New Roman" w:cs="Courier New" w:ascii="Courier New" w:hAnsi="Courier New"/>
                <w:kern w:val="0"/>
                <w:sz w:val="20"/>
                <w:lang w:val="es-ES" w:bidi="ar-SA"/>
              </w:rPr>
            </w:r>
          </w:p>
          <w:p>
            <w:pPr>
              <w:pStyle w:val="Normal"/>
              <w:widowControl/>
              <w:spacing w:before="0" w:after="0"/>
              <w:contextualSpacing/>
              <w:jc w:val="center"/>
              <w:rPr>
                <w:b/>
                <w:b/>
                <w:sz w:val="20"/>
                <w:szCs w:val="20"/>
                <w:lang w:val="es-ES"/>
              </w:rPr>
            </w:pPr>
            <w:r>
              <w:rPr>
                <w:rFonts w:eastAsia="Times New Roman" w:cs="Times New Roman"/>
                <w:kern w:val="0"/>
                <w:lang w:bidi="ar-SA"/>
              </w:rPr>
              <w:drawing>
                <wp:inline distT="0" distB="0" distL="0" distR="0">
                  <wp:extent cx="5551805" cy="2239645"/>
                  <wp:effectExtent l="0" t="0" r="0" b="0"/>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2"/>
                          <a:srcRect l="9415" t="0" r="8038" b="0"/>
                          <a:stretch>
                            <a:fillRect/>
                          </a:stretch>
                        </pic:blipFill>
                        <pic:spPr bwMode="auto">
                          <a:xfrm>
                            <a:off x="0" y="0"/>
                            <a:ext cx="5551805" cy="2239645"/>
                          </a:xfrm>
                          <a:prstGeom prst="rect">
                            <a:avLst/>
                          </a:prstGeom>
                        </pic:spPr>
                      </pic:pic>
                    </a:graphicData>
                  </a:graphic>
                </wp:inline>
              </w:drawing>
            </w:r>
          </w:p>
        </w:tc>
      </w:tr>
      <w:tr>
        <w:trPr/>
        <w:tc>
          <w:tcPr>
            <w:tcW w:w="8926"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 xml:space="preserve">Comandos para generar espectrograma de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para tamaños de ventana 15,25,75</w:t>
            </w:r>
          </w:p>
        </w:tc>
      </w:tr>
      <w:tr>
        <w:trPr/>
        <w:tc>
          <w:tcPr>
            <w:tcW w:w="8926" w:type="dxa"/>
            <w:tcBorders/>
          </w:tcPr>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color w:val="3C763D"/>
                <w:kern w:val="0"/>
                <w:sz w:val="22"/>
                <w:szCs w:val="22"/>
                <w:lang w:val="es-CR" w:bidi="ar-SA"/>
              </w:rPr>
              <w:t>%Gráficos espectrogramas</w:t>
            </w:r>
          </w:p>
          <w:p>
            <w:pPr>
              <w:pStyle w:val="Normal"/>
              <w:widowControl/>
              <w:shd w:val="clear" w:color="auto" w:fill="F7F7F7"/>
              <w:spacing w:lineRule="atLeast" w:line="255" w:before="0" w:after="0"/>
              <w:jc w:val="left"/>
              <w:rPr>
                <w:rFonts w:ascii="Courier New" w:hAnsi="Courier New" w:cs="Courier New"/>
                <w:color w:val="000000"/>
                <w:sz w:val="21"/>
                <w:szCs w:val="21"/>
                <w:lang w:val="es-CR" w:eastAsia="en-US"/>
              </w:rPr>
            </w:pPr>
            <w:r>
              <w:rPr>
                <w:rFonts w:eastAsia="Times New Roman" w:cs="Courier New" w:ascii="Courier New" w:hAnsi="Courier New"/>
                <w:color w:val="000000"/>
                <w:kern w:val="0"/>
                <w:sz w:val="21"/>
                <w:szCs w:val="21"/>
                <w:lang w:val="es-CR" w:eastAsia="en-US" w:bidi="ar-SA"/>
              </w:rPr>
              <w:t>figure(f1)</w:t>
            </w:r>
          </w:p>
          <w:p>
            <w:pPr>
              <w:pStyle w:val="Normal"/>
              <w:widowControl/>
              <w:shd w:val="clear" w:color="auto" w:fill="F7F7F7"/>
              <w:spacing w:lineRule="atLeast" w:line="255" w:before="0" w:after="0"/>
              <w:jc w:val="left"/>
              <w:rPr>
                <w:rFonts w:ascii="Courier New" w:hAnsi="Courier New" w:cs="Courier New"/>
                <w:color w:val="000000"/>
                <w:sz w:val="21"/>
                <w:szCs w:val="21"/>
                <w:lang w:val="es-CR" w:eastAsia="en-US"/>
              </w:rPr>
            </w:pPr>
            <w:r>
              <w:rPr>
                <w:rFonts w:eastAsia="Times New Roman" w:cs="Courier New" w:ascii="Courier New" w:hAnsi="Courier New"/>
                <w:color w:val="000000"/>
                <w:kern w:val="0"/>
                <w:sz w:val="21"/>
                <w:szCs w:val="21"/>
                <w:lang w:val="es-CR" w:eastAsia="en-US" w:bidi="ar-SA"/>
              </w:rPr>
              <w:t>subplot(3,2,1);</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specgram(Y1,15,150)</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title(</w:t>
            </w:r>
            <w:r>
              <w:rPr>
                <w:rFonts w:eastAsia="Times New Roman" w:cs="Courier New" w:ascii="Courier New" w:hAnsi="Courier New"/>
                <w:color w:val="A020F0"/>
                <w:kern w:val="0"/>
                <w:sz w:val="21"/>
                <w:szCs w:val="21"/>
                <w:lang w:val="en-US" w:eastAsia="en-US" w:bidi="ar-SA"/>
              </w:rPr>
              <w:t>'a) x_1[n];f_s_1=150; V=15'</w:t>
            </w:r>
            <w:r>
              <w:rPr>
                <w:rFonts w:eastAsia="Times New Roman" w:cs="Courier New" w:ascii="Courier New" w:hAnsi="Courier New"/>
                <w:color w:val="000000"/>
                <w:kern w:val="0"/>
                <w:sz w:val="21"/>
                <w:szCs w:val="21"/>
                <w:lang w:val="en-US" w:eastAsia="en-US" w:bidi="ar-SA"/>
              </w:rPr>
              <w:t>)</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subplot(3,2,2);</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specgram(Y2,15,300)</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title(</w:t>
            </w:r>
            <w:r>
              <w:rPr>
                <w:rFonts w:eastAsia="Times New Roman" w:cs="Courier New" w:ascii="Courier New" w:hAnsi="Courier New"/>
                <w:color w:val="A020F0"/>
                <w:kern w:val="0"/>
                <w:sz w:val="21"/>
                <w:szCs w:val="21"/>
                <w:lang w:val="en-US" w:eastAsia="en-US" w:bidi="ar-SA"/>
              </w:rPr>
              <w:t>'d) x_2[n];f_s_2=300; V=15'</w:t>
            </w:r>
            <w:r>
              <w:rPr>
                <w:rFonts w:eastAsia="Times New Roman" w:cs="Courier New" w:ascii="Courier New" w:hAnsi="Courier New"/>
                <w:color w:val="000000"/>
                <w:kern w:val="0"/>
                <w:sz w:val="21"/>
                <w:szCs w:val="21"/>
                <w:lang w:val="en-US" w:eastAsia="en-US" w:bidi="ar-SA"/>
              </w:rPr>
              <w:t>)</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subplot(3,2,3);</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specgram(Y1,25,150)</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title(</w:t>
            </w:r>
            <w:r>
              <w:rPr>
                <w:rFonts w:eastAsia="Times New Roman" w:cs="Courier New" w:ascii="Courier New" w:hAnsi="Courier New"/>
                <w:color w:val="A020F0"/>
                <w:kern w:val="0"/>
                <w:sz w:val="21"/>
                <w:szCs w:val="21"/>
                <w:lang w:val="en-US" w:eastAsia="en-US" w:bidi="ar-SA"/>
              </w:rPr>
              <w:t>'b) x_1[n];f_s_1=150; V=25'</w:t>
            </w:r>
            <w:r>
              <w:rPr>
                <w:rFonts w:eastAsia="Times New Roman" w:cs="Courier New" w:ascii="Courier New" w:hAnsi="Courier New"/>
                <w:color w:val="000000"/>
                <w:kern w:val="0"/>
                <w:sz w:val="21"/>
                <w:szCs w:val="21"/>
                <w:lang w:val="en-US" w:eastAsia="en-US" w:bidi="ar-SA"/>
              </w:rPr>
              <w:t>)</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subplot(3,2,4);</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specgram(Y2,25,300)</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title(</w:t>
            </w:r>
            <w:r>
              <w:rPr>
                <w:rFonts w:eastAsia="Times New Roman" w:cs="Courier New" w:ascii="Courier New" w:hAnsi="Courier New"/>
                <w:color w:val="A020F0"/>
                <w:kern w:val="0"/>
                <w:sz w:val="21"/>
                <w:szCs w:val="21"/>
                <w:lang w:val="en-US" w:eastAsia="en-US" w:bidi="ar-SA"/>
              </w:rPr>
              <w:t>'e) x_2[n];f_s_2=300; V=25'</w:t>
            </w:r>
            <w:r>
              <w:rPr>
                <w:rFonts w:eastAsia="Times New Roman" w:cs="Courier New" w:ascii="Courier New" w:hAnsi="Courier New"/>
                <w:color w:val="000000"/>
                <w:kern w:val="0"/>
                <w:sz w:val="21"/>
                <w:szCs w:val="21"/>
                <w:lang w:val="en-US" w:eastAsia="en-US" w:bidi="ar-SA"/>
              </w:rPr>
              <w:t>)</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subplot(3,2,5);</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specgram(Y1,75,150)</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title(</w:t>
            </w:r>
            <w:r>
              <w:rPr>
                <w:rFonts w:eastAsia="Times New Roman" w:cs="Courier New" w:ascii="Courier New" w:hAnsi="Courier New"/>
                <w:color w:val="A020F0"/>
                <w:kern w:val="0"/>
                <w:sz w:val="21"/>
                <w:szCs w:val="21"/>
                <w:lang w:val="en-US" w:eastAsia="en-US" w:bidi="ar-SA"/>
              </w:rPr>
              <w:t>'c) x_1[n];f_s_1=150; V=75'</w:t>
            </w:r>
            <w:r>
              <w:rPr>
                <w:rFonts w:eastAsia="Times New Roman" w:cs="Courier New" w:ascii="Courier New" w:hAnsi="Courier New"/>
                <w:color w:val="000000"/>
                <w:kern w:val="0"/>
                <w:sz w:val="21"/>
                <w:szCs w:val="21"/>
                <w:lang w:val="en-US" w:eastAsia="en-US" w:bidi="ar-SA"/>
              </w:rPr>
              <w:t>)</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subplot(3,2,6);</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specgram(Y2,75,300)</w:t>
            </w:r>
          </w:p>
          <w:p>
            <w:pPr>
              <w:pStyle w:val="Normal"/>
              <w:widowControl/>
              <w:shd w:val="clear" w:color="auto" w:fill="F7F7F7"/>
              <w:spacing w:lineRule="atLeast" w:line="255" w:before="0" w:after="0"/>
              <w:jc w:val="left"/>
              <w:rPr>
                <w:rFonts w:ascii="Courier New" w:hAnsi="Courier New" w:cs="Courier New"/>
                <w:color w:val="000000"/>
                <w:sz w:val="21"/>
                <w:szCs w:val="21"/>
                <w:lang w:val="en-US" w:eastAsia="en-US"/>
              </w:rPr>
            </w:pPr>
            <w:r>
              <w:rPr>
                <w:rFonts w:eastAsia="Times New Roman" w:cs="Courier New" w:ascii="Courier New" w:hAnsi="Courier New"/>
                <w:color w:val="000000"/>
                <w:kern w:val="0"/>
                <w:sz w:val="21"/>
                <w:szCs w:val="21"/>
                <w:lang w:val="en-US" w:eastAsia="en-US" w:bidi="ar-SA"/>
              </w:rPr>
              <w:t>title(</w:t>
            </w:r>
            <w:r>
              <w:rPr>
                <w:rFonts w:eastAsia="Times New Roman" w:cs="Courier New" w:ascii="Courier New" w:hAnsi="Courier New"/>
                <w:color w:val="A020F0"/>
                <w:kern w:val="0"/>
                <w:sz w:val="21"/>
                <w:szCs w:val="21"/>
                <w:lang w:val="en-US" w:eastAsia="en-US" w:bidi="ar-SA"/>
              </w:rPr>
              <w:t>'f) x_2[n];f_s_2=300; V=75'</w:t>
            </w:r>
            <w:r>
              <w:rPr>
                <w:rFonts w:eastAsia="Times New Roman" w:cs="Courier New" w:ascii="Courier New" w:hAnsi="Courier New"/>
                <w:color w:val="000000"/>
                <w:kern w:val="0"/>
                <w:sz w:val="21"/>
                <w:szCs w:val="21"/>
                <w:lang w:val="en-US" w:eastAsia="en-US" w:bidi="ar-SA"/>
              </w:rPr>
              <w:t>)</w:t>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t>%Fin del programa</w:t>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color w:val="3C763D"/>
                <w:sz w:val="22"/>
                <w:szCs w:val="22"/>
                <w:lang w:val="es-CR"/>
              </w:rPr>
            </w:pPr>
            <w:r>
              <w:rPr>
                <w:rFonts w:eastAsia="Times New Roman" w:cs="Courier New" w:ascii="Courier New" w:hAnsi="Courier New"/>
                <w:color w:val="3C763D"/>
                <w:kern w:val="0"/>
                <w:sz w:val="22"/>
                <w:szCs w:val="22"/>
                <w:lang w:val="es-CR" w:bidi="ar-SA"/>
              </w:rPr>
            </w:r>
          </w:p>
          <w:p>
            <w:pPr>
              <w:pStyle w:val="Normal"/>
              <w:widowControl/>
              <w:spacing w:before="0" w:after="0"/>
              <w:jc w:val="left"/>
              <w:rPr>
                <w:rFonts w:ascii="Courier New" w:hAnsi="Courier New" w:cs="Courier New"/>
                <w:sz w:val="20"/>
                <w:szCs w:val="20"/>
                <w:lang w:val="es-CR"/>
              </w:rPr>
            </w:pPr>
            <w:r>
              <w:rPr>
                <w:rFonts w:eastAsia="Times New Roman" w:cs="Courier New" w:ascii="Courier New" w:hAnsi="Courier New"/>
                <w:kern w:val="0"/>
                <w:sz w:val="20"/>
                <w:szCs w:val="20"/>
                <w:lang w:val="es-CR" w:bidi="ar-SA"/>
              </w:rPr>
            </w:r>
          </w:p>
        </w:tc>
      </w:tr>
      <w:tr>
        <w:trPr/>
        <w:tc>
          <w:tcPr>
            <w:tcW w:w="8926"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Gráfica de espectrogramas resultantes</w:t>
            </w:r>
          </w:p>
        </w:tc>
      </w:tr>
      <w:tr>
        <w:trPr/>
        <w:tc>
          <w:tcPr>
            <w:tcW w:w="8926" w:type="dxa"/>
            <w:tcBorders/>
          </w:tcPr>
          <w:p>
            <w:pPr>
              <w:pStyle w:val="Normal"/>
              <w:widowControl/>
              <w:spacing w:before="0" w:after="0"/>
              <w:contextualSpacing/>
              <w:jc w:val="left"/>
              <w:rPr>
                <w:b/>
                <w:b/>
                <w:sz w:val="20"/>
                <w:szCs w:val="20"/>
                <w:lang w:val="es-ES"/>
              </w:rPr>
            </w:pPr>
            <w:r>
              <w:rPr>
                <w:rFonts w:eastAsia="Times New Roman" w:cs="Times New Roman"/>
                <w:kern w:val="0"/>
                <w:lang w:bidi="ar-SA"/>
              </w:rPr>
              <w:drawing>
                <wp:inline distT="0" distB="0" distL="0" distR="0">
                  <wp:extent cx="5504815" cy="4973320"/>
                  <wp:effectExtent l="0" t="0" r="0" b="0"/>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3"/>
                          <a:srcRect l="6336" t="0" r="7964" b="0"/>
                          <a:stretch>
                            <a:fillRect/>
                          </a:stretch>
                        </pic:blipFill>
                        <pic:spPr bwMode="auto">
                          <a:xfrm>
                            <a:off x="0" y="0"/>
                            <a:ext cx="5504815" cy="4973320"/>
                          </a:xfrm>
                          <a:prstGeom prst="rect">
                            <a:avLst/>
                          </a:prstGeom>
                        </pic:spPr>
                      </pic:pic>
                    </a:graphicData>
                  </a:graphic>
                </wp:inline>
              </w:drawing>
            </w:r>
          </w:p>
        </w:tc>
      </w:tr>
      <w:tr>
        <w:trPr/>
        <w:tc>
          <w:tcPr>
            <w:tcW w:w="8926"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¿Puede ver los tonos en todos los espectrogramas? Si no fuera así, indique por qué</w:t>
            </w:r>
          </w:p>
        </w:tc>
      </w:tr>
      <w:tr>
        <w:trPr/>
        <w:tc>
          <w:tcPr>
            <w:tcW w:w="8926" w:type="dxa"/>
            <w:tcBorders/>
          </w:tcPr>
          <w:p>
            <w:pPr>
              <w:pStyle w:val="Normal"/>
              <w:widowControl/>
              <w:spacing w:before="0" w:after="0"/>
              <w:contextualSpacing/>
              <w:jc w:val="left"/>
              <w:rPr>
                <w:sz w:val="20"/>
                <w:szCs w:val="20"/>
              </w:rPr>
            </w:pPr>
            <w:r>
              <w:rPr>
                <w:rFonts w:eastAsia="Times New Roman" w:cs="Times New Roman"/>
                <w:kern w:val="0"/>
                <w:sz w:val="20"/>
                <w:szCs w:val="20"/>
                <w:lang w:bidi="ar-SA"/>
              </w:rPr>
              <w:t>No se pueden ver todos los tonos. En los espectrogramas para x_1 [n] de f_s1=150 se identifican las frecuencias 20t y 50t. Esto no sucede en los espectrogramas x_2 [n] de f_s2=300 en los cuales si se identifican todos los tonos. Se concluye que los tonos se identifican con un mayor muestreo como se observa en los espectrogramas d), e) y f).</w:t>
            </w:r>
          </w:p>
        </w:tc>
      </w:tr>
      <w:tr>
        <w:trPr/>
        <w:tc>
          <w:tcPr>
            <w:tcW w:w="8926"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¿Qué espectrograma tiene mejor compromiso entre resolución frecuencial y espacial?</w:t>
            </w:r>
          </w:p>
        </w:tc>
      </w:tr>
      <w:tr>
        <w:trPr/>
        <w:tc>
          <w:tcPr>
            <w:tcW w:w="8926" w:type="dxa"/>
            <w:tcBorders/>
          </w:tcPr>
          <w:p>
            <w:pPr>
              <w:pStyle w:val="Normal"/>
              <w:widowControl/>
              <w:spacing w:before="0" w:after="0"/>
              <w:contextualSpacing/>
              <w:jc w:val="left"/>
              <w:rPr>
                <w:sz w:val="20"/>
                <w:szCs w:val="20"/>
              </w:rPr>
            </w:pPr>
            <w:r>
              <w:rPr>
                <w:rFonts w:eastAsia="Times New Roman" w:cs="Times New Roman"/>
                <w:kern w:val="0"/>
                <w:sz w:val="20"/>
                <w:szCs w:val="20"/>
                <w:lang w:bidi="ar-SA"/>
              </w:rPr>
              <w:t>El espectrograma e) tiene la mejor resolución frecuencial espacial.</w:t>
            </w:r>
          </w:p>
          <w:p>
            <w:pPr>
              <w:pStyle w:val="Normal"/>
              <w:widowControl/>
              <w:spacing w:before="0" w:after="0"/>
              <w:contextualSpacing/>
              <w:jc w:val="left"/>
              <w:rPr>
                <w:sz w:val="20"/>
                <w:szCs w:val="20"/>
              </w:rPr>
            </w:pPr>
            <w:r>
              <w:rPr>
                <w:rFonts w:eastAsia="Times New Roman" w:cs="Times New Roman"/>
                <w:kern w:val="0"/>
                <w:sz w:val="20"/>
                <w:szCs w:val="20"/>
                <w:lang w:bidi="ar-SA"/>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r>
        <w:rPr/>
        <w:t>Tarea 2: Modulación en frecuencia</w:t>
      </w:r>
    </w:p>
    <w:p>
      <w:pPr>
        <w:pStyle w:val="Normal"/>
        <w:rPr/>
      </w:pPr>
      <w:r>
        <w:rPr/>
        <w:t xml:space="preserve">Rellene la siguiente tabla con la respuesta a las preguntas de esta tarea, y entregue un fichero </w:t>
      </w:r>
      <w:r>
        <w:rPr>
          <w:rStyle w:val="CodigoFuente"/>
        </w:rPr>
        <w:t>tarea2.m</w:t>
      </w:r>
      <w:r>
        <w:rPr/>
        <w:t xml:space="preserve"> con los comandos usados.</w:t>
      </w:r>
    </w:p>
    <w:tbl>
      <w:tblPr>
        <w:tblStyle w:val="Tablaconcuadrcula"/>
        <w:tblW w:w="87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755"/>
      </w:tblGrid>
      <w:tr>
        <w:trPr/>
        <w:tc>
          <w:tcPr>
            <w:tcW w:w="8755"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 xml:space="preserve">Comandos que generan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i</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p</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t</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p</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t</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y las representan</w:t>
            </w:r>
          </w:p>
        </w:tc>
      </w:tr>
      <w:tr>
        <w:trPr/>
        <w:tc>
          <w:tcPr>
            <w:tcW w:w="8755" w:type="dxa"/>
            <w:tcBorders/>
          </w:tcPr>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Fs = 800; inct = 1/Fs; m=5; d = 0.1; t = [0:inct:d-inct];</w:t>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lang w:val="en-US" w:bidi="ar-SA"/>
              </w:rPr>
            </w:r>
          </w:p>
          <w:p>
            <w:pPr>
              <w:pStyle w:val="Normal"/>
              <w:widowControl/>
              <w:spacing w:before="0" w:after="0"/>
              <w:jc w:val="left"/>
              <w:rPr>
                <w:rFonts w:ascii="Courier New" w:hAnsi="Courier New" w:cs="Courier New"/>
                <w:lang w:val="es-HN"/>
              </w:rPr>
            </w:pPr>
            <w:r>
              <w:rPr>
                <w:rFonts w:eastAsia="Times New Roman" w:cs="Courier New" w:ascii="Courier New" w:hAnsi="Courier New"/>
                <w:color w:val="000000"/>
                <w:kern w:val="0"/>
                <w:sz w:val="20"/>
                <w:szCs w:val="20"/>
                <w:lang w:val="es-HN" w:bidi="ar-SA"/>
              </w:rPr>
              <w:t xml:space="preserve">Fi=5; </w:t>
            </w:r>
            <w:r>
              <w:rPr>
                <w:rFonts w:eastAsia="Times New Roman" w:cs="Courier New" w:ascii="Courier New" w:hAnsi="Courier New"/>
                <w:color w:val="3C763D"/>
                <w:kern w:val="0"/>
                <w:sz w:val="20"/>
                <w:szCs w:val="20"/>
                <w:lang w:val="es-HN" w:bidi="ar-SA"/>
              </w:rPr>
              <w:t>%frecuencia sinusoidal</w:t>
            </w:r>
          </w:p>
          <w:p>
            <w:pPr>
              <w:pStyle w:val="Normal"/>
              <w:widowControl/>
              <w:spacing w:before="0" w:after="0"/>
              <w:jc w:val="left"/>
              <w:rPr>
                <w:rFonts w:ascii="Courier New" w:hAnsi="Courier New" w:cs="Courier New"/>
                <w:lang w:val="es-HN"/>
              </w:rPr>
            </w:pPr>
            <w:r>
              <w:rPr>
                <w:rFonts w:eastAsia="Times New Roman" w:cs="Courier New" w:ascii="Courier New" w:hAnsi="Courier New"/>
                <w:color w:val="3C763D"/>
                <w:kern w:val="0"/>
                <w:sz w:val="20"/>
                <w:szCs w:val="20"/>
                <w:lang w:val="es-HN" w:bidi="ar-SA"/>
              </w:rPr>
              <w:t>%Señal sinusoidal</w:t>
            </w:r>
          </w:p>
          <w:p>
            <w:pPr>
              <w:pStyle w:val="Normal"/>
              <w:widowControl/>
              <w:spacing w:before="0" w:after="0"/>
              <w:jc w:val="left"/>
              <w:rPr>
                <w:rFonts w:ascii="Courier New" w:hAnsi="Courier New" w:cs="Courier New"/>
                <w:lang w:val="es-HN"/>
              </w:rPr>
            </w:pPr>
            <w:r>
              <w:rPr>
                <w:rFonts w:eastAsia="Times New Roman" w:cs="Courier New" w:ascii="Courier New" w:hAnsi="Courier New"/>
                <w:color w:val="000000"/>
                <w:kern w:val="0"/>
                <w:sz w:val="20"/>
                <w:szCs w:val="20"/>
                <w:lang w:val="es-HN" w:bidi="ar-SA"/>
              </w:rPr>
              <w:t>xi=cos(2*pi*Fi*t)';</w:t>
            </w:r>
          </w:p>
          <w:p>
            <w:pPr>
              <w:pStyle w:val="Normal"/>
              <w:widowControl/>
              <w:spacing w:before="0" w:after="0"/>
              <w:jc w:val="left"/>
              <w:rPr>
                <w:rFonts w:ascii="Courier New" w:hAnsi="Courier New" w:cs="Courier New"/>
                <w:lang w:val="es-HN"/>
              </w:rPr>
            </w:pPr>
            <w:r>
              <w:rPr>
                <w:rFonts w:eastAsia="Times New Roman" w:cs="Courier New" w:ascii="Courier New" w:hAnsi="Courier New"/>
                <w:kern w:val="0"/>
                <w:lang w:val="es-HN" w:bidi="ar-SA"/>
              </w:rPr>
            </w:r>
          </w:p>
          <w:p>
            <w:pPr>
              <w:pStyle w:val="Normal"/>
              <w:widowControl/>
              <w:spacing w:before="0" w:after="0"/>
              <w:jc w:val="left"/>
              <w:rPr>
                <w:rFonts w:ascii="Courier New" w:hAnsi="Courier New" w:cs="Courier New"/>
                <w:lang w:val="es-HN"/>
              </w:rPr>
            </w:pPr>
            <w:r>
              <w:rPr>
                <w:rFonts w:eastAsia="Times New Roman" w:cs="Courier New" w:ascii="Courier New" w:hAnsi="Courier New"/>
                <w:color w:val="000000"/>
                <w:kern w:val="0"/>
                <w:sz w:val="20"/>
                <w:szCs w:val="20"/>
                <w:lang w:val="es-HN" w:bidi="ar-SA"/>
              </w:rPr>
              <w:t xml:space="preserve">Fp1=50; </w:t>
            </w:r>
            <w:r>
              <w:rPr>
                <w:rFonts w:eastAsia="Times New Roman" w:cs="Courier New" w:ascii="Courier New" w:hAnsi="Courier New"/>
                <w:color w:val="3C763D"/>
                <w:kern w:val="0"/>
                <w:sz w:val="20"/>
                <w:szCs w:val="20"/>
                <w:lang w:val="es-HN" w:bidi="ar-SA"/>
              </w:rPr>
              <w:t>%frecuencia portadora</w:t>
            </w:r>
          </w:p>
          <w:p>
            <w:pPr>
              <w:pStyle w:val="Normal"/>
              <w:widowControl/>
              <w:spacing w:before="0" w:after="0"/>
              <w:jc w:val="left"/>
              <w:rPr>
                <w:rFonts w:ascii="Courier New" w:hAnsi="Courier New" w:cs="Courier New"/>
                <w:lang w:val="es-HN"/>
              </w:rPr>
            </w:pPr>
            <w:r>
              <w:rPr>
                <w:rFonts w:eastAsia="Times New Roman" w:cs="Courier New" w:ascii="Courier New" w:hAnsi="Courier New"/>
                <w:color w:val="000000"/>
                <w:kern w:val="0"/>
                <w:sz w:val="20"/>
                <w:szCs w:val="20"/>
                <w:lang w:val="es-HN" w:bidi="ar-SA"/>
              </w:rPr>
              <w:t xml:space="preserve">Fp2=200; </w:t>
            </w:r>
            <w:r>
              <w:rPr>
                <w:rFonts w:eastAsia="Times New Roman" w:cs="Courier New" w:ascii="Courier New" w:hAnsi="Courier New"/>
                <w:color w:val="3C763D"/>
                <w:kern w:val="0"/>
                <w:sz w:val="20"/>
                <w:szCs w:val="20"/>
                <w:lang w:val="es-HN" w:bidi="ar-SA"/>
              </w:rPr>
              <w:t>%frecuencia portadora</w:t>
            </w:r>
          </w:p>
          <w:p>
            <w:pPr>
              <w:pStyle w:val="Normal"/>
              <w:widowControl/>
              <w:spacing w:before="0" w:after="0"/>
              <w:jc w:val="left"/>
              <w:rPr>
                <w:rFonts w:ascii="Courier New" w:hAnsi="Courier New" w:cs="Courier New"/>
                <w:lang w:val="es-HN"/>
              </w:rPr>
            </w:pPr>
            <w:r>
              <w:rPr>
                <w:rFonts w:eastAsia="Times New Roman" w:cs="Courier New" w:ascii="Courier New" w:hAnsi="Courier New"/>
                <w:color w:val="3C763D"/>
                <w:kern w:val="0"/>
                <w:sz w:val="20"/>
                <w:szCs w:val="20"/>
                <w:lang w:val="es-HN" w:bidi="ar-SA"/>
              </w:rPr>
              <w:t>%Señal portadora</w:t>
            </w:r>
          </w:p>
          <w:p>
            <w:pPr>
              <w:pStyle w:val="Normal"/>
              <w:widowControl/>
              <w:spacing w:before="0" w:after="0"/>
              <w:jc w:val="left"/>
              <w:rPr>
                <w:rFonts w:ascii="Courier New" w:hAnsi="Courier New" w:cs="Courier New"/>
                <w:lang w:val="es-HN"/>
              </w:rPr>
            </w:pPr>
            <w:r>
              <w:rPr>
                <w:rFonts w:eastAsia="Times New Roman" w:cs="Courier New" w:ascii="Courier New" w:hAnsi="Courier New"/>
                <w:color w:val="000000"/>
                <w:kern w:val="0"/>
                <w:sz w:val="20"/>
                <w:szCs w:val="20"/>
                <w:lang w:val="es-HN" w:bidi="ar-SA"/>
              </w:rPr>
              <w:t>xp1=cos(2*pi*Fp1*t)';</w:t>
            </w:r>
          </w:p>
          <w:p>
            <w:pPr>
              <w:pStyle w:val="Normal"/>
              <w:widowControl/>
              <w:spacing w:before="0" w:after="0"/>
              <w:jc w:val="left"/>
              <w:rPr>
                <w:rFonts w:ascii="Courier New" w:hAnsi="Courier New" w:cs="Courier New"/>
                <w:lang w:val="es-HN"/>
              </w:rPr>
            </w:pPr>
            <w:r>
              <w:rPr>
                <w:rFonts w:eastAsia="Times New Roman" w:cs="Courier New" w:ascii="Courier New" w:hAnsi="Courier New"/>
                <w:color w:val="000000"/>
                <w:kern w:val="0"/>
                <w:sz w:val="20"/>
                <w:szCs w:val="20"/>
                <w:lang w:val="es-HN" w:bidi="ar-SA"/>
              </w:rPr>
              <w:t>xp2=cos(2*pi*Fp2*t)';</w:t>
            </w:r>
          </w:p>
          <w:p>
            <w:pPr>
              <w:pStyle w:val="Normal"/>
              <w:widowControl/>
              <w:spacing w:before="0" w:after="0"/>
              <w:jc w:val="left"/>
              <w:rPr>
                <w:rFonts w:ascii="Courier New" w:hAnsi="Courier New" w:cs="Courier New"/>
                <w:lang w:val="es-HN"/>
              </w:rPr>
            </w:pPr>
            <w:r>
              <w:rPr>
                <w:rFonts w:eastAsia="Times New Roman" w:cs="Courier New" w:ascii="Courier New" w:hAnsi="Courier New"/>
                <w:kern w:val="0"/>
                <w:lang w:val="es-HN" w:bidi="ar-SA"/>
              </w:rPr>
            </w:r>
          </w:p>
          <w:p>
            <w:pPr>
              <w:pStyle w:val="Normal"/>
              <w:widowControl/>
              <w:spacing w:before="0" w:after="0"/>
              <w:jc w:val="left"/>
              <w:rPr>
                <w:rFonts w:ascii="Courier New" w:hAnsi="Courier New" w:cs="Courier New"/>
                <w:lang w:val="es-HN"/>
              </w:rPr>
            </w:pPr>
            <w:r>
              <w:rPr>
                <w:rFonts w:eastAsia="Times New Roman" w:cs="Courier New" w:ascii="Courier New" w:hAnsi="Courier New"/>
                <w:color w:val="3C763D"/>
                <w:kern w:val="0"/>
                <w:sz w:val="20"/>
                <w:szCs w:val="20"/>
                <w:lang w:val="es-HN" w:bidi="ar-SA"/>
              </w:rPr>
              <w:t>%señal modulada</w:t>
            </w:r>
          </w:p>
          <w:p>
            <w:pPr>
              <w:pStyle w:val="Normal"/>
              <w:widowControl/>
              <w:spacing w:before="0" w:after="0"/>
              <w:jc w:val="left"/>
              <w:rPr>
                <w:rFonts w:ascii="Courier New" w:hAnsi="Courier New" w:cs="Courier New"/>
                <w:lang w:val="es-HN"/>
              </w:rPr>
            </w:pPr>
            <w:r>
              <w:rPr>
                <w:rFonts w:eastAsia="Times New Roman" w:cs="Courier New" w:ascii="Courier New" w:hAnsi="Courier New"/>
                <w:color w:val="000000"/>
                <w:kern w:val="0"/>
                <w:sz w:val="20"/>
                <w:szCs w:val="20"/>
                <w:lang w:val="es-HN" w:bidi="ar-SA"/>
              </w:rPr>
              <w:t>xt1=cos(2*pi*Fp1*t+m*xi)';</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20"/>
                <w:szCs w:val="20"/>
                <w:lang w:val="en-US" w:bidi="ar-SA"/>
              </w:rPr>
              <w:t>xt2=cos(2*pi*Fp2*t+m*xi)';</w:t>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20"/>
                <w:szCs w:val="20"/>
                <w:lang w:val="en-US" w:bidi="ar-SA"/>
              </w:rPr>
              <w:t>subplot(5,1,1), plot(t,xi), title(</w:t>
            </w:r>
            <w:r>
              <w:rPr>
                <w:rFonts w:eastAsia="Times New Roman" w:cs="Courier New" w:ascii="Courier New" w:hAnsi="Courier New"/>
                <w:color w:val="A020F0"/>
                <w:kern w:val="0"/>
                <w:sz w:val="20"/>
                <w:szCs w:val="20"/>
                <w:lang w:val="en-US" w:bidi="ar-SA"/>
              </w:rPr>
              <w:t>'Señal x1, fi=5'</w:t>
            </w:r>
            <w:r>
              <w:rPr>
                <w:rFonts w:eastAsia="Times New Roman" w:cs="Courier New" w:ascii="Courier New" w:hAnsi="Courier New"/>
                <w:color w:val="000000"/>
                <w:kern w:val="0"/>
                <w:sz w:val="20"/>
                <w:szCs w:val="20"/>
                <w:lang w:val="en-US" w:bidi="ar-SA"/>
              </w:rPr>
              <w:t>);</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20"/>
                <w:szCs w:val="20"/>
                <w:lang w:val="en-US" w:bidi="ar-SA"/>
              </w:rPr>
              <w:t>subplot(5,1,2), plot(t,xp1), title(</w:t>
            </w:r>
            <w:r>
              <w:rPr>
                <w:rFonts w:eastAsia="Times New Roman" w:cs="Courier New" w:ascii="Courier New" w:hAnsi="Courier New"/>
                <w:color w:val="A020F0"/>
                <w:kern w:val="0"/>
                <w:sz w:val="20"/>
                <w:szCs w:val="20"/>
                <w:lang w:val="en-US" w:bidi="ar-SA"/>
              </w:rPr>
              <w:t>'Señal xp1, fp1=50'</w:t>
            </w:r>
            <w:r>
              <w:rPr>
                <w:rFonts w:eastAsia="Times New Roman" w:cs="Courier New" w:ascii="Courier New" w:hAnsi="Courier New"/>
                <w:color w:val="000000"/>
                <w:kern w:val="0"/>
                <w:sz w:val="20"/>
                <w:szCs w:val="20"/>
                <w:lang w:val="en-US" w:bidi="ar-SA"/>
              </w:rPr>
              <w:t>);</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20"/>
                <w:szCs w:val="20"/>
                <w:lang w:val="en-US" w:bidi="ar-SA"/>
              </w:rPr>
              <w:t>subplot(5,1,3), plot(t,xp2), title(</w:t>
            </w:r>
            <w:r>
              <w:rPr>
                <w:rFonts w:eastAsia="Times New Roman" w:cs="Courier New" w:ascii="Courier New" w:hAnsi="Courier New"/>
                <w:color w:val="A020F0"/>
                <w:kern w:val="0"/>
                <w:sz w:val="20"/>
                <w:szCs w:val="20"/>
                <w:lang w:val="en-US" w:bidi="ar-SA"/>
              </w:rPr>
              <w:t>'Señal xp2, fp1=200'</w:t>
            </w:r>
            <w:r>
              <w:rPr>
                <w:rFonts w:eastAsia="Times New Roman" w:cs="Courier New" w:ascii="Courier New" w:hAnsi="Courier New"/>
                <w:color w:val="000000"/>
                <w:kern w:val="0"/>
                <w:sz w:val="20"/>
                <w:szCs w:val="20"/>
                <w:lang w:val="en-US" w:bidi="ar-SA"/>
              </w:rPr>
              <w:t>);</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20"/>
                <w:szCs w:val="20"/>
                <w:lang w:val="en-US" w:bidi="ar-SA"/>
              </w:rPr>
              <w:t>subplot(5,1,4), plot(t,xt1), title(</w:t>
            </w:r>
            <w:r>
              <w:rPr>
                <w:rFonts w:eastAsia="Times New Roman" w:cs="Courier New" w:ascii="Courier New" w:hAnsi="Courier New"/>
                <w:color w:val="A020F0"/>
                <w:kern w:val="0"/>
                <w:sz w:val="20"/>
                <w:szCs w:val="20"/>
                <w:lang w:val="en-US" w:bidi="ar-SA"/>
              </w:rPr>
              <w:t>'Señal modal xt1'</w:t>
            </w:r>
            <w:r>
              <w:rPr>
                <w:rFonts w:eastAsia="Times New Roman" w:cs="Courier New" w:ascii="Courier New" w:hAnsi="Courier New"/>
                <w:color w:val="000000"/>
                <w:kern w:val="0"/>
                <w:sz w:val="20"/>
                <w:szCs w:val="20"/>
                <w:lang w:val="en-US" w:bidi="ar-SA"/>
              </w:rPr>
              <w:t>);</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20"/>
                <w:szCs w:val="20"/>
                <w:lang w:val="en-US" w:bidi="ar-SA"/>
              </w:rPr>
              <w:t>subplot(5,1,5), plot(t,xt2), title(</w:t>
            </w:r>
            <w:r>
              <w:rPr>
                <w:rFonts w:eastAsia="Times New Roman" w:cs="Courier New" w:ascii="Courier New" w:hAnsi="Courier New"/>
                <w:color w:val="A020F0"/>
                <w:kern w:val="0"/>
                <w:sz w:val="20"/>
                <w:szCs w:val="20"/>
                <w:lang w:val="en-US" w:bidi="ar-SA"/>
              </w:rPr>
              <w:t>'Señal modal xt2'</w:t>
            </w:r>
            <w:r>
              <w:rPr>
                <w:rFonts w:eastAsia="Times New Roman" w:cs="Courier New" w:ascii="Courier New" w:hAnsi="Courier New"/>
                <w:color w:val="000000"/>
                <w:kern w:val="0"/>
                <w:sz w:val="20"/>
                <w:szCs w:val="20"/>
                <w:lang w:val="en-US" w:bidi="ar-SA"/>
              </w:rPr>
              <w:t>);</w:t>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tc>
      </w:tr>
      <w:tr>
        <w:trPr/>
        <w:tc>
          <w:tcPr>
            <w:tcW w:w="8755"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 xml:space="preserve">Gráficas de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i</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p</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t</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p</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t</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en 5 filas x 1 columna</w:t>
            </w:r>
          </w:p>
        </w:tc>
      </w:tr>
      <w:tr>
        <w:trPr/>
        <w:tc>
          <w:tcPr>
            <w:tcW w:w="8755"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drawing>
                <wp:anchor behindDoc="1" distT="0" distB="0" distL="0" distR="0" simplePos="0" locked="0" layoutInCell="1" allowOverlap="1" relativeHeight="20">
                  <wp:simplePos x="0" y="0"/>
                  <wp:positionH relativeFrom="column">
                    <wp:posOffset>0</wp:posOffset>
                  </wp:positionH>
                  <wp:positionV relativeFrom="paragraph">
                    <wp:posOffset>635</wp:posOffset>
                  </wp:positionV>
                  <wp:extent cx="5333365" cy="3999865"/>
                  <wp:effectExtent l="0" t="0" r="0" b="0"/>
                  <wp:wrapNone/>
                  <wp:docPr id="4"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9" descr=""/>
                          <pic:cNvPicPr>
                            <a:picLocks noChangeAspect="1" noChangeArrowheads="1"/>
                          </pic:cNvPicPr>
                        </pic:nvPicPr>
                        <pic:blipFill>
                          <a:blip r:embed="rId4"/>
                          <a:stretch>
                            <a:fillRect/>
                          </a:stretch>
                        </pic:blipFill>
                        <pic:spPr bwMode="auto">
                          <a:xfrm>
                            <a:off x="0" y="0"/>
                            <a:ext cx="5333365" cy="3999865"/>
                          </a:xfrm>
                          <a:prstGeom prst="rect">
                            <a:avLst/>
                          </a:prstGeom>
                        </pic:spPr>
                      </pic:pic>
                    </a:graphicData>
                  </a:graphic>
                </wp:anchor>
              </w:drawing>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tc>
      </w:tr>
      <w:tr>
        <w:trPr/>
        <w:tc>
          <w:tcPr>
            <w:tcW w:w="8755"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 xml:space="preserve">Comandos que generan los espectrogramas de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i</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p</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t</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p</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t</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y </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t</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t</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w:t>
            </w:r>
            <w:r>
              <w:rPr>
                <w:rFonts w:eastAsia="Times New Roman" w:cs="Times New Roman"/>
                <w:b/>
                <w:i/>
                <w:kern w:val="0"/>
                <w:sz w:val="20"/>
                <w:szCs w:val="20"/>
                <w:lang w:bidi="ar-SA"/>
              </w:rPr>
              <w:t>x</w:t>
            </w:r>
            <w:r>
              <w:rPr>
                <w:rFonts w:eastAsia="Times New Roman" w:cs="Times New Roman"/>
                <w:b/>
                <w:i/>
                <w:kern w:val="0"/>
                <w:sz w:val="20"/>
                <w:szCs w:val="20"/>
                <w:vertAlign w:val="subscript"/>
                <w:lang w:bidi="ar-SA"/>
              </w:rPr>
              <w:t>t</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con tamaño de ventana </w:t>
            </w:r>
            <w:r>
              <w:rPr>
                <w:rFonts w:eastAsia="Times New Roman" w:cs="Times New Roman"/>
                <w:b/>
                <w:i/>
                <w:kern w:val="0"/>
                <w:sz w:val="20"/>
                <w:szCs w:val="20"/>
                <w:lang w:bidi="ar-SA"/>
              </w:rPr>
              <w:t>N</w:t>
            </w:r>
            <w:r>
              <w:rPr>
                <w:rFonts w:eastAsia="Times New Roman" w:cs="Times New Roman"/>
                <w:b/>
                <w:kern w:val="0"/>
                <w:sz w:val="20"/>
                <w:szCs w:val="20"/>
                <w:lang w:bidi="ar-SA"/>
              </w:rPr>
              <w:t>=60 muestras</w:t>
            </w:r>
          </w:p>
        </w:tc>
      </w:tr>
      <w:tr>
        <w:trPr/>
        <w:tc>
          <w:tcPr>
            <w:tcW w:w="8755" w:type="dxa"/>
            <w:tcBorders/>
          </w:tcPr>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Fs = 800; inct = 1/Fs; m=5; d = 0.1;t = [0:inct:d-inct];</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Fi=5; %frecuencia sinusoidal</w:t>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%Señal sinusoidal</w:t>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xi=cos(2*pi*Fi*t);</w:t>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Fp1=50; %frecuencia portadora</w:t>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Fp2=200; %frecuencia portadora</w:t>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%Señal portadora</w:t>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xp1=cos(2*pi*Fp1*t);</w:t>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xp2=cos(2*pi*Fp2*t);</w:t>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%señal modulada</w:t>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xt1=cos(2*pi*Fp1*t+m*xi);</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xt2=cos(2*pi*Fp2*t+m*xi);</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xt=xt1+xt2;</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r>
          </w:p>
          <w:p>
            <w:pPr>
              <w:pStyle w:val="Normal"/>
              <w:widowControl/>
              <w:spacing w:before="0" w:after="0"/>
              <w:jc w:val="left"/>
              <w:rPr>
                <w:rFonts w:ascii="Courier New" w:hAnsi="Courier New" w:cs="Courier New"/>
                <w:color w:val="000000"/>
                <w:sz w:val="20"/>
                <w:szCs w:val="20"/>
                <w:lang w:val="es-HN"/>
              </w:rPr>
            </w:pPr>
            <w:r>
              <w:rPr>
                <w:rFonts w:eastAsia="Times New Roman" w:cs="Courier New" w:ascii="Courier New" w:hAnsi="Courier New"/>
                <w:color w:val="000000"/>
                <w:kern w:val="0"/>
                <w:sz w:val="20"/>
                <w:szCs w:val="20"/>
                <w:lang w:val="es-HN" w:bidi="ar-SA"/>
              </w:rPr>
              <w:t>f1 = figure( 'Name','Gráficas de espectogramas');</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%espectograma de cada senal</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subplot(3,2,1), specgram(xp1,60,800), title("Senal xp1, fp1=50");</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subplot(3,2,2), specgram(xp2,60,800), title('Senal xp2, fp1=200');</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subplot(3,2,3), specgram(xt1,60,800), title('Senal modal xt1');</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subplot(3,2,4), specgram(xt2,60,800), title('Senal modal xt2');</w:t>
            </w:r>
          </w:p>
          <w:p>
            <w:pPr>
              <w:pStyle w:val="Normal"/>
              <w:widowControl/>
              <w:spacing w:before="0" w:after="0"/>
              <w:jc w:val="left"/>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t>subplot(3,2,5), specgram(xi,60,800), title('Senal xi, fi=5');</w:t>
            </w:r>
          </w:p>
          <w:p>
            <w:pPr>
              <w:pStyle w:val="Normal"/>
              <w:widowControl/>
              <w:spacing w:before="0" w:after="0"/>
              <w:jc w:val="left"/>
              <w:rPr>
                <w:sz w:val="20"/>
                <w:szCs w:val="20"/>
                <w:lang w:val="en-US"/>
              </w:rPr>
            </w:pPr>
            <w:r>
              <w:rPr>
                <w:rFonts w:eastAsia="Times New Roman" w:cs="Courier New" w:ascii="Courier New" w:hAnsi="Courier New"/>
                <w:color w:val="000000"/>
                <w:kern w:val="0"/>
                <w:sz w:val="20"/>
                <w:szCs w:val="20"/>
                <w:lang w:val="en-US" w:bidi="ar-SA"/>
              </w:rPr>
              <w:t>subplot(3,2,6), specgram(xt,60,800), title('Senal xt, N=60');</w:t>
            </w:r>
          </w:p>
        </w:tc>
      </w:tr>
      <w:tr>
        <w:trPr/>
        <w:tc>
          <w:tcPr>
            <w:tcW w:w="8755"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Gráfica de los espectrogramas en 3 filas x 2 columnas</w:t>
            </w:r>
          </w:p>
        </w:tc>
      </w:tr>
      <w:tr>
        <w:trPr>
          <w:trHeight w:val="6915" w:hRule="atLeast"/>
        </w:trPr>
        <w:tc>
          <w:tcPr>
            <w:tcW w:w="8755" w:type="dxa"/>
            <w:tcBorders/>
          </w:tcPr>
          <w:p>
            <w:pPr>
              <w:pStyle w:val="Normal"/>
              <w:widowControl/>
              <w:spacing w:before="0" w:after="0"/>
              <w:contextualSpacing/>
              <w:jc w:val="left"/>
              <w:rPr>
                <w:b/>
                <w:b/>
                <w:sz w:val="20"/>
                <w:szCs w:val="20"/>
                <w:lang w:val="es-ES"/>
              </w:rPr>
            </w:pPr>
            <w:r>
              <w:rPr>
                <w:rFonts w:eastAsia="Times New Roman" w:cs="Times New Roman"/>
                <w:b/>
                <w:kern w:val="0"/>
                <w:sz w:val="20"/>
                <w:szCs w:val="20"/>
                <w:lang w:val="es-ES" w:bidi="ar-SA"/>
              </w:rPr>
              <w:drawing>
                <wp:anchor behindDoc="0" distT="0" distB="0" distL="0" distR="0" simplePos="0" locked="0" layoutInCell="1" allowOverlap="1" relativeHeight="19">
                  <wp:simplePos x="0" y="0"/>
                  <wp:positionH relativeFrom="column">
                    <wp:posOffset>139065</wp:posOffset>
                  </wp:positionH>
                  <wp:positionV relativeFrom="paragraph">
                    <wp:posOffset>200660</wp:posOffset>
                  </wp:positionV>
                  <wp:extent cx="5257165" cy="3943350"/>
                  <wp:effectExtent l="0" t="0" r="0" b="0"/>
                  <wp:wrapNone/>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5"/>
                          <a:stretch>
                            <a:fillRect/>
                          </a:stretch>
                        </pic:blipFill>
                        <pic:spPr bwMode="auto">
                          <a:xfrm>
                            <a:off x="0" y="0"/>
                            <a:ext cx="5257165" cy="3943350"/>
                          </a:xfrm>
                          <a:prstGeom prst="rect">
                            <a:avLst/>
                          </a:prstGeom>
                        </pic:spPr>
                      </pic:pic>
                    </a:graphicData>
                  </a:graphic>
                </wp:anchor>
              </w:drawing>
            </w:r>
          </w:p>
          <w:p>
            <w:pPr>
              <w:pStyle w:val="Normal"/>
              <w:widowControl/>
              <w:spacing w:before="0" w:after="0"/>
              <w:contextualSpacing/>
              <w:jc w:val="left"/>
              <w:rPr>
                <w:b/>
                <w:b/>
                <w:sz w:val="20"/>
                <w:szCs w:val="20"/>
              </w:rPr>
            </w:pPr>
            <w:r>
              <w:rPr>
                <w:rFonts w:eastAsia="Times New Roman" w:cs="Times New Roman"/>
                <w:b/>
                <w:kern w:val="0"/>
                <w:sz w:val="20"/>
                <w:szCs w:val="20"/>
                <w:lang w:bidi="ar-SA"/>
              </w:rPr>
            </w:r>
          </w:p>
        </w:tc>
      </w:tr>
    </w:tbl>
    <w:p>
      <w:pPr>
        <w:pStyle w:val="Heading2"/>
        <w:rPr/>
      </w:pPr>
      <w:r>
        <w:rPr/>
        <w:t>Tarea 3: Eliminación de tono</w:t>
      </w:r>
    </w:p>
    <w:p>
      <w:pPr>
        <w:pStyle w:val="Normal"/>
        <w:rPr/>
      </w:pPr>
      <w:r>
        <w:rPr/>
        <w:t xml:space="preserve">Rellene la siguiente tabla con la respuesta a las preguntas de esta tarea, y entregue un fichero </w:t>
      </w:r>
      <w:r>
        <w:rPr>
          <w:rStyle w:val="CodigoFuente"/>
        </w:rPr>
        <w:t>tarea3.m</w:t>
      </w:r>
      <w:r>
        <w:rPr/>
        <w:t xml:space="preserve"> con los comandos usados.</w:t>
      </w:r>
    </w:p>
    <w:tbl>
      <w:tblPr>
        <w:tblStyle w:val="Tablaconcuadrcula"/>
        <w:tblW w:w="920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8"/>
        <w:gridCol w:w="6850"/>
      </w:tblGrid>
      <w:tr>
        <w:trPr/>
        <w:tc>
          <w:tcPr>
            <w:tcW w:w="2358"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 xml:space="preserve">Comandos que generan el espectrograma usando ventana de </w:t>
            </w:r>
            <w:r>
              <w:rPr>
                <w:rFonts w:eastAsia="Times New Roman" w:cs="Times New Roman"/>
                <w:b/>
                <w:i/>
                <w:kern w:val="0"/>
                <w:sz w:val="20"/>
                <w:szCs w:val="20"/>
                <w:lang w:bidi="ar-SA"/>
              </w:rPr>
              <w:t>N</w:t>
            </w:r>
            <w:r>
              <w:rPr>
                <w:rFonts w:eastAsia="Times New Roman" w:cs="Times New Roman"/>
                <w:b/>
                <w:kern w:val="0"/>
                <w:sz w:val="20"/>
                <w:szCs w:val="20"/>
                <w:lang w:bidi="ar-SA"/>
              </w:rPr>
              <w:t>=256 muestras</w:t>
            </w:r>
          </w:p>
        </w:tc>
        <w:tc>
          <w:tcPr>
            <w:tcW w:w="6850" w:type="dxa"/>
            <w:tcBorders/>
          </w:tcPr>
          <w:p>
            <w:pPr>
              <w:pStyle w:val="Normal"/>
              <w:widowControl/>
              <w:spacing w:before="0" w:after="0"/>
              <w:jc w:val="left"/>
              <w:rPr>
                <w:rFonts w:ascii="Courier New" w:hAnsi="Courier New" w:cs="Courier New"/>
                <w:color w:val="000000"/>
                <w:sz w:val="20"/>
                <w:szCs w:val="20"/>
                <w:lang w:val="es-ES"/>
              </w:rPr>
            </w:pPr>
            <w:r>
              <w:rPr>
                <w:rFonts w:eastAsia="Times New Roman" w:cs="Courier New" w:ascii="Courier New" w:hAnsi="Courier New"/>
                <w:color w:val="000000"/>
                <w:kern w:val="0"/>
                <w:sz w:val="20"/>
                <w:szCs w:val="20"/>
                <w:lang w:val="es-ES" w:bidi="ar-SA"/>
              </w:rPr>
            </w:r>
          </w:p>
          <w:p>
            <w:pPr>
              <w:pStyle w:val="Normal"/>
              <w:widowControl/>
              <w:spacing w:before="0" w:after="0"/>
              <w:jc w:val="left"/>
              <w:rPr>
                <w:rFonts w:ascii="Courier New" w:hAnsi="Courier New" w:cs="Courier New"/>
                <w:color w:val="000000"/>
                <w:sz w:val="20"/>
                <w:szCs w:val="20"/>
                <w:lang w:val="es-ES"/>
              </w:rPr>
            </w:pPr>
            <w:r>
              <w:rPr>
                <w:rFonts w:eastAsia="Times New Roman" w:cs="Courier New" w:ascii="Courier New" w:hAnsi="Courier New"/>
                <w:color w:val="000000"/>
                <w:kern w:val="0"/>
                <w:sz w:val="20"/>
                <w:szCs w:val="20"/>
                <w:lang w:val="es-ES" w:bidi="ar-SA"/>
              </w:rPr>
            </w:r>
          </w:p>
          <w:p>
            <w:pPr>
              <w:pStyle w:val="Normal"/>
              <w:widowControl/>
              <w:spacing w:before="0" w:after="0"/>
              <w:jc w:val="left"/>
              <w:rPr>
                <w:rFonts w:ascii="Courier New" w:hAnsi="Courier New" w:cs="Courier New"/>
                <w:lang w:val="es-SV"/>
              </w:rPr>
            </w:pPr>
            <w:r>
              <w:rPr>
                <w:rFonts w:eastAsia="Times New Roman" w:cs="Courier New" w:ascii="Courier New" w:hAnsi="Courier New"/>
                <w:color w:val="000000"/>
                <w:kern w:val="0"/>
                <w:sz w:val="30"/>
                <w:szCs w:val="30"/>
                <w:lang w:val="es-SV" w:bidi="ar-SA"/>
              </w:rPr>
              <w:t>[tono,Fs]=audioread(</w:t>
            </w:r>
            <w:r>
              <w:rPr>
                <w:rFonts w:eastAsia="Times New Roman" w:cs="Courier New" w:ascii="Courier New" w:hAnsi="Courier New"/>
                <w:color w:val="AA04F9"/>
                <w:kern w:val="0"/>
                <w:sz w:val="30"/>
                <w:szCs w:val="30"/>
                <w:lang w:val="es-SV" w:bidi="ar-SA"/>
              </w:rPr>
              <w:t>'censurado.wav'</w:t>
            </w:r>
            <w:r>
              <w:rPr>
                <w:rFonts w:eastAsia="Times New Roman" w:cs="Courier New" w:ascii="Courier New" w:hAnsi="Courier New"/>
                <w:color w:val="000000"/>
                <w:kern w:val="0"/>
                <w:sz w:val="30"/>
                <w:szCs w:val="30"/>
                <w:lang w:val="es-SV" w:bidi="ar-SA"/>
              </w:rPr>
              <w:t>);</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30"/>
                <w:szCs w:val="30"/>
                <w:lang w:val="en-US" w:bidi="ar-SA"/>
              </w:rPr>
              <w:t>spectrogram(tono,256,[],[],Fs,</w:t>
            </w:r>
            <w:r>
              <w:rPr>
                <w:rFonts w:eastAsia="Times New Roman" w:cs="Courier New" w:ascii="Courier New" w:hAnsi="Courier New"/>
                <w:color w:val="AA04F9"/>
                <w:kern w:val="0"/>
                <w:sz w:val="30"/>
                <w:szCs w:val="30"/>
                <w:lang w:val="en-US" w:bidi="ar-SA"/>
              </w:rPr>
              <w:t>'yaxis'</w:t>
            </w:r>
            <w:r>
              <w:rPr>
                <w:rFonts w:eastAsia="Times New Roman" w:cs="Courier New" w:ascii="Courier New" w:hAnsi="Courier New"/>
                <w:color w:val="000000"/>
                <w:kern w:val="0"/>
                <w:sz w:val="30"/>
                <w:szCs w:val="30"/>
                <w:lang w:val="en-US" w:bidi="ar-SA"/>
              </w:rPr>
              <w:t>)</w:t>
            </w:r>
          </w:p>
          <w:p>
            <w:pPr>
              <w:pStyle w:val="Normal"/>
              <w:widowControl/>
              <w:spacing w:before="0" w:after="0"/>
              <w:jc w:val="left"/>
              <w:rPr>
                <w:rFonts w:ascii="Courier New" w:hAnsi="Courier New" w:cs="Courier New"/>
                <w:lang w:val="es-ES"/>
              </w:rPr>
            </w:pPr>
            <w:r>
              <w:rPr>
                <w:rFonts w:eastAsia="Times New Roman" w:cs="Courier New" w:ascii="Courier New" w:hAnsi="Courier New"/>
                <w:kern w:val="0"/>
                <w:sz w:val="20"/>
                <w:lang w:val="es-ES" w:bidi="ar-SA"/>
              </w:rPr>
            </w:r>
          </w:p>
          <w:p>
            <w:pPr>
              <w:pStyle w:val="CodigoFuenteParrafo"/>
              <w:widowControl/>
              <w:spacing w:before="0" w:after="0"/>
              <w:jc w:val="left"/>
              <w:rPr>
                <w:b/>
                <w:b/>
                <w:sz w:val="20"/>
                <w:szCs w:val="20"/>
                <w:lang w:val="en-US"/>
              </w:rPr>
            </w:pPr>
            <w:r>
              <w:rPr>
                <w:rFonts w:eastAsia="Times New Roman" w:cs="Times New Roman"/>
                <w:b/>
                <w:kern w:val="0"/>
                <w:sz w:val="20"/>
                <w:szCs w:val="20"/>
                <w:lang w:val="en-US" w:bidi="ar-SA"/>
              </w:rPr>
            </w:r>
          </w:p>
        </w:tc>
      </w:tr>
      <w:tr>
        <w:trPr/>
        <w:tc>
          <w:tcPr>
            <w:tcW w:w="2358"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Gráfica del espectrograma</w:t>
            </w:r>
          </w:p>
        </w:tc>
        <w:tc>
          <w:tcPr>
            <w:tcW w:w="6850" w:type="dxa"/>
            <w:tcBorders/>
          </w:tcPr>
          <w:p>
            <w:pPr>
              <w:pStyle w:val="Normal"/>
              <w:widowControl/>
              <w:spacing w:before="0" w:after="0"/>
              <w:contextualSpacing/>
              <w:jc w:val="left"/>
              <w:rPr>
                <w:b/>
                <w:b/>
                <w:sz w:val="20"/>
                <w:szCs w:val="20"/>
                <w:lang w:val="es-ES"/>
              </w:rPr>
            </w:pPr>
            <w:r>
              <w:rPr>
                <w:rFonts w:eastAsia="Times New Roman" w:cs="Times New Roman"/>
                <w:b/>
                <w:kern w:val="0"/>
                <w:sz w:val="20"/>
                <w:szCs w:val="20"/>
                <w:lang w:val="es-ES" w:bidi="ar-SA"/>
              </w:rPr>
            </w:r>
          </w:p>
          <w:p>
            <w:pPr>
              <w:pStyle w:val="Normal"/>
              <w:widowControl/>
              <w:spacing w:before="0" w:after="0"/>
              <w:contextualSpacing/>
              <w:jc w:val="left"/>
              <w:rPr>
                <w:b/>
                <w:b/>
                <w:sz w:val="20"/>
                <w:szCs w:val="20"/>
              </w:rPr>
            </w:pPr>
            <w:r>
              <w:rPr>
                <w:rFonts w:eastAsia="Times New Roman" w:cs="Times New Roman"/>
                <w:kern w:val="0"/>
                <w:lang w:bidi="ar-SA"/>
              </w:rPr>
              <w:drawing>
                <wp:inline distT="0" distB="0" distL="0" distR="0">
                  <wp:extent cx="4451350" cy="358775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6"/>
                          <a:stretch>
                            <a:fillRect/>
                          </a:stretch>
                        </pic:blipFill>
                        <pic:spPr bwMode="auto">
                          <a:xfrm>
                            <a:off x="0" y="0"/>
                            <a:ext cx="4451350" cy="3587750"/>
                          </a:xfrm>
                          <a:prstGeom prst="rect">
                            <a:avLst/>
                          </a:prstGeom>
                        </pic:spPr>
                      </pic:pic>
                    </a:graphicData>
                  </a:graphic>
                </wp:inline>
              </w:drawing>
            </w:r>
          </w:p>
        </w:tc>
      </w:tr>
      <w:tr>
        <w:trPr/>
        <w:tc>
          <w:tcPr>
            <w:tcW w:w="2358"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Usado la gráfica estime la frecuencia del tono F0. Después calcule el módulo de la FT de la parte de señal donde se encuentra el tono para estimar de forma más precisa la frecuencia del mismo</w:t>
            </w:r>
          </w:p>
        </w:tc>
        <w:tc>
          <w:tcPr>
            <w:tcW w:w="6850" w:type="dxa"/>
            <w:tcBorders/>
          </w:tcPr>
          <w:p>
            <w:pPr>
              <w:pStyle w:val="Normal"/>
              <w:widowControl/>
              <w:spacing w:before="0" w:after="0"/>
              <w:jc w:val="left"/>
              <w:rPr>
                <w:rFonts w:ascii="Courier New" w:hAnsi="Courier New" w:cs="Courier New"/>
                <w:lang w:val="es-ES"/>
              </w:rPr>
            </w:pPr>
            <w:r>
              <w:rPr>
                <w:rFonts w:eastAsia="Times New Roman" w:cs="Courier New" w:ascii="Courier New" w:hAnsi="Courier New"/>
                <w:kern w:val="0"/>
                <w:sz w:val="20"/>
                <w:lang w:val="es-ES" w:bidi="ar-SA"/>
              </w:rPr>
            </w:r>
          </w:p>
          <w:p>
            <w:pPr>
              <w:pStyle w:val="CodigoFuenteParrafo"/>
              <w:widowControl/>
              <w:spacing w:before="0" w:after="0"/>
              <w:rPr>
                <w:rFonts w:ascii="Times New Roman" w:hAnsi="Times New Roman"/>
                <w:sz w:val="24"/>
              </w:rPr>
            </w:pPr>
            <w:r>
              <w:rPr>
                <w:rFonts w:eastAsia="Times New Roman" w:cs="Times New Roman" w:ascii="Times New Roman" w:hAnsi="Times New Roman"/>
                <w:kern w:val="0"/>
                <w:sz w:val="24"/>
                <w:lang w:bidi="ar-SA"/>
              </w:rPr>
              <w:t>Por medio de la grafica se estima que es de 1kHz.</w:t>
            </w:r>
          </w:p>
          <w:p>
            <w:pPr>
              <w:pStyle w:val="CodigoFuenteParrafo"/>
              <w:widowControl/>
              <w:spacing w:before="0" w:after="0"/>
              <w:rPr>
                <w:rFonts w:ascii="Times New Roman" w:hAnsi="Times New Roman"/>
                <w:sz w:val="24"/>
              </w:rPr>
            </w:pPr>
            <w:r>
              <w:rPr>
                <w:rFonts w:eastAsia="Times New Roman" w:cs="Times New Roman" w:ascii="Times New Roman" w:hAnsi="Times New Roman"/>
                <w:kern w:val="0"/>
                <w:sz w:val="24"/>
                <w:lang w:bidi="ar-SA"/>
              </w:rPr>
            </w:r>
          </w:p>
          <w:p>
            <w:pPr>
              <w:pStyle w:val="CodigoFuenteParrafo"/>
              <w:widowControl/>
              <w:spacing w:before="0" w:after="0"/>
              <w:rPr>
                <w:rFonts w:ascii="Times New Roman" w:hAnsi="Times New Roman"/>
                <w:sz w:val="24"/>
              </w:rPr>
            </w:pPr>
            <w:r>
              <w:rPr>
                <w:rFonts w:eastAsia="Times New Roman" w:cs="Times New Roman" w:ascii="Times New Roman" w:hAnsi="Times New Roman"/>
                <w:kern w:val="0"/>
                <w:sz w:val="24"/>
                <w:lang w:bidi="ar-SA"/>
              </w:rPr>
              <w:t>%recortando el auido hasta 1.2s</w:t>
            </w:r>
          </w:p>
          <w:p>
            <w:pPr>
              <w:pStyle w:val="Normal"/>
              <w:widowControl/>
              <w:spacing w:before="0" w:after="0"/>
              <w:jc w:val="left"/>
              <w:rPr>
                <w:rFonts w:ascii="Courier New" w:hAnsi="Courier New" w:cs="Courier New"/>
                <w:color w:val="000000"/>
                <w:sz w:val="30"/>
                <w:szCs w:val="30"/>
                <w:lang w:val="es-SV"/>
              </w:rPr>
            </w:pPr>
            <w:r>
              <w:rPr>
                <w:rFonts w:eastAsia="Times New Roman" w:cs="Courier New" w:ascii="Courier New" w:hAnsi="Courier New"/>
                <w:color w:val="000000"/>
                <w:kern w:val="0"/>
                <w:sz w:val="30"/>
                <w:szCs w:val="30"/>
                <w:lang w:val="es-SV" w:bidi="ar-SA"/>
              </w:rPr>
              <w:t>[tonoc]=audioread(</w:t>
            </w:r>
            <w:r>
              <w:rPr>
                <w:rFonts w:eastAsia="Times New Roman" w:cs="Courier New" w:ascii="Courier New" w:hAnsi="Courier New"/>
                <w:color w:val="AA04F9"/>
                <w:kern w:val="0"/>
                <w:sz w:val="30"/>
                <w:szCs w:val="30"/>
                <w:lang w:val="es-SV" w:bidi="ar-SA"/>
              </w:rPr>
              <w:t>'censurado.wav'</w:t>
            </w:r>
            <w:r>
              <w:rPr>
                <w:rFonts w:eastAsia="Times New Roman" w:cs="Courier New" w:ascii="Courier New" w:hAnsi="Courier New"/>
                <w:color w:val="000000"/>
                <w:kern w:val="0"/>
                <w:sz w:val="30"/>
                <w:szCs w:val="30"/>
                <w:lang w:val="es-SV" w:bidi="ar-SA"/>
              </w:rPr>
              <w:t>,[1,1.2*Fs];</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30"/>
                <w:szCs w:val="30"/>
                <w:lang w:val="en-US" w:bidi="ar-SA"/>
              </w:rPr>
              <w:t>X1 = fftshift(fft(tonoc));</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30"/>
                <w:szCs w:val="30"/>
                <w:lang w:val="en-US" w:bidi="ar-SA"/>
              </w:rPr>
              <w:t>f1=(-N1/2:1:N1/2-1)*Fs/N1;</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30"/>
                <w:szCs w:val="30"/>
                <w:lang w:val="en-US" w:bidi="ar-SA"/>
              </w:rPr>
              <w:t>figure</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30"/>
                <w:szCs w:val="30"/>
                <w:lang w:val="en-US" w:bidi="ar-SA"/>
              </w:rPr>
              <w:t>plot(f1,abs(X1)), title(</w:t>
            </w:r>
            <w:r>
              <w:rPr>
                <w:rFonts w:eastAsia="Times New Roman" w:cs="Courier New" w:ascii="Courier New" w:hAnsi="Courier New"/>
                <w:color w:val="AA04F9"/>
                <w:kern w:val="0"/>
                <w:sz w:val="30"/>
                <w:szCs w:val="30"/>
                <w:lang w:val="en-US" w:bidi="ar-SA"/>
              </w:rPr>
              <w:t>'X1(f)'</w:t>
            </w:r>
            <w:r>
              <w:rPr>
                <w:rFonts w:eastAsia="Times New Roman" w:cs="Courier New" w:ascii="Courier New" w:hAnsi="Courier New"/>
                <w:color w:val="000000"/>
                <w:kern w:val="0"/>
                <w:sz w:val="30"/>
                <w:szCs w:val="30"/>
                <w:lang w:val="en-US" w:bidi="ar-SA"/>
              </w:rPr>
              <w:t>);</w:t>
            </w:r>
          </w:p>
          <w:p>
            <w:pPr>
              <w:pStyle w:val="CodigoFuenteParrafo"/>
              <w:widowControl/>
              <w:spacing w:before="0" w:after="0"/>
              <w:rPr>
                <w:rFonts w:ascii="Courier New" w:hAnsi="Courier New" w:cs="Courier New"/>
                <w:color w:val="000000"/>
                <w:sz w:val="20"/>
                <w:szCs w:val="20"/>
                <w:lang w:val="en-US"/>
              </w:rPr>
            </w:pPr>
            <w:r>
              <w:rPr>
                <w:rFonts w:eastAsia="Times New Roman" w:cs="Courier New" w:ascii="Courier New" w:hAnsi="Courier New"/>
                <w:color w:val="000000"/>
                <w:kern w:val="0"/>
                <w:sz w:val="20"/>
                <w:szCs w:val="20"/>
                <w:lang w:val="en-US" w:bidi="ar-SA"/>
              </w:rPr>
            </w:r>
          </w:p>
          <w:p>
            <w:pPr>
              <w:pStyle w:val="CodigoFuenteParrafo"/>
              <w:widowControl/>
              <w:spacing w:before="0" w:after="0"/>
              <w:rPr>
                <w:sz w:val="20"/>
                <w:szCs w:val="20"/>
                <w:lang w:val="es-SV"/>
              </w:rPr>
            </w:pPr>
            <w:r>
              <w:rPr>
                <w:rFonts w:eastAsia="Times New Roman" w:cs="Times New Roman"/>
                <w:kern w:val="0"/>
                <w:lang w:bidi="ar-SA"/>
              </w:rPr>
              <w:drawing>
                <wp:inline distT="0" distB="0" distL="0" distR="0">
                  <wp:extent cx="4209415" cy="3155315"/>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7"/>
                          <a:stretch>
                            <a:fillRect/>
                          </a:stretch>
                        </pic:blipFill>
                        <pic:spPr bwMode="auto">
                          <a:xfrm>
                            <a:off x="0" y="0"/>
                            <a:ext cx="4209415" cy="3155315"/>
                          </a:xfrm>
                          <a:prstGeom prst="rect">
                            <a:avLst/>
                          </a:prstGeom>
                        </pic:spPr>
                      </pic:pic>
                    </a:graphicData>
                  </a:graphic>
                </wp:inline>
              </w:drawing>
            </w:r>
          </w:p>
        </w:tc>
      </w:tr>
      <w:tr>
        <w:trPr/>
        <w:tc>
          <w:tcPr>
            <w:tcW w:w="2358"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Comandos que eliminan el tono F0 usando el filtro rechazo de banda indicado en la memoria de la actividad (función quita_tono) y generan el espectrograma de la señal con el tono eliminado</w:t>
            </w:r>
          </w:p>
        </w:tc>
        <w:tc>
          <w:tcPr>
            <w:tcW w:w="6850" w:type="dxa"/>
            <w:tcBorders/>
          </w:tcPr>
          <w:p>
            <w:pPr>
              <w:pStyle w:val="Normal"/>
              <w:widowControl/>
              <w:spacing w:before="0" w:after="0"/>
              <w:jc w:val="left"/>
              <w:rPr>
                <w:rFonts w:ascii="Courier New" w:hAnsi="Courier New" w:cs="Courier New"/>
                <w:lang w:val="es-SV"/>
              </w:rPr>
            </w:pPr>
            <w:r>
              <w:rPr>
                <w:rFonts w:eastAsia="Times New Roman" w:cs="Courier New" w:ascii="Courier New" w:hAnsi="Courier New"/>
                <w:color w:val="000000"/>
                <w:kern w:val="0"/>
                <w:sz w:val="30"/>
                <w:szCs w:val="30"/>
                <w:lang w:val="es-SV" w:bidi="ar-SA"/>
              </w:rPr>
              <w:t>tono2=quita_tono(tono,800,100,Fs);</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30"/>
                <w:szCs w:val="30"/>
                <w:lang w:val="en-US" w:bidi="ar-SA"/>
              </w:rPr>
              <w:t>figure</w:t>
            </w:r>
          </w:p>
          <w:p>
            <w:pPr>
              <w:pStyle w:val="Normal"/>
              <w:widowControl/>
              <w:spacing w:before="0" w:after="0"/>
              <w:jc w:val="left"/>
              <w:rPr>
                <w:rFonts w:ascii="Courier New" w:hAnsi="Courier New" w:cs="Courier New"/>
                <w:lang w:val="en-US"/>
              </w:rPr>
            </w:pPr>
            <w:r>
              <w:rPr>
                <w:rFonts w:eastAsia="Times New Roman" w:cs="Courier New" w:ascii="Courier New" w:hAnsi="Courier New"/>
                <w:color w:val="000000"/>
                <w:kern w:val="0"/>
                <w:sz w:val="30"/>
                <w:szCs w:val="30"/>
                <w:lang w:val="en-US" w:bidi="ar-SA"/>
              </w:rPr>
              <w:t>spectrogram(tono2,256,[],[],Fs,</w:t>
            </w:r>
            <w:r>
              <w:rPr>
                <w:rFonts w:eastAsia="Times New Roman" w:cs="Courier New" w:ascii="Courier New" w:hAnsi="Courier New"/>
                <w:color w:val="AA04F9"/>
                <w:kern w:val="0"/>
                <w:sz w:val="30"/>
                <w:szCs w:val="30"/>
                <w:lang w:val="en-US" w:bidi="ar-SA"/>
              </w:rPr>
              <w:t>'yaxis'</w:t>
            </w:r>
            <w:r>
              <w:rPr>
                <w:rFonts w:eastAsia="Times New Roman" w:cs="Courier New" w:ascii="Courier New" w:hAnsi="Courier New"/>
                <w:color w:val="000000"/>
                <w:kern w:val="0"/>
                <w:sz w:val="30"/>
                <w:szCs w:val="30"/>
                <w:lang w:val="en-US" w:bidi="ar-SA"/>
              </w:rPr>
              <w:t>)</w:t>
            </w:r>
          </w:p>
          <w:p>
            <w:pPr>
              <w:pStyle w:val="CodigoFuenteParrafo"/>
              <w:widowControl/>
              <w:spacing w:before="0" w:after="0"/>
              <w:rPr>
                <w:b/>
                <w:b/>
                <w:sz w:val="20"/>
                <w:szCs w:val="20"/>
                <w:lang w:val="en-US"/>
              </w:rPr>
            </w:pPr>
            <w:r>
              <w:rPr>
                <w:rFonts w:eastAsia="Times New Roman" w:cs="Times New Roman"/>
                <w:b/>
                <w:kern w:val="0"/>
                <w:sz w:val="20"/>
                <w:szCs w:val="20"/>
                <w:lang w:val="en-US" w:bidi="ar-SA"/>
              </w:rPr>
            </w:r>
          </w:p>
        </w:tc>
      </w:tr>
      <w:tr>
        <w:trPr/>
        <w:tc>
          <w:tcPr>
            <w:tcW w:w="2358"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Gráfica del espectrograma con el tono eliminado</w:t>
            </w:r>
          </w:p>
        </w:tc>
        <w:tc>
          <w:tcPr>
            <w:tcW w:w="6850" w:type="dxa"/>
            <w:tcBorders/>
          </w:tcPr>
          <w:p>
            <w:pPr>
              <w:pStyle w:val="Normal"/>
              <w:widowControl/>
              <w:spacing w:before="0" w:after="0"/>
              <w:contextualSpacing/>
              <w:jc w:val="left"/>
              <w:rPr>
                <w:rFonts w:ascii="Courier New" w:hAnsi="Courier New" w:cs="Courier New"/>
                <w:color w:val="000000"/>
                <w:sz w:val="20"/>
                <w:szCs w:val="20"/>
                <w:lang w:val="es-ES"/>
              </w:rPr>
            </w:pPr>
            <w:r>
              <w:rPr>
                <w:rFonts w:eastAsia="Times New Roman"/>
                <w:kern w:val="0"/>
                <w:lang w:bidi="ar-SA"/>
              </w:rPr>
              <w:drawing>
                <wp:inline distT="0" distB="0" distL="0" distR="0">
                  <wp:extent cx="4210050" cy="3154045"/>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8"/>
                          <a:stretch>
                            <a:fillRect/>
                          </a:stretch>
                        </pic:blipFill>
                        <pic:spPr bwMode="auto">
                          <a:xfrm>
                            <a:off x="0" y="0"/>
                            <a:ext cx="4210050" cy="3154045"/>
                          </a:xfrm>
                          <a:prstGeom prst="rect">
                            <a:avLst/>
                          </a:prstGeom>
                        </pic:spPr>
                      </pic:pic>
                    </a:graphicData>
                  </a:graphic>
                </wp:inline>
              </w:drawing>
            </w:r>
          </w:p>
          <w:p>
            <w:pPr>
              <w:pStyle w:val="Normal"/>
              <w:widowControl/>
              <w:spacing w:before="0" w:after="0"/>
              <w:contextualSpacing/>
              <w:jc w:val="left"/>
              <w:rPr>
                <w:b/>
                <w:b/>
                <w:sz w:val="20"/>
                <w:szCs w:val="20"/>
              </w:rPr>
            </w:pPr>
            <w:r>
              <w:rPr>
                <w:rFonts w:eastAsia="Times New Roman" w:cs="Times New Roman"/>
                <w:b/>
                <w:kern w:val="0"/>
                <w:sz w:val="20"/>
                <w:szCs w:val="20"/>
                <w:lang w:bidi="ar-SA"/>
              </w:rPr>
            </w:r>
          </w:p>
        </w:tc>
      </w:tr>
      <w:tr>
        <w:trPr/>
        <w:tc>
          <w:tcPr>
            <w:tcW w:w="2358"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Indique si es ahora capaz de reconocer lo que dice la locución de voz en el tono censurado.</w:t>
            </w:r>
          </w:p>
        </w:tc>
        <w:tc>
          <w:tcPr>
            <w:tcW w:w="6850" w:type="dxa"/>
            <w:tcBorders/>
          </w:tcPr>
          <w:p>
            <w:pPr>
              <w:pStyle w:val="Normal"/>
              <w:widowControl/>
              <w:spacing w:before="0" w:after="0"/>
              <w:contextualSpacing/>
              <w:jc w:val="left"/>
              <w:rPr>
                <w:rFonts w:ascii="Courier New" w:hAnsi="Courier New" w:cs="Courier New"/>
                <w:color w:val="000000"/>
                <w:sz w:val="20"/>
                <w:szCs w:val="20"/>
                <w:lang w:val="es-ES"/>
              </w:rPr>
            </w:pPr>
            <w:r>
              <w:rPr>
                <w:rFonts w:eastAsia="Times New Roman" w:cs="Courier New" w:ascii="Courier New" w:hAnsi="Courier New"/>
                <w:color w:val="000000"/>
                <w:kern w:val="0"/>
                <w:sz w:val="20"/>
                <w:szCs w:val="20"/>
                <w:lang w:val="es-ES" w:bidi="ar-SA"/>
              </w:rPr>
            </w:r>
          </w:p>
          <w:p>
            <w:pPr>
              <w:pStyle w:val="CodigoFuenteParrafo"/>
              <w:widowControl/>
              <w:spacing w:before="0" w:after="0"/>
              <w:rPr>
                <w:rFonts w:ascii="Courier New" w:hAnsi="Courier New" w:cs="Courier New"/>
                <w:sz w:val="24"/>
                <w:lang w:val="es-SV"/>
              </w:rPr>
            </w:pPr>
            <w:r>
              <w:rPr>
                <w:rFonts w:eastAsia="Times New Roman" w:ascii="Times New Roman" w:hAnsi="Times New Roman"/>
                <w:kern w:val="0"/>
                <w:sz w:val="24"/>
                <w:lang w:bidi="ar-SA"/>
              </w:rPr>
              <w:t>Si, con el commando sound(tono2,Fs) se identifica que dice “No que cabron”</w:t>
            </w:r>
          </w:p>
        </w:tc>
      </w:tr>
    </w:tbl>
    <w:p>
      <w:pPr>
        <w:pStyle w:val="Normal"/>
        <w:rPr/>
      </w:pPr>
      <w:r>
        <w:rPr/>
      </w:r>
    </w:p>
    <w:p>
      <w:pPr>
        <w:pStyle w:val="Normal"/>
        <w:rPr/>
      </w:pPr>
      <w:r>
        <w:rPr/>
      </w:r>
    </w:p>
    <w:p>
      <w:pPr>
        <w:pStyle w:val="Heading2"/>
        <w:rPr/>
      </w:pPr>
      <w:r>
        <w:rPr/>
        <w:t>Tarea 4: Efecto Doppler</w:t>
      </w:r>
    </w:p>
    <w:p>
      <w:pPr>
        <w:pStyle w:val="Normal"/>
        <w:rPr/>
      </w:pPr>
      <w:r>
        <w:rPr/>
        <w:t xml:space="preserve">Rellene la siguiente tabla con la respuesta a las preguntas de esta tarea, y entregue un fichero </w:t>
      </w:r>
      <w:r>
        <w:rPr>
          <w:rStyle w:val="CodigoFuente"/>
        </w:rPr>
        <w:t>tarea4.m</w:t>
      </w:r>
      <w:r>
        <w:rPr/>
        <w:t xml:space="preserve"> con los comandos usados.</w:t>
      </w:r>
    </w:p>
    <w:tbl>
      <w:tblPr>
        <w:tblStyle w:val="Tablaconcuadrcula"/>
        <w:tblW w:w="872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360"/>
        <w:gridCol w:w="4359"/>
      </w:tblGrid>
      <w:tr>
        <w:trPr/>
        <w:tc>
          <w:tcPr>
            <w:tcW w:w="8719" w:type="dxa"/>
            <w:gridSpan w:val="2"/>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 xml:space="preserve">Comandos que cargan y representan las señales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u w:val="single"/>
                <w:lang w:bidi="ar-SA"/>
              </w:rPr>
              <w:t>t</w:t>
            </w:r>
            <w:r>
              <w:rPr>
                <w:rFonts w:eastAsia="Times New Roman" w:cs="Times New Roman"/>
                <w:b/>
                <w:kern w:val="0"/>
                <w:sz w:val="20"/>
                <w:szCs w:val="20"/>
                <w:lang w:bidi="ar-SA"/>
              </w:rPr>
              <w:t xml:space="preserve">) y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u w:val="single"/>
                <w:lang w:bidi="ar-SA"/>
              </w:rPr>
              <w:t>t</w:t>
            </w:r>
            <w:r>
              <w:rPr>
                <w:rFonts w:eastAsia="Times New Roman" w:cs="Times New Roman"/>
                <w:b/>
                <w:kern w:val="0"/>
                <w:sz w:val="20"/>
                <w:szCs w:val="20"/>
                <w:lang w:bidi="ar-SA"/>
              </w:rPr>
              <w:t>)</w:t>
            </w:r>
          </w:p>
        </w:tc>
      </w:tr>
      <w:tr>
        <w:trPr/>
        <w:tc>
          <w:tcPr>
            <w:tcW w:w="8719" w:type="dxa"/>
            <w:gridSpan w:val="2"/>
            <w:tcBorders/>
          </w:tcPr>
          <w:p>
            <w:pPr>
              <w:pStyle w:val="Normal"/>
              <w:widowControl/>
              <w:spacing w:before="0" w:after="0"/>
              <w:jc w:val="left"/>
              <w:rPr>
                <w:sz w:val="18"/>
                <w:szCs w:val="18"/>
              </w:rPr>
            </w:pPr>
            <w:r>
              <w:rPr>
                <w:rFonts w:eastAsia="Times New Roman" w:cs="Consolas" w:ascii="Consolas" w:hAnsi="Consolas"/>
                <w:color w:val="000000"/>
                <w:kern w:val="0"/>
                <w:sz w:val="18"/>
                <w:szCs w:val="18"/>
                <w:shd w:fill="FFFFFF" w:val="clear"/>
                <w:lang w:bidi="ar-SA"/>
              </w:rPr>
              <w:t>original_file=</w:t>
            </w:r>
            <w:r>
              <w:rPr>
                <w:rFonts w:eastAsia="Times New Roman" w:cs="Consolas" w:ascii="Consolas" w:hAnsi="Consolas"/>
                <w:color w:val="C41A16"/>
                <w:kern w:val="0"/>
                <w:sz w:val="18"/>
                <w:szCs w:val="18"/>
                <w:shd w:fill="FFFFFF" w:val="clear"/>
                <w:lang w:bidi="ar-SA"/>
              </w:rPr>
              <w:t>'siren_original.wav'</w:t>
            </w:r>
            <w:r>
              <w:rPr>
                <w:rFonts w:eastAsia="Times New Roman" w:cs="Consolas" w:ascii="Consolas" w:hAnsi="Consolas"/>
                <w:color w:val="000000"/>
                <w:kern w:val="0"/>
                <w:sz w:val="18"/>
                <w:szCs w:val="18"/>
                <w:shd w:fill="FFFFFF" w:val="clear"/>
                <w:lang w:bidi="ar-SA"/>
              </w:rPr>
              <w:t>;</w:t>
              <w:br/>
            </w:r>
            <w:r>
              <w:rPr>
                <w:rFonts w:eastAsia="Times New Roman" w:cs="Consolas" w:ascii="Consolas" w:hAnsi="Consolas"/>
                <w:color w:val="006A00"/>
                <w:kern w:val="0"/>
                <w:sz w:val="18"/>
                <w:szCs w:val="18"/>
                <w:shd w:fill="FFFFFF" w:val="clear"/>
                <w:lang w:bidi="ar-SA"/>
              </w:rPr>
              <w:t>%emisor en reposo, receptor a 20km/h</w:t>
            </w:r>
            <w:r>
              <w:rPr>
                <w:rFonts w:eastAsia="Times New Roman" w:cs="Consolas" w:ascii="Consolas" w:hAnsi="Consolas"/>
                <w:color w:val="000000"/>
                <w:kern w:val="0"/>
                <w:sz w:val="18"/>
                <w:szCs w:val="18"/>
                <w:shd w:fill="FFFFFF" w:val="clear"/>
                <w:lang w:bidi="ar-SA"/>
              </w:rPr>
              <w:br/>
              <w:t>doppler_file=</w:t>
            </w:r>
            <w:r>
              <w:rPr>
                <w:rFonts w:eastAsia="Times New Roman" w:cs="Consolas" w:ascii="Consolas" w:hAnsi="Consolas"/>
                <w:color w:val="C41A16"/>
                <w:kern w:val="0"/>
                <w:sz w:val="18"/>
                <w:szCs w:val="18"/>
                <w:shd w:fill="FFFFFF" w:val="clear"/>
                <w:lang w:bidi="ar-SA"/>
              </w:rPr>
              <w:t>'siren_doppler.wav'</w:t>
            </w:r>
            <w:r>
              <w:rPr>
                <w:rFonts w:eastAsia="Times New Roman" w:cs="Consolas" w:ascii="Consolas" w:hAnsi="Consolas"/>
                <w:color w:val="000000"/>
                <w:kern w:val="0"/>
                <w:sz w:val="18"/>
                <w:szCs w:val="18"/>
                <w:shd w:fill="FFFFFF" w:val="clear"/>
                <w:lang w:bidi="ar-SA"/>
              </w:rPr>
              <w:t>;</w:t>
              <w:br/>
            </w:r>
            <w:r>
              <w:rPr>
                <w:rFonts w:eastAsia="Times New Roman" w:cs="Consolas" w:ascii="Consolas" w:hAnsi="Consolas"/>
                <w:color w:val="006A00"/>
                <w:kern w:val="0"/>
                <w:sz w:val="18"/>
                <w:szCs w:val="18"/>
                <w:shd w:fill="FFFFFF" w:val="clear"/>
                <w:lang w:bidi="ar-SA"/>
              </w:rPr>
              <w:t>%emisor a velocidad Vt, receptor a 20Km/h</w:t>
            </w:r>
            <w:r>
              <w:rPr>
                <w:rFonts w:eastAsia="Times New Roman" w:cs="Consolas" w:ascii="Consolas" w:hAnsi="Consolas"/>
                <w:color w:val="000000"/>
                <w:kern w:val="0"/>
                <w:sz w:val="18"/>
                <w:szCs w:val="18"/>
                <w:shd w:fill="FFFFFF" w:val="clear"/>
                <w:lang w:bidi="ar-SA"/>
              </w:rPr>
              <w:br/>
              <w:br/>
              <w:t>[x1, Fs1] = audioread(original_file);</w:t>
              <w:br/>
              <w:t xml:space="preserve">[x2, Fs2] = audioread(doppler_file); </w:t>
              <w:br/>
              <w:br/>
              <w:t xml:space="preserve">ts1 = </w:t>
            </w:r>
            <w:r>
              <w:rPr>
                <w:rFonts w:eastAsia="Times New Roman" w:cs="Consolas" w:ascii="Consolas" w:hAnsi="Consolas"/>
                <w:color w:val="1C00CF"/>
                <w:kern w:val="0"/>
                <w:sz w:val="18"/>
                <w:szCs w:val="18"/>
                <w:shd w:fill="FFFFFF" w:val="clear"/>
                <w:lang w:bidi="ar-SA"/>
              </w:rPr>
              <w:t>1</w:t>
            </w:r>
            <w:r>
              <w:rPr>
                <w:rFonts w:eastAsia="Times New Roman" w:cs="Consolas" w:ascii="Consolas" w:hAnsi="Consolas"/>
                <w:color w:val="000000"/>
                <w:kern w:val="0"/>
                <w:sz w:val="18"/>
                <w:szCs w:val="18"/>
                <w:shd w:fill="FFFFFF" w:val="clear"/>
                <w:lang w:bidi="ar-SA"/>
              </w:rPr>
              <w:t>/Fs1;</w:t>
              <w:br/>
              <w:t xml:space="preserve">ts2 = </w:t>
            </w:r>
            <w:r>
              <w:rPr>
                <w:rFonts w:eastAsia="Times New Roman" w:cs="Consolas" w:ascii="Consolas" w:hAnsi="Consolas"/>
                <w:color w:val="1C00CF"/>
                <w:kern w:val="0"/>
                <w:sz w:val="18"/>
                <w:szCs w:val="18"/>
                <w:shd w:fill="FFFFFF" w:val="clear"/>
                <w:lang w:bidi="ar-SA"/>
              </w:rPr>
              <w:t>1</w:t>
            </w:r>
            <w:r>
              <w:rPr>
                <w:rFonts w:eastAsia="Times New Roman" w:cs="Consolas" w:ascii="Consolas" w:hAnsi="Consolas"/>
                <w:color w:val="000000"/>
                <w:kern w:val="0"/>
                <w:sz w:val="18"/>
                <w:szCs w:val="18"/>
                <w:shd w:fill="FFFFFF" w:val="clear"/>
                <w:lang w:bidi="ar-SA"/>
              </w:rPr>
              <w:t>/Fs2;</w:t>
            </w:r>
          </w:p>
          <w:p>
            <w:pPr>
              <w:pStyle w:val="CodigoFuenteParrafo"/>
              <w:widowControl/>
              <w:spacing w:before="0" w:after="0"/>
              <w:rPr>
                <w:sz w:val="20"/>
                <w:szCs w:val="20"/>
                <w:lang w:val="es-GT"/>
              </w:rPr>
            </w:pPr>
            <w:r>
              <w:rPr>
                <w:rFonts w:eastAsia="Times New Roman" w:cs="Times New Roman"/>
                <w:kern w:val="0"/>
                <w:sz w:val="20"/>
                <w:szCs w:val="20"/>
                <w:lang w:val="es-GT" w:bidi="ar-SA"/>
              </w:rPr>
            </w:r>
          </w:p>
        </w:tc>
      </w:tr>
      <w:tr>
        <w:trPr/>
        <w:tc>
          <w:tcPr>
            <w:tcW w:w="8719" w:type="dxa"/>
            <w:gridSpan w:val="2"/>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Gráfica obtenida con subplot 1 fila x 2 columnas</w:t>
            </w:r>
          </w:p>
        </w:tc>
      </w:tr>
      <w:tr>
        <w:trPr/>
        <w:tc>
          <w:tcPr>
            <w:tcW w:w="8719" w:type="dxa"/>
            <w:gridSpan w:val="2"/>
            <w:tcBorders/>
          </w:tcPr>
          <w:p>
            <w:pPr>
              <w:pStyle w:val="Normal"/>
              <w:widowControl/>
              <w:spacing w:before="0" w:after="0"/>
              <w:contextualSpacing/>
              <w:jc w:val="center"/>
              <w:rPr>
                <w:b/>
                <w:b/>
                <w:sz w:val="20"/>
                <w:szCs w:val="20"/>
                <w:lang w:val="es-ES"/>
              </w:rPr>
            </w:pPr>
            <w:r>
              <w:rPr>
                <w:rFonts w:eastAsia="Times New Roman" w:cs="Times New Roman"/>
                <w:kern w:val="0"/>
                <w:lang w:bidi="ar-SA"/>
              </w:rPr>
              <w:drawing>
                <wp:inline distT="0" distB="0" distL="0" distR="0">
                  <wp:extent cx="5400040" cy="1733550"/>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9"/>
                          <a:stretch>
                            <a:fillRect/>
                          </a:stretch>
                        </pic:blipFill>
                        <pic:spPr bwMode="auto">
                          <a:xfrm>
                            <a:off x="0" y="0"/>
                            <a:ext cx="5400040" cy="1733550"/>
                          </a:xfrm>
                          <a:prstGeom prst="rect">
                            <a:avLst/>
                          </a:prstGeom>
                        </pic:spPr>
                      </pic:pic>
                    </a:graphicData>
                  </a:graphic>
                </wp:inline>
              </w:drawing>
            </w:r>
          </w:p>
          <w:p>
            <w:pPr>
              <w:pStyle w:val="Normal"/>
              <w:widowControl/>
              <w:spacing w:before="0" w:after="0"/>
              <w:contextualSpacing/>
              <w:jc w:val="center"/>
              <w:rPr>
                <w:b/>
                <w:b/>
                <w:sz w:val="20"/>
                <w:szCs w:val="20"/>
                <w:lang w:val="es-ES"/>
              </w:rPr>
            </w:pPr>
            <w:r>
              <w:rPr>
                <w:rFonts w:eastAsia="Times New Roman" w:cs="Times New Roman"/>
                <w:b/>
                <w:kern w:val="0"/>
                <w:sz w:val="20"/>
                <w:szCs w:val="20"/>
                <w:lang w:val="es-ES" w:bidi="ar-SA"/>
              </w:rPr>
            </w:r>
          </w:p>
          <w:p>
            <w:pPr>
              <w:pStyle w:val="Normal"/>
              <w:widowControl/>
              <w:spacing w:before="0" w:after="0"/>
              <w:contextualSpacing/>
              <w:jc w:val="center"/>
              <w:rPr>
                <w:b/>
                <w:b/>
                <w:sz w:val="20"/>
                <w:szCs w:val="20"/>
              </w:rPr>
            </w:pPr>
            <w:r>
              <w:rPr>
                <w:rFonts w:eastAsia="Times New Roman" w:cs="Times New Roman"/>
                <w:b/>
                <w:kern w:val="0"/>
                <w:sz w:val="20"/>
                <w:szCs w:val="20"/>
                <w:lang w:bidi="ar-SA"/>
              </w:rPr>
            </w:r>
          </w:p>
        </w:tc>
      </w:tr>
      <w:tr>
        <w:trPr/>
        <w:tc>
          <w:tcPr>
            <w:tcW w:w="8719" w:type="dxa"/>
            <w:gridSpan w:val="2"/>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Comandos que generan el valor absoluto de la FT de las señales y las representan</w:t>
            </w:r>
          </w:p>
        </w:tc>
      </w:tr>
      <w:tr>
        <w:trPr/>
        <w:tc>
          <w:tcPr>
            <w:tcW w:w="8719" w:type="dxa"/>
            <w:gridSpan w:val="2"/>
            <w:tcBorders/>
          </w:tcPr>
          <w:p>
            <w:pPr>
              <w:pStyle w:val="Normal"/>
              <w:widowControl/>
              <w:spacing w:before="0" w:after="0"/>
              <w:jc w:val="left"/>
              <w:rPr>
                <w:sz w:val="18"/>
                <w:szCs w:val="18"/>
                <w:lang w:val="en-US"/>
              </w:rPr>
            </w:pPr>
            <w:r>
              <w:rPr>
                <w:rFonts w:eastAsia="Times New Roman" w:cs="Consolas" w:ascii="Consolas" w:hAnsi="Consolas"/>
                <w:color w:val="006A00"/>
                <w:kern w:val="0"/>
                <w:sz w:val="18"/>
                <w:szCs w:val="18"/>
                <w:shd w:fill="FFFFFF" w:val="clear"/>
                <w:lang w:bidi="ar-SA"/>
              </w:rPr>
              <w:t>%Transformadas de fourier</w:t>
            </w:r>
            <w:r>
              <w:rPr>
                <w:rFonts w:eastAsia="Times New Roman" w:cs="Consolas" w:ascii="Consolas" w:hAnsi="Consolas"/>
                <w:color w:val="000000"/>
                <w:kern w:val="0"/>
                <w:sz w:val="18"/>
                <w:szCs w:val="18"/>
                <w:shd w:fill="FFFFFF" w:val="clear"/>
                <w:lang w:bidi="ar-SA"/>
              </w:rPr>
              <w:br/>
              <w:t>X1 = fft(x1)/Fs1;</w:t>
              <w:br/>
              <w:t xml:space="preserve">N1 = </w:t>
            </w:r>
            <w:r>
              <w:rPr>
                <w:rFonts w:eastAsia="Times New Roman" w:cs="Consolas" w:ascii="Consolas" w:hAnsi="Consolas"/>
                <w:color w:val="5C2699"/>
                <w:kern w:val="0"/>
                <w:sz w:val="18"/>
                <w:szCs w:val="18"/>
                <w:shd w:fill="FFFFFF" w:val="clear"/>
                <w:lang w:bidi="ar-SA"/>
              </w:rPr>
              <w:t>length</w:t>
            </w:r>
            <w:r>
              <w:rPr>
                <w:rFonts w:eastAsia="Times New Roman" w:cs="Consolas" w:ascii="Consolas" w:hAnsi="Consolas"/>
                <w:color w:val="000000"/>
                <w:kern w:val="0"/>
                <w:sz w:val="18"/>
                <w:szCs w:val="18"/>
                <w:shd w:fill="FFFFFF" w:val="clear"/>
                <w:lang w:bidi="ar-SA"/>
              </w:rPr>
              <w:t>(X1);</w:t>
              <w:br/>
              <w:t>inc1 = Fs1/N1;</w:t>
              <w:br/>
              <w:t>fn1 = (-Fs1/</w:t>
            </w:r>
            <w:r>
              <w:rPr>
                <w:rFonts w:eastAsia="Times New Roman" w:cs="Consolas" w:ascii="Consolas" w:hAnsi="Consolas"/>
                <w:color w:val="1C00CF"/>
                <w:kern w:val="0"/>
                <w:sz w:val="18"/>
                <w:szCs w:val="18"/>
                <w:shd w:fill="FFFFFF" w:val="clear"/>
                <w:lang w:bidi="ar-SA"/>
              </w:rPr>
              <w:t>2</w:t>
            </w:r>
            <w:r>
              <w:rPr>
                <w:rFonts w:eastAsia="Times New Roman" w:cs="Consolas" w:ascii="Consolas" w:hAnsi="Consolas"/>
                <w:color w:val="000000"/>
                <w:kern w:val="0"/>
                <w:sz w:val="18"/>
                <w:szCs w:val="18"/>
                <w:shd w:fill="FFFFFF" w:val="clear"/>
                <w:lang w:bidi="ar-SA"/>
              </w:rPr>
              <w:t>:inc1:Fs1/</w:t>
            </w:r>
            <w:r>
              <w:rPr>
                <w:rFonts w:eastAsia="Times New Roman" w:cs="Consolas" w:ascii="Consolas" w:hAnsi="Consolas"/>
                <w:color w:val="1C00CF"/>
                <w:kern w:val="0"/>
                <w:sz w:val="18"/>
                <w:szCs w:val="18"/>
                <w:shd w:fill="FFFFFF" w:val="clear"/>
                <w:lang w:bidi="ar-SA"/>
              </w:rPr>
              <w:t>2</w:t>
            </w:r>
            <w:r>
              <w:rPr>
                <w:rFonts w:eastAsia="Times New Roman" w:cs="Consolas" w:ascii="Consolas" w:hAnsi="Consolas"/>
                <w:color w:val="000000"/>
                <w:kern w:val="0"/>
                <w:sz w:val="18"/>
                <w:szCs w:val="18"/>
                <w:shd w:fill="FFFFFF" w:val="clear"/>
                <w:lang w:bidi="ar-SA"/>
              </w:rPr>
              <w:t>-inc1);</w:t>
              <w:br/>
              <w:br/>
              <w:t>X2 = fft(x2)/Fs2;</w:t>
              <w:br/>
              <w:t xml:space="preserve">N2 = </w:t>
            </w:r>
            <w:r>
              <w:rPr>
                <w:rFonts w:eastAsia="Times New Roman" w:cs="Consolas" w:ascii="Consolas" w:hAnsi="Consolas"/>
                <w:color w:val="5C2699"/>
                <w:kern w:val="0"/>
                <w:sz w:val="18"/>
                <w:szCs w:val="18"/>
                <w:shd w:fill="FFFFFF" w:val="clear"/>
                <w:lang w:bidi="ar-SA"/>
              </w:rPr>
              <w:t>length</w:t>
            </w:r>
            <w:r>
              <w:rPr>
                <w:rFonts w:eastAsia="Times New Roman" w:cs="Consolas" w:ascii="Consolas" w:hAnsi="Consolas"/>
                <w:color w:val="000000"/>
                <w:kern w:val="0"/>
                <w:sz w:val="18"/>
                <w:szCs w:val="18"/>
                <w:shd w:fill="FFFFFF" w:val="clear"/>
                <w:lang w:bidi="ar-SA"/>
              </w:rPr>
              <w:t>(X2);</w:t>
              <w:br/>
              <w:t>inc2 = Fs2/N2;</w:t>
              <w:br/>
              <w:t>fn2 = (-Fs2/</w:t>
            </w:r>
            <w:r>
              <w:rPr>
                <w:rFonts w:eastAsia="Times New Roman" w:cs="Consolas" w:ascii="Consolas" w:hAnsi="Consolas"/>
                <w:color w:val="1C00CF"/>
                <w:kern w:val="0"/>
                <w:sz w:val="18"/>
                <w:szCs w:val="18"/>
                <w:shd w:fill="FFFFFF" w:val="clear"/>
                <w:lang w:bidi="ar-SA"/>
              </w:rPr>
              <w:t>2</w:t>
            </w:r>
            <w:r>
              <w:rPr>
                <w:rFonts w:eastAsia="Times New Roman" w:cs="Consolas" w:ascii="Consolas" w:hAnsi="Consolas"/>
                <w:color w:val="000000"/>
                <w:kern w:val="0"/>
                <w:sz w:val="18"/>
                <w:szCs w:val="18"/>
                <w:shd w:fill="FFFFFF" w:val="clear"/>
                <w:lang w:bidi="ar-SA"/>
              </w:rPr>
              <w:t>:inc2:Fs2/</w:t>
            </w:r>
            <w:r>
              <w:rPr>
                <w:rFonts w:eastAsia="Times New Roman" w:cs="Consolas" w:ascii="Consolas" w:hAnsi="Consolas"/>
                <w:color w:val="1C00CF"/>
                <w:kern w:val="0"/>
                <w:sz w:val="18"/>
                <w:szCs w:val="18"/>
                <w:shd w:fill="FFFFFF" w:val="clear"/>
                <w:lang w:bidi="ar-SA"/>
              </w:rPr>
              <w:t>2</w:t>
            </w:r>
            <w:r>
              <w:rPr>
                <w:rFonts w:eastAsia="Times New Roman" w:cs="Consolas" w:ascii="Consolas" w:hAnsi="Consolas"/>
                <w:color w:val="000000"/>
                <w:kern w:val="0"/>
                <w:sz w:val="18"/>
                <w:szCs w:val="18"/>
                <w:shd w:fill="FFFFFF" w:val="clear"/>
                <w:lang w:bidi="ar-SA"/>
              </w:rPr>
              <w:t>-inc2);</w:t>
              <w:br/>
              <w:br/>
            </w:r>
            <w:r>
              <w:rPr>
                <w:rFonts w:eastAsia="Times New Roman" w:cs="Consolas" w:ascii="Consolas" w:hAnsi="Consolas"/>
                <w:color w:val="006A00"/>
                <w:kern w:val="0"/>
                <w:sz w:val="18"/>
                <w:szCs w:val="18"/>
                <w:shd w:fill="FFFFFF" w:val="clear"/>
                <w:lang w:bidi="ar-SA"/>
              </w:rPr>
              <w:t>%frecuencia maxima cada señal.</w:t>
            </w:r>
            <w:r>
              <w:rPr>
                <w:rFonts w:eastAsia="Times New Roman" w:cs="Consolas" w:ascii="Consolas" w:hAnsi="Consolas"/>
                <w:color w:val="000000"/>
                <w:kern w:val="0"/>
                <w:sz w:val="18"/>
                <w:szCs w:val="18"/>
                <w:shd w:fill="FFFFFF" w:val="clear"/>
                <w:lang w:bidi="ar-SA"/>
              </w:rPr>
              <w:br/>
            </w:r>
            <w:r>
              <w:rPr>
                <w:rFonts w:eastAsia="Times New Roman" w:cs="Consolas" w:ascii="Consolas" w:hAnsi="Consolas"/>
                <w:color w:val="000000"/>
                <w:kern w:val="0"/>
                <w:sz w:val="18"/>
                <w:szCs w:val="18"/>
                <w:shd w:fill="FFFFFF" w:val="clear"/>
                <w:lang w:val="en-US" w:bidi="ar-SA"/>
              </w:rPr>
              <w:t>[Mf1max,If1max] = max(</w:t>
            </w:r>
            <w:r>
              <w:rPr>
                <w:rFonts w:eastAsia="Times New Roman" w:cs="Consolas" w:ascii="Consolas" w:hAnsi="Consolas"/>
                <w:color w:val="5C2699"/>
                <w:kern w:val="0"/>
                <w:sz w:val="18"/>
                <w:szCs w:val="18"/>
                <w:shd w:fill="FFFFFF" w:val="clear"/>
                <w:lang w:val="en-US" w:bidi="ar-SA"/>
              </w:rPr>
              <w:t>abs</w:t>
            </w:r>
            <w:r>
              <w:rPr>
                <w:rFonts w:eastAsia="Times New Roman" w:cs="Consolas" w:ascii="Consolas" w:hAnsi="Consolas"/>
                <w:color w:val="000000"/>
                <w:kern w:val="0"/>
                <w:sz w:val="18"/>
                <w:szCs w:val="18"/>
                <w:shd w:fill="FFFFFF" w:val="clear"/>
                <w:lang w:val="en-US" w:bidi="ar-SA"/>
              </w:rPr>
              <w:t>(X1));</w:t>
              <w:br/>
              <w:t>[Mf2max,If2max] = max(</w:t>
            </w:r>
            <w:r>
              <w:rPr>
                <w:rFonts w:eastAsia="Times New Roman" w:cs="Consolas" w:ascii="Consolas" w:hAnsi="Consolas"/>
                <w:color w:val="5C2699"/>
                <w:kern w:val="0"/>
                <w:sz w:val="18"/>
                <w:szCs w:val="18"/>
                <w:shd w:fill="FFFFFF" w:val="clear"/>
                <w:lang w:val="en-US" w:bidi="ar-SA"/>
              </w:rPr>
              <w:t>abs</w:t>
            </w:r>
            <w:r>
              <w:rPr>
                <w:rFonts w:eastAsia="Times New Roman" w:cs="Consolas" w:ascii="Consolas" w:hAnsi="Consolas"/>
                <w:color w:val="000000"/>
                <w:kern w:val="0"/>
                <w:sz w:val="18"/>
                <w:szCs w:val="18"/>
                <w:shd w:fill="FFFFFF" w:val="clear"/>
                <w:lang w:val="en-US" w:bidi="ar-SA"/>
              </w:rPr>
              <w:t>(X2));</w:t>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p>
            <w:pPr>
              <w:pStyle w:val="Normal"/>
              <w:widowControl/>
              <w:spacing w:before="0" w:after="0"/>
              <w:jc w:val="left"/>
              <w:rPr>
                <w:rFonts w:ascii="Courier New" w:hAnsi="Courier New" w:cs="Courier New"/>
                <w:lang w:val="en-US"/>
              </w:rPr>
            </w:pPr>
            <w:r>
              <w:rPr>
                <w:rFonts w:eastAsia="Times New Roman" w:cs="Courier New" w:ascii="Courier New" w:hAnsi="Courier New"/>
                <w:kern w:val="0"/>
                <w:sz w:val="20"/>
                <w:lang w:val="en-US" w:bidi="ar-SA"/>
              </w:rPr>
            </w:r>
          </w:p>
        </w:tc>
      </w:tr>
      <w:tr>
        <w:trPr/>
        <w:tc>
          <w:tcPr>
            <w:tcW w:w="8719" w:type="dxa"/>
            <w:gridSpan w:val="2"/>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Gráfica resultante con las señales y sus transformadas en 2 filas x 2 columnas</w:t>
            </w:r>
          </w:p>
        </w:tc>
      </w:tr>
      <w:tr>
        <w:trPr/>
        <w:tc>
          <w:tcPr>
            <w:tcW w:w="8719" w:type="dxa"/>
            <w:gridSpan w:val="2"/>
            <w:tcBorders/>
          </w:tcPr>
          <w:p>
            <w:pPr>
              <w:pStyle w:val="Normal"/>
              <w:widowControl/>
              <w:spacing w:before="0" w:after="0"/>
              <w:contextualSpacing/>
              <w:jc w:val="center"/>
              <w:rPr>
                <w:b/>
                <w:b/>
                <w:sz w:val="20"/>
                <w:szCs w:val="20"/>
                <w:lang w:val="es-ES"/>
              </w:rPr>
            </w:pPr>
            <w:r>
              <w:rPr>
                <w:rFonts w:eastAsia="Times New Roman" w:cs="Times New Roman"/>
                <w:b/>
                <w:kern w:val="0"/>
                <w:sz w:val="20"/>
                <w:szCs w:val="20"/>
                <w:lang w:val="es-ES" w:bidi="ar-SA"/>
              </w:rPr>
            </w:r>
          </w:p>
          <w:p>
            <w:pPr>
              <w:pStyle w:val="Normal"/>
              <w:widowControl/>
              <w:spacing w:before="0" w:after="0"/>
              <w:contextualSpacing/>
              <w:jc w:val="center"/>
              <w:rPr>
                <w:b/>
                <w:b/>
                <w:sz w:val="20"/>
                <w:szCs w:val="20"/>
                <w:lang w:val="es-ES"/>
              </w:rPr>
            </w:pPr>
            <w:r>
              <w:rPr>
                <w:rFonts w:eastAsia="Times New Roman" w:cs="Times New Roman"/>
                <w:kern w:val="0"/>
                <w:lang w:bidi="ar-SA"/>
              </w:rPr>
              <w:drawing>
                <wp:inline distT="0" distB="0" distL="0" distR="0">
                  <wp:extent cx="5400040" cy="3902710"/>
                  <wp:effectExtent l="0" t="0" r="0" b="0"/>
                  <wp:docPr id="10"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descr=""/>
                          <pic:cNvPicPr>
                            <a:picLocks noChangeAspect="1" noChangeArrowheads="1"/>
                          </pic:cNvPicPr>
                        </pic:nvPicPr>
                        <pic:blipFill>
                          <a:blip r:embed="rId10"/>
                          <a:stretch>
                            <a:fillRect/>
                          </a:stretch>
                        </pic:blipFill>
                        <pic:spPr bwMode="auto">
                          <a:xfrm>
                            <a:off x="0" y="0"/>
                            <a:ext cx="5400040" cy="3902710"/>
                          </a:xfrm>
                          <a:prstGeom prst="rect">
                            <a:avLst/>
                          </a:prstGeom>
                        </pic:spPr>
                      </pic:pic>
                    </a:graphicData>
                  </a:graphic>
                </wp:inline>
              </w:drawing>
            </w:r>
          </w:p>
          <w:p>
            <w:pPr>
              <w:pStyle w:val="Normal"/>
              <w:widowControl/>
              <w:spacing w:before="0" w:after="0"/>
              <w:contextualSpacing/>
              <w:jc w:val="center"/>
              <w:rPr>
                <w:b/>
                <w:b/>
                <w:sz w:val="20"/>
                <w:szCs w:val="20"/>
                <w:lang w:val="es-ES"/>
              </w:rPr>
            </w:pPr>
            <w:r>
              <w:rPr>
                <w:rFonts w:eastAsia="Times New Roman" w:cs="Times New Roman"/>
                <w:b/>
                <w:kern w:val="0"/>
                <w:sz w:val="20"/>
                <w:szCs w:val="20"/>
                <w:lang w:val="es-ES" w:bidi="ar-SA"/>
              </w:rPr>
            </w:r>
          </w:p>
          <w:p>
            <w:pPr>
              <w:pStyle w:val="Normal"/>
              <w:widowControl/>
              <w:spacing w:before="0" w:after="0"/>
              <w:contextualSpacing/>
              <w:jc w:val="left"/>
              <w:rPr>
                <w:b/>
                <w:b/>
                <w:sz w:val="20"/>
                <w:szCs w:val="20"/>
              </w:rPr>
            </w:pPr>
            <w:r>
              <w:rPr>
                <w:rFonts w:eastAsia="Times New Roman" w:cs="Times New Roman"/>
                <w:b/>
                <w:kern w:val="0"/>
                <w:sz w:val="20"/>
                <w:szCs w:val="20"/>
                <w:lang w:bidi="ar-SA"/>
              </w:rPr>
            </w:r>
          </w:p>
        </w:tc>
      </w:tr>
      <w:tr>
        <w:trPr/>
        <w:tc>
          <w:tcPr>
            <w:tcW w:w="8719" w:type="dxa"/>
            <w:gridSpan w:val="2"/>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Comandos que encuentran la frecuencia principal de cada sirena</w:t>
            </w:r>
          </w:p>
        </w:tc>
      </w:tr>
      <w:tr>
        <w:trPr/>
        <w:tc>
          <w:tcPr>
            <w:tcW w:w="8719" w:type="dxa"/>
            <w:gridSpan w:val="2"/>
            <w:tcBorders/>
          </w:tcPr>
          <w:p>
            <w:pPr>
              <w:pStyle w:val="Normal"/>
              <w:widowControl/>
              <w:spacing w:before="0" w:after="0"/>
              <w:jc w:val="left"/>
              <w:rPr>
                <w:sz w:val="18"/>
                <w:szCs w:val="18"/>
                <w:lang w:val="en-US"/>
              </w:rPr>
            </w:pPr>
            <w:r>
              <w:rPr>
                <w:rFonts w:eastAsia="Times New Roman" w:cs="Consolas" w:ascii="Consolas" w:hAnsi="Consolas"/>
                <w:color w:val="006A00"/>
                <w:kern w:val="0"/>
                <w:sz w:val="18"/>
                <w:szCs w:val="18"/>
                <w:shd w:fill="FFFFFF" w:val="clear"/>
                <w:lang w:val="en-US" w:bidi="ar-SA"/>
              </w:rPr>
              <w:t>%determinar indice de frecuencia</w:t>
            </w:r>
            <w:r>
              <w:rPr>
                <w:rFonts w:eastAsia="Times New Roman" w:cs="Consolas" w:ascii="Consolas" w:hAnsi="Consolas"/>
                <w:color w:val="000000"/>
                <w:kern w:val="0"/>
                <w:sz w:val="18"/>
                <w:szCs w:val="18"/>
                <w:shd w:fill="FFFFFF" w:val="clear"/>
                <w:lang w:val="en-US" w:bidi="ar-SA"/>
              </w:rPr>
              <w:br/>
              <w:t>df1 = Fs1/</w:t>
            </w:r>
            <w:r>
              <w:rPr>
                <w:rFonts w:eastAsia="Times New Roman" w:cs="Consolas" w:ascii="Consolas" w:hAnsi="Consolas"/>
                <w:color w:val="5C2699"/>
                <w:kern w:val="0"/>
                <w:sz w:val="18"/>
                <w:szCs w:val="18"/>
                <w:shd w:fill="FFFFFF" w:val="clear"/>
                <w:lang w:val="en-US" w:bidi="ar-SA"/>
              </w:rPr>
              <w:t>length</w:t>
            </w:r>
            <w:r>
              <w:rPr>
                <w:rFonts w:eastAsia="Times New Roman" w:cs="Consolas" w:ascii="Consolas" w:hAnsi="Consolas"/>
                <w:color w:val="000000"/>
                <w:kern w:val="0"/>
                <w:sz w:val="18"/>
                <w:szCs w:val="18"/>
                <w:shd w:fill="FFFFFF" w:val="clear"/>
                <w:lang w:val="en-US" w:bidi="ar-SA"/>
              </w:rPr>
              <w:t>(X1);</w:t>
              <w:br/>
              <w:t>df2 = Fs2/</w:t>
            </w:r>
            <w:r>
              <w:rPr>
                <w:rFonts w:eastAsia="Times New Roman" w:cs="Consolas" w:ascii="Consolas" w:hAnsi="Consolas"/>
                <w:color w:val="5C2699"/>
                <w:kern w:val="0"/>
                <w:sz w:val="18"/>
                <w:szCs w:val="18"/>
                <w:shd w:fill="FFFFFF" w:val="clear"/>
                <w:lang w:val="en-US" w:bidi="ar-SA"/>
              </w:rPr>
              <w:t>length</w:t>
            </w:r>
            <w:r>
              <w:rPr>
                <w:rFonts w:eastAsia="Times New Roman" w:cs="Consolas" w:ascii="Consolas" w:hAnsi="Consolas"/>
                <w:color w:val="000000"/>
                <w:kern w:val="0"/>
                <w:sz w:val="18"/>
                <w:szCs w:val="18"/>
                <w:shd w:fill="FFFFFF" w:val="clear"/>
                <w:lang w:val="en-US" w:bidi="ar-SA"/>
              </w:rPr>
              <w:t>(X2);</w:t>
              <w:br/>
              <w:br/>
              <w:t>f1 = df1*If1max;</w:t>
              <w:br/>
              <w:t>f2 = df2*If2max;</w:t>
            </w:r>
          </w:p>
          <w:p>
            <w:pPr>
              <w:pStyle w:val="CodigoFuenteParrafo"/>
              <w:widowControl/>
              <w:spacing w:before="0" w:after="0"/>
              <w:rPr>
                <w:sz w:val="20"/>
                <w:szCs w:val="20"/>
                <w:lang w:val="en-US"/>
              </w:rPr>
            </w:pPr>
            <w:r>
              <w:rPr>
                <w:rFonts w:eastAsia="Times New Roman" w:cs="Times New Roman"/>
                <w:kern w:val="0"/>
                <w:sz w:val="20"/>
                <w:szCs w:val="20"/>
                <w:lang w:val="en-US" w:bidi="ar-SA"/>
              </w:rPr>
            </w:r>
          </w:p>
        </w:tc>
      </w:tr>
      <w:tr>
        <w:trPr>
          <w:trHeight w:val="163" w:hRule="atLeast"/>
        </w:trPr>
        <w:tc>
          <w:tcPr>
            <w:tcW w:w="4360"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Frecuencia principal de la primera sirena</w:t>
            </w:r>
          </w:p>
        </w:tc>
        <w:tc>
          <w:tcPr>
            <w:tcW w:w="4359" w:type="dxa"/>
            <w:tcBorders/>
          </w:tcPr>
          <w:p>
            <w:pPr>
              <w:pStyle w:val="Normal"/>
              <w:widowControl/>
              <w:spacing w:before="0" w:after="0"/>
              <w:contextualSpacing/>
              <w:jc w:val="left"/>
              <w:rPr>
                <w:sz w:val="20"/>
                <w:szCs w:val="20"/>
              </w:rPr>
            </w:pPr>
            <w:r>
              <w:rPr>
                <w:rFonts w:eastAsia="Times New Roman" w:cs="Times New Roman"/>
                <w:kern w:val="0"/>
                <w:sz w:val="20"/>
                <w:szCs w:val="20"/>
                <w:lang w:bidi="ar-SA"/>
              </w:rPr>
              <w:t>1265.6 Hz</w:t>
            </w:r>
          </w:p>
        </w:tc>
      </w:tr>
      <w:tr>
        <w:trPr>
          <w:trHeight w:val="162" w:hRule="atLeast"/>
        </w:trPr>
        <w:tc>
          <w:tcPr>
            <w:tcW w:w="4360" w:type="dxa"/>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Frecuencia principal de la segunda sirena</w:t>
            </w:r>
          </w:p>
        </w:tc>
        <w:tc>
          <w:tcPr>
            <w:tcW w:w="4359" w:type="dxa"/>
            <w:tcBorders/>
          </w:tcPr>
          <w:p>
            <w:pPr>
              <w:pStyle w:val="Normal"/>
              <w:widowControl/>
              <w:spacing w:before="0" w:after="0"/>
              <w:contextualSpacing/>
              <w:jc w:val="left"/>
              <w:rPr>
                <w:sz w:val="20"/>
                <w:szCs w:val="20"/>
              </w:rPr>
            </w:pPr>
            <w:r>
              <w:rPr>
                <w:rFonts w:eastAsia="Times New Roman" w:cs="Times New Roman"/>
                <w:kern w:val="0"/>
                <w:sz w:val="20"/>
                <w:szCs w:val="20"/>
                <w:lang w:bidi="ar-SA"/>
              </w:rPr>
              <w:t>1047.7 Hz</w:t>
            </w:r>
          </w:p>
        </w:tc>
      </w:tr>
      <w:tr>
        <w:trPr/>
        <w:tc>
          <w:tcPr>
            <w:tcW w:w="8719" w:type="dxa"/>
            <w:gridSpan w:val="2"/>
            <w:tcBorders/>
          </w:tcPr>
          <w:p>
            <w:pPr>
              <w:pStyle w:val="Normal"/>
              <w:widowControl/>
              <w:spacing w:before="0" w:after="0"/>
              <w:contextualSpacing/>
              <w:jc w:val="left"/>
              <w:rPr>
                <w:b/>
                <w:b/>
                <w:sz w:val="20"/>
                <w:szCs w:val="20"/>
              </w:rPr>
            </w:pPr>
            <w:r>
              <w:rPr>
                <w:rFonts w:eastAsia="Times New Roman" w:cs="Times New Roman"/>
                <w:b/>
                <w:kern w:val="0"/>
                <w:sz w:val="20"/>
                <w:szCs w:val="20"/>
                <w:lang w:bidi="ar-SA"/>
              </w:rPr>
              <w:t xml:space="preserve">Asumiendo que el receptor de la sirena de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1</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 xml:space="preserve">) está en reposo, desarrolle la fórmula de Doppler para determinar la velocidad del emisor de la sirena </w:t>
            </w:r>
            <w:r>
              <w:rPr>
                <w:rFonts w:eastAsia="Times New Roman" w:cs="Times New Roman"/>
                <w:b/>
                <w:i/>
                <w:kern w:val="0"/>
                <w:sz w:val="20"/>
                <w:szCs w:val="20"/>
                <w:lang w:bidi="ar-SA"/>
              </w:rPr>
              <w:t>x</w:t>
            </w:r>
            <w:r>
              <w:rPr>
                <w:rFonts w:eastAsia="Times New Roman" w:cs="Times New Roman"/>
                <w:b/>
                <w:kern w:val="0"/>
                <w:sz w:val="20"/>
                <w:szCs w:val="20"/>
                <w:vertAlign w:val="subscript"/>
                <w:lang w:bidi="ar-SA"/>
              </w:rPr>
              <w:t>2</w:t>
            </w:r>
            <w:r>
              <w:rPr>
                <w:rFonts w:eastAsia="Times New Roman" w:cs="Times New Roman"/>
                <w:b/>
                <w:kern w:val="0"/>
                <w:sz w:val="20"/>
                <w:szCs w:val="20"/>
                <w:lang w:bidi="ar-SA"/>
              </w:rPr>
              <w:t>(</w:t>
            </w:r>
            <w:r>
              <w:rPr>
                <w:rFonts w:eastAsia="Times New Roman" w:cs="Times New Roman"/>
                <w:b/>
                <w:i/>
                <w:kern w:val="0"/>
                <w:sz w:val="20"/>
                <w:szCs w:val="20"/>
                <w:lang w:bidi="ar-SA"/>
              </w:rPr>
              <w:t>t</w:t>
            </w:r>
            <w:r>
              <w:rPr>
                <w:rFonts w:eastAsia="Times New Roman" w:cs="Times New Roman"/>
                <w:b/>
                <w:kern w:val="0"/>
                <w:sz w:val="20"/>
                <w:szCs w:val="20"/>
                <w:lang w:bidi="ar-SA"/>
              </w:rPr>
              <w:t>)</w:t>
            </w:r>
          </w:p>
        </w:tc>
      </w:tr>
      <w:tr>
        <w:trPr/>
        <w:tc>
          <w:tcPr>
            <w:tcW w:w="8719" w:type="dxa"/>
            <w:gridSpan w:val="2"/>
            <w:tcBorders/>
          </w:tcPr>
          <w:p>
            <w:pPr>
              <w:pStyle w:val="Normal"/>
              <w:widowControl/>
              <w:spacing w:before="0" w:after="0"/>
              <w:jc w:val="center"/>
              <w:rPr>
                <w:lang w:val="es-EC"/>
              </w:rPr>
            </w:pPr>
            <w:r>
              <w:rPr>
                <w:rFonts w:eastAsia="Times New Roman" w:cs="Times New Roman"/>
                <w:kern w:val="0"/>
                <w:sz w:val="20"/>
                <w:lang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e</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r</m:t>
                        </m:r>
                      </m:sub>
                    </m:sSub>
                    <m:r>
                      <w:rPr>
                        <w:rFonts w:ascii="Cambria Math" w:hAnsi="Cambria Math"/>
                      </w:rPr>
                      <m:t xml:space="preserve">C</m:t>
                    </m:r>
                  </m:num>
                  <m:den>
                    <m:r>
                      <w:rPr>
                        <w:rFonts w:ascii="Cambria Math" w:hAnsi="Cambria Math"/>
                      </w:rPr>
                      <m:t xml:space="preserve">C</m:t>
                    </m:r>
                    <m:r>
                      <w:rPr>
                        <w:rFonts w:ascii="Cambria Math" w:hAnsi="Cambria Math"/>
                      </w:rPr>
                      <m:t xml:space="preserve">+</m:t>
                    </m:r>
                    <m:sSub>
                      <m:e>
                        <m:r>
                          <w:rPr>
                            <w:rFonts w:ascii="Cambria Math" w:hAnsi="Cambria Math"/>
                          </w:rPr>
                          <m:t xml:space="preserve">v</m:t>
                        </m:r>
                      </m:e>
                      <m:sub>
                        <m:r>
                          <w:rPr>
                            <w:rFonts w:ascii="Cambria Math" w:hAnsi="Cambria Math"/>
                          </w:rPr>
                          <m:t xml:space="preserve">r</m:t>
                        </m:r>
                      </m:sub>
                    </m:sSub>
                  </m:den>
                </m:f>
              </m:oMath>
            </m:oMathPara>
          </w:p>
          <w:p>
            <w:pPr>
              <w:pStyle w:val="Normal"/>
              <w:widowControl/>
              <w:spacing w:before="0" w:after="0"/>
              <w:jc w:val="left"/>
              <w:rPr>
                <w:lang w:val="es-EC"/>
              </w:rPr>
            </w:pPr>
            <w:r>
              <w:rPr>
                <w:rFonts w:eastAsia="Times New Roman" w:cs="Times New Roman"/>
                <w:kern w:val="0"/>
                <w:sz w:val="20"/>
                <w:lang w:val="es-EC" w:bidi="ar-SA"/>
              </w:rPr>
            </w:r>
          </w:p>
          <w:p>
            <w:pPr>
              <w:pStyle w:val="Normal"/>
              <w:widowControl/>
              <w:spacing w:before="0" w:after="0"/>
              <w:jc w:val="left"/>
              <w:rPr>
                <w:lang w:val="es-EC"/>
              </w:rPr>
            </w:pPr>
            <w:r>
              <w:rPr>
                <w:rFonts w:eastAsia="Times New Roman" w:cs="Times New Roman"/>
                <w:kern w:val="0"/>
                <w:sz w:val="20"/>
                <w:lang w:val="es-EC" w:bidi="ar-SA"/>
              </w:rPr>
              <w:t>En el caso donde esta en reposo podemos encontrar la frecuencia del emisor estas caracteristicas no cambian para el caso 2, por eso utilizamos la primer ecuación para encontrar la frecuencia del emisor y la utilizamos en la segunda ecuación para poder encontrar la velocidad del emisor.</w:t>
            </w:r>
          </w:p>
          <w:p>
            <w:pPr>
              <w:pStyle w:val="Normal"/>
              <w:widowControl/>
              <w:spacing w:before="0" w:after="0"/>
              <w:jc w:val="left"/>
              <w:rPr>
                <w:lang w:val="es-EC"/>
              </w:rPr>
            </w:pPr>
            <w:r>
              <w:rPr>
                <w:rFonts w:eastAsia="Times New Roman" w:cs="Times New Roman"/>
                <w:kern w:val="0"/>
                <w:sz w:val="20"/>
                <w:lang w:val="es-EC" w:bidi="ar-SA"/>
              </w:rPr>
            </w:r>
          </w:p>
          <w:p>
            <w:pPr>
              <w:pStyle w:val="Normal"/>
              <w:widowControl/>
              <w:spacing w:before="0" w:after="0"/>
              <w:jc w:val="center"/>
              <w:rPr>
                <w:lang w:val="es-EC"/>
              </w:rPr>
            </w:pPr>
            <w:r>
              <w:rPr>
                <w:rFonts w:eastAsia="Times New Roman" w:cs="Times New Roman"/>
                <w:kern w:val="0"/>
                <w:sz w:val="20"/>
                <w:lang w:bidi="ar-SA"/>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e</m:t>
                    </m:r>
                  </m:sub>
                </m:sSub>
                <m:r>
                  <w:rPr>
                    <w:rFonts w:ascii="Cambria Math" w:hAnsi="Cambria Math"/>
                  </w:rPr>
                  <m:t xml:space="preserve">=</m:t>
                </m:r>
                <m:r>
                  <w:rPr>
                    <w:rFonts w:ascii="Cambria Math" w:hAnsi="Cambria Math"/>
                  </w:rPr>
                  <m:t xml:space="preserve">C</m:t>
                </m:r>
                <m:r>
                  <w:rPr>
                    <w:rFonts w:ascii="Cambria Math" w:hAnsi="Cambria Math"/>
                  </w:rPr>
                  <m:t xml:space="preserve">−</m:t>
                </m:r>
                <m:f>
                  <m:num>
                    <m:sSub>
                      <m:e>
                        <m:r>
                          <w:rPr>
                            <w:rFonts w:ascii="Cambria Math" w:hAnsi="Cambria Math"/>
                          </w:rPr>
                          <m:t xml:space="preserve">f</m:t>
                        </m:r>
                      </m:e>
                      <m:sub>
                        <m:r>
                          <w:rPr>
                            <w:rFonts w:ascii="Cambria Math" w:hAnsi="Cambria Math"/>
                          </w:rPr>
                          <m:t xml:space="preserve">e</m:t>
                        </m:r>
                      </m:sub>
                    </m:sSub>
                    <m:d>
                      <m:dPr>
                        <m:begChr m:val="("/>
                        <m:endChr m:val=")"/>
                      </m:dPr>
                      <m:e>
                        <m:r>
                          <w:rPr>
                            <w:rFonts w:ascii="Cambria Math" w:hAnsi="Cambria Math"/>
                          </w:rPr>
                          <m:t xml:space="preserve">C</m:t>
                        </m:r>
                        <m:r>
                          <w:rPr>
                            <w:rFonts w:ascii="Cambria Math" w:hAnsi="Cambria Math"/>
                          </w:rPr>
                          <m:t xml:space="preserve">−</m:t>
                        </m:r>
                        <m:sSub>
                          <m:e>
                            <m:r>
                              <w:rPr>
                                <w:rFonts w:ascii="Cambria Math" w:hAnsi="Cambria Math"/>
                              </w:rPr>
                              <m:t xml:space="preserve">v</m:t>
                            </m:r>
                          </m:e>
                          <m:sub>
                            <m:r>
                              <w:rPr>
                                <w:rFonts w:ascii="Cambria Math" w:hAnsi="Cambria Math"/>
                              </w:rPr>
                              <m:t xml:space="preserve">r</m:t>
                            </m:r>
                          </m:sub>
                        </m:sSub>
                      </m:e>
                    </m:d>
                  </m:num>
                  <m:den>
                    <m:sSub>
                      <m:e>
                        <m:r>
                          <w:rPr>
                            <w:rFonts w:ascii="Cambria Math" w:hAnsi="Cambria Math"/>
                          </w:rPr>
                          <m:t xml:space="preserve">f</m:t>
                        </m:r>
                      </m:e>
                      <m:sub>
                        <m:r>
                          <w:rPr>
                            <w:rFonts w:ascii="Cambria Math" w:hAnsi="Cambria Math"/>
                          </w:rPr>
                          <m:t xml:space="preserve">r</m:t>
                        </m:r>
                      </m:sub>
                    </m:sSub>
                  </m:den>
                </m:f>
              </m:oMath>
            </m:oMathPara>
          </w:p>
          <w:p>
            <w:pPr>
              <w:pStyle w:val="Normal"/>
              <w:widowControl/>
              <w:spacing w:before="0" w:after="0"/>
              <w:jc w:val="left"/>
              <w:rPr>
                <w:lang w:val="es-EC"/>
              </w:rPr>
            </w:pPr>
            <w:r>
              <w:rPr>
                <w:rFonts w:eastAsia="Times New Roman" w:cs="Times New Roman"/>
                <w:kern w:val="0"/>
                <w:sz w:val="20"/>
                <w:lang w:val="es-EC" w:bidi="ar-SA"/>
              </w:rPr>
            </w:r>
          </w:p>
          <w:p>
            <w:pPr>
              <w:pStyle w:val="Normal"/>
              <w:widowControl/>
              <w:spacing w:before="0" w:after="0"/>
              <w:jc w:val="left"/>
              <w:rPr>
                <w:lang w:val="es-EC"/>
              </w:rPr>
            </w:pPr>
            <w:r>
              <w:rPr>
                <w:rFonts w:eastAsia="Times New Roman" w:cs="Times New Roman"/>
                <w:kern w:val="0"/>
                <w:sz w:val="20"/>
                <w:lang w:val="es-EC" w:bidi="ar-SA"/>
              </w:rPr>
            </w:r>
          </w:p>
          <w:p>
            <w:pPr>
              <w:pStyle w:val="Normal"/>
              <w:widowControl/>
              <w:spacing w:before="0" w:after="0"/>
              <w:jc w:val="left"/>
              <w:rPr>
                <w:sz w:val="20"/>
                <w:szCs w:val="20"/>
                <w:lang w:val="es-EC"/>
              </w:rPr>
            </w:pPr>
            <w:r>
              <w:rPr>
                <w:rFonts w:eastAsia="Times New Roman" w:cs="Times New Roman"/>
                <w:kern w:val="0"/>
                <w:lang w:val="es-EC" w:bidi="ar-SA"/>
              </w:rPr>
              <w:t>La velocidad de la ambulancia es de 136.30km/h</w:t>
            </w:r>
          </w:p>
        </w:tc>
      </w:tr>
    </w:tbl>
    <w:p>
      <w:pPr>
        <w:pStyle w:val="Normal"/>
        <w:rPr/>
      </w:pPr>
      <w:r>
        <w:rPr/>
      </w:r>
    </w:p>
    <w:sectPr>
      <w:headerReference w:type="default" r:id="rId11"/>
      <w:footerReference w:type="default" r:id="rId12"/>
      <w:type w:val="nextPage"/>
      <w:pgSz w:w="11906" w:h="16838"/>
      <w:pgMar w:left="1701" w:right="1701" w:header="567" w:top="1418" w:footer="567"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Georgia">
    <w:charset w:val="01"/>
    <w:family w:val="roman"/>
    <w:pitch w:val="variable"/>
  </w:font>
  <w:font w:name="Arial">
    <w:charset w:val="01"/>
    <w:family w:val="roman"/>
    <w:pitch w:val="variable"/>
  </w:font>
  <w:font w:name="Verdana">
    <w:charset w:val="01"/>
    <w:family w:val="roman"/>
    <w:pitch w:val="variable"/>
  </w:font>
  <w:font w:name="Courier Std">
    <w:charset w:val="01"/>
    <w:family w:val="roman"/>
    <w:pitch w:val="variable"/>
  </w:font>
  <w:font w:name="Liberation Sans">
    <w:altName w:val="Arial"/>
    <w:charset w:val="01"/>
    <w:family w:val="swiss"/>
    <w:pitch w:val="variable"/>
  </w:font>
  <w:font w:name="Calibri">
    <w:charset w:val="01"/>
    <w:family w:val="roman"/>
    <w:pitch w:val="variable"/>
  </w:font>
  <w:font w:name="Century Gothic">
    <w:charset w:val="01"/>
    <w:family w:val="roman"/>
    <w:pitch w:val="variable"/>
  </w:font>
  <w:font w:name="Tahoma">
    <w:charset w:val="01"/>
    <w:family w:val="roman"/>
    <w:pitch w:val="variable"/>
  </w:font>
  <w:font w:name="Courier New">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808080"/>
      </w:pBdr>
      <w:spacing w:before="320" w:after="120"/>
      <w:rPr>
        <w:rFonts w:ascii="Georgia" w:hAnsi="Georgia"/>
        <w:b/>
        <w:b/>
        <w:bCs/>
        <w:color w:val="808080"/>
        <w:sz w:val="20"/>
      </w:rPr>
    </w:pPr>
    <w:r>
      <w:rPr>
        <w:rFonts w:ascii="Georgia" w:hAnsi="Georgia"/>
        <w:b/>
        <w:bCs/>
        <w:color w:val="808080"/>
        <w:sz w:val="20"/>
      </w:rPr>
      <w:drawing>
        <wp:anchor behindDoc="1" distT="0" distB="0" distL="0" distR="0" simplePos="0" locked="0" layoutInCell="0" allowOverlap="1" relativeHeight="17">
          <wp:simplePos x="0" y="0"/>
          <wp:positionH relativeFrom="column">
            <wp:posOffset>4092575</wp:posOffset>
          </wp:positionH>
          <wp:positionV relativeFrom="paragraph">
            <wp:posOffset>28575</wp:posOffset>
          </wp:positionV>
          <wp:extent cx="1324610" cy="347345"/>
          <wp:effectExtent l="0" t="0" r="0" b="0"/>
          <wp:wrapNone/>
          <wp:docPr id="11"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 Imagen" descr=""/>
                  <pic:cNvPicPr>
                    <a:picLocks noChangeAspect="1" noChangeArrowheads="1"/>
                  </pic:cNvPicPr>
                </pic:nvPicPr>
                <pic:blipFill>
                  <a:blip r:embed="rId1"/>
                  <a:stretch>
                    <a:fillRect/>
                  </a:stretch>
                </pic:blipFill>
                <pic:spPr bwMode="auto">
                  <a:xfrm>
                    <a:off x="0" y="0"/>
                    <a:ext cx="1324610" cy="34734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320" w:after="120"/>
      <w:jc w:val="right"/>
      <w:rPr>
        <w:rFonts w:ascii="Georgia" w:hAnsi="Georgia"/>
        <w:b/>
        <w:b/>
        <w:bCs/>
        <w:color w:val="808080"/>
        <w:sz w:val="20"/>
      </w:rPr>
    </w:pPr>
    <w:r>
      <w:rPr>
        <w:rFonts w:ascii="Georgia" w:hAnsi="Georgia"/>
        <w:b/>
        <w:bCs/>
        <w:color w:val="808080"/>
        <w:sz w:val="20"/>
      </w:rPr>
      <w:t>Procesamiento de Señales, Sonido e Imágenes Digitales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30pt;height:22pt" o:bullet="t">
        <v:imagedata r:id="rId1" o:title=""/>
      </v:shape>
    </w:pict>
  </w:numPicBullet>
  <w:abstractNum w:abstractNumId="1">
    <w:lvl w:ilvl="0">
      <w:start w:val="1"/>
      <w:pStyle w:val="Heading1"/>
      <w:numFmt w:val="decimal"/>
      <w:lvlText w:val="[1.%1]"/>
      <w:lvlJc w:val="left"/>
      <w:pPr>
        <w:tabs>
          <w:tab w:val="num" w:pos="0"/>
        </w:tabs>
        <w:ind w:left="1792" w:hanging="432"/>
      </w:pPr>
      <w:rPr>
        <w:sz w:val="32"/>
        <w:i w:val="false"/>
        <w:b w:val="false"/>
        <w:szCs w:val="32"/>
        <w:iCs w:val="false"/>
        <w:bCs w:val="false"/>
        <w:rFonts w:ascii="Georgia" w:hAnsi="Georgia"/>
      </w:rPr>
    </w:lvl>
    <w:lvl w:ilvl="1">
      <w:start w:val="1"/>
      <w:numFmt w:val="none"/>
      <w:suff w:val="nothing"/>
      <w:lvlText w:val=""/>
      <w:lvlJc w:val="left"/>
      <w:pPr>
        <w:tabs>
          <w:tab w:val="num" w:pos="0"/>
        </w:tabs>
        <w:ind w:left="0" w:hanging="0"/>
      </w:pPr>
    </w:lvl>
    <w:lvl w:ilvl="2">
      <w:start w:val="1"/>
      <w:pStyle w:val="Heading3"/>
      <w:numFmt w:val="decimal"/>
      <w:lvlText w:val="%1.%2.%3"/>
      <w:lvlJc w:val="left"/>
      <w:pPr>
        <w:tabs>
          <w:tab w:val="num" w:pos="0"/>
        </w:tabs>
        <w:ind w:left="2080" w:hanging="720"/>
      </w:pPr>
    </w:lvl>
    <w:lvl w:ilvl="3">
      <w:start w:val="1"/>
      <w:pStyle w:val="Heading4"/>
      <w:numFmt w:val="decimal"/>
      <w:lvlText w:val="%1.%2.%3.%4"/>
      <w:lvlJc w:val="left"/>
      <w:pPr>
        <w:tabs>
          <w:tab w:val="num" w:pos="0"/>
        </w:tabs>
        <w:ind w:left="2224" w:hanging="864"/>
      </w:pPr>
    </w:lvl>
    <w:lvl w:ilvl="4">
      <w:start w:val="1"/>
      <w:pStyle w:val="Heading5"/>
      <w:numFmt w:val="decimal"/>
      <w:lvlText w:val="%1.%2.%3.%4.%5"/>
      <w:lvlJc w:val="left"/>
      <w:pPr>
        <w:tabs>
          <w:tab w:val="num" w:pos="0"/>
        </w:tabs>
        <w:ind w:left="2368" w:hanging="1008"/>
      </w:pPr>
    </w:lvl>
    <w:lvl w:ilvl="5">
      <w:start w:val="1"/>
      <w:pStyle w:val="Heading6"/>
      <w:numFmt w:val="decimal"/>
      <w:lvlText w:val="%1.%2.%3.%4.%5.%6"/>
      <w:lvlJc w:val="left"/>
      <w:pPr>
        <w:tabs>
          <w:tab w:val="num" w:pos="0"/>
        </w:tabs>
        <w:ind w:left="2512" w:hanging="1152"/>
      </w:pPr>
    </w:lvl>
    <w:lvl w:ilvl="6">
      <w:start w:val="1"/>
      <w:pStyle w:val="Heading7"/>
      <w:numFmt w:val="decimal"/>
      <w:lvlText w:val="%1.%2.%3.%4.%5.%6.%7"/>
      <w:lvlJc w:val="left"/>
      <w:pPr>
        <w:tabs>
          <w:tab w:val="num" w:pos="0"/>
        </w:tabs>
        <w:ind w:left="2656" w:hanging="1296"/>
      </w:pPr>
    </w:lvl>
    <w:lvl w:ilvl="7">
      <w:start w:val="1"/>
      <w:pStyle w:val="Heading8"/>
      <w:numFmt w:val="decimal"/>
      <w:lvlText w:val="%1.%2.%3.%4.%5.%6.%7.%8"/>
      <w:lvlJc w:val="left"/>
      <w:pPr>
        <w:tabs>
          <w:tab w:val="num" w:pos="0"/>
        </w:tabs>
        <w:ind w:left="2800" w:hanging="1440"/>
      </w:pPr>
    </w:lvl>
    <w:lvl w:ilvl="8">
      <w:start w:val="1"/>
      <w:pStyle w:val="Heading9"/>
      <w:numFmt w:val="decimal"/>
      <w:lvlText w:val="%1.%2.%3.%4.%5.%6.%7.%8.%9"/>
      <w:lvlJc w:val="left"/>
      <w:pPr>
        <w:tabs>
          <w:tab w:val="num" w:pos="0"/>
        </w:tabs>
        <w:ind w:left="2944" w:hanging="1584"/>
      </w:pPr>
    </w:lvl>
  </w:abstractNum>
  <w:abstractNum w:abstractNumId="2">
    <w:lvl w:ilvl="0">
      <w:start w:val="1"/>
      <w:numFmt w:val="decimal"/>
      <w:lvlText w:val="Ejemplo %1"/>
      <w:lvlJc w:val="left"/>
      <w:pPr>
        <w:tabs>
          <w:tab w:val="num" w:pos="0"/>
        </w:tabs>
        <w:ind w:left="0" w:hanging="0"/>
      </w:pPr>
      <w:rPr>
        <w:lang w:val="es-ES_tradnl"/>
      </w:rPr>
    </w:lvl>
    <w:lvl w:ilvl="1">
      <w:start w:val="1"/>
      <w:numFmt w:val="decimalZero"/>
      <w:lvlText w:val="Section %1.%2"/>
      <w:lvlJc w:val="left"/>
      <w:pPr>
        <w:tabs>
          <w:tab w:val="num" w:pos="0"/>
        </w:tabs>
        <w:ind w:left="0" w:hanging="0"/>
      </w:pPr>
    </w:lvl>
    <w:lvl w:ilvl="2">
      <w:start w:val="1"/>
      <w:numFmt w:val="lowerLetter"/>
      <w:lvlText w:val="(%3)"/>
      <w:lvlJc w:val="left"/>
      <w:pPr>
        <w:tabs>
          <w:tab w:val="num" w:pos="0"/>
        </w:tabs>
        <w:ind w:left="720" w:hanging="432"/>
      </w:pPr>
    </w:lvl>
    <w:lvl w:ilvl="3">
      <w:start w:val="1"/>
      <w:numFmt w:val="lowerRoman"/>
      <w:lvlText w:val="(%4)"/>
      <w:lvlJc w:val="right"/>
      <w:pPr>
        <w:tabs>
          <w:tab w:val="num" w:pos="0"/>
        </w:tabs>
        <w:ind w:left="864" w:hanging="144"/>
      </w:pPr>
    </w:lvl>
    <w:lvl w:ilvl="4">
      <w:start w:val="1"/>
      <w:numFmt w:val="decimal"/>
      <w:lvlText w:val="%5)"/>
      <w:lvlJc w:val="left"/>
      <w:pPr>
        <w:tabs>
          <w:tab w:val="num" w:pos="0"/>
        </w:tabs>
        <w:ind w:left="1008" w:hanging="432"/>
      </w:pPr>
    </w:lvl>
    <w:lvl w:ilvl="5">
      <w:start w:val="1"/>
      <w:numFmt w:val="lowerLetter"/>
      <w:lvlText w:val="%6)"/>
      <w:lvlJc w:val="left"/>
      <w:pPr>
        <w:tabs>
          <w:tab w:val="num" w:pos="0"/>
        </w:tabs>
        <w:ind w:left="1152" w:hanging="432"/>
      </w:pPr>
    </w:lvl>
    <w:lvl w:ilvl="6">
      <w:start w:val="1"/>
      <w:numFmt w:val="lowerRoman"/>
      <w:lvlText w:val="%7)"/>
      <w:lvlJc w:val="right"/>
      <w:pPr>
        <w:tabs>
          <w:tab w:val="num" w:pos="0"/>
        </w:tabs>
        <w:ind w:left="1296" w:hanging="288"/>
      </w:pPr>
    </w:lvl>
    <w:lvl w:ilvl="7">
      <w:start w:val="1"/>
      <w:numFmt w:val="lowerLetter"/>
      <w:lvlText w:val="%8."/>
      <w:lvlJc w:val="left"/>
      <w:pPr>
        <w:tabs>
          <w:tab w:val="num" w:pos="0"/>
        </w:tabs>
        <w:ind w:left="1440" w:hanging="432"/>
      </w:pPr>
    </w:lvl>
    <w:lvl w:ilvl="8">
      <w:start w:val="1"/>
      <w:numFmt w:val="lowerRoman"/>
      <w:lvlText w:val="%9."/>
      <w:lvlJc w:val="right"/>
      <w:pPr>
        <w:tabs>
          <w:tab w:val="num" w:pos="0"/>
        </w:tabs>
        <w:ind w:left="1584" w:hanging="144"/>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09"/>
  <w:autoHyphenation w:val="true"/>
  <w:compat>
    <w:compatSetting w:name="compatibilityMode" w:uri="http://schemas.microsoft.com/office/word" w:val="12"/>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e94588"/>
    <w:pPr>
      <w:widowControl/>
      <w:bidi w:val="0"/>
      <w:spacing w:before="0" w:after="0"/>
      <w:jc w:val="left"/>
    </w:pPr>
    <w:rPr>
      <w:rFonts w:ascii="Times New Roman" w:hAnsi="Times New Roman" w:eastAsia="Times New Roman" w:cs="Times New Roman"/>
      <w:color w:val="auto"/>
      <w:kern w:val="0"/>
      <w:sz w:val="24"/>
      <w:szCs w:val="24"/>
      <w:lang w:val="es-GT" w:eastAsia="es-MX" w:bidi="ar-SA"/>
    </w:rPr>
  </w:style>
  <w:style w:type="paragraph" w:styleId="Heading1">
    <w:name w:val="Heading 1"/>
    <w:basedOn w:val="Contents1"/>
    <w:next w:val="Normal"/>
    <w:link w:val="Ttulo1Car"/>
    <w:qFormat/>
    <w:rsid w:val="007953fd"/>
    <w:pPr>
      <w:keepNext w:val="true"/>
      <w:numPr>
        <w:ilvl w:val="0"/>
        <w:numId w:val="1"/>
      </w:numPr>
      <w:spacing w:before="400" w:after="360"/>
      <w:ind w:left="431" w:hanging="431"/>
      <w:outlineLvl w:val="0"/>
    </w:pPr>
    <w:rPr>
      <w:color w:val="595959" w:themeColor="text1" w:themeTint="a6"/>
    </w:rPr>
  </w:style>
  <w:style w:type="paragraph" w:styleId="Heading2">
    <w:name w:val="Heading 2"/>
    <w:basedOn w:val="Normal"/>
    <w:next w:val="Normal"/>
    <w:link w:val="Ttulo2Car"/>
    <w:qFormat/>
    <w:rsid w:val="00b01381"/>
    <w:pPr>
      <w:keepNext w:val="true"/>
      <w:spacing w:lineRule="auto" w:line="360" w:before="320" w:after="120"/>
      <w:jc w:val="both"/>
      <w:outlineLvl w:val="1"/>
    </w:pPr>
    <w:rPr>
      <w:rFonts w:ascii="Georgia" w:hAnsi="Georgia" w:cs="Arial"/>
      <w:b/>
      <w:bCs/>
      <w:color w:val="595959" w:themeColor="text1" w:themeTint="a6"/>
      <w:szCs w:val="44"/>
      <w:lang w:val="es-ES_tradnl" w:eastAsia="es-ES"/>
    </w:rPr>
  </w:style>
  <w:style w:type="paragraph" w:styleId="Heading3">
    <w:name w:val="Heading 3"/>
    <w:basedOn w:val="Normal"/>
    <w:next w:val="Normal"/>
    <w:qFormat/>
    <w:rsid w:val="0050013a"/>
    <w:pPr>
      <w:keepNext w:val="true"/>
      <w:numPr>
        <w:ilvl w:val="2"/>
        <w:numId w:val="1"/>
      </w:numPr>
      <w:spacing w:lineRule="auto" w:line="360" w:before="320" w:after="120"/>
      <w:jc w:val="both"/>
      <w:outlineLvl w:val="2"/>
    </w:pPr>
    <w:rPr>
      <w:rFonts w:ascii="Arial" w:hAnsi="Arial" w:cs="Arial"/>
      <w:b/>
      <w:bCs/>
      <w:color w:val="FFCC66"/>
      <w:szCs w:val="44"/>
      <w:lang w:val="es-ES_tradnl" w:eastAsia="es-ES"/>
    </w:rPr>
  </w:style>
  <w:style w:type="paragraph" w:styleId="Heading4">
    <w:name w:val="Heading 4"/>
    <w:basedOn w:val="Normal"/>
    <w:next w:val="Normal"/>
    <w:qFormat/>
    <w:rsid w:val="0050013a"/>
    <w:pPr>
      <w:keepNext w:val="true"/>
      <w:numPr>
        <w:ilvl w:val="3"/>
        <w:numId w:val="1"/>
      </w:numPr>
      <w:spacing w:lineRule="auto" w:line="360" w:before="320" w:after="120"/>
      <w:jc w:val="both"/>
      <w:outlineLvl w:val="3"/>
    </w:pPr>
    <w:rPr>
      <w:b/>
      <w:bCs/>
      <w:color w:val="FFCC66"/>
      <w:sz w:val="44"/>
      <w:szCs w:val="44"/>
      <w:lang w:val="es-ES_tradnl" w:eastAsia="es-ES"/>
    </w:rPr>
  </w:style>
  <w:style w:type="paragraph" w:styleId="Heading5">
    <w:name w:val="Heading 5"/>
    <w:basedOn w:val="Normal"/>
    <w:next w:val="Normal"/>
    <w:qFormat/>
    <w:rsid w:val="0050013a"/>
    <w:pPr>
      <w:keepNext w:val="true"/>
      <w:numPr>
        <w:ilvl w:val="4"/>
        <w:numId w:val="1"/>
      </w:numPr>
      <w:spacing w:lineRule="auto" w:line="360" w:before="320" w:after="120"/>
      <w:jc w:val="both"/>
      <w:outlineLvl w:val="4"/>
    </w:pPr>
    <w:rPr>
      <w:b/>
      <w:bCs/>
      <w:color w:val="FF9900"/>
      <w:sz w:val="44"/>
      <w:szCs w:val="44"/>
      <w:lang w:val="es-ES_tradnl" w:eastAsia="es-ES"/>
    </w:rPr>
  </w:style>
  <w:style w:type="paragraph" w:styleId="Heading6">
    <w:name w:val="Heading 6"/>
    <w:basedOn w:val="Normal"/>
    <w:next w:val="Normal"/>
    <w:qFormat/>
    <w:rsid w:val="0050013a"/>
    <w:pPr>
      <w:keepNext w:val="true"/>
      <w:numPr>
        <w:ilvl w:val="5"/>
        <w:numId w:val="1"/>
      </w:numPr>
      <w:spacing w:lineRule="auto" w:line="360" w:before="320" w:after="120"/>
      <w:jc w:val="both"/>
      <w:outlineLvl w:val="5"/>
    </w:pPr>
    <w:rPr>
      <w:rFonts w:ascii="Arial" w:hAnsi="Arial" w:cs="Arial"/>
      <w:b/>
      <w:bCs/>
      <w:color w:val="FF9900"/>
      <w:szCs w:val="44"/>
      <w:lang w:val="es-ES_tradnl" w:eastAsia="es-ES"/>
    </w:rPr>
  </w:style>
  <w:style w:type="paragraph" w:styleId="Heading7">
    <w:name w:val="Heading 7"/>
    <w:basedOn w:val="Normal"/>
    <w:next w:val="Normal"/>
    <w:qFormat/>
    <w:rsid w:val="0050013a"/>
    <w:pPr>
      <w:keepNext w:val="true"/>
      <w:numPr>
        <w:ilvl w:val="6"/>
        <w:numId w:val="1"/>
      </w:numPr>
      <w:spacing w:lineRule="auto" w:line="360" w:before="320" w:after="120"/>
      <w:jc w:val="both"/>
      <w:outlineLvl w:val="6"/>
    </w:pPr>
    <w:rPr>
      <w:rFonts w:ascii="Arial" w:hAnsi="Arial" w:cs="Arial"/>
      <w:b/>
      <w:bCs/>
      <w:color w:val="FF0000"/>
      <w:lang w:val="es-ES_tradnl" w:eastAsia="es-ES"/>
    </w:rPr>
  </w:style>
  <w:style w:type="paragraph" w:styleId="Heading8">
    <w:name w:val="Heading 8"/>
    <w:basedOn w:val="Normal"/>
    <w:next w:val="Normal"/>
    <w:qFormat/>
    <w:rsid w:val="0050013a"/>
    <w:pPr>
      <w:keepNext w:val="true"/>
      <w:numPr>
        <w:ilvl w:val="7"/>
        <w:numId w:val="1"/>
      </w:numPr>
      <w:spacing w:lineRule="auto" w:line="360" w:before="320" w:after="120"/>
      <w:jc w:val="both"/>
      <w:outlineLvl w:val="7"/>
    </w:pPr>
    <w:rPr>
      <w:rFonts w:ascii="Arial" w:hAnsi="Arial"/>
      <w:b/>
      <w:color w:val="FF0000"/>
      <w:sz w:val="22"/>
      <w:u w:val="single"/>
      <w:lang w:val="es-ES_tradnl" w:eastAsia="es-ES"/>
    </w:rPr>
  </w:style>
  <w:style w:type="paragraph" w:styleId="Heading9">
    <w:name w:val="Heading 9"/>
    <w:basedOn w:val="Normal"/>
    <w:next w:val="Normal"/>
    <w:qFormat/>
    <w:rsid w:val="0050013a"/>
    <w:pPr>
      <w:keepNext w:val="true"/>
      <w:numPr>
        <w:ilvl w:val="8"/>
        <w:numId w:val="1"/>
      </w:numPr>
      <w:spacing w:lineRule="auto" w:line="360" w:before="320" w:after="120"/>
      <w:jc w:val="both"/>
      <w:outlineLvl w:val="8"/>
    </w:pPr>
    <w:rPr>
      <w:rFonts w:ascii="Arial" w:hAnsi="Arial" w:cs="Arial"/>
      <w:b/>
      <w:bCs/>
      <w:sz w:val="20"/>
      <w:szCs w:val="20"/>
      <w:lang w:val="es-ES_tradnl" w:eastAsia="es-ES"/>
    </w:rPr>
  </w:style>
  <w:style w:type="character" w:styleId="DefaultParagraphFont" w:default="1">
    <w:name w:val="Default Paragraph Font"/>
    <w:uiPriority w:val="1"/>
    <w:semiHidden/>
    <w:unhideWhenUsed/>
    <w:qFormat/>
    <w:rPr/>
  </w:style>
  <w:style w:type="character" w:styleId="Strong">
    <w:name w:val="Strong"/>
    <w:basedOn w:val="DefaultParagraphFont"/>
    <w:qFormat/>
    <w:rsid w:val="00e14ed6"/>
    <w:rPr>
      <w:b/>
      <w:bCs/>
    </w:rPr>
  </w:style>
  <w:style w:type="character" w:styleId="InternetLink">
    <w:name w:val="Hyperlink"/>
    <w:basedOn w:val="DefaultParagraphFont"/>
    <w:rsid w:val="00e14ed6"/>
    <w:rPr>
      <w:rFonts w:ascii="Verdana" w:hAnsi="Verdana"/>
      <w:strike w:val="false"/>
      <w:dstrike w:val="false"/>
      <w:color w:val="003399"/>
      <w:sz w:val="26"/>
      <w:szCs w:val="26"/>
      <w:u w:val="none"/>
      <w:effect w:val="none"/>
    </w:rPr>
  </w:style>
  <w:style w:type="character" w:styleId="Ntxt1" w:customStyle="1">
    <w:name w:val="ntxt1"/>
    <w:basedOn w:val="DefaultParagraphFont"/>
    <w:qFormat/>
    <w:rsid w:val="00e14ed6"/>
    <w:rPr>
      <w:rFonts w:ascii="Verdana" w:hAnsi="Verdana"/>
      <w:color w:val="000000"/>
      <w:sz w:val="26"/>
      <w:szCs w:val="26"/>
    </w:rPr>
  </w:style>
  <w:style w:type="character" w:styleId="VisitedInternetLink">
    <w:name w:val="FollowedHyperlink"/>
    <w:basedOn w:val="DefaultParagraphFont"/>
    <w:rsid w:val="00e14ed6"/>
    <w:rPr>
      <w:b/>
      <w:bCs/>
      <w:strike w:val="false"/>
      <w:dstrike w:val="false"/>
      <w:color w:val="0000FF"/>
      <w:u w:val="none"/>
      <w:effect w:val="none"/>
      <w:shd w:fill="auto" w:val="clear"/>
    </w:rPr>
  </w:style>
  <w:style w:type="character" w:styleId="EndnoteCharacters">
    <w:name w:val="Endnote Characters"/>
    <w:basedOn w:val="DefaultParagraphFont"/>
    <w:semiHidden/>
    <w:qFormat/>
    <w:rsid w:val="00e14ed6"/>
    <w:rPr>
      <w:vertAlign w:val="superscript"/>
    </w:rPr>
  </w:style>
  <w:style w:type="character" w:styleId="EndnoteAnchor">
    <w:name w:val="Endnote Anchor"/>
    <w:rPr>
      <w:vertAlign w:val="superscript"/>
    </w:rPr>
  </w:style>
  <w:style w:type="character" w:styleId="Emphasis">
    <w:name w:val="Emphasis"/>
    <w:basedOn w:val="DefaultParagraphFont"/>
    <w:qFormat/>
    <w:rsid w:val="0093092a"/>
    <w:rPr>
      <w:i/>
      <w:iCs/>
    </w:rPr>
  </w:style>
  <w:style w:type="character" w:styleId="FootnoteCharacters">
    <w:name w:val="Footnote Characters"/>
    <w:basedOn w:val="DefaultParagraphFont"/>
    <w:semiHidden/>
    <w:qFormat/>
    <w:rsid w:val="001c1cce"/>
    <w:rPr>
      <w:vertAlign w:val="superscript"/>
    </w:rPr>
  </w:style>
  <w:style w:type="character" w:styleId="FootnoteAnchor">
    <w:name w:val="Footnote Anchor"/>
    <w:rPr>
      <w:vertAlign w:val="superscript"/>
    </w:rPr>
  </w:style>
  <w:style w:type="character" w:styleId="Pagenumber">
    <w:name w:val="page number"/>
    <w:basedOn w:val="DefaultParagraphFont"/>
    <w:qFormat/>
    <w:rsid w:val="00df043a"/>
    <w:rPr/>
  </w:style>
  <w:style w:type="character" w:styleId="TextoManuales" w:customStyle="1">
    <w:name w:val="textoManuales"/>
    <w:basedOn w:val="DefaultParagraphFont"/>
    <w:qFormat/>
    <w:rsid w:val="000512a1"/>
    <w:rPr>
      <w:rFonts w:ascii="Georgia" w:hAnsi="Georgia"/>
      <w:color w:val="auto"/>
      <w:spacing w:val="6"/>
      <w:sz w:val="20"/>
    </w:rPr>
  </w:style>
  <w:style w:type="character" w:styleId="Seccion1" w:customStyle="1">
    <w:name w:val="seccion1"/>
    <w:basedOn w:val="DefaultParagraphFont"/>
    <w:qFormat/>
    <w:rsid w:val="006033c0"/>
    <w:rPr>
      <w:rFonts w:ascii="Arial" w:hAnsi="Arial" w:cs="Arial"/>
      <w:sz w:val="21"/>
      <w:szCs w:val="21"/>
    </w:rPr>
  </w:style>
  <w:style w:type="character" w:styleId="Textoindependiente3Car" w:customStyle="1">
    <w:name w:val="Texto independiente 3 Car"/>
    <w:basedOn w:val="DefaultParagraphFont"/>
    <w:link w:val="Textoindependiente3"/>
    <w:qFormat/>
    <w:rsid w:val="00a92d41"/>
    <w:rPr>
      <w:sz w:val="16"/>
      <w:szCs w:val="16"/>
      <w:lang w:val="es-ES" w:eastAsia="es-ES"/>
    </w:rPr>
  </w:style>
  <w:style w:type="character" w:styleId="Titulomenu1" w:customStyle="1">
    <w:name w:val="titulomenu1"/>
    <w:basedOn w:val="DefaultParagraphFont"/>
    <w:qFormat/>
    <w:rsid w:val="009426cf"/>
    <w:rPr>
      <w:b/>
      <w:bCs/>
      <w:vanish w:val="false"/>
      <w:color w:val="FFFFFF"/>
    </w:rPr>
  </w:style>
  <w:style w:type="character" w:styleId="PlaceholderText">
    <w:name w:val="Placeholder Text"/>
    <w:basedOn w:val="DefaultParagraphFont"/>
    <w:uiPriority w:val="99"/>
    <w:semiHidden/>
    <w:qFormat/>
    <w:rsid w:val="00904a67"/>
    <w:rPr>
      <w:color w:val="808080"/>
    </w:rPr>
  </w:style>
  <w:style w:type="character" w:styleId="TtuloCar" w:customStyle="1">
    <w:name w:val="Título Car"/>
    <w:basedOn w:val="DefaultParagraphFont"/>
    <w:link w:val="Ttulo"/>
    <w:qFormat/>
    <w:rsid w:val="00265b7b"/>
    <w:rPr>
      <w:rFonts w:ascii="Georgia" w:hAnsi="Georgia" w:cs="Arial"/>
      <w:bCs/>
      <w:color w:val="003366"/>
      <w:spacing w:val="20"/>
      <w:sz w:val="38"/>
      <w:szCs w:val="38"/>
    </w:rPr>
  </w:style>
  <w:style w:type="character" w:styleId="SubttuloCar" w:customStyle="1">
    <w:name w:val="Subtítulo Car"/>
    <w:basedOn w:val="DefaultParagraphFont"/>
    <w:link w:val="Subttulo"/>
    <w:qFormat/>
    <w:rsid w:val="00265b7b"/>
    <w:rPr>
      <w:rFonts w:ascii="Georgia" w:hAnsi="Georgia"/>
      <w:color w:val="5F5F5F"/>
      <w:sz w:val="30"/>
      <w:szCs w:val="30"/>
    </w:rPr>
  </w:style>
  <w:style w:type="character" w:styleId="SubtleEmphasis">
    <w:name w:val="Subtle Emphasis"/>
    <w:uiPriority w:val="19"/>
    <w:qFormat/>
    <w:rsid w:val="00265b7b"/>
    <w:rPr>
      <w:rFonts w:ascii="Georgia" w:hAnsi="Georgia"/>
      <w:b/>
      <w:sz w:val="22"/>
      <w:szCs w:val="22"/>
    </w:rPr>
  </w:style>
  <w:style w:type="character" w:styleId="Ttulo2Car" w:customStyle="1">
    <w:name w:val="Título 2 Car"/>
    <w:basedOn w:val="DefaultParagraphFont"/>
    <w:link w:val="Ttulo2"/>
    <w:qFormat/>
    <w:rsid w:val="009565e4"/>
    <w:rPr>
      <w:rFonts w:ascii="Georgia" w:hAnsi="Georgia" w:cs="Arial"/>
      <w:b/>
      <w:bCs/>
      <w:color w:val="595959" w:themeColor="text1" w:themeTint="a6"/>
      <w:sz w:val="24"/>
      <w:szCs w:val="44"/>
      <w:lang w:val="es-ES_tradnl"/>
    </w:rPr>
  </w:style>
  <w:style w:type="character" w:styleId="EnIngles" w:customStyle="1">
    <w:name w:val="EnIngles"/>
    <w:basedOn w:val="DefaultParagraphFont"/>
    <w:uiPriority w:val="1"/>
    <w:qFormat/>
    <w:rsid w:val="0046092e"/>
    <w:rPr>
      <w:b w:val="false"/>
      <w:i/>
      <w:lang w:val="en-US"/>
    </w:rPr>
  </w:style>
  <w:style w:type="character" w:styleId="Ttulo1Car" w:customStyle="1">
    <w:name w:val="Título 1 Car"/>
    <w:basedOn w:val="DefaultParagraphFont"/>
    <w:link w:val="Ttulo1"/>
    <w:qFormat/>
    <w:rsid w:val="007953fd"/>
    <w:rPr>
      <w:rFonts w:ascii="Georgia" w:hAnsi="Georgia"/>
      <w:color w:val="595959" w:themeColor="text1" w:themeTint="a6"/>
      <w:sz w:val="32"/>
      <w:szCs w:val="22"/>
      <w:lang w:val="es-ES_tradnl"/>
    </w:rPr>
  </w:style>
  <w:style w:type="character" w:styleId="TextoindependienteCar" w:customStyle="1">
    <w:name w:val="Texto independiente Car"/>
    <w:basedOn w:val="DefaultParagraphFont"/>
    <w:link w:val="Textoindependiente"/>
    <w:qFormat/>
    <w:rsid w:val="005f66b6"/>
    <w:rPr>
      <w:rFonts w:ascii="Arial" w:hAnsi="Arial" w:cs="Arial"/>
      <w:sz w:val="24"/>
      <w:szCs w:val="28"/>
      <w:lang w:val="es-ES_tradnl"/>
    </w:rPr>
  </w:style>
  <w:style w:type="character" w:styleId="CodigoFuente" w:customStyle="1">
    <w:name w:val="CodigoFuente"/>
    <w:basedOn w:val="DefaultParagraphFont"/>
    <w:uiPriority w:val="1"/>
    <w:qFormat/>
    <w:rsid w:val="00b916b6"/>
    <w:rPr>
      <w:rFonts w:ascii="Courier Std" w:hAnsi="Courier Std"/>
      <w:sz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oindependienteCar"/>
    <w:rsid w:val="00e14ed6"/>
    <w:pPr>
      <w:spacing w:lineRule="auto" w:line="360" w:before="320" w:after="120"/>
      <w:jc w:val="both"/>
    </w:pPr>
    <w:rPr>
      <w:rFonts w:ascii="Arial" w:hAnsi="Arial" w:cs="Arial"/>
      <w:szCs w:val="28"/>
      <w:lang w:val="es-ES_tradnl" w:eastAsia="es-E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uiPriority w:val="39"/>
    <w:rsid w:val="007573a0"/>
    <w:pPr>
      <w:spacing w:lineRule="auto" w:line="360" w:before="120" w:after="120"/>
      <w:ind w:left="709" w:hanging="0"/>
      <w:jc w:val="both"/>
    </w:pPr>
    <w:rPr>
      <w:rFonts w:ascii="Georgia" w:hAnsi="Georgia"/>
      <w:sz w:val="32"/>
      <w:szCs w:val="22"/>
      <w:lang w:val="es-ES_tradnl" w:eastAsia="es-ES"/>
    </w:rPr>
  </w:style>
  <w:style w:type="paragraph" w:styleId="HeaderandFooter">
    <w:name w:val="Header and Footer"/>
    <w:basedOn w:val="Normal"/>
    <w:qFormat/>
    <w:pPr/>
    <w:rPr/>
  </w:style>
  <w:style w:type="paragraph" w:styleId="Header">
    <w:name w:val="Header"/>
    <w:basedOn w:val="Normal"/>
    <w:rsid w:val="00e14ed6"/>
    <w:pPr>
      <w:tabs>
        <w:tab w:val="clear" w:pos="709"/>
        <w:tab w:val="center" w:pos="4252" w:leader="none"/>
        <w:tab w:val="right" w:pos="8504" w:leader="none"/>
      </w:tabs>
      <w:spacing w:lineRule="auto" w:line="360" w:before="320" w:after="120"/>
      <w:jc w:val="both"/>
    </w:pPr>
    <w:rPr>
      <w:lang w:val="es-ES_tradnl" w:eastAsia="es-ES"/>
    </w:rPr>
  </w:style>
  <w:style w:type="paragraph" w:styleId="Footer">
    <w:name w:val="Footer"/>
    <w:basedOn w:val="Normal"/>
    <w:rsid w:val="00e14ed6"/>
    <w:pPr>
      <w:tabs>
        <w:tab w:val="clear" w:pos="709"/>
        <w:tab w:val="center" w:pos="4252" w:leader="none"/>
        <w:tab w:val="right" w:pos="8504" w:leader="none"/>
      </w:tabs>
      <w:spacing w:lineRule="auto" w:line="360" w:before="320" w:after="120"/>
      <w:jc w:val="both"/>
    </w:pPr>
    <w:rPr>
      <w:lang w:val="es-ES_tradnl" w:eastAsia="es-ES"/>
    </w:rPr>
  </w:style>
  <w:style w:type="paragraph" w:styleId="Contents2">
    <w:name w:val="TOC 2"/>
    <w:basedOn w:val="Normal"/>
    <w:next w:val="Normal"/>
    <w:autoRedefine/>
    <w:rsid w:val="00362230"/>
    <w:pPr>
      <w:spacing w:lineRule="auto" w:line="360" w:before="320" w:after="120"/>
      <w:ind w:left="240" w:hanging="0"/>
      <w:jc w:val="both"/>
    </w:pPr>
    <w:rPr>
      <w:rFonts w:ascii="Calibri" w:hAnsi="Calibri" w:asciiTheme="minorHAnsi" w:hAnsiTheme="minorHAnsi"/>
      <w:i/>
      <w:sz w:val="22"/>
      <w:szCs w:val="22"/>
      <w:lang w:val="es-ES_tradnl" w:eastAsia="es-ES"/>
    </w:rPr>
  </w:style>
  <w:style w:type="paragraph" w:styleId="Zzzzz" w:customStyle="1">
    <w:name w:val="zzzzz"/>
    <w:basedOn w:val="Normal"/>
    <w:qFormat/>
    <w:rsid w:val="00e14ed6"/>
    <w:pPr>
      <w:spacing w:lineRule="auto" w:line="360" w:before="320" w:after="120"/>
      <w:ind w:left="720" w:hanging="0"/>
      <w:jc w:val="both"/>
    </w:pPr>
    <w:rPr>
      <w:rFonts w:ascii="Arial" w:hAnsi="Arial"/>
      <w:sz w:val="20"/>
      <w:lang w:val="es-ES_tradnl" w:eastAsia="es-ES"/>
    </w:rPr>
  </w:style>
  <w:style w:type="paragraph" w:styleId="NormalWeb">
    <w:name w:val="Normal (Web)"/>
    <w:basedOn w:val="Normal"/>
    <w:qFormat/>
    <w:rsid w:val="00e14ed6"/>
    <w:pPr>
      <w:spacing w:lineRule="auto" w:line="360" w:beforeAutospacing="1" w:afterAutospacing="1"/>
      <w:jc w:val="both"/>
    </w:pPr>
    <w:rPr>
      <w:rFonts w:ascii="Arial" w:hAnsi="Arial" w:cs="Arial"/>
      <w:lang w:val="es-ES_tradnl" w:eastAsia="es-ES"/>
    </w:rPr>
  </w:style>
  <w:style w:type="paragraph" w:styleId="Prmarcrojo" w:customStyle="1">
    <w:name w:val="pr_marc_rojo"/>
    <w:basedOn w:val="Normal"/>
    <w:qFormat/>
    <w:rsid w:val="00e14ed6"/>
    <w:pPr>
      <w:spacing w:lineRule="auto" w:line="360" w:beforeAutospacing="1" w:afterAutospacing="1"/>
      <w:jc w:val="both"/>
    </w:pPr>
    <w:rPr>
      <w:rFonts w:ascii="Arial" w:hAnsi="Arial" w:cs="Arial"/>
      <w:b/>
      <w:bCs/>
      <w:i/>
      <w:iCs/>
      <w:color w:val="FF0000"/>
      <w:lang w:val="es-ES_tradnl" w:eastAsia="es-ES"/>
    </w:rPr>
  </w:style>
  <w:style w:type="paragraph" w:styleId="Prtitulo1" w:customStyle="1">
    <w:name w:val="pr_titulo1"/>
    <w:basedOn w:val="Normal"/>
    <w:qFormat/>
    <w:rsid w:val="00e14ed6"/>
    <w:pPr>
      <w:spacing w:lineRule="auto" w:line="360" w:beforeAutospacing="1" w:afterAutospacing="1"/>
      <w:jc w:val="both"/>
    </w:pPr>
    <w:rPr>
      <w:rFonts w:ascii="Arial" w:hAnsi="Arial" w:cs="Arial"/>
      <w:b/>
      <w:bCs/>
      <w:sz w:val="36"/>
      <w:szCs w:val="36"/>
      <w:lang w:val="es-ES_tradnl" w:eastAsia="es-ES"/>
    </w:rPr>
  </w:style>
  <w:style w:type="paragraph" w:styleId="Prtitulo2" w:customStyle="1">
    <w:name w:val="pr_titulo2"/>
    <w:basedOn w:val="Normal"/>
    <w:qFormat/>
    <w:rsid w:val="00e14ed6"/>
    <w:pPr>
      <w:spacing w:lineRule="auto" w:line="360" w:beforeAutospacing="1" w:afterAutospacing="1"/>
      <w:jc w:val="both"/>
    </w:pPr>
    <w:rPr>
      <w:rFonts w:ascii="Arial" w:hAnsi="Arial" w:cs="Arial"/>
      <w:b/>
      <w:bCs/>
      <w:sz w:val="30"/>
      <w:szCs w:val="30"/>
      <w:lang w:val="es-ES_tradnl" w:eastAsia="es-ES"/>
    </w:rPr>
  </w:style>
  <w:style w:type="paragraph" w:styleId="Prtitulo3" w:customStyle="1">
    <w:name w:val="pr_titulo3"/>
    <w:basedOn w:val="Normal"/>
    <w:qFormat/>
    <w:rsid w:val="00e14ed6"/>
    <w:pPr>
      <w:spacing w:lineRule="auto" w:line="360" w:beforeAutospacing="1" w:afterAutospacing="1"/>
      <w:jc w:val="both"/>
    </w:pPr>
    <w:rPr>
      <w:rFonts w:ascii="Arial" w:hAnsi="Arial" w:cs="Arial"/>
      <w:b/>
      <w:bCs/>
      <w:color w:val="000080"/>
      <w:sz w:val="26"/>
      <w:szCs w:val="26"/>
      <w:lang w:val="es-ES_tradnl" w:eastAsia="es-ES"/>
    </w:rPr>
  </w:style>
  <w:style w:type="paragraph" w:styleId="Prresaltado" w:customStyle="1">
    <w:name w:val="pr_resaltado"/>
    <w:basedOn w:val="Normal"/>
    <w:qFormat/>
    <w:rsid w:val="00e14ed6"/>
    <w:pPr>
      <w:spacing w:lineRule="auto" w:line="360" w:beforeAutospacing="1" w:afterAutospacing="1"/>
      <w:jc w:val="both"/>
    </w:pPr>
    <w:rPr>
      <w:rFonts w:ascii="Arial" w:hAnsi="Arial" w:cs="Arial"/>
      <w:b/>
      <w:bCs/>
      <w:i/>
      <w:iCs/>
      <w:color w:val="CC3300"/>
      <w:lang w:val="es-ES_tradnl" w:eastAsia="es-ES"/>
    </w:rPr>
  </w:style>
  <w:style w:type="paragraph" w:styleId="Prnormal" w:customStyle="1">
    <w:name w:val="pr_normal"/>
    <w:basedOn w:val="Normal"/>
    <w:qFormat/>
    <w:rsid w:val="00e14ed6"/>
    <w:pPr>
      <w:spacing w:lineRule="auto" w:line="360" w:beforeAutospacing="1" w:afterAutospacing="1"/>
      <w:jc w:val="both"/>
    </w:pPr>
    <w:rPr>
      <w:rFonts w:ascii="Arial" w:hAnsi="Arial" w:cs="Arial"/>
      <w:color w:val="000080"/>
      <w:lang w:val="es-ES_tradnl" w:eastAsia="es-ES"/>
    </w:rPr>
  </w:style>
  <w:style w:type="paragraph" w:styleId="Peque" w:customStyle="1">
    <w:name w:val="peque"/>
    <w:basedOn w:val="Normal"/>
    <w:qFormat/>
    <w:rsid w:val="00e14ed6"/>
    <w:pPr>
      <w:spacing w:lineRule="auto" w:line="360" w:beforeAutospacing="1" w:afterAutospacing="1"/>
      <w:jc w:val="both"/>
    </w:pPr>
    <w:rPr>
      <w:rFonts w:ascii="Arial" w:hAnsi="Arial" w:cs="Arial"/>
      <w:lang w:val="es-ES_tradnl" w:eastAsia="es-ES"/>
    </w:rPr>
  </w:style>
  <w:style w:type="paragraph" w:styleId="Menos1" w:customStyle="1">
    <w:name w:val="menos1"/>
    <w:basedOn w:val="Normal"/>
    <w:qFormat/>
    <w:rsid w:val="00e14ed6"/>
    <w:pPr>
      <w:spacing w:lineRule="auto" w:line="360" w:beforeAutospacing="1" w:afterAutospacing="1"/>
      <w:jc w:val="both"/>
    </w:pPr>
    <w:rPr>
      <w:rFonts w:ascii="Arial" w:hAnsi="Arial" w:cs="Arial"/>
      <w:sz w:val="20"/>
      <w:szCs w:val="20"/>
      <w:lang w:val="es-ES_tradnl" w:eastAsia="es-ES"/>
    </w:rPr>
  </w:style>
  <w:style w:type="paragraph" w:styleId="Menu" w:customStyle="1">
    <w:name w:val="menu"/>
    <w:basedOn w:val="Normal"/>
    <w:qFormat/>
    <w:rsid w:val="00e14ed6"/>
    <w:pPr>
      <w:spacing w:lineRule="auto" w:line="360" w:beforeAutospacing="1" w:afterAutospacing="1"/>
      <w:jc w:val="both"/>
    </w:pPr>
    <w:rPr>
      <w:rFonts w:ascii="Arial" w:hAnsi="Arial" w:cs="Arial"/>
      <w:sz w:val="18"/>
      <w:szCs w:val="18"/>
      <w:lang w:val="es-ES_tradnl" w:eastAsia="es-ES"/>
    </w:rPr>
  </w:style>
  <w:style w:type="paragraph" w:styleId="Epig" w:customStyle="1">
    <w:name w:val="epig"/>
    <w:basedOn w:val="Normal"/>
    <w:qFormat/>
    <w:rsid w:val="00e14ed6"/>
    <w:pPr>
      <w:pBdr>
        <w:top w:val="single" w:sz="2" w:space="0" w:color="000000"/>
        <w:left w:val="single" w:sz="2" w:space="0" w:color="000000"/>
        <w:bottom w:val="single" w:sz="2" w:space="0" w:color="000000"/>
        <w:right w:val="single" w:sz="2" w:space="0" w:color="000000"/>
      </w:pBdr>
      <w:shd w:val="clear" w:color="auto" w:fill="F1F1F1"/>
      <w:spacing w:lineRule="auto" w:line="360" w:beforeAutospacing="1" w:afterAutospacing="1"/>
      <w:jc w:val="center"/>
    </w:pPr>
    <w:rPr>
      <w:rFonts w:ascii="Arial" w:hAnsi="Arial" w:cs="Arial"/>
      <w:b/>
      <w:bCs/>
      <w:smallCaps/>
      <w:color w:val="000080"/>
      <w:sz w:val="18"/>
      <w:szCs w:val="18"/>
      <w:lang w:val="es-ES_tradnl" w:eastAsia="es-ES"/>
    </w:rPr>
  </w:style>
  <w:style w:type="paragraph" w:styleId="Titular" w:customStyle="1">
    <w:name w:val="titular"/>
    <w:basedOn w:val="Normal"/>
    <w:qFormat/>
    <w:rsid w:val="00e14ed6"/>
    <w:pPr>
      <w:spacing w:lineRule="auto" w:line="360" w:beforeAutospacing="1" w:afterAutospacing="1"/>
      <w:jc w:val="both"/>
    </w:pPr>
    <w:rPr>
      <w:rFonts w:ascii="Arial" w:hAnsi="Arial" w:cs="Arial"/>
      <w:sz w:val="18"/>
      <w:szCs w:val="18"/>
      <w:lang w:val="es-ES_tradnl" w:eastAsia="es-ES"/>
    </w:rPr>
  </w:style>
  <w:style w:type="paragraph" w:styleId="H1bis" w:customStyle="1">
    <w:name w:val="h1bis"/>
    <w:basedOn w:val="Normal"/>
    <w:qFormat/>
    <w:rsid w:val="00e14ed6"/>
    <w:pPr>
      <w:spacing w:lineRule="auto" w:line="360" w:before="320" w:after="15"/>
      <w:ind w:left="45" w:hanging="0"/>
      <w:jc w:val="both"/>
    </w:pPr>
    <w:rPr>
      <w:rFonts w:ascii="Century Gothic" w:hAnsi="Century Gothic" w:cs="Arial"/>
      <w:color w:val="0000FF"/>
      <w:sz w:val="42"/>
      <w:szCs w:val="42"/>
      <w:lang w:val="es-ES_tradnl" w:eastAsia="es-ES"/>
    </w:rPr>
  </w:style>
  <w:style w:type="paragraph" w:styleId="H2bis" w:customStyle="1">
    <w:name w:val="h2bis"/>
    <w:basedOn w:val="Normal"/>
    <w:qFormat/>
    <w:rsid w:val="00e14ed6"/>
    <w:pPr>
      <w:spacing w:lineRule="auto" w:line="360" w:before="30" w:after="15"/>
      <w:jc w:val="both"/>
    </w:pPr>
    <w:rPr>
      <w:rFonts w:ascii="Century Gothic" w:hAnsi="Century Gothic" w:cs="Arial"/>
      <w:color w:val="FFFFFF"/>
      <w:sz w:val="26"/>
      <w:szCs w:val="26"/>
      <w:lang w:val="es-ES_tradnl" w:eastAsia="es-ES"/>
    </w:rPr>
  </w:style>
  <w:style w:type="paragraph" w:styleId="H3bis" w:customStyle="1">
    <w:name w:val="h3bis"/>
    <w:basedOn w:val="Normal"/>
    <w:qFormat/>
    <w:rsid w:val="00e14ed6"/>
    <w:pPr>
      <w:spacing w:lineRule="auto" w:line="360" w:before="30" w:after="15"/>
      <w:jc w:val="both"/>
    </w:pPr>
    <w:rPr>
      <w:rFonts w:ascii="Century Gothic" w:hAnsi="Century Gothic" w:cs="Arial"/>
      <w:color w:val="CC0099"/>
      <w:sz w:val="23"/>
      <w:szCs w:val="23"/>
      <w:lang w:val="es-ES_tradnl" w:eastAsia="es-ES"/>
    </w:rPr>
  </w:style>
  <w:style w:type="paragraph" w:styleId="Endnote">
    <w:name w:val="Endnote Text"/>
    <w:basedOn w:val="Normal"/>
    <w:semiHidden/>
    <w:rsid w:val="00e14ed6"/>
    <w:pPr/>
    <w:rPr>
      <w:rFonts w:ascii="Arial" w:hAnsi="Arial"/>
      <w:sz w:val="20"/>
      <w:szCs w:val="20"/>
    </w:rPr>
  </w:style>
  <w:style w:type="paragraph" w:styleId="BodyText2">
    <w:name w:val="Body Text 2"/>
    <w:basedOn w:val="Normal"/>
    <w:qFormat/>
    <w:rsid w:val="00e14ed6"/>
    <w:pPr>
      <w:spacing w:lineRule="auto" w:line="480" w:before="320" w:after="120"/>
      <w:jc w:val="both"/>
    </w:pPr>
    <w:rPr>
      <w:lang w:val="es-ES_tradnl" w:eastAsia="es-ES"/>
    </w:rPr>
  </w:style>
  <w:style w:type="paragraph" w:styleId="Caption1">
    <w:name w:val="caption"/>
    <w:basedOn w:val="Normal"/>
    <w:next w:val="Normal"/>
    <w:qFormat/>
    <w:rsid w:val="00db0e52"/>
    <w:pPr>
      <w:spacing w:lineRule="auto" w:line="360" w:before="120" w:after="120"/>
      <w:jc w:val="center"/>
    </w:pPr>
    <w:rPr>
      <w:rFonts w:ascii="Georgia" w:hAnsi="Georgia"/>
      <w:sz w:val="20"/>
      <w:lang w:val="es-ES_tradnl" w:eastAsia="es-ES"/>
    </w:rPr>
  </w:style>
  <w:style w:type="paragraph" w:styleId="Texto" w:customStyle="1">
    <w:name w:val="texto"/>
    <w:basedOn w:val="Normal"/>
    <w:qFormat/>
    <w:rsid w:val="002b269a"/>
    <w:pPr>
      <w:spacing w:lineRule="auto" w:line="360" w:beforeAutospacing="1" w:afterAutospacing="1"/>
      <w:jc w:val="both"/>
    </w:pPr>
    <w:rPr>
      <w:color w:val="000000"/>
      <w:lang w:val="es-ES_tradnl" w:eastAsia="es-ES"/>
    </w:rPr>
  </w:style>
  <w:style w:type="paragraph" w:styleId="Estilo2" w:customStyle="1">
    <w:name w:val="estilo2"/>
    <w:basedOn w:val="Normal"/>
    <w:qFormat/>
    <w:rsid w:val="0093092a"/>
    <w:pPr>
      <w:spacing w:lineRule="auto" w:line="360" w:beforeAutospacing="1" w:afterAutospacing="1"/>
      <w:jc w:val="both"/>
    </w:pPr>
    <w:rPr>
      <w:rFonts w:ascii="Arial" w:hAnsi="Arial" w:cs="Arial"/>
      <w:lang w:val="es-ES_tradnl" w:eastAsia="es-ES"/>
    </w:rPr>
  </w:style>
  <w:style w:type="paragraph" w:styleId="Footnote">
    <w:name w:val="Footnote Text"/>
    <w:basedOn w:val="Normal"/>
    <w:semiHidden/>
    <w:rsid w:val="001c1cce"/>
    <w:pPr>
      <w:spacing w:lineRule="auto" w:line="360" w:before="320" w:after="120"/>
      <w:jc w:val="both"/>
    </w:pPr>
    <w:rPr>
      <w:sz w:val="20"/>
      <w:szCs w:val="20"/>
      <w:lang w:val="es-ES_tradnl" w:eastAsia="es-ES"/>
    </w:rPr>
  </w:style>
  <w:style w:type="paragraph" w:styleId="Title">
    <w:name w:val="Title"/>
    <w:basedOn w:val="Normal"/>
    <w:next w:val="Normal"/>
    <w:link w:val="TtuloCar"/>
    <w:qFormat/>
    <w:rsid w:val="00265b7b"/>
    <w:pPr>
      <w:spacing w:lineRule="auto" w:line="360" w:before="320" w:after="120"/>
      <w:jc w:val="both"/>
    </w:pPr>
    <w:rPr>
      <w:rFonts w:ascii="Georgia" w:hAnsi="Georgia" w:cs="Arial"/>
      <w:bCs/>
      <w:color w:val="003366"/>
      <w:spacing w:val="20"/>
      <w:sz w:val="38"/>
      <w:szCs w:val="38"/>
      <w:lang w:val="es-ES_tradnl" w:eastAsia="es-ES"/>
    </w:rPr>
  </w:style>
  <w:style w:type="paragraph" w:styleId="Textosubseccionjustificado" w:customStyle="1">
    <w:name w:val="textosubseccionjustificado"/>
    <w:basedOn w:val="Normal"/>
    <w:qFormat/>
    <w:rsid w:val="00e41387"/>
    <w:pPr>
      <w:spacing w:lineRule="auto" w:line="360" w:beforeAutospacing="1" w:afterAutospacing="1"/>
      <w:jc w:val="both"/>
    </w:pPr>
    <w:rPr>
      <w:color w:val="000000"/>
      <w:lang w:val="es-ES_tradnl" w:eastAsia="es-ES"/>
    </w:rPr>
  </w:style>
  <w:style w:type="paragraph" w:styleId="Estilo1" w:customStyle="1">
    <w:name w:val="Estilo1"/>
    <w:basedOn w:val="Normal"/>
    <w:qFormat/>
    <w:rsid w:val="007a2cc8"/>
    <w:pPr>
      <w:spacing w:lineRule="auto" w:line="360" w:before="320" w:after="120"/>
      <w:jc w:val="both"/>
    </w:pPr>
    <w:rPr>
      <w:rFonts w:ascii="Georgia" w:hAnsi="Georgia"/>
      <w:spacing w:val="20"/>
      <w:sz w:val="20"/>
      <w:szCs w:val="20"/>
      <w:lang w:val="es-ES_tradnl" w:eastAsia="es-ES"/>
    </w:rPr>
  </w:style>
  <w:style w:type="paragraph" w:styleId="BalloonText">
    <w:name w:val="Balloon Text"/>
    <w:basedOn w:val="Normal"/>
    <w:semiHidden/>
    <w:qFormat/>
    <w:rsid w:val="0095053e"/>
    <w:pPr/>
    <w:rPr>
      <w:rFonts w:ascii="Tahoma" w:hAnsi="Tahoma" w:cs="Tahoma"/>
      <w:sz w:val="16"/>
      <w:szCs w:val="16"/>
    </w:rPr>
  </w:style>
  <w:style w:type="paragraph" w:styleId="BodyTextIndent2">
    <w:name w:val="Body Text Indent 2"/>
    <w:basedOn w:val="Normal"/>
    <w:qFormat/>
    <w:rsid w:val="00ed13bd"/>
    <w:pPr>
      <w:spacing w:lineRule="auto" w:line="480" w:before="320" w:after="120"/>
      <w:ind w:left="283" w:hanging="0"/>
      <w:jc w:val="both"/>
    </w:pPr>
    <w:rPr>
      <w:lang w:val="es-ES_tradnl" w:eastAsia="es-ES"/>
    </w:rPr>
  </w:style>
  <w:style w:type="paragraph" w:styleId="Subseccion" w:customStyle="1">
    <w:name w:val="subseccion"/>
    <w:basedOn w:val="Normal"/>
    <w:qFormat/>
    <w:rsid w:val="00704754"/>
    <w:pPr>
      <w:spacing w:lineRule="atLeast" w:line="300" w:before="30" w:after="30"/>
      <w:ind w:left="30" w:right="150" w:hanging="0"/>
      <w:jc w:val="both"/>
    </w:pPr>
    <w:rPr>
      <w:rFonts w:ascii="Georgia" w:hAnsi="Georgia"/>
      <w:color w:val="006699"/>
      <w:lang w:val="es-ES_tradnl" w:eastAsia="es-ES"/>
    </w:rPr>
  </w:style>
  <w:style w:type="paragraph" w:styleId="Definicion1" w:customStyle="1">
    <w:name w:val="definicion1"/>
    <w:basedOn w:val="Normal"/>
    <w:qFormat/>
    <w:rsid w:val="00694663"/>
    <w:pPr>
      <w:pBdr>
        <w:top w:val="single" w:sz="6" w:space="3" w:color="CCCCCC"/>
        <w:left w:val="single" w:sz="6" w:space="3" w:color="CCCCCC"/>
        <w:bottom w:val="single" w:sz="6" w:space="3" w:color="CCCCCC"/>
        <w:right w:val="single" w:sz="6" w:space="3" w:color="CCCCCC"/>
      </w:pBdr>
      <w:shd w:val="clear" w:color="auto" w:fill="EAEAEA"/>
      <w:spacing w:lineRule="auto" w:line="360" w:before="320" w:after="120"/>
      <w:ind w:left="600" w:right="225" w:hanging="0"/>
      <w:jc w:val="both"/>
    </w:pPr>
    <w:rPr>
      <w:lang w:val="es-ES_tradnl" w:eastAsia="es-ES"/>
    </w:rPr>
  </w:style>
  <w:style w:type="paragraph" w:styleId="ListParagraph">
    <w:name w:val="List Paragraph"/>
    <w:basedOn w:val="Normal"/>
    <w:uiPriority w:val="34"/>
    <w:qFormat/>
    <w:rsid w:val="00d64fb7"/>
    <w:pPr>
      <w:spacing w:lineRule="auto" w:line="360" w:before="320" w:after="120"/>
      <w:contextualSpacing/>
      <w:jc w:val="both"/>
    </w:pPr>
    <w:rPr>
      <w:lang w:val="es-ES_tradnl" w:eastAsia="es-ES"/>
    </w:rPr>
  </w:style>
  <w:style w:type="paragraph" w:styleId="BodyText3">
    <w:name w:val="Body Text 3"/>
    <w:basedOn w:val="Normal"/>
    <w:link w:val="Textoindependiente3Car"/>
    <w:qFormat/>
    <w:rsid w:val="00a92d41"/>
    <w:pPr>
      <w:spacing w:lineRule="auto" w:line="360" w:before="320" w:after="120"/>
      <w:jc w:val="both"/>
    </w:pPr>
    <w:rPr>
      <w:sz w:val="16"/>
      <w:szCs w:val="16"/>
      <w:lang w:val="es-ES_tradnl" w:eastAsia="es-ES"/>
    </w:rPr>
  </w:style>
  <w:style w:type="paragraph" w:styleId="Contents3">
    <w:name w:val="TOC 3"/>
    <w:basedOn w:val="Normal"/>
    <w:next w:val="Normal"/>
    <w:autoRedefine/>
    <w:rsid w:val="00362230"/>
    <w:pPr>
      <w:spacing w:lineRule="auto" w:line="360" w:before="320" w:after="120"/>
      <w:ind w:left="480" w:hanging="0"/>
      <w:jc w:val="both"/>
    </w:pPr>
    <w:rPr>
      <w:rFonts w:ascii="Calibri" w:hAnsi="Calibri" w:asciiTheme="minorHAnsi" w:hAnsiTheme="minorHAnsi"/>
      <w:sz w:val="22"/>
      <w:szCs w:val="22"/>
      <w:lang w:val="es-ES_tradnl" w:eastAsia="es-ES"/>
    </w:rPr>
  </w:style>
  <w:style w:type="paragraph" w:styleId="Contents4">
    <w:name w:val="TOC 4"/>
    <w:basedOn w:val="Normal"/>
    <w:next w:val="Normal"/>
    <w:autoRedefine/>
    <w:rsid w:val="00362230"/>
    <w:pPr>
      <w:spacing w:lineRule="auto" w:line="360" w:before="320" w:after="120"/>
      <w:ind w:left="720" w:hanging="0"/>
      <w:jc w:val="both"/>
    </w:pPr>
    <w:rPr>
      <w:rFonts w:ascii="Calibri" w:hAnsi="Calibri" w:asciiTheme="minorHAnsi" w:hAnsiTheme="minorHAnsi"/>
      <w:sz w:val="20"/>
      <w:szCs w:val="20"/>
      <w:lang w:val="es-ES_tradnl" w:eastAsia="es-ES"/>
    </w:rPr>
  </w:style>
  <w:style w:type="paragraph" w:styleId="Contents5">
    <w:name w:val="TOC 5"/>
    <w:basedOn w:val="Normal"/>
    <w:next w:val="Normal"/>
    <w:autoRedefine/>
    <w:rsid w:val="00362230"/>
    <w:pPr>
      <w:spacing w:lineRule="auto" w:line="360" w:before="320" w:after="120"/>
      <w:ind w:left="960" w:hanging="0"/>
      <w:jc w:val="both"/>
    </w:pPr>
    <w:rPr>
      <w:rFonts w:ascii="Calibri" w:hAnsi="Calibri" w:asciiTheme="minorHAnsi" w:hAnsiTheme="minorHAnsi"/>
      <w:sz w:val="20"/>
      <w:szCs w:val="20"/>
      <w:lang w:val="es-ES_tradnl" w:eastAsia="es-ES"/>
    </w:rPr>
  </w:style>
  <w:style w:type="paragraph" w:styleId="Contents6">
    <w:name w:val="TOC 6"/>
    <w:basedOn w:val="Normal"/>
    <w:next w:val="Normal"/>
    <w:autoRedefine/>
    <w:rsid w:val="00362230"/>
    <w:pPr>
      <w:spacing w:lineRule="auto" w:line="360" w:before="320" w:after="120"/>
      <w:ind w:left="1200" w:hanging="0"/>
      <w:jc w:val="both"/>
    </w:pPr>
    <w:rPr>
      <w:rFonts w:ascii="Calibri" w:hAnsi="Calibri" w:asciiTheme="minorHAnsi" w:hAnsiTheme="minorHAnsi"/>
      <w:sz w:val="20"/>
      <w:szCs w:val="20"/>
      <w:lang w:val="es-ES_tradnl" w:eastAsia="es-ES"/>
    </w:rPr>
  </w:style>
  <w:style w:type="paragraph" w:styleId="Contents7">
    <w:name w:val="TOC 7"/>
    <w:basedOn w:val="Normal"/>
    <w:next w:val="Normal"/>
    <w:autoRedefine/>
    <w:rsid w:val="00362230"/>
    <w:pPr>
      <w:spacing w:lineRule="auto" w:line="360" w:before="320" w:after="120"/>
      <w:ind w:left="1440" w:hanging="0"/>
      <w:jc w:val="both"/>
    </w:pPr>
    <w:rPr>
      <w:rFonts w:ascii="Calibri" w:hAnsi="Calibri" w:asciiTheme="minorHAnsi" w:hAnsiTheme="minorHAnsi"/>
      <w:sz w:val="20"/>
      <w:szCs w:val="20"/>
      <w:lang w:val="es-ES_tradnl" w:eastAsia="es-ES"/>
    </w:rPr>
  </w:style>
  <w:style w:type="paragraph" w:styleId="Contents8">
    <w:name w:val="TOC 8"/>
    <w:basedOn w:val="Normal"/>
    <w:next w:val="Normal"/>
    <w:autoRedefine/>
    <w:rsid w:val="00362230"/>
    <w:pPr>
      <w:spacing w:lineRule="auto" w:line="360" w:before="320" w:after="120"/>
      <w:ind w:left="1680" w:hanging="0"/>
      <w:jc w:val="both"/>
    </w:pPr>
    <w:rPr>
      <w:rFonts w:ascii="Calibri" w:hAnsi="Calibri" w:asciiTheme="minorHAnsi" w:hAnsiTheme="minorHAnsi"/>
      <w:sz w:val="20"/>
      <w:szCs w:val="20"/>
      <w:lang w:val="es-ES_tradnl" w:eastAsia="es-ES"/>
    </w:rPr>
  </w:style>
  <w:style w:type="paragraph" w:styleId="Contents9">
    <w:name w:val="TOC 9"/>
    <w:basedOn w:val="Normal"/>
    <w:next w:val="Normal"/>
    <w:autoRedefine/>
    <w:rsid w:val="00362230"/>
    <w:pPr>
      <w:spacing w:lineRule="auto" w:line="360" w:before="320" w:after="120"/>
      <w:ind w:left="1920" w:hanging="0"/>
      <w:jc w:val="both"/>
    </w:pPr>
    <w:rPr>
      <w:rFonts w:ascii="Calibri" w:hAnsi="Calibri" w:asciiTheme="minorHAnsi" w:hAnsiTheme="minorHAnsi"/>
      <w:sz w:val="20"/>
      <w:szCs w:val="20"/>
      <w:lang w:val="es-ES_tradnl" w:eastAsia="es-ES"/>
    </w:rPr>
  </w:style>
  <w:style w:type="paragraph" w:styleId="Subtitle">
    <w:name w:val="Subtitle"/>
    <w:basedOn w:val="Normal"/>
    <w:next w:val="Normal"/>
    <w:link w:val="SubttuloCar"/>
    <w:qFormat/>
    <w:rsid w:val="00265b7b"/>
    <w:pPr>
      <w:spacing w:lineRule="auto" w:line="360" w:before="320" w:after="120"/>
      <w:jc w:val="both"/>
    </w:pPr>
    <w:rPr>
      <w:rFonts w:ascii="Georgia" w:hAnsi="Georgia"/>
      <w:color w:val="5F5F5F"/>
      <w:sz w:val="30"/>
      <w:szCs w:val="30"/>
      <w:lang w:val="es-ES_tradnl" w:eastAsia="es-ES"/>
    </w:rPr>
  </w:style>
  <w:style w:type="paragraph" w:styleId="Tabla" w:customStyle="1">
    <w:name w:val="Tabla"/>
    <w:basedOn w:val="Normal"/>
    <w:qFormat/>
    <w:rsid w:val="007953fd"/>
    <w:pPr>
      <w:spacing w:lineRule="auto" w:line="360" w:before="160" w:after="0"/>
      <w:jc w:val="center"/>
    </w:pPr>
    <w:rPr>
      <w:rFonts w:ascii="Georgia" w:hAnsi="Georgia"/>
      <w:sz w:val="20"/>
      <w:lang w:val="es-ES_tradnl" w:eastAsia="es-ES"/>
    </w:rPr>
  </w:style>
  <w:style w:type="paragraph" w:styleId="Ejemplo" w:customStyle="1">
    <w:name w:val="Ejemplo"/>
    <w:basedOn w:val="Normal"/>
    <w:autoRedefine/>
    <w:qFormat/>
    <w:rsid w:val="00fb1788"/>
    <w:pPr>
      <w:numPr>
        <w:ilvl w:val="0"/>
        <w:numId w:val="2"/>
      </w:numPr>
      <w:spacing w:lineRule="auto" w:line="360" w:before="320" w:after="120"/>
      <w:jc w:val="both"/>
    </w:pPr>
    <w:rPr>
      <w:b/>
      <w:lang w:val="es-ES_tradnl" w:eastAsia="es-ES"/>
    </w:rPr>
  </w:style>
  <w:style w:type="paragraph" w:styleId="CodigoFuenteParrafo" w:customStyle="1">
    <w:name w:val="CodigoFuenteParrafo"/>
    <w:basedOn w:val="Normal"/>
    <w:qFormat/>
    <w:rsid w:val="00b916b6"/>
    <w:pPr>
      <w:jc w:val="both"/>
    </w:pPr>
    <w:rPr>
      <w:rFonts w:ascii="Courier Std" w:hAnsi="Courier Std"/>
      <w:sz w:val="22"/>
      <w:lang w:val="es-ES_tradnl"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rsid w:val="005f66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lista4">
    <w:name w:val="Table List 4"/>
    <w:basedOn w:val="Tablanormal"/>
    <w:rsid w:val="003b00db"/>
    <w:pPr>
      <w:spacing w:before="320" w:after="320" w:line="360" w:lineRule="auto"/>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cBorders>
        <w:shd w:val="solid" w:color="808080" w:fill="FFFFFF"/>
      </w:tcPr>
    </w:tblStylePr>
  </w:style>
  <w:style w:type="table" w:styleId="Tablaclsica4">
    <w:name w:val="Table Classic 4"/>
    <w:basedOn w:val="Tablanormal"/>
    <w:rsid w:val="00e16fe1"/>
    <w:pPr>
      <w:spacing w:before="320" w:after="320" w:line="360" w:lineRule="auto"/>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cBorders>
        <w:shd w:val="pct50" w:color="000080" w:fill="FFFFFF"/>
      </w:tcPr>
    </w:tblStylePr>
    <w:tblStylePr w:type="lastRow">
      <w:rPr>
        <w:color w:val="000080"/>
      </w:rPr>
      <w:tblPr/>
      <w:tcPr>
        <w:tcBorders>
          <w:bottom w:val="single" w:color="000000" w:sz="6" w:space="0"/>
        </w:tcBorders>
        <w:shd w:val="pct50" w:color="000000" w:fill="FFFFFF"/>
      </w:tcPr>
    </w:tblStylePr>
    <w:tblStylePr w:type="firstCol">
      <w:rPr>
        <w:b/>
        <w:bCs/>
      </w:rPr>
      <w:tblPr/>
    </w:tblStylePr>
    <w:tblStylePr w:type="nwCell">
      <w:rPr>
        <w:b/>
        <w:bCs/>
      </w:rPr>
      <w:tblPr/>
    </w:tblStylePr>
    <w:tblStylePr w:type="swCell">
      <w:rPr>
        <w:color w:val="000080"/>
      </w:rPr>
      <w:tblPr/>
    </w:tblStylePr>
  </w:style>
  <w:style w:type="table" w:styleId="Tablaconcuadrcula8">
    <w:name w:val="Table Grid 8"/>
    <w:basedOn w:val="Tablanormal"/>
    <w:rsid w:val="00e16fe1"/>
    <w:pPr>
      <w:spacing w:before="320" w:after="320" w:line="360" w:lineRule="auto"/>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shd w:val="solid" w:color="000080" w:fill="FFFFFF"/>
      </w:tcPr>
    </w:tblStylePr>
    <w:tblStylePr w:type="lastRow">
      <w:rPr>
        <w:b/>
        <w:bCs/>
        <w:color w:val="auto"/>
      </w:rPr>
      <w:tblPr/>
    </w:tblStylePr>
    <w:tblStylePr w:type="lastCol">
      <w:rPr>
        <w:b/>
        <w:bCs/>
        <w:color w:val="auto"/>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0.jpeg"/>
</Relationships>
</file>

<file path=word/_rels/numbering.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E36AA-F73A-414A-99CA-5679F0DEF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8193</TotalTime>
  <Application>LibreOffice/7.0.3.1$Linux_X86_64 LibreOffice_project/00$Build-1</Application>
  <Pages>9</Pages>
  <Words>974</Words>
  <Characters>6469</Characters>
  <CharactersWithSpaces>7297</CharactersWithSpaces>
  <Paragraphs>161</Paragraphs>
  <Company>Oscar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2020-02-11T16:26:00Z</dcterms:created>
  <dc:creator>Oscar</dc:creator>
  <dc:description/>
  <dc:language>en-US</dc:language>
  <cp:lastModifiedBy/>
  <cp:lastPrinted>2013-05-13T10:59:00Z</cp:lastPrinted>
  <dcterms:modified xsi:type="dcterms:W3CDTF">2021-03-03T14:14:15Z</dcterms:modified>
  <cp:revision>42</cp:revision>
  <dc:subject/>
  <dc:title>CLASE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Oscar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http://www.zotero.org/styles/apa</vt:lpwstr>
  </property>
  <property fmtid="{D5CDD505-2E9C-101B-9397-08002B2CF9AE}" pid="8" name="Mendeley Document_1">
    <vt:lpwstr>True</vt:lpwstr>
  </property>
  <property fmtid="{D5CDD505-2E9C-101B-9397-08002B2CF9AE}" pid="9" name="Mendeley Recent Style Id 0_1">
    <vt:lpwstr>http://www.zotero.org/styles/american-medical-association</vt:lpwstr>
  </property>
  <property fmtid="{D5CDD505-2E9C-101B-9397-08002B2CF9AE}" pid="10" name="Mendeley Recent Style Id 1_1">
    <vt:lpwstr>http://www.zotero.org/styles/american-political-science-association</vt:lpwstr>
  </property>
  <property fmtid="{D5CDD505-2E9C-101B-9397-08002B2CF9AE}" pid="11" name="Mendeley Recent Style Id 2_1">
    <vt:lpwstr>http://www.zotero.org/styles/apa</vt:lpwstr>
  </property>
  <property fmtid="{D5CDD505-2E9C-101B-9397-08002B2CF9AE}" pid="12" name="Mendeley Recent Style Id 3_1">
    <vt:lpwstr>http://www.zotero.org/styles/american-sociological-association</vt:lpwstr>
  </property>
  <property fmtid="{D5CDD505-2E9C-101B-9397-08002B2CF9AE}" pid="13" name="Mendeley Recent Style Id 4_1">
    <vt:lpwstr>http://www.zotero.org/styles/chicago-author-date</vt:lpwstr>
  </property>
  <property fmtid="{D5CDD505-2E9C-101B-9397-08002B2CF9AE}" pid="14" name="Mendeley Recent Style Id 5_1">
    <vt:lpwstr>http://www.zotero.org/styles/harvard1</vt:lpwstr>
  </property>
  <property fmtid="{D5CDD505-2E9C-101B-9397-08002B2CF9AE}" pid="15" name="Mendeley Recent Style Id 6_1">
    <vt:lpwstr>http://www.zotero.org/styles/ieee</vt:lpwstr>
  </property>
  <property fmtid="{D5CDD505-2E9C-101B-9397-08002B2CF9AE}" pid="16" name="Mendeley Recent Style Id 7_1">
    <vt:lpwstr>http://www.zotero.org/styles/modern-humanities-research-association</vt:lpwstr>
  </property>
  <property fmtid="{D5CDD505-2E9C-101B-9397-08002B2CF9AE}" pid="17" name="Mendeley Recent Style Id 8_1">
    <vt:lpwstr>http://www.zotero.org/styles/modern-language-association</vt:lpwstr>
  </property>
  <property fmtid="{D5CDD505-2E9C-101B-9397-08002B2CF9AE}" pid="18" name="Mendeley Recent Style Id 9_1">
    <vt:lpwstr>http://www.zotero.org/styles/nature</vt:lpwstr>
  </property>
  <property fmtid="{D5CDD505-2E9C-101B-9397-08002B2CF9AE}" pid="19" name="Mendeley Recent Style Name 0_1">
    <vt:lpwstr>American Medical Association</vt:lpwstr>
  </property>
  <property fmtid="{D5CDD505-2E9C-101B-9397-08002B2CF9AE}" pid="20" name="Mendeley Recent Style Name 1_1">
    <vt:lpwstr>American Political Science Association</vt:lpwstr>
  </property>
  <property fmtid="{D5CDD505-2E9C-101B-9397-08002B2CF9AE}" pid="21" name="Mendeley Recent Style Name 2_1">
    <vt:lpwstr>American Psychological Association 6th edition</vt:lpwstr>
  </property>
  <property fmtid="{D5CDD505-2E9C-101B-9397-08002B2CF9AE}" pid="22" name="Mendeley Recent Style Name 3_1">
    <vt:lpwstr>American Sociological Association</vt:lpwstr>
  </property>
  <property fmtid="{D5CDD505-2E9C-101B-9397-08002B2CF9AE}" pid="23" name="Mendeley Recent Style Name 4_1">
    <vt:lpwstr>Chicago Manual of Style 16th edition (author-date)</vt:lpwstr>
  </property>
  <property fmtid="{D5CDD505-2E9C-101B-9397-08002B2CF9AE}" pid="24" name="Mendeley Recent Style Name 5_1">
    <vt:lpwstr>Harvard Reference format 1 (author-date)</vt:lpwstr>
  </property>
  <property fmtid="{D5CDD505-2E9C-101B-9397-08002B2CF9AE}" pid="25" name="Mendeley Recent Style Name 6_1">
    <vt:lpwstr>IEEE</vt:lpwstr>
  </property>
  <property fmtid="{D5CDD505-2E9C-101B-9397-08002B2CF9AE}" pid="26" name="Mendeley Recent Style Name 7_1">
    <vt:lpwstr>Modern Humanities Research Association 3rd edition (note with bibliography)</vt:lpwstr>
  </property>
  <property fmtid="{D5CDD505-2E9C-101B-9397-08002B2CF9AE}" pid="27" name="Mendeley Recent Style Name 8_1">
    <vt:lpwstr>Modern Language Association 7th edition</vt:lpwstr>
  </property>
  <property fmtid="{D5CDD505-2E9C-101B-9397-08002B2CF9AE}" pid="28" name="Mendeley Recent Style Name 9_1">
    <vt:lpwstr>Nature</vt:lpwstr>
  </property>
  <property fmtid="{D5CDD505-2E9C-101B-9397-08002B2CF9AE}" pid="29" name="Mendeley Unique User Id_1">
    <vt:lpwstr>af67d025-8e9a-31cb-a420-248180b6e264</vt:lpwstr>
  </property>
  <property fmtid="{D5CDD505-2E9C-101B-9397-08002B2CF9AE}" pid="30" name="ScaleCrop">
    <vt:bool>0</vt:bool>
  </property>
  <property fmtid="{D5CDD505-2E9C-101B-9397-08002B2CF9AE}" pid="31" name="ShareDoc">
    <vt:bool>0</vt:bool>
  </property>
</Properties>
</file>