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A97C14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cc1cc162-0450-443b-989b-fed1f056095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f5f8ba7c-e5d8-4f0e-9af8-5de131578c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A97C14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A97C14">
              <w:tc>
                <w:tcPr>
                  <w:tcW w:w="2500" w:type="pct"/>
                  <w:shd w:val="clear" w:color="auto" w:fill="auto"/>
                  <w:vAlign w:val="center"/>
                </w:tcPr>
                <w:p w:rsidR="00A97C14" w:rsidRDefault="00686D45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A97C14" w:rsidRDefault="00686D45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:rsidR="00A97C14" w:rsidRDefault="00A97C14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A97C14">
            <w:pPr>
              <w:rPr>
                <w:noProof/>
              </w:rPr>
            </w:pPr>
          </w:p>
        </w:tc>
      </w:tr>
      <w:tr w:rsidR="00A97C14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686D45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97C14" w:rsidRDefault="00A97C14">
            <w:pPr>
              <w:rPr>
                <w:noProof/>
              </w:rPr>
            </w:pPr>
          </w:p>
        </w:tc>
      </w:tr>
    </w:tbl>
    <w:p w:rsidR="00A97C14" w:rsidRDefault="00A97C14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A97C14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13789f37-7962-4a91-9d9f-6705fb5a1668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f65efcad-7bac-4675-8365-604b2272a11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6d56a5d8-7e09-404e-9bef-9004ba28afd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A97C14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2016)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4391020006.- TÉCNICAS MULTIVARIANTES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:rsidR="00A97C14" w:rsidRDefault="00686D45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</w:p>
        </w:tc>
      </w:tr>
    </w:tbl>
    <w:p w:rsidR="00A97C14" w:rsidRDefault="00A97C14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A97C14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21e79a6c-d326-4bcd-8e62-38fe74a1a3a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13712d47-0803-4f94-860f-3477c558e74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91795e52-9606-4d8f-9274-32321e40bb3a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A97C14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09-11/07/2021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686D45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:rsidR="00A97C14" w:rsidRDefault="00A97C14">
            <w:pPr>
              <w:rPr>
                <w:noProof/>
              </w:rPr>
            </w:pPr>
          </w:p>
        </w:tc>
      </w:tr>
    </w:tbl>
    <w:p w:rsidR="00A97C14" w:rsidRDefault="00A97C14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A97C14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A97C14" w:rsidRDefault="00686D45">
            <w:pPr>
              <w:pStyle w:val="SpireTableThStylea2c20a8e-3b1d-418b-958e-b86c34d0b71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A97C14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:rsidR="00A97C14" w:rsidRDefault="00686D45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:rsidR="00A97C14" w:rsidRDefault="00686D45">
      <w:pPr>
        <w:rPr>
          <w:noProof/>
        </w:rPr>
      </w:pPr>
      <w:r>
        <w:rPr>
          <w:noProof/>
        </w:rPr>
        <w:br/>
      </w:r>
    </w:p>
    <w:p w:rsidR="00A97C14" w:rsidRDefault="00686D45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:rsidR="00A97C14" w:rsidRDefault="00686D45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:rsidR="00A97C14" w:rsidRDefault="00686D45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:rsidR="00A97C14" w:rsidRDefault="00686D45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</w:t>
      </w:r>
      <w:r>
        <w:rPr>
          <w:rFonts w:ascii="Arial" w:eastAsia="Arial" w:hAnsi="Arial" w:cs="Arial"/>
          <w:noProof/>
          <w:color w:val="000000"/>
        </w:rPr>
        <w:t>engua vehicular de esta asignatura.</w:t>
      </w:r>
    </w:p>
    <w:p w:rsidR="00A97C14" w:rsidRDefault="00686D45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:rsidR="00A97C14" w:rsidRDefault="00686D45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Debes contestar en el documento adjunto, respetando en todo momento el espaciado indicado para cada pre</w:t>
      </w:r>
      <w:r>
        <w:rPr>
          <w:rFonts w:ascii="Arial" w:eastAsia="Arial" w:hAnsi="Arial" w:cs="Arial"/>
          <w:noProof/>
          <w:color w:val="000000"/>
        </w:rPr>
        <w:t xml:space="preserve">gunta. Si este es en formato digital, los márgenes, el interlineado, fuente y tamaño de letra vienen dados por defecto y no deben modificarse. En cualquier caso, asegúrate de que la presentación es suficientemente clara y legible. </w:t>
      </w:r>
    </w:p>
    <w:p w:rsidR="00A97C14" w:rsidRDefault="00686D45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Entrega toda la document</w:t>
      </w:r>
      <w:r>
        <w:rPr>
          <w:rFonts w:ascii="Arial" w:eastAsia="Arial" w:hAnsi="Arial" w:cs="Arial"/>
          <w:noProof/>
          <w:color w:val="000000"/>
        </w:rPr>
        <w:t xml:space="preserve">ación relativa al examen, revisando con detenimiento que los archivos o documentos son los correctos. El envío de archivos erróneos o un envío incompleto supondrá una calificación de “no presentado”. </w:t>
      </w:r>
    </w:p>
    <w:p w:rsidR="00A97C14" w:rsidRDefault="00686D45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</w:t>
      </w:r>
      <w:r>
        <w:rPr>
          <w:rFonts w:ascii="Arial" w:eastAsia="Arial" w:hAnsi="Arial" w:cs="Arial"/>
          <w:noProof/>
          <w:color w:val="000000"/>
        </w:rPr>
        <w:t>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:rsidR="00A97C14" w:rsidRDefault="00686D45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:rsidR="00A97C14" w:rsidRDefault="00686D45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:rsidR="00A97C14" w:rsidRDefault="00686D45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Exam</w:t>
      </w:r>
      <w:r>
        <w:rPr>
          <w:rFonts w:ascii="Arial" w:eastAsia="Arial" w:hAnsi="Arial" w:cs="Arial"/>
          <w:b/>
          <w:noProof/>
          <w:color w:val="000000"/>
        </w:rPr>
        <w:t>en</w:t>
      </w:r>
    </w:p>
    <w:p w:rsidR="00A97C14" w:rsidRDefault="00686D45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10 10.00 puntos</w:t>
      </w:r>
    </w:p>
    <w:p w:rsidR="00A97C14" w:rsidRDefault="00686D45">
      <w:pPr>
        <w:rPr>
          <w:noProof/>
        </w:rPr>
      </w:pPr>
      <w:r>
        <w:rPr>
          <w:noProof/>
        </w:rPr>
        <w:br/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El examen consta de cuatro preguntas.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Las puntuaciones son: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1: 1.5 puntos.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2: 1.5 puntos.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3: 2 puntos.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Pregunta 4: 5 puntos.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Responde a las preguntas en el espacio indicado entre las páginas 3 y 15.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Encontrarás las preguntas del examen a partir de la página 16.</w:t>
      </w:r>
    </w:p>
    <w:p w:rsidR="00A97C14" w:rsidRDefault="00686D45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¡Suerte!</w:t>
      </w:r>
    </w:p>
    <w:p w:rsidR="00A97C14" w:rsidRDefault="00686D45">
      <w:pPr>
        <w:pStyle w:val="EstiloPreguntas"/>
        <w:divId w:val="1"/>
        <w:rPr>
          <w:noProof/>
        </w:rPr>
        <w:sectPr w:rsidR="00A97C14">
          <w:footerReference w:type="default" r:id="rId10"/>
          <w:pgSz w:w="11907" w:h="16839"/>
          <w:pgMar w:top="567" w:right="567" w:bottom="567" w:left="1134" w:header="720" w:footer="397" w:gutter="0"/>
          <w:cols w:space="720"/>
        </w:sect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 xml:space="preserve">Pregunta 1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 xml:space="preserve">Pregunta 2 (Responder en 1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Pregunta 3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Pregunta 4 (Responder en 5 caras) </w:t>
      </w:r>
      <w:r>
        <w:rPr>
          <w:noProof/>
        </w:rPr>
        <w:br/>
      </w:r>
    </w:p>
    <w:p w:rsidR="00A97C14" w:rsidRDefault="00686D45">
      <w:pPr>
        <w:rPr>
          <w:noProof/>
        </w:rPr>
        <w:sectPr w:rsidR="00A97C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567" w:right="567" w:bottom="567" w:left="1134" w:header="720" w:footer="720" w:gutter="0"/>
          <w:cols w:space="720"/>
        </w:sectPr>
      </w:pPr>
      <w:r>
        <w:rPr>
          <w:noProof/>
        </w:rPr>
        <w:lastRenderedPageBreak/>
        <w:pict w14:anchorId="72A23E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4.4pt;height:678pt" o:bordertopcolor="this" o:borderleftcolor="this" o:borderbottomcolor="this" o:borderrightcolor="this">
            <v:imagedata r:id="rId17" o:title=""/>
          </v:shape>
        </w:pict>
      </w:r>
    </w:p>
    <w:p w:rsidR="00A97C14" w:rsidRDefault="00686D45">
      <w:pPr>
        <w:rPr>
          <w:noProof/>
        </w:rPr>
      </w:pPr>
      <w:r>
        <w:rPr>
          <w:noProof/>
        </w:rPr>
        <w:pict w14:anchorId="1D7AA2A5">
          <v:shape id="_x0000_i1028" type="#_x0000_t75" style="width:524.4pt;height:678pt" o:bordertopcolor="this" o:borderleftcolor="this" o:borderbottomcolor="this" o:borderrightcolor="this">
            <v:imagedata r:id="rId18" o:title=""/>
          </v:shape>
        </w:pict>
      </w:r>
    </w:p>
    <w:sectPr w:rsidR="00A97C14">
      <w:pgSz w:w="11907" w:h="16839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86D45">
      <w:r>
        <w:separator/>
      </w:r>
    </w:p>
  </w:endnote>
  <w:endnote w:type="continuationSeparator" w:id="0">
    <w:p w:rsidR="00000000" w:rsidRDefault="0068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686D45">
    <w:pPr>
      <w:pStyle w:val="EstiloPie"/>
    </w:pPr>
    <w:r>
      <w:pict w14:anchorId="7C230B95">
        <v:rect id="_x0000_i1025" style="width:0;height:0" o:hralign="center" o:bordertopcolor="this" o:borderleftcolor="this" o:borderbottomcolor="this" o:borderrightcolor="this" o:hrstd="t" o:hr="t" fillcolor="gray" stroked="f"/>
      </w:pict>
    </w:r>
  </w:p>
  <w:p w:rsidR="00A97C14" w:rsidRDefault="00686D45">
    <w:pPr>
      <w:pStyle w:val="EstiloPie"/>
      <w:spacing w:beforeAutospacing="1" w:afterAutospacing="1"/>
    </w:pPr>
    <w:r>
      <w:t>Código de examen: 175778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A97C1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A97C14"/>
  <w:p w:rsidR="00A97C14" w:rsidRDefault="00686D45">
    <w:r>
      <w:pict w14:anchorId="46204AA4">
        <v:rect id="_x0000_i1026" style="width:0;height:0" o:hralign="center" o:bordertopcolor="this" o:borderleftcolor="this" o:borderbottomcolor="this" o:borderrightcolor="this" o:hrstd="t" o:hr="t" fillcolor="gray" stroked="f"/>
      </w:pict>
    </w:r>
  </w:p>
  <w:p w:rsidR="00A97C14" w:rsidRDefault="00686D45">
    <w:pPr>
      <w:spacing w:beforeAutospacing="1" w:afterAutospacing="1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Código de examen: 175778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A97C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86D45">
      <w:r>
        <w:separator/>
      </w:r>
    </w:p>
  </w:footnote>
  <w:footnote w:type="continuationSeparator" w:id="0">
    <w:p w:rsidR="00000000" w:rsidRDefault="0068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A97C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686D45">
    <w:r>
      <w:t>Examen</w:t>
    </w:r>
  </w:p>
  <w:p w:rsidR="00A97C14" w:rsidRDefault="00A97C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C14" w:rsidRDefault="00A97C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78A1"/>
    <w:multiLevelType w:val="multilevel"/>
    <w:tmpl w:val="F2BCA2CE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5C6961CD"/>
    <w:multiLevelType w:val="multilevel"/>
    <w:tmpl w:val="7A209B80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60C77E82"/>
    <w:multiLevelType w:val="multilevel"/>
    <w:tmpl w:val="2F3A38C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1CF62D9"/>
    <w:multiLevelType w:val="multilevel"/>
    <w:tmpl w:val="F20AF73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C14"/>
    <w:rsid w:val="00686D45"/>
    <w:rsid w:val="00A9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5:docId w15:val="{40C42D3A-AE16-42C4-90C0-B56E249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cc1cc162-0450-443b-989b-fed1f0560952">
    <w:name w:val="SpireTableThStylecc1cc162-0450-443b-989b-fed1f0560952"/>
    <w:basedOn w:val="Normal"/>
    <w:qFormat/>
    <w:pPr>
      <w:jc w:val="center"/>
    </w:pPr>
    <w:rPr>
      <w:b/>
    </w:rPr>
  </w:style>
  <w:style w:type="paragraph" w:customStyle="1" w:styleId="SpireTableThStylef5f8ba7c-e5d8-4f0e-9af8-5de131578c22">
    <w:name w:val="SpireTableThStylef5f8ba7c-e5d8-4f0e-9af8-5de131578c22"/>
    <w:basedOn w:val="Normal"/>
    <w:qFormat/>
    <w:pPr>
      <w:jc w:val="center"/>
    </w:pPr>
    <w:rPr>
      <w:b/>
    </w:rPr>
  </w:style>
  <w:style w:type="paragraph" w:customStyle="1" w:styleId="SpireTableThStyle13789f37-7962-4a91-9d9f-6705fb5a1668">
    <w:name w:val="SpireTableThStyle13789f37-7962-4a91-9d9f-6705fb5a1668"/>
    <w:basedOn w:val="Normal"/>
    <w:qFormat/>
    <w:pPr>
      <w:jc w:val="center"/>
    </w:pPr>
    <w:rPr>
      <w:b/>
    </w:rPr>
  </w:style>
  <w:style w:type="paragraph" w:customStyle="1" w:styleId="SpireTableThStylef65efcad-7bac-4675-8365-604b2272a110">
    <w:name w:val="SpireTableThStylef65efcad-7bac-4675-8365-604b2272a110"/>
    <w:basedOn w:val="Normal"/>
    <w:qFormat/>
    <w:pPr>
      <w:jc w:val="center"/>
    </w:pPr>
    <w:rPr>
      <w:b/>
    </w:rPr>
  </w:style>
  <w:style w:type="paragraph" w:customStyle="1" w:styleId="SpireTableThStyle6d56a5d8-7e09-404e-9bef-9004ba28afdc">
    <w:name w:val="SpireTableThStyle6d56a5d8-7e09-404e-9bef-9004ba28afdc"/>
    <w:basedOn w:val="Normal"/>
    <w:qFormat/>
    <w:pPr>
      <w:jc w:val="center"/>
    </w:pPr>
    <w:rPr>
      <w:b/>
    </w:rPr>
  </w:style>
  <w:style w:type="paragraph" w:customStyle="1" w:styleId="SpireTableThStyle21e79a6c-d326-4bcd-8e62-38fe74a1a3ad">
    <w:name w:val="SpireTableThStyle21e79a6c-d326-4bcd-8e62-38fe74a1a3ad"/>
    <w:basedOn w:val="Normal"/>
    <w:qFormat/>
    <w:pPr>
      <w:jc w:val="center"/>
    </w:pPr>
    <w:rPr>
      <w:b/>
    </w:rPr>
  </w:style>
  <w:style w:type="paragraph" w:customStyle="1" w:styleId="SpireTableThStyle13712d47-0803-4f94-860f-3477c558e742">
    <w:name w:val="SpireTableThStyle13712d47-0803-4f94-860f-3477c558e742"/>
    <w:basedOn w:val="Normal"/>
    <w:qFormat/>
    <w:pPr>
      <w:jc w:val="center"/>
    </w:pPr>
    <w:rPr>
      <w:b/>
    </w:rPr>
  </w:style>
  <w:style w:type="paragraph" w:customStyle="1" w:styleId="SpireTableThStyle91795e52-9606-4d8f-9274-32321e40bb3a">
    <w:name w:val="SpireTableThStyle91795e52-9606-4d8f-9274-32321e40bb3a"/>
    <w:basedOn w:val="Normal"/>
    <w:qFormat/>
    <w:pPr>
      <w:jc w:val="center"/>
    </w:pPr>
    <w:rPr>
      <w:b/>
    </w:rPr>
  </w:style>
  <w:style w:type="paragraph" w:customStyle="1" w:styleId="SpireTableThStylea2c20a8e-3b1d-418b-958e-b86c34d0b71d">
    <w:name w:val="SpireTableThStylea2c20a8e-3b1d-418b-958e-b86c34d0b71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79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ED263F9FFC7459400CFAC30CC2652" ma:contentTypeVersion="13" ma:contentTypeDescription="Crear nuevo documento." ma:contentTypeScope="" ma:versionID="3d6ec2a79eff4db90ec07b1c8d711c92">
  <xsd:schema xmlns:xsd="http://www.w3.org/2001/XMLSchema" xmlns:xs="http://www.w3.org/2001/XMLSchema" xmlns:p="http://schemas.microsoft.com/office/2006/metadata/properties" xmlns:ns2="0a70e875-3d35-4be2-921f-7117c31bab9b" xmlns:ns3="485d81e5-4d42-4c99-905c-4a6ed98246c6" targetNamespace="http://schemas.microsoft.com/office/2006/metadata/properties" ma:root="true" ma:fieldsID="599b676a6cd78ef8c66f0d3316f64a39" ns2:_="" ns3:_="">
    <xsd:import namespace="0a70e875-3d35-4be2-921f-7117c31bab9b"/>
    <xsd:import namespace="485d81e5-4d42-4c99-905c-4a6ed98246c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d81e5-4d42-4c99-905c-4a6ed9824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BDCDB-BF86-444C-A17A-980025651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81979D-3646-46EE-A12C-C66AA79DE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CE32A-545B-43CA-A856-EFDB9FF03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485d81e5-4d42-4c99-905c-4a6ed98246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Carmelo Ajuria</cp:lastModifiedBy>
  <cp:revision>1</cp:revision>
  <dcterms:created xsi:type="dcterms:W3CDTF">2021-06-21T16:43:00Z</dcterms:created>
  <dcterms:modified xsi:type="dcterms:W3CDTF">2021-06-26T21:08:00Z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0x010100AB2ED263F9FFC7459400CFAC30CC2652</vt:lpwstr>
  </property>
</Properties>
</file>