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BD" w:rsidRDefault="00540FDC" w:rsidP="00820407">
      <w:pPr>
        <w:jc w:val="center"/>
        <w:rPr>
          <w:rFonts w:ascii="TH K2D July8" w:hAnsi="TH K2D July8" w:cs="TH K2D July8"/>
          <w:sz w:val="36"/>
          <w:szCs w:val="36"/>
        </w:rPr>
      </w:pPr>
      <w:r w:rsidRPr="00540FDC">
        <w:rPr>
          <w:rFonts w:ascii="TH K2D July8" w:hAnsi="TH K2D July8" w:cs="TH K2D July8"/>
          <w:b/>
          <w:bCs/>
          <w:noProof/>
          <w:sz w:val="72"/>
          <w:szCs w:val="72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left:0;text-align:left;margin-left:20.45pt;margin-top:29.75pt;width:426.3pt;height:108.5pt;z-index:-251657216" fillcolor="#b6dde8 [1304]" strokecolor="#31849b [2408]" strokeweight="14pt">
            <v:fill opacity="41943f" color2="#92cddc [1944]" rotate="t" focus="-50%" type="gradient"/>
            <v:stroke linestyle="thickBetweenThin"/>
          </v:shape>
        </w:pict>
      </w:r>
    </w:p>
    <w:p w:rsidR="00820407" w:rsidRPr="00FE67C2" w:rsidRDefault="00820407" w:rsidP="00FE67C2">
      <w:pPr>
        <w:jc w:val="center"/>
        <w:rPr>
          <w:rFonts w:ascii="TH K2D July8" w:hAnsi="TH K2D July8" w:cs="TH K2D July8"/>
          <w:sz w:val="36"/>
          <w:szCs w:val="36"/>
        </w:rPr>
      </w:pPr>
      <w:r w:rsidRPr="00891DA2">
        <w:rPr>
          <w:rFonts w:ascii="TH K2D July8" w:hAnsi="TH K2D July8" w:cs="TH K2D July8" w:hint="cs"/>
          <w:b/>
          <w:bCs/>
          <w:sz w:val="72"/>
          <w:szCs w:val="72"/>
          <w:cs/>
        </w:rPr>
        <w:t>แผนยุทธศาสตร์กองทุนคุ้มครองเด็ก</w:t>
      </w:r>
    </w:p>
    <w:p w:rsidR="00820407" w:rsidRPr="00891DA2" w:rsidRDefault="00FE67C2" w:rsidP="00891DA2">
      <w:pPr>
        <w:spacing w:before="120"/>
        <w:jc w:val="center"/>
        <w:rPr>
          <w:rFonts w:ascii="TH K2D July8" w:hAnsi="TH K2D July8" w:cs="TH K2D July8"/>
          <w:b/>
          <w:bCs/>
          <w:sz w:val="72"/>
          <w:szCs w:val="72"/>
        </w:rPr>
      </w:pPr>
      <w:r>
        <w:rPr>
          <w:rFonts w:ascii="TH K2D July8" w:hAnsi="TH K2D July8" w:cs="TH K2D July8" w:hint="cs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-572846</wp:posOffset>
            </wp:positionH>
            <wp:positionV relativeFrom="paragraph">
              <wp:posOffset>128157</wp:posOffset>
            </wp:positionV>
            <wp:extent cx="7104447" cy="8175008"/>
            <wp:effectExtent l="19050" t="0" r="1203" b="0"/>
            <wp:wrapNone/>
            <wp:docPr id="1" name="รูปภาพ 0" descr="ครอบครั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ครอบครัว.jpg"/>
                    <pic:cNvPicPr/>
                  </pic:nvPicPr>
                  <pic:blipFill>
                    <a:blip r:embed="rId5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lum bright="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447" cy="817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407" w:rsidRPr="00891DA2">
        <w:rPr>
          <w:rFonts w:ascii="TH K2D July8" w:hAnsi="TH K2D July8" w:cs="TH K2D July8" w:hint="cs"/>
          <w:b/>
          <w:bCs/>
          <w:sz w:val="72"/>
          <w:szCs w:val="72"/>
          <w:cs/>
        </w:rPr>
        <w:t xml:space="preserve">พ.ศ. 2558 </w:t>
      </w:r>
      <w:r w:rsidR="00597950" w:rsidRPr="00891DA2">
        <w:rPr>
          <w:rFonts w:ascii="TH K2D July8" w:hAnsi="TH K2D July8" w:cs="TH K2D July8"/>
          <w:b/>
          <w:bCs/>
          <w:sz w:val="72"/>
          <w:szCs w:val="72"/>
          <w:cs/>
        </w:rPr>
        <w:t>–</w:t>
      </w:r>
      <w:r w:rsidR="00820407" w:rsidRPr="00891DA2">
        <w:rPr>
          <w:rFonts w:ascii="TH K2D July8" w:hAnsi="TH K2D July8" w:cs="TH K2D July8" w:hint="cs"/>
          <w:b/>
          <w:bCs/>
          <w:sz w:val="72"/>
          <w:szCs w:val="72"/>
          <w:cs/>
        </w:rPr>
        <w:t xml:space="preserve"> 2560</w:t>
      </w:r>
    </w:p>
    <w:p w:rsidR="00597950" w:rsidRDefault="00597950" w:rsidP="00820407">
      <w:pPr>
        <w:jc w:val="center"/>
        <w:rPr>
          <w:rFonts w:ascii="TH K2D July8" w:hAnsi="TH K2D July8" w:cs="TH K2D July8"/>
          <w:sz w:val="72"/>
          <w:szCs w:val="72"/>
        </w:rPr>
      </w:pPr>
    </w:p>
    <w:p w:rsidR="00597950" w:rsidRDefault="00597950" w:rsidP="00820407">
      <w:pPr>
        <w:jc w:val="center"/>
        <w:rPr>
          <w:rFonts w:ascii="TH K2D July8" w:hAnsi="TH K2D July8" w:cs="TH K2D July8"/>
          <w:sz w:val="72"/>
          <w:szCs w:val="72"/>
        </w:rPr>
      </w:pPr>
    </w:p>
    <w:p w:rsidR="00597950" w:rsidRDefault="00597950" w:rsidP="00820407">
      <w:pPr>
        <w:jc w:val="center"/>
        <w:rPr>
          <w:rFonts w:ascii="TH K2D July8" w:hAnsi="TH K2D July8" w:cs="TH K2D July8"/>
          <w:sz w:val="72"/>
          <w:szCs w:val="72"/>
        </w:rPr>
      </w:pPr>
    </w:p>
    <w:p w:rsidR="00FE67C2" w:rsidRDefault="00FE67C2" w:rsidP="00820407">
      <w:pPr>
        <w:jc w:val="center"/>
        <w:rPr>
          <w:rFonts w:ascii="TH K2D July8" w:hAnsi="TH K2D July8" w:cs="TH K2D July8"/>
          <w:sz w:val="72"/>
          <w:szCs w:val="72"/>
        </w:rPr>
      </w:pPr>
    </w:p>
    <w:p w:rsidR="00FE67C2" w:rsidRDefault="00FE67C2" w:rsidP="00820407">
      <w:pPr>
        <w:jc w:val="center"/>
        <w:rPr>
          <w:rFonts w:ascii="TH K2D July8" w:hAnsi="TH K2D July8" w:cs="TH K2D July8"/>
          <w:sz w:val="72"/>
          <w:szCs w:val="72"/>
        </w:rPr>
      </w:pPr>
    </w:p>
    <w:p w:rsidR="00597950" w:rsidRDefault="00597950" w:rsidP="00820407">
      <w:pPr>
        <w:jc w:val="center"/>
        <w:rPr>
          <w:rFonts w:ascii="TH K2D July8" w:hAnsi="TH K2D July8" w:cs="TH K2D July8"/>
          <w:sz w:val="72"/>
          <w:szCs w:val="72"/>
        </w:rPr>
      </w:pPr>
    </w:p>
    <w:p w:rsidR="00597950" w:rsidRDefault="00597950" w:rsidP="00820407">
      <w:pPr>
        <w:jc w:val="center"/>
        <w:rPr>
          <w:rFonts w:ascii="TH K2D July8" w:hAnsi="TH K2D July8" w:cs="TH K2D July8"/>
          <w:sz w:val="36"/>
          <w:szCs w:val="36"/>
        </w:rPr>
      </w:pPr>
    </w:p>
    <w:p w:rsidR="00597950" w:rsidRDefault="00597950" w:rsidP="00820407">
      <w:pPr>
        <w:jc w:val="center"/>
        <w:rPr>
          <w:rFonts w:ascii="TH K2D July8" w:hAnsi="TH K2D July8" w:cs="TH K2D July8"/>
          <w:sz w:val="36"/>
          <w:szCs w:val="36"/>
        </w:rPr>
      </w:pPr>
    </w:p>
    <w:p w:rsidR="00597950" w:rsidRDefault="00597950" w:rsidP="00820407">
      <w:pPr>
        <w:jc w:val="center"/>
        <w:rPr>
          <w:rFonts w:ascii="TH K2D July8" w:hAnsi="TH K2D July8" w:cs="TH K2D July8"/>
          <w:sz w:val="36"/>
          <w:szCs w:val="36"/>
        </w:rPr>
      </w:pPr>
    </w:p>
    <w:p w:rsidR="00597950" w:rsidRDefault="00597950" w:rsidP="00820407">
      <w:pPr>
        <w:jc w:val="center"/>
        <w:rPr>
          <w:rFonts w:ascii="TH K2D July8" w:hAnsi="TH K2D July8" w:cs="TH K2D July8"/>
          <w:sz w:val="36"/>
          <w:szCs w:val="36"/>
        </w:rPr>
      </w:pPr>
    </w:p>
    <w:p w:rsidR="00597950" w:rsidRPr="00891DA2" w:rsidRDefault="00597950" w:rsidP="00D922BF">
      <w:pPr>
        <w:spacing w:before="80"/>
        <w:jc w:val="right"/>
        <w:rPr>
          <w:rFonts w:ascii="TH K2D July8" w:hAnsi="TH K2D July8" w:cs="TH K2D July8"/>
          <w:b/>
          <w:bCs/>
          <w:sz w:val="36"/>
          <w:szCs w:val="36"/>
        </w:rPr>
      </w:pP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 xml:space="preserve">จัดทำโดย กองทุนคุ้มครองเด็ก กองบริหารกองทุน </w:t>
      </w:r>
    </w:p>
    <w:p w:rsidR="00597950" w:rsidRPr="00891DA2" w:rsidRDefault="00597950" w:rsidP="00D922BF">
      <w:pPr>
        <w:spacing w:before="80"/>
        <w:jc w:val="right"/>
        <w:rPr>
          <w:rFonts w:ascii="TH K2D July8" w:hAnsi="TH K2D July8" w:cs="TH K2D July8"/>
          <w:b/>
          <w:bCs/>
          <w:sz w:val="36"/>
          <w:szCs w:val="36"/>
        </w:rPr>
      </w:pP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>สำนักงานปลัดกระทรวงการพัฒนาสังคมและความมั่นคงของมนุษย์</w:t>
      </w:r>
    </w:p>
    <w:p w:rsidR="00597950" w:rsidRPr="00891DA2" w:rsidRDefault="00597950" w:rsidP="00D922BF">
      <w:pPr>
        <w:spacing w:before="80"/>
        <w:jc w:val="right"/>
        <w:rPr>
          <w:rFonts w:ascii="TH K2D July8" w:hAnsi="TH K2D July8" w:cs="TH K2D July8"/>
          <w:b/>
          <w:bCs/>
          <w:sz w:val="36"/>
          <w:szCs w:val="36"/>
          <w:cs/>
        </w:rPr>
      </w:pP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 xml:space="preserve">โทร </w:t>
      </w:r>
      <w:r w:rsidRPr="00891DA2">
        <w:rPr>
          <w:rFonts w:ascii="TH K2D July8" w:hAnsi="TH K2D July8" w:cs="TH K2D July8"/>
          <w:b/>
          <w:bCs/>
          <w:sz w:val="36"/>
          <w:szCs w:val="36"/>
        </w:rPr>
        <w:t>:</w:t>
      </w: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 xml:space="preserve"> 0 2202 9024 </w:t>
      </w:r>
      <w:r w:rsidRPr="00891DA2">
        <w:rPr>
          <w:rFonts w:ascii="TH K2D July8" w:hAnsi="TH K2D July8" w:cs="TH K2D July8"/>
          <w:b/>
          <w:bCs/>
          <w:sz w:val="36"/>
          <w:szCs w:val="36"/>
          <w:cs/>
        </w:rPr>
        <w:t>–</w:t>
      </w: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 xml:space="preserve"> 5 </w:t>
      </w:r>
      <w:proofErr w:type="gramStart"/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 xml:space="preserve">โทรสาร </w:t>
      </w:r>
      <w:r w:rsidRPr="00891DA2">
        <w:rPr>
          <w:rFonts w:ascii="TH K2D July8" w:hAnsi="TH K2D July8" w:cs="TH K2D July8"/>
          <w:b/>
          <w:bCs/>
          <w:sz w:val="36"/>
          <w:szCs w:val="36"/>
        </w:rPr>
        <w:t>:</w:t>
      </w:r>
      <w:proofErr w:type="gramEnd"/>
      <w:r w:rsidRPr="00891DA2">
        <w:rPr>
          <w:rFonts w:ascii="TH K2D July8" w:hAnsi="TH K2D July8" w:cs="TH K2D July8"/>
          <w:b/>
          <w:bCs/>
          <w:sz w:val="36"/>
          <w:szCs w:val="36"/>
        </w:rPr>
        <w:t xml:space="preserve"> </w:t>
      </w: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>0 2202 9035</w:t>
      </w:r>
    </w:p>
    <w:p w:rsidR="00597950" w:rsidRDefault="00597950" w:rsidP="00D922BF">
      <w:pPr>
        <w:spacing w:before="80"/>
        <w:jc w:val="right"/>
        <w:rPr>
          <w:rFonts w:ascii="TH K2D July8" w:hAnsi="TH K2D July8" w:cs="TH K2D July8"/>
          <w:sz w:val="36"/>
          <w:szCs w:val="36"/>
        </w:rPr>
      </w:pPr>
      <w:r w:rsidRPr="00891DA2">
        <w:rPr>
          <w:rFonts w:ascii="TH K2D July8" w:hAnsi="TH K2D July8" w:cs="TH K2D July8"/>
          <w:b/>
          <w:bCs/>
          <w:sz w:val="36"/>
          <w:szCs w:val="36"/>
        </w:rPr>
        <w:t>E-</w:t>
      </w:r>
      <w:proofErr w:type="gramStart"/>
      <w:r w:rsidRPr="00891DA2">
        <w:rPr>
          <w:rFonts w:ascii="TH K2D July8" w:hAnsi="TH K2D July8" w:cs="TH K2D July8"/>
          <w:b/>
          <w:bCs/>
          <w:sz w:val="36"/>
          <w:szCs w:val="36"/>
        </w:rPr>
        <w:t>mail :</w:t>
      </w:r>
      <w:proofErr w:type="gramEnd"/>
      <w:r w:rsidRPr="00891DA2">
        <w:rPr>
          <w:rFonts w:ascii="TH K2D July8" w:hAnsi="TH K2D July8" w:cs="TH K2D July8"/>
          <w:b/>
          <w:bCs/>
          <w:sz w:val="36"/>
          <w:szCs w:val="36"/>
        </w:rPr>
        <w:t xml:space="preserve"> </w:t>
      </w:r>
      <w:hyperlink r:id="rId6" w:history="1">
        <w:r w:rsidR="00D922BF" w:rsidRPr="004226D6">
          <w:rPr>
            <w:rStyle w:val="a5"/>
            <w:rFonts w:ascii="TH K2D July8" w:hAnsi="TH K2D July8" w:cs="TH K2D July8"/>
            <w:b/>
            <w:bCs/>
            <w:sz w:val="36"/>
            <w:szCs w:val="36"/>
          </w:rPr>
          <w:t>childrenfund@hotmail.com</w:t>
        </w:r>
      </w:hyperlink>
    </w:p>
    <w:p w:rsidR="009843EE" w:rsidRDefault="009843EE" w:rsidP="00D922BF">
      <w:pPr>
        <w:spacing w:before="80"/>
        <w:jc w:val="right"/>
        <w:rPr>
          <w:rFonts w:ascii="TH K2D July8" w:hAnsi="TH K2D July8" w:cs="TH K2D July8"/>
          <w:sz w:val="36"/>
          <w:szCs w:val="36"/>
        </w:rPr>
      </w:pPr>
    </w:p>
    <w:p w:rsidR="00D922BF" w:rsidRPr="00D922BF" w:rsidRDefault="00540FDC" w:rsidP="0012699A">
      <w:pPr>
        <w:spacing w:before="0"/>
        <w:jc w:val="center"/>
        <w:rPr>
          <w:rFonts w:ascii="TH K2D July8" w:hAnsi="TH K2D July8" w:cs="TH K2D July8"/>
          <w:b/>
          <w:bCs/>
          <w:sz w:val="36"/>
          <w:szCs w:val="36"/>
        </w:rPr>
      </w:pPr>
      <w:r>
        <w:rPr>
          <w:rFonts w:ascii="TH K2D July8" w:hAnsi="TH K2D July8" w:cs="TH K2D July8"/>
          <w:b/>
          <w:bCs/>
          <w:noProof/>
          <w:sz w:val="36"/>
          <w:szCs w:val="36"/>
        </w:rPr>
        <w:pict>
          <v:oval id="_x0000_s1028" style="position:absolute;left:0;text-align:left;margin-left:191.35pt;margin-top:-5.35pt;width:78pt;height:32pt;z-index:-251656192" fillcolor="#d8d8d8 [2732]" strokecolor="#7f7f7f [1612]" strokeweight="2.5pt">
            <v:stroke linestyle="thickThin"/>
          </v:oval>
        </w:pict>
      </w:r>
      <w:r w:rsidR="00D922BF" w:rsidRPr="00D922BF">
        <w:rPr>
          <w:rFonts w:ascii="TH K2D July8" w:hAnsi="TH K2D July8" w:cs="TH K2D July8" w:hint="cs"/>
          <w:b/>
          <w:bCs/>
          <w:sz w:val="36"/>
          <w:szCs w:val="36"/>
          <w:cs/>
        </w:rPr>
        <w:t>คำนำ</w:t>
      </w:r>
    </w:p>
    <w:p w:rsidR="00D922BF" w:rsidRDefault="00D922BF" w:rsidP="0012699A">
      <w:pPr>
        <w:spacing w:before="600" w:line="360" w:lineRule="auto"/>
        <w:ind w:firstLine="1418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 xml:space="preserve">แผนยุทธศาสตร์กองทุนคุ้มครองเด็ก พ.ศ.2558 </w:t>
      </w:r>
      <w:r>
        <w:rPr>
          <w:rFonts w:ascii="TH K2D July8" w:hAnsi="TH K2D July8" w:cs="TH K2D July8"/>
          <w:sz w:val="32"/>
          <w:szCs w:val="32"/>
          <w:cs/>
        </w:rPr>
        <w:t>–</w:t>
      </w:r>
      <w:r>
        <w:rPr>
          <w:rFonts w:ascii="TH K2D July8" w:hAnsi="TH K2D July8" w:cs="TH K2D July8" w:hint="cs"/>
          <w:sz w:val="32"/>
          <w:szCs w:val="32"/>
          <w:cs/>
        </w:rPr>
        <w:t xml:space="preserve"> 2560 ฉบับนี้จัดทำขึ้นเพื่อเป็นเครื่องมือและกรอบแนวทางในการบูร</w:t>
      </w:r>
      <w:proofErr w:type="spellStart"/>
      <w:r>
        <w:rPr>
          <w:rFonts w:ascii="TH K2D July8" w:hAnsi="TH K2D July8" w:cs="TH K2D July8" w:hint="cs"/>
          <w:sz w:val="32"/>
          <w:szCs w:val="32"/>
          <w:cs/>
        </w:rPr>
        <w:t>ณา</w:t>
      </w:r>
      <w:proofErr w:type="spellEnd"/>
      <w:r>
        <w:rPr>
          <w:rFonts w:ascii="TH K2D July8" w:hAnsi="TH K2D July8" w:cs="TH K2D July8" w:hint="cs"/>
          <w:sz w:val="32"/>
          <w:szCs w:val="32"/>
          <w:cs/>
        </w:rPr>
        <w:t>การการทำงานด้านเด็ก</w:t>
      </w:r>
      <w:r w:rsidR="0012699A">
        <w:rPr>
          <w:rFonts w:ascii="TH K2D July8" w:hAnsi="TH K2D July8" w:cs="TH K2D July8" w:hint="cs"/>
          <w:sz w:val="32"/>
          <w:szCs w:val="32"/>
          <w:cs/>
        </w:rPr>
        <w:t xml:space="preserve"> ที่มีความสอดคล้องกับเจตนารมณ์พระราชบัญญัติคุ้มครองเด็ก พ.ศ. 2546 และแนวทางตามนโยบายและแผนยุทธศาสตร์ระดับชาติด้านการพัฒนาเด็กตามแนวทาง “โลกที่เหมาะสมสำหรับเด็ก” (พ.ศ.2550 </w:t>
      </w:r>
      <w:r w:rsidR="0012699A">
        <w:rPr>
          <w:rFonts w:ascii="TH K2D July8" w:hAnsi="TH K2D July8" w:cs="TH K2D July8"/>
          <w:sz w:val="32"/>
          <w:szCs w:val="32"/>
          <w:cs/>
        </w:rPr>
        <w:t>–</w:t>
      </w:r>
      <w:r w:rsidR="0012699A">
        <w:rPr>
          <w:rFonts w:ascii="TH K2D July8" w:hAnsi="TH K2D July8" w:cs="TH K2D July8" w:hint="cs"/>
          <w:sz w:val="32"/>
          <w:szCs w:val="32"/>
          <w:cs/>
        </w:rPr>
        <w:t xml:space="preserve"> 2559) </w:t>
      </w:r>
      <w:r w:rsidR="00552544">
        <w:rPr>
          <w:rFonts w:ascii="TH K2D July8" w:hAnsi="TH K2D July8" w:cs="TH K2D July8" w:hint="cs"/>
          <w:sz w:val="32"/>
          <w:szCs w:val="32"/>
          <w:cs/>
        </w:rPr>
        <w:t xml:space="preserve">          </w:t>
      </w:r>
      <w:r w:rsidR="0012699A">
        <w:rPr>
          <w:rFonts w:ascii="TH K2D July8" w:hAnsi="TH K2D July8" w:cs="TH K2D July8" w:hint="cs"/>
          <w:sz w:val="32"/>
          <w:szCs w:val="32"/>
          <w:cs/>
        </w:rPr>
        <w:t xml:space="preserve">ซึ่งคณะรัฐมนตรีได้มีมติเห็นชอบและอนุมัติประกาศใช้เป็นแผนพัฒนาเด็กระดับชาติ เมื่อวันที่ </w:t>
      </w:r>
      <w:r w:rsidR="00552544">
        <w:rPr>
          <w:rFonts w:ascii="TH K2D July8" w:hAnsi="TH K2D July8" w:cs="TH K2D July8" w:hint="cs"/>
          <w:sz w:val="32"/>
          <w:szCs w:val="32"/>
          <w:cs/>
        </w:rPr>
        <w:t xml:space="preserve">      </w:t>
      </w:r>
      <w:r w:rsidR="0012699A">
        <w:rPr>
          <w:rFonts w:ascii="TH K2D July8" w:hAnsi="TH K2D July8" w:cs="TH K2D July8" w:hint="cs"/>
          <w:sz w:val="32"/>
          <w:szCs w:val="32"/>
          <w:cs/>
        </w:rPr>
        <w:t xml:space="preserve">1 พฤษภาคม 2550 </w:t>
      </w:r>
    </w:p>
    <w:p w:rsidR="0012699A" w:rsidRDefault="0012699A" w:rsidP="0012699A">
      <w:pPr>
        <w:spacing w:line="360" w:lineRule="auto"/>
        <w:ind w:firstLine="1418"/>
        <w:rPr>
          <w:rFonts w:ascii="TH K2D July8" w:hAnsi="TH K2D July8" w:cs="TH K2D July8"/>
          <w:spacing w:val="-4"/>
          <w:sz w:val="32"/>
          <w:szCs w:val="32"/>
        </w:rPr>
      </w:pPr>
      <w:r w:rsidRPr="00FC4450">
        <w:rPr>
          <w:rFonts w:ascii="TH K2D July8" w:hAnsi="TH K2D July8" w:cs="TH K2D July8" w:hint="cs"/>
          <w:sz w:val="32"/>
          <w:szCs w:val="32"/>
          <w:cs/>
        </w:rPr>
        <w:t xml:space="preserve">กองทุนคุ้มครองเด็ก </w:t>
      </w:r>
      <w:r w:rsidR="00FC4450" w:rsidRPr="00FC4450">
        <w:rPr>
          <w:rFonts w:ascii="TH K2D July8" w:hAnsi="TH K2D July8" w:cs="TH K2D July8" w:hint="cs"/>
          <w:sz w:val="32"/>
          <w:szCs w:val="32"/>
          <w:cs/>
        </w:rPr>
        <w:t xml:space="preserve">จึงหวังเป็นอย่างยิ่งว่า ยุทธศาสตร์กองทุนคุ้มครองเด็ก </w:t>
      </w:r>
      <w:r w:rsidR="00FC4450">
        <w:rPr>
          <w:rFonts w:ascii="TH K2D July8" w:hAnsi="TH K2D July8" w:cs="TH K2D July8" w:hint="cs"/>
          <w:sz w:val="32"/>
          <w:szCs w:val="32"/>
          <w:cs/>
        </w:rPr>
        <w:t xml:space="preserve">    </w:t>
      </w:r>
      <w:r w:rsidR="00FC4450" w:rsidRPr="00FC4450">
        <w:rPr>
          <w:rFonts w:ascii="TH K2D July8" w:hAnsi="TH K2D July8" w:cs="TH K2D July8" w:hint="cs"/>
          <w:sz w:val="32"/>
          <w:szCs w:val="32"/>
          <w:cs/>
        </w:rPr>
        <w:t>พ.ศ.</w:t>
      </w:r>
      <w:r w:rsidR="00FC4450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="00FC4450" w:rsidRPr="00FC4450">
        <w:rPr>
          <w:rFonts w:ascii="TH K2D July8" w:hAnsi="TH K2D July8" w:cs="TH K2D July8" w:hint="cs"/>
          <w:sz w:val="32"/>
          <w:szCs w:val="32"/>
          <w:cs/>
        </w:rPr>
        <w:t xml:space="preserve">2558 </w:t>
      </w:r>
      <w:r w:rsidR="00FC4450" w:rsidRPr="00FC4450">
        <w:rPr>
          <w:rFonts w:ascii="TH K2D July8" w:hAnsi="TH K2D July8" w:cs="TH K2D July8"/>
          <w:sz w:val="32"/>
          <w:szCs w:val="32"/>
          <w:cs/>
        </w:rPr>
        <w:t>–</w:t>
      </w:r>
      <w:r w:rsidR="00FC4450" w:rsidRPr="00FC4450">
        <w:rPr>
          <w:rFonts w:ascii="TH K2D July8" w:hAnsi="TH K2D July8" w:cs="TH K2D July8" w:hint="cs"/>
          <w:sz w:val="32"/>
          <w:szCs w:val="32"/>
          <w:cs/>
        </w:rPr>
        <w:t xml:space="preserve"> 256</w:t>
      </w:r>
      <w:r w:rsidR="00FC4450" w:rsidRPr="00FC4450"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0 </w:t>
      </w:r>
      <w:r w:rsidR="00552544">
        <w:rPr>
          <w:rFonts w:ascii="TH K2D July8" w:hAnsi="TH K2D July8" w:cs="TH K2D July8" w:hint="cs"/>
          <w:spacing w:val="-4"/>
          <w:sz w:val="32"/>
          <w:szCs w:val="32"/>
          <w:cs/>
        </w:rPr>
        <w:t>ฉบับนี้จะเป็นประโยชน์ต่อการขับเคลื่อนงานด้านการคุ้มครองเด็ก          ให้ตอบสนองต่อเจตนารมณ์ของพระราชบัญญัติคุ้มครองเด็ก พ.ศ.2546 และอนุสัญญาว่าด้วยสิทธิเด็ก ต่อไป</w:t>
      </w:r>
    </w:p>
    <w:p w:rsidR="00552544" w:rsidRDefault="00552544" w:rsidP="0012699A">
      <w:pPr>
        <w:spacing w:line="360" w:lineRule="auto"/>
        <w:ind w:firstLine="1418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670"/>
        </w:tabs>
        <w:spacing w:before="12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ab/>
        <w:t>คณะผู้จัดทำ</w:t>
      </w: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ab/>
        <w:t>สิงหาคม 2557</w:t>
      </w: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Pr="001641DF" w:rsidRDefault="00552544" w:rsidP="001641DF">
      <w:pPr>
        <w:tabs>
          <w:tab w:val="left" w:pos="5529"/>
        </w:tabs>
        <w:spacing w:before="0" w:line="360" w:lineRule="auto"/>
        <w:jc w:val="center"/>
        <w:rPr>
          <w:rFonts w:ascii="TH K2D July8" w:hAnsi="TH K2D July8" w:cs="TH K2D July8"/>
          <w:b/>
          <w:bCs/>
          <w:spacing w:val="-4"/>
          <w:sz w:val="40"/>
          <w:szCs w:val="40"/>
        </w:rPr>
      </w:pPr>
      <w:r w:rsidRPr="001641DF">
        <w:rPr>
          <w:rFonts w:ascii="TH K2D July8" w:hAnsi="TH K2D July8" w:cs="TH K2D July8" w:hint="cs"/>
          <w:b/>
          <w:bCs/>
          <w:spacing w:val="-4"/>
          <w:sz w:val="40"/>
          <w:szCs w:val="40"/>
          <w:cs/>
        </w:rPr>
        <w:lastRenderedPageBreak/>
        <w:t>สารบัญ</w:t>
      </w:r>
    </w:p>
    <w:p w:rsidR="00552544" w:rsidRDefault="00552544" w:rsidP="00EC4C52">
      <w:pPr>
        <w:tabs>
          <w:tab w:val="left" w:pos="8222"/>
        </w:tabs>
        <w:spacing w:before="0" w:line="360" w:lineRule="auto"/>
        <w:jc w:val="left"/>
        <w:rPr>
          <w:rFonts w:ascii="TH K2D July8" w:hAnsi="TH K2D July8" w:cs="TH K2D July8"/>
          <w:b/>
          <w:bCs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ab/>
        <w:t>หน้า</w:t>
      </w:r>
    </w:p>
    <w:p w:rsidR="00552544" w:rsidRDefault="00552544" w:rsidP="00552544">
      <w:pPr>
        <w:tabs>
          <w:tab w:val="left" w:pos="7938"/>
        </w:tabs>
        <w:spacing w:before="0" w:line="360" w:lineRule="auto"/>
        <w:jc w:val="left"/>
        <w:rPr>
          <w:rFonts w:ascii="TH K2D July8" w:hAnsi="TH K2D July8" w:cs="TH K2D July8"/>
          <w:b/>
          <w:bCs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คำนำ</w:t>
      </w:r>
    </w:p>
    <w:p w:rsidR="00552544" w:rsidRDefault="00552544" w:rsidP="00552544">
      <w:pPr>
        <w:tabs>
          <w:tab w:val="left" w:pos="7938"/>
        </w:tabs>
        <w:spacing w:before="0" w:line="360" w:lineRule="auto"/>
        <w:jc w:val="left"/>
        <w:rPr>
          <w:rFonts w:ascii="TH K2D July8" w:hAnsi="TH K2D July8" w:cs="TH K2D July8"/>
          <w:b/>
          <w:bCs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สารบัญ</w:t>
      </w:r>
    </w:p>
    <w:p w:rsidR="00552544" w:rsidRDefault="00552544" w:rsidP="00552544">
      <w:pPr>
        <w:tabs>
          <w:tab w:val="left" w:pos="8080"/>
        </w:tabs>
        <w:spacing w:before="0" w:line="360" w:lineRule="auto"/>
        <w:jc w:val="left"/>
        <w:rPr>
          <w:rFonts w:ascii="TH K2D July8" w:hAnsi="TH K2D July8" w:cs="TH K2D July8"/>
          <w:b/>
          <w:bCs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1. บทนำ</w:t>
      </w:r>
    </w:p>
    <w:p w:rsidR="00552544" w:rsidRDefault="00A7496E" w:rsidP="00EC4C52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>ความเป็นมาและความสำคัญ</w:t>
      </w:r>
      <w:r>
        <w:rPr>
          <w:rFonts w:ascii="TH K2D July8" w:hAnsi="TH K2D July8" w:cs="TH K2D July8" w:hint="cs"/>
          <w:spacing w:val="-4"/>
          <w:sz w:val="32"/>
          <w:szCs w:val="32"/>
          <w:cs/>
        </w:rPr>
        <w:tab/>
        <w:t>1</w:t>
      </w:r>
    </w:p>
    <w:p w:rsidR="00552544" w:rsidRDefault="00552544" w:rsidP="009843EE">
      <w:pPr>
        <w:tabs>
          <w:tab w:val="left" w:pos="8505"/>
        </w:tabs>
        <w:spacing w:line="360" w:lineRule="auto"/>
        <w:jc w:val="left"/>
        <w:rPr>
          <w:rFonts w:ascii="TH K2D July8" w:hAnsi="TH K2D July8" w:cs="TH K2D July8"/>
          <w:b/>
          <w:bCs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2. กรอบแนวคิดและทฤษฏีที่สำคัญของงานคุ้มครองเด็ก</w:t>
      </w:r>
    </w:p>
    <w:p w:rsidR="00724449" w:rsidRPr="00EC4C52" w:rsidRDefault="00013279" w:rsidP="00EC4C52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 w:rsidRPr="00EC4C52">
        <w:rPr>
          <w:rFonts w:ascii="TH K2D July8" w:hAnsi="TH K2D July8" w:cs="TH K2D July8" w:hint="cs"/>
          <w:spacing w:val="-4"/>
          <w:sz w:val="32"/>
          <w:szCs w:val="32"/>
          <w:cs/>
        </w:rPr>
        <w:t>อนุสัญญาว่าด้วยสิทธิเด็</w:t>
      </w:r>
      <w:r>
        <w:rPr>
          <w:rFonts w:ascii="TH K2D July8" w:hAnsi="TH K2D July8" w:cs="TH K2D July8" w:hint="cs"/>
          <w:spacing w:val="-4"/>
          <w:sz w:val="32"/>
          <w:szCs w:val="32"/>
          <w:cs/>
        </w:rPr>
        <w:t>ก</w:t>
      </w:r>
      <w:r>
        <w:rPr>
          <w:rFonts w:ascii="TH K2D July8" w:hAnsi="TH K2D July8" w:cs="TH K2D July8"/>
          <w:spacing w:val="-4"/>
          <w:sz w:val="32"/>
          <w:szCs w:val="32"/>
        </w:rPr>
        <w:tab/>
        <w:t>6</w:t>
      </w:r>
    </w:p>
    <w:p w:rsidR="00EC4C52" w:rsidRPr="00EC4C52" w:rsidRDefault="00013279" w:rsidP="00EC4C52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 w:rsidRPr="00EC4C52">
        <w:rPr>
          <w:rFonts w:ascii="TH K2D July8" w:hAnsi="TH K2D July8" w:cs="TH K2D July8" w:hint="cs"/>
          <w:spacing w:val="-4"/>
          <w:sz w:val="32"/>
          <w:szCs w:val="32"/>
          <w:cs/>
        </w:rPr>
        <w:t>พระราชบัญญัติคุ้มครองเด็ก</w:t>
      </w:r>
      <w:r>
        <w:rPr>
          <w:rFonts w:ascii="TH K2D July8" w:hAnsi="TH K2D July8" w:cs="TH K2D July8"/>
          <w:spacing w:val="-4"/>
          <w:sz w:val="32"/>
          <w:szCs w:val="32"/>
        </w:rPr>
        <w:tab/>
        <w:t>6</w:t>
      </w:r>
    </w:p>
    <w:p w:rsidR="00EC4C52" w:rsidRPr="00EC4C52" w:rsidRDefault="00013279" w:rsidP="00EC4C52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>นโยบายคณะรักษาความสงบแห่งชาติ</w:t>
      </w:r>
      <w:r>
        <w:rPr>
          <w:rFonts w:ascii="TH K2D July8" w:hAnsi="TH K2D July8" w:cs="TH K2D July8"/>
          <w:spacing w:val="-4"/>
          <w:sz w:val="32"/>
          <w:szCs w:val="32"/>
        </w:rPr>
        <w:tab/>
        <w:t>6</w:t>
      </w:r>
    </w:p>
    <w:p w:rsidR="00EC4C52" w:rsidRDefault="00EC4C52" w:rsidP="00EC4C52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 w:rsidRPr="00EC4C52"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แผนพัฒนาเศรษฐกิจและสังคมแห่งชาติ ฉบับที่ 11 (พ.ศ.2555 </w:t>
      </w:r>
      <w:r w:rsidRPr="00EC4C52">
        <w:rPr>
          <w:rFonts w:ascii="TH K2D July8" w:hAnsi="TH K2D July8" w:cs="TH K2D July8"/>
          <w:spacing w:val="-4"/>
          <w:sz w:val="32"/>
          <w:szCs w:val="32"/>
          <w:cs/>
        </w:rPr>
        <w:t>–</w:t>
      </w:r>
      <w:r w:rsidRPr="00EC4C52"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2559)</w:t>
      </w:r>
      <w:r w:rsidR="00013279">
        <w:rPr>
          <w:rFonts w:ascii="TH K2D July8" w:hAnsi="TH K2D July8" w:cs="TH K2D July8"/>
          <w:spacing w:val="-4"/>
          <w:sz w:val="32"/>
          <w:szCs w:val="32"/>
        </w:rPr>
        <w:tab/>
        <w:t>7</w:t>
      </w:r>
    </w:p>
    <w:p w:rsidR="00BC4FB4" w:rsidRDefault="00BC4FB4" w:rsidP="009843EE">
      <w:pPr>
        <w:tabs>
          <w:tab w:val="left" w:pos="8505"/>
        </w:tabs>
        <w:spacing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3. การวิเคราะห์สภาพแวดล้อมด้านการคุ้มครองเด็ก</w:t>
      </w:r>
    </w:p>
    <w:p w:rsidR="00BC4FB4" w:rsidRDefault="005416A8" w:rsidP="00BC4FB4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>สถานการณ์ด้านการคุ้มครองเด็ก</w:t>
      </w:r>
      <w:r w:rsidR="00013279">
        <w:rPr>
          <w:rFonts w:ascii="TH K2D July8" w:hAnsi="TH K2D July8" w:cs="TH K2D July8"/>
          <w:spacing w:val="-4"/>
          <w:sz w:val="32"/>
          <w:szCs w:val="32"/>
        </w:rPr>
        <w:tab/>
        <w:t>8</w:t>
      </w:r>
    </w:p>
    <w:p w:rsidR="005416A8" w:rsidRDefault="005416A8" w:rsidP="00BC4FB4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>การวิเคราะห์สภาพแวดล้อมและปัจจัยที่เกี่ยวข้อง</w:t>
      </w:r>
      <w:r w:rsidR="00013279">
        <w:rPr>
          <w:rFonts w:ascii="TH K2D July8" w:hAnsi="TH K2D July8" w:cs="TH K2D July8"/>
          <w:spacing w:val="-4"/>
          <w:sz w:val="32"/>
          <w:szCs w:val="32"/>
        </w:rPr>
        <w:tab/>
        <w:t>9</w:t>
      </w:r>
    </w:p>
    <w:p w:rsidR="00013279" w:rsidRDefault="00013279" w:rsidP="00013279">
      <w:pPr>
        <w:pStyle w:val="a6"/>
        <w:tabs>
          <w:tab w:val="left" w:pos="8505"/>
        </w:tabs>
        <w:spacing w:before="0" w:line="360" w:lineRule="auto"/>
        <w:ind w:left="1084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>(</w:t>
      </w:r>
      <w:r>
        <w:rPr>
          <w:rFonts w:ascii="TH K2D July8" w:hAnsi="TH K2D July8" w:cs="TH K2D July8"/>
          <w:spacing w:val="-4"/>
          <w:sz w:val="32"/>
          <w:szCs w:val="32"/>
        </w:rPr>
        <w:t>SWOT Analysis)</w:t>
      </w:r>
    </w:p>
    <w:p w:rsidR="005416A8" w:rsidRDefault="005416A8" w:rsidP="009843EE">
      <w:pPr>
        <w:tabs>
          <w:tab w:val="left" w:pos="8505"/>
        </w:tabs>
        <w:spacing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4. แผนยุทธศาสตร์และแผนปฏิบัติการกองทุนคุ้มครองเด็ก (พ.ศ.255</w:t>
      </w:r>
      <w:r w:rsidR="00D7069B"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8</w:t>
      </w: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 xml:space="preserve"> - 2560)</w:t>
      </w:r>
    </w:p>
    <w:p w:rsidR="005416A8" w:rsidRDefault="005416A8" w:rsidP="005416A8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>วิสัยทัศน์</w:t>
      </w:r>
      <w:r w:rsidR="00013279">
        <w:rPr>
          <w:rFonts w:ascii="TH K2D July8" w:hAnsi="TH K2D July8" w:cs="TH K2D July8"/>
          <w:spacing w:val="-4"/>
          <w:sz w:val="32"/>
          <w:szCs w:val="32"/>
        </w:rPr>
        <w:t xml:space="preserve"> / </w:t>
      </w:r>
      <w:proofErr w:type="spellStart"/>
      <w:r w:rsidR="00013279">
        <w:rPr>
          <w:rFonts w:ascii="TH K2D July8" w:hAnsi="TH K2D July8" w:cs="TH K2D July8" w:hint="cs"/>
          <w:spacing w:val="-4"/>
          <w:sz w:val="32"/>
          <w:szCs w:val="32"/>
          <w:cs/>
        </w:rPr>
        <w:t>พันธ</w:t>
      </w:r>
      <w:proofErr w:type="spellEnd"/>
      <w:r w:rsidR="00013279">
        <w:rPr>
          <w:rFonts w:ascii="TH K2D July8" w:hAnsi="TH K2D July8" w:cs="TH K2D July8" w:hint="cs"/>
          <w:spacing w:val="-4"/>
          <w:sz w:val="32"/>
          <w:szCs w:val="32"/>
          <w:cs/>
        </w:rPr>
        <w:t>กิจ / เป้าประสงค์ / ประเด็นยุทธศาสตร์</w:t>
      </w:r>
      <w:r w:rsidR="00013279">
        <w:rPr>
          <w:rFonts w:ascii="TH K2D July8" w:hAnsi="TH K2D July8" w:cs="TH K2D July8" w:hint="cs"/>
          <w:spacing w:val="-4"/>
          <w:sz w:val="32"/>
          <w:szCs w:val="32"/>
          <w:cs/>
        </w:rPr>
        <w:tab/>
        <w:t>12</w:t>
      </w:r>
    </w:p>
    <w:p w:rsidR="005416A8" w:rsidRDefault="00013279" w:rsidP="005416A8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>การกำหนดกลยุทธ์ในการทำงานและแนวทางการขับเคลื่อนการคุ้มครองเด็ก</w:t>
      </w:r>
      <w:r>
        <w:rPr>
          <w:rFonts w:ascii="TH K2D July8" w:hAnsi="TH K2D July8" w:cs="TH K2D July8" w:hint="cs"/>
          <w:spacing w:val="-4"/>
          <w:sz w:val="32"/>
          <w:szCs w:val="32"/>
          <w:cs/>
        </w:rPr>
        <w:tab/>
        <w:t>13</w:t>
      </w:r>
    </w:p>
    <w:p w:rsidR="005416A8" w:rsidRDefault="00013279" w:rsidP="005416A8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>ยุทธศาสตร์ กลยุทธ์ และแผนงาน/โครงการรองรับ แผนยุทธศาสตร์ 3 ปี</w:t>
      </w:r>
      <w:r>
        <w:rPr>
          <w:rFonts w:ascii="TH K2D July8" w:hAnsi="TH K2D July8" w:cs="TH K2D July8" w:hint="cs"/>
          <w:spacing w:val="-4"/>
          <w:sz w:val="32"/>
          <w:szCs w:val="32"/>
          <w:cs/>
        </w:rPr>
        <w:tab/>
        <w:t>16</w:t>
      </w:r>
    </w:p>
    <w:p w:rsidR="00013279" w:rsidRDefault="00013279" w:rsidP="00013279">
      <w:pPr>
        <w:pStyle w:val="a6"/>
        <w:tabs>
          <w:tab w:val="left" w:pos="8505"/>
        </w:tabs>
        <w:spacing w:before="0" w:line="360" w:lineRule="auto"/>
        <w:ind w:left="1084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(พ.ศ.2558 </w:t>
      </w:r>
      <w:r>
        <w:rPr>
          <w:rFonts w:ascii="TH K2D July8" w:hAnsi="TH K2D July8" w:cs="TH K2D July8"/>
          <w:spacing w:val="-4"/>
          <w:sz w:val="32"/>
          <w:szCs w:val="32"/>
          <w:cs/>
        </w:rPr>
        <w:t>–</w:t>
      </w:r>
      <w:r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2560) </w:t>
      </w:r>
    </w:p>
    <w:p w:rsidR="005416A8" w:rsidRDefault="005416A8" w:rsidP="009843EE">
      <w:pPr>
        <w:tabs>
          <w:tab w:val="left" w:pos="8505"/>
        </w:tabs>
        <w:spacing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5. การนำแผนไปสู่การปฏิบัติและการติดตามประเมินผล</w:t>
      </w:r>
    </w:p>
    <w:p w:rsidR="005416A8" w:rsidRDefault="001641DF" w:rsidP="005416A8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>แนวทางในการนำแผนยุทธศาสตร์สู่การปฏิบัติ</w:t>
      </w:r>
      <w:r w:rsidR="00013279">
        <w:rPr>
          <w:rFonts w:ascii="TH K2D July8" w:hAnsi="TH K2D July8" w:cs="TH K2D July8"/>
          <w:spacing w:val="-4"/>
          <w:sz w:val="32"/>
          <w:szCs w:val="32"/>
        </w:rPr>
        <w:tab/>
        <w:t>21</w:t>
      </w:r>
    </w:p>
    <w:p w:rsidR="001641DF" w:rsidRPr="00013279" w:rsidRDefault="001641DF" w:rsidP="001641DF">
      <w:pPr>
        <w:pStyle w:val="a6"/>
        <w:numPr>
          <w:ilvl w:val="0"/>
          <w:numId w:val="1"/>
        </w:num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 w:rsidRPr="00013279">
        <w:rPr>
          <w:rFonts w:ascii="TH K2D July8" w:hAnsi="TH K2D July8" w:cs="TH K2D July8" w:hint="cs"/>
          <w:spacing w:val="-4"/>
          <w:sz w:val="32"/>
          <w:szCs w:val="32"/>
          <w:cs/>
        </w:rPr>
        <w:t>การติดตามประเมินผล</w:t>
      </w:r>
      <w:r w:rsidR="00013279" w:rsidRPr="00013279">
        <w:rPr>
          <w:rFonts w:ascii="TH K2D July8" w:hAnsi="TH K2D July8" w:cs="TH K2D July8"/>
          <w:spacing w:val="-4"/>
          <w:sz w:val="32"/>
          <w:szCs w:val="32"/>
        </w:rPr>
        <w:tab/>
        <w:t>22</w:t>
      </w:r>
    </w:p>
    <w:sectPr w:rsidR="001641DF" w:rsidRPr="00013279" w:rsidSect="0012699A">
      <w:pgSz w:w="11906" w:h="16838" w:code="9"/>
      <w:pgMar w:top="1440" w:right="1416" w:bottom="1135" w:left="127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K2D July8">
    <w:panose1 w:val="02000506000000020004"/>
    <w:charset w:val="00"/>
    <w:family w:val="auto"/>
    <w:pitch w:val="variable"/>
    <w:sig w:usb0="A10000EF" w:usb1="5000204A" w:usb2="00000000" w:usb3="00000000" w:csb0="0001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5pt;height:10.75pt" o:bullet="t">
        <v:imagedata r:id="rId1" o:title="BD14980_"/>
      </v:shape>
    </w:pict>
  </w:numPicBullet>
  <w:abstractNum w:abstractNumId="0">
    <w:nsid w:val="7B362891"/>
    <w:multiLevelType w:val="hybridMultilevel"/>
    <w:tmpl w:val="44DAC348"/>
    <w:lvl w:ilvl="0" w:tplc="AFE68240">
      <w:start w:val="1"/>
      <w:numFmt w:val="bullet"/>
      <w:lvlText w:val=""/>
      <w:lvlPicBulletId w:val="0"/>
      <w:lvlJc w:val="left"/>
      <w:pPr>
        <w:ind w:left="1084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820407"/>
    <w:rsid w:val="00013279"/>
    <w:rsid w:val="00032FDC"/>
    <w:rsid w:val="00080FD7"/>
    <w:rsid w:val="000C4996"/>
    <w:rsid w:val="0012699A"/>
    <w:rsid w:val="001641DF"/>
    <w:rsid w:val="001A2BA8"/>
    <w:rsid w:val="0029055F"/>
    <w:rsid w:val="002F0564"/>
    <w:rsid w:val="003E4414"/>
    <w:rsid w:val="004127BD"/>
    <w:rsid w:val="00540FDC"/>
    <w:rsid w:val="005416A8"/>
    <w:rsid w:val="00552544"/>
    <w:rsid w:val="00597950"/>
    <w:rsid w:val="005D127B"/>
    <w:rsid w:val="005D3576"/>
    <w:rsid w:val="005D5331"/>
    <w:rsid w:val="006822D3"/>
    <w:rsid w:val="006C7C6B"/>
    <w:rsid w:val="006E47B6"/>
    <w:rsid w:val="00724449"/>
    <w:rsid w:val="00820407"/>
    <w:rsid w:val="00827B4F"/>
    <w:rsid w:val="00891DA2"/>
    <w:rsid w:val="008924B5"/>
    <w:rsid w:val="008B37A6"/>
    <w:rsid w:val="008C5CC4"/>
    <w:rsid w:val="009843EE"/>
    <w:rsid w:val="00A7496E"/>
    <w:rsid w:val="00B22658"/>
    <w:rsid w:val="00BA23B4"/>
    <w:rsid w:val="00BC4FB4"/>
    <w:rsid w:val="00D7069B"/>
    <w:rsid w:val="00D70C99"/>
    <w:rsid w:val="00D922BF"/>
    <w:rsid w:val="00EC4C52"/>
    <w:rsid w:val="00F372DA"/>
    <w:rsid w:val="00F73A47"/>
    <w:rsid w:val="00FC4450"/>
    <w:rsid w:val="00FE6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none [1304]" strokecolor="none [2408]">
      <v:fill color="none [1304]" opacity="41943f" color2="none [1944]" rotate="t" focus="-50%" type="gradient"/>
      <v:stroke color="none [2408]" weight="14pt" linestyle="thickBetweenThin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240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7950"/>
    <w:pPr>
      <w:spacing w:before="0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7950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D922B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525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ldrenfund@hot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7</cp:revision>
  <cp:lastPrinted>2014-11-27T12:42:00Z</cp:lastPrinted>
  <dcterms:created xsi:type="dcterms:W3CDTF">2014-08-22T03:55:00Z</dcterms:created>
  <dcterms:modified xsi:type="dcterms:W3CDTF">2014-12-01T10:27:00Z</dcterms:modified>
</cp:coreProperties>
</file>