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E7" w:rsidRPr="00380083" w:rsidRDefault="00380083" w:rsidP="007208E7">
      <w:pPr>
        <w:pStyle w:val="HRPUB-Author"/>
        <w:adjustRightInd w:val="0"/>
        <w:snapToGrid w:val="0"/>
        <w:rPr>
          <w:i/>
          <w:sz w:val="48"/>
          <w:szCs w:val="48"/>
          <w:lang w:val="tr-TR"/>
        </w:rPr>
      </w:pPr>
      <w:bookmarkStart w:id="0" w:name="_Hlk503513702"/>
      <w:commentRangeStart w:id="1"/>
      <w:r w:rsidRPr="00380083">
        <w:rPr>
          <w:i/>
          <w:sz w:val="48"/>
          <w:szCs w:val="48"/>
          <w:lang w:val="tr-TR"/>
        </w:rPr>
        <w:t xml:space="preserve">2 </w:t>
      </w:r>
      <w:r w:rsidR="007208E7" w:rsidRPr="00380083">
        <w:rPr>
          <w:i/>
          <w:sz w:val="48"/>
          <w:szCs w:val="48"/>
          <w:lang w:val="tr-TR"/>
        </w:rPr>
        <w:t>M</w:t>
      </w:r>
      <w:r w:rsidRPr="00380083">
        <w:rPr>
          <w:i/>
          <w:sz w:val="48"/>
          <w:szCs w:val="48"/>
          <w:lang w:val="tr-TR"/>
        </w:rPr>
        <w:t xml:space="preserve">akine Öğrenmesi Algoritmasının </w:t>
      </w:r>
      <w:commentRangeEnd w:id="1"/>
      <w:r w:rsidR="009D48E3">
        <w:rPr>
          <w:rStyle w:val="CommentReference"/>
          <w:rFonts w:asciiTheme="minorHAnsi" w:eastAsiaTheme="minorHAnsi" w:hAnsiTheme="minorHAnsi" w:cstheme="minorBidi"/>
          <w:b w:val="0"/>
          <w:noProof w:val="0"/>
          <w:lang w:val="tr-TR"/>
        </w:rPr>
        <w:commentReference w:id="1"/>
      </w:r>
      <w:r w:rsidRPr="00380083">
        <w:rPr>
          <w:i/>
          <w:sz w:val="48"/>
          <w:szCs w:val="48"/>
          <w:lang w:val="tr-TR"/>
        </w:rPr>
        <w:t>Diyabet</w:t>
      </w:r>
      <w:r w:rsidR="007208E7" w:rsidRPr="00380083">
        <w:rPr>
          <w:i/>
          <w:sz w:val="48"/>
          <w:szCs w:val="48"/>
          <w:lang w:val="tr-TR"/>
        </w:rPr>
        <w:t xml:space="preserve"> Veri Seti Üzerinde Karşılaştırılması</w:t>
      </w:r>
    </w:p>
    <w:p w:rsidR="007208E7" w:rsidRPr="00380083" w:rsidRDefault="007208E7" w:rsidP="007208E7">
      <w:pPr>
        <w:pStyle w:val="HRPUB-Author"/>
        <w:adjustRightInd w:val="0"/>
        <w:snapToGrid w:val="0"/>
        <w:rPr>
          <w:i/>
          <w:sz w:val="48"/>
          <w:szCs w:val="48"/>
          <w:lang w:val="tr-TR"/>
        </w:rPr>
      </w:pPr>
      <w:r w:rsidRPr="00380083">
        <w:rPr>
          <w:i/>
          <w:sz w:val="48"/>
          <w:szCs w:val="48"/>
          <w:lang w:val="tr-TR"/>
        </w:rPr>
        <w:t xml:space="preserve">Comparison of </w:t>
      </w:r>
      <w:r w:rsidR="00380083" w:rsidRPr="00380083">
        <w:rPr>
          <w:i/>
          <w:sz w:val="48"/>
          <w:szCs w:val="48"/>
          <w:lang w:val="tr-TR"/>
        </w:rPr>
        <w:t xml:space="preserve">2 </w:t>
      </w:r>
      <w:r w:rsidRPr="00380083">
        <w:rPr>
          <w:i/>
          <w:sz w:val="48"/>
          <w:szCs w:val="48"/>
          <w:lang w:val="tr-TR"/>
        </w:rPr>
        <w:t>Mac</w:t>
      </w:r>
      <w:r w:rsidR="00380083" w:rsidRPr="00380083">
        <w:rPr>
          <w:i/>
          <w:sz w:val="48"/>
          <w:szCs w:val="48"/>
          <w:lang w:val="tr-TR"/>
        </w:rPr>
        <w:t>hine Learning Algorithms on Diabetes</w:t>
      </w:r>
      <w:r w:rsidRPr="00380083">
        <w:rPr>
          <w:i/>
          <w:sz w:val="48"/>
          <w:szCs w:val="48"/>
          <w:lang w:val="tr-TR"/>
        </w:rPr>
        <w:t xml:space="preserve"> Dataset</w:t>
      </w:r>
    </w:p>
    <w:p w:rsidR="007208E7" w:rsidRPr="00380083" w:rsidRDefault="00380083" w:rsidP="007208E7">
      <w:pPr>
        <w:pStyle w:val="HRPUB-Author"/>
        <w:adjustRightInd w:val="0"/>
        <w:snapToGrid w:val="0"/>
        <w:rPr>
          <w:rFonts w:eastAsia="SimSun"/>
          <w:i/>
          <w:sz w:val="24"/>
          <w:szCs w:val="24"/>
          <w:vertAlign w:val="superscript"/>
          <w:lang w:val="tr-TR" w:eastAsia="zh-CN"/>
        </w:rPr>
      </w:pPr>
      <w:r w:rsidRPr="00380083">
        <w:rPr>
          <w:rFonts w:eastAsia="SimSun"/>
          <w:i/>
          <w:sz w:val="24"/>
          <w:szCs w:val="24"/>
          <w:lang w:val="tr-TR" w:eastAsia="zh-CN"/>
        </w:rPr>
        <w:t>Burak UZMAN</w:t>
      </w:r>
      <w:r w:rsidR="007208E7" w:rsidRPr="00380083">
        <w:rPr>
          <w:rFonts w:eastAsia="SimSun"/>
          <w:i/>
          <w:sz w:val="24"/>
          <w:szCs w:val="24"/>
          <w:vertAlign w:val="superscript"/>
          <w:lang w:val="tr-TR" w:eastAsia="zh-CN"/>
        </w:rPr>
        <w:t>1*</w:t>
      </w:r>
      <w:r w:rsidR="007208E7" w:rsidRPr="00380083">
        <w:rPr>
          <w:rFonts w:eastAsia="SimSun"/>
          <w:i/>
          <w:sz w:val="24"/>
          <w:szCs w:val="24"/>
          <w:lang w:val="tr-TR" w:eastAsia="zh-CN"/>
        </w:rPr>
        <w:t>, A</w:t>
      </w:r>
      <w:r w:rsidR="00864817">
        <w:rPr>
          <w:rFonts w:eastAsia="SimSun"/>
          <w:i/>
          <w:sz w:val="24"/>
          <w:szCs w:val="24"/>
          <w:lang w:val="tr-TR" w:eastAsia="zh-CN"/>
        </w:rPr>
        <w:t>li ÖZTÜRK</w:t>
      </w:r>
      <w:r w:rsidR="007208E7" w:rsidRPr="00380083">
        <w:rPr>
          <w:rFonts w:eastAsia="SimSun"/>
          <w:i/>
          <w:sz w:val="24"/>
          <w:szCs w:val="24"/>
          <w:vertAlign w:val="superscript"/>
          <w:lang w:val="tr-TR" w:eastAsia="zh-CN"/>
        </w:rPr>
        <w:t>2</w:t>
      </w:r>
    </w:p>
    <w:p w:rsidR="007208E7" w:rsidRPr="00380083" w:rsidRDefault="00380083" w:rsidP="00380083">
      <w:pPr>
        <w:pStyle w:val="HRPUB-Affiliation"/>
        <w:spacing w:line="360" w:lineRule="auto"/>
        <w:rPr>
          <w:rFonts w:eastAsia="SimSun"/>
          <w:i/>
          <w:sz w:val="24"/>
          <w:szCs w:val="24"/>
          <w:lang w:val="tr-TR"/>
        </w:rPr>
      </w:pPr>
      <w:r>
        <w:rPr>
          <w:rFonts w:eastAsia="SimSun"/>
          <w:i/>
          <w:sz w:val="24"/>
          <w:szCs w:val="24"/>
          <w:vertAlign w:val="superscript"/>
          <w:lang w:val="tr-TR"/>
        </w:rPr>
        <w:t xml:space="preserve">        </w:t>
      </w:r>
      <w:r w:rsidR="007208E7" w:rsidRPr="00380083">
        <w:rPr>
          <w:rFonts w:eastAsia="SimSun"/>
          <w:i/>
          <w:sz w:val="24"/>
          <w:szCs w:val="24"/>
          <w:vertAlign w:val="superscript"/>
          <w:lang w:val="tr-TR"/>
        </w:rPr>
        <w:t>1</w:t>
      </w:r>
      <w:r w:rsidR="007208E7" w:rsidRPr="00380083">
        <w:rPr>
          <w:i/>
          <w:sz w:val="24"/>
          <w:szCs w:val="24"/>
          <w:lang w:val="tr-TR" w:eastAsia="tr-TR"/>
        </w:rPr>
        <w:t>Elektrik ve Bilgisayar Mühendisliği Bölümü, Fen Bilimleri Enstitüsü, Karatay Üniversitesi, Konya, Türkiye</w:t>
      </w:r>
    </w:p>
    <w:p w:rsidR="007208E7" w:rsidRPr="00380083" w:rsidRDefault="007208E7" w:rsidP="0038008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</w:pPr>
      <w:r w:rsidRPr="00380083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tr-TR"/>
        </w:rPr>
        <w:t>2</w:t>
      </w:r>
      <w:r w:rsidRPr="00380083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Bilgisayar Mühendisliği Bölümü, Mühendislik Fakültesi, Karatay Üniversitesi, Konya, Türkiye</w:t>
      </w:r>
    </w:p>
    <w:p w:rsidR="007208E7" w:rsidRDefault="007208E7" w:rsidP="00380083">
      <w:pPr>
        <w:pStyle w:val="HRPUB-Affiliation"/>
        <w:adjustRightInd w:val="0"/>
        <w:snapToGrid w:val="0"/>
        <w:spacing w:after="468" w:line="360" w:lineRule="auto"/>
        <w:rPr>
          <w:rFonts w:ascii="Arial" w:eastAsia="SimSun" w:hAnsi="Arial" w:cs="Arial"/>
          <w:sz w:val="20"/>
          <w:szCs w:val="20"/>
          <w:lang w:val="tr-TR"/>
        </w:rPr>
      </w:pPr>
      <w:r w:rsidRPr="00380083">
        <w:rPr>
          <w:rFonts w:eastAsia="SimSun"/>
          <w:i/>
          <w:sz w:val="24"/>
          <w:szCs w:val="24"/>
          <w:lang w:val="tr-TR"/>
        </w:rPr>
        <w:t>*Sorumlu Yazar:</w:t>
      </w:r>
      <w:r w:rsidRPr="00380083">
        <w:rPr>
          <w:i/>
          <w:sz w:val="24"/>
          <w:szCs w:val="24"/>
        </w:rPr>
        <w:t xml:space="preserve"> </w:t>
      </w:r>
      <w:r w:rsidR="00380083">
        <w:rPr>
          <w:rFonts w:eastAsia="SimSun"/>
          <w:i/>
          <w:sz w:val="24"/>
          <w:szCs w:val="24"/>
          <w:lang w:val="tr-TR"/>
        </w:rPr>
        <w:t>burakuzmaneeekto@gmail</w:t>
      </w:r>
      <w:r w:rsidRPr="00380083">
        <w:rPr>
          <w:rFonts w:eastAsia="SimSun"/>
          <w:i/>
          <w:sz w:val="24"/>
          <w:szCs w:val="24"/>
          <w:lang w:val="tr-TR"/>
        </w:rPr>
        <w:t>.com</w:t>
      </w:r>
    </w:p>
    <w:p w:rsidR="007208E7" w:rsidRPr="00380083" w:rsidRDefault="007208E7" w:rsidP="00380083">
      <w:pPr>
        <w:pStyle w:val="HRPUB-Abstract"/>
        <w:spacing w:line="360" w:lineRule="auto"/>
        <w:rPr>
          <w:rStyle w:val="HRPUB-AbstractChar"/>
          <w:rFonts w:eastAsia="SimSun"/>
          <w:sz w:val="24"/>
          <w:lang w:val="tr-TR"/>
        </w:rPr>
      </w:pPr>
      <w:r w:rsidRPr="00380083">
        <w:rPr>
          <w:rStyle w:val="HRPUB-AbstractChar"/>
          <w:rFonts w:eastAsia="SimSun"/>
          <w:b/>
          <w:sz w:val="24"/>
          <w:lang w:val="tr-TR"/>
        </w:rPr>
        <w:t xml:space="preserve">Özet: </w:t>
      </w:r>
      <w:r w:rsidRPr="00380083">
        <w:rPr>
          <w:rStyle w:val="HRPUB-AbstractChar"/>
          <w:rFonts w:eastAsia="SimSun"/>
          <w:sz w:val="24"/>
          <w:lang w:val="tr-TR"/>
        </w:rPr>
        <w:t xml:space="preserve">Bu çalışmada verileri sınıflandırmak için WEKA adlı yazılımda makine öğrenmesi algoritmalarından 2 tanesi kullanılmış ve karşılaştırılmıştır. </w:t>
      </w:r>
      <w:proofErr w:type="spellStart"/>
      <w:r w:rsidRPr="00380083">
        <w:rPr>
          <w:rStyle w:val="HRPUB-AbstractChar"/>
          <w:rFonts w:eastAsia="SimSun"/>
          <w:sz w:val="24"/>
          <w:lang w:val="tr-TR"/>
        </w:rPr>
        <w:t>WEKA’da</w:t>
      </w:r>
      <w:proofErr w:type="spellEnd"/>
      <w:r w:rsidRPr="00380083">
        <w:rPr>
          <w:rStyle w:val="HRPUB-AbstractChar"/>
          <w:rFonts w:eastAsia="SimSun"/>
          <w:sz w:val="24"/>
          <w:lang w:val="tr-TR"/>
        </w:rPr>
        <w:t xml:space="preserve"> diyabet datası seçilmiş ve bu </w:t>
      </w:r>
      <w:proofErr w:type="gramStart"/>
      <w:r w:rsidRPr="00380083">
        <w:rPr>
          <w:rStyle w:val="HRPUB-AbstractChar"/>
          <w:rFonts w:eastAsia="SimSun"/>
          <w:sz w:val="24"/>
          <w:lang w:val="tr-TR"/>
        </w:rPr>
        <w:t>data</w:t>
      </w:r>
      <w:proofErr w:type="gramEnd"/>
      <w:r w:rsidRPr="00380083">
        <w:rPr>
          <w:rStyle w:val="HRPUB-AbstractChar"/>
          <w:rFonts w:eastAsia="SimSun"/>
          <w:sz w:val="24"/>
          <w:lang w:val="tr-TR"/>
        </w:rPr>
        <w:t xml:space="preserve"> </w:t>
      </w:r>
      <w:commentRangeStart w:id="2"/>
      <w:proofErr w:type="spellStart"/>
      <w:r w:rsidRPr="00380083">
        <w:rPr>
          <w:rStyle w:val="HRPUB-AbstractChar"/>
          <w:rFonts w:eastAsia="SimSun"/>
          <w:sz w:val="24"/>
          <w:lang w:val="tr-TR"/>
        </w:rPr>
        <w:t>Bayes</w:t>
      </w:r>
      <w:proofErr w:type="spellEnd"/>
      <w:r w:rsidRPr="00380083">
        <w:rPr>
          <w:rStyle w:val="HRPUB-AbstractChar"/>
          <w:rFonts w:eastAsia="SimSun"/>
          <w:sz w:val="24"/>
          <w:lang w:val="tr-TR"/>
        </w:rPr>
        <w:t xml:space="preserve"> </w:t>
      </w:r>
      <w:commentRangeEnd w:id="2"/>
      <w:r w:rsidR="009D48E3">
        <w:rPr>
          <w:rStyle w:val="CommentReference"/>
          <w:rFonts w:asciiTheme="minorHAnsi" w:eastAsiaTheme="minorHAnsi" w:hAnsiTheme="minorHAnsi" w:cstheme="minorBidi"/>
          <w:lang w:val="tr-TR" w:eastAsia="en-US"/>
        </w:rPr>
        <w:commentReference w:id="2"/>
      </w:r>
      <w:r w:rsidRPr="00380083">
        <w:rPr>
          <w:rStyle w:val="HRPUB-AbstractChar"/>
          <w:rFonts w:eastAsia="SimSun"/>
          <w:sz w:val="24"/>
          <w:lang w:val="tr-TR"/>
        </w:rPr>
        <w:t xml:space="preserve">ve </w:t>
      </w:r>
      <w:proofErr w:type="spellStart"/>
      <w:r w:rsidRPr="00380083">
        <w:rPr>
          <w:rStyle w:val="HRPUB-AbstractChar"/>
          <w:rFonts w:eastAsia="SimSun"/>
          <w:sz w:val="24"/>
          <w:lang w:val="tr-TR"/>
        </w:rPr>
        <w:t>RandomForest</w:t>
      </w:r>
      <w:proofErr w:type="spellEnd"/>
      <w:r w:rsidRPr="00380083">
        <w:rPr>
          <w:rStyle w:val="HRPUB-AbstractChar"/>
          <w:rFonts w:eastAsia="SimSun"/>
          <w:sz w:val="24"/>
          <w:lang w:val="tr-TR"/>
        </w:rPr>
        <w:t xml:space="preserve"> algoritmalarıyla 10 katlı çapraz doğrulama tekniği ile sınıflandırılmıştır. Bu işlemden sonra ise </w:t>
      </w:r>
      <w:proofErr w:type="spellStart"/>
      <w:r w:rsidRPr="00380083">
        <w:rPr>
          <w:rStyle w:val="HRPUB-AbstractChar"/>
          <w:rFonts w:eastAsia="SimSun"/>
          <w:sz w:val="24"/>
          <w:lang w:val="tr-TR"/>
        </w:rPr>
        <w:t>WEKA’da</w:t>
      </w:r>
      <w:proofErr w:type="spellEnd"/>
      <w:r w:rsidRPr="00380083">
        <w:rPr>
          <w:rStyle w:val="HRPUB-AbstractChar"/>
          <w:rFonts w:eastAsia="SimSun"/>
          <w:sz w:val="24"/>
          <w:lang w:val="tr-TR"/>
        </w:rPr>
        <w:t xml:space="preserve"> </w:t>
      </w:r>
      <w:proofErr w:type="spellStart"/>
      <w:r w:rsidRPr="00380083">
        <w:rPr>
          <w:rStyle w:val="HRPUB-AbstractChar"/>
          <w:rFonts w:eastAsia="SimSun"/>
          <w:sz w:val="24"/>
          <w:lang w:val="tr-TR"/>
        </w:rPr>
        <w:t>select</w:t>
      </w:r>
      <w:proofErr w:type="spellEnd"/>
      <w:r w:rsidRPr="00380083">
        <w:rPr>
          <w:rStyle w:val="HRPUB-AbstractChar"/>
          <w:rFonts w:eastAsia="SimSun"/>
          <w:sz w:val="24"/>
          <w:lang w:val="tr-TR"/>
        </w:rPr>
        <w:t xml:space="preserve"> </w:t>
      </w:r>
      <w:proofErr w:type="spellStart"/>
      <w:r w:rsidRPr="00380083">
        <w:rPr>
          <w:rStyle w:val="HRPUB-AbstractChar"/>
          <w:rFonts w:eastAsia="SimSun"/>
          <w:sz w:val="24"/>
          <w:lang w:val="tr-TR"/>
        </w:rPr>
        <w:t>attributes</w:t>
      </w:r>
      <w:proofErr w:type="spellEnd"/>
      <w:r w:rsidRPr="00380083">
        <w:rPr>
          <w:rStyle w:val="HRPUB-AbstractChar"/>
          <w:rFonts w:eastAsia="SimSun"/>
          <w:sz w:val="24"/>
          <w:lang w:val="tr-TR"/>
        </w:rPr>
        <w:t xml:space="preserve"> ile yöntem tarafından yeterli olabilecek özellikler bulunmuş ve bu özellikler ile aynı algoritmalarla tekrar sınıflandırma yapılmıştır.</w:t>
      </w:r>
    </w:p>
    <w:p w:rsidR="007208E7" w:rsidRPr="00715AD2" w:rsidRDefault="007208E7" w:rsidP="007208E7">
      <w:pPr>
        <w:rPr>
          <w:rFonts w:ascii="Times New Roman" w:hAnsi="Times New Roman" w:cs="Times New Roman"/>
          <w:b/>
          <w:sz w:val="24"/>
          <w:szCs w:val="24"/>
        </w:rPr>
      </w:pPr>
      <w:r w:rsidRPr="00715AD2">
        <w:rPr>
          <w:rFonts w:ascii="Times New Roman" w:hAnsi="Times New Roman" w:cs="Times New Roman"/>
          <w:b/>
          <w:sz w:val="24"/>
          <w:szCs w:val="24"/>
        </w:rPr>
        <w:t xml:space="preserve">Anahtar Kelime: </w:t>
      </w:r>
      <w:r w:rsidRPr="00715AD2">
        <w:rPr>
          <w:rFonts w:ascii="Times New Roman" w:hAnsi="Times New Roman" w:cs="Times New Roman"/>
          <w:sz w:val="24"/>
          <w:szCs w:val="24"/>
        </w:rPr>
        <w:t>Makine öğrenmesi</w:t>
      </w:r>
      <w:r w:rsidR="00F66F52" w:rsidRPr="00715AD2">
        <w:rPr>
          <w:rFonts w:ascii="Times New Roman" w:hAnsi="Times New Roman" w:cs="Times New Roman"/>
          <w:sz w:val="24"/>
          <w:szCs w:val="24"/>
        </w:rPr>
        <w:t>, sınıflandırma, WEKA, diyabet</w:t>
      </w:r>
      <w:r w:rsidRPr="00715AD2">
        <w:rPr>
          <w:rFonts w:ascii="Times New Roman" w:hAnsi="Times New Roman" w:cs="Times New Roman"/>
          <w:sz w:val="24"/>
          <w:szCs w:val="24"/>
        </w:rPr>
        <w:t>.</w:t>
      </w:r>
    </w:p>
    <w:p w:rsidR="00F66F52" w:rsidRDefault="00F66F52" w:rsidP="00F66F52">
      <w:pPr>
        <w:pStyle w:val="HRPUB-Abstract"/>
        <w:spacing w:line="360" w:lineRule="auto"/>
        <w:rPr>
          <w:rStyle w:val="HRPUB-AbstractChar"/>
          <w:rFonts w:eastAsia="SimSun"/>
          <w:b/>
          <w:sz w:val="24"/>
          <w:lang w:val="tr-TR"/>
        </w:rPr>
      </w:pPr>
    </w:p>
    <w:p w:rsidR="00F66F52" w:rsidRDefault="007208E7" w:rsidP="00F66F52">
      <w:pPr>
        <w:pStyle w:val="HRPUB-Abstract"/>
        <w:spacing w:line="360" w:lineRule="auto"/>
        <w:rPr>
          <w:sz w:val="24"/>
        </w:rPr>
      </w:pPr>
      <w:proofErr w:type="spellStart"/>
      <w:r w:rsidRPr="00380083">
        <w:rPr>
          <w:rStyle w:val="HRPUB-AbstractChar"/>
          <w:rFonts w:eastAsia="SimSun"/>
          <w:b/>
          <w:sz w:val="24"/>
          <w:lang w:val="tr-TR"/>
        </w:rPr>
        <w:t>Abstract</w:t>
      </w:r>
      <w:proofErr w:type="spellEnd"/>
      <w:r w:rsidRPr="00380083">
        <w:rPr>
          <w:rStyle w:val="HRPUB-AbstractChar"/>
          <w:rFonts w:eastAsia="SimSun"/>
          <w:b/>
          <w:sz w:val="24"/>
          <w:lang w:val="tr-TR"/>
        </w:rPr>
        <w:t xml:space="preserve">: </w:t>
      </w:r>
      <w:r w:rsidR="00380083">
        <w:rPr>
          <w:sz w:val="24"/>
        </w:rPr>
        <w:t>In this study, i</w:t>
      </w:r>
      <w:r w:rsidR="00380083" w:rsidRPr="00380083">
        <w:rPr>
          <w:sz w:val="24"/>
        </w:rPr>
        <w:t>n the</w:t>
      </w:r>
      <w:r w:rsidR="00380083">
        <w:rPr>
          <w:sz w:val="24"/>
        </w:rPr>
        <w:t xml:space="preserve"> </w:t>
      </w:r>
      <w:proofErr w:type="gramStart"/>
      <w:r w:rsidR="00380083">
        <w:rPr>
          <w:sz w:val="24"/>
        </w:rPr>
        <w:t>software</w:t>
      </w:r>
      <w:proofErr w:type="gramEnd"/>
      <w:r w:rsidR="00380083">
        <w:rPr>
          <w:sz w:val="24"/>
        </w:rPr>
        <w:t xml:space="preserve"> called WEKA, 2 </w:t>
      </w:r>
      <w:r w:rsidR="00380083" w:rsidRPr="00380083">
        <w:rPr>
          <w:sz w:val="24"/>
        </w:rPr>
        <w:t>machine learning algorit</w:t>
      </w:r>
      <w:r w:rsidR="00380083">
        <w:rPr>
          <w:sz w:val="24"/>
        </w:rPr>
        <w:t xml:space="preserve">hms have been used and compared for classify data. </w:t>
      </w:r>
      <w:r w:rsidR="00380083" w:rsidRPr="00380083">
        <w:rPr>
          <w:sz w:val="24"/>
        </w:rPr>
        <w:t xml:space="preserve">Diabetes data were selected in WEKA and this data was classified by Bayes and </w:t>
      </w:r>
      <w:proofErr w:type="spellStart"/>
      <w:r w:rsidR="00380083" w:rsidRPr="00380083">
        <w:rPr>
          <w:sz w:val="24"/>
        </w:rPr>
        <w:t>RandomForest</w:t>
      </w:r>
      <w:proofErr w:type="spellEnd"/>
      <w:r w:rsidR="00380083" w:rsidRPr="00380083">
        <w:rPr>
          <w:sz w:val="24"/>
        </w:rPr>
        <w:t xml:space="preserve"> algorithms using 10-fold cross-validation technique.</w:t>
      </w:r>
      <w:r w:rsidR="00F66F52">
        <w:rPr>
          <w:sz w:val="24"/>
        </w:rPr>
        <w:t xml:space="preserve"> </w:t>
      </w:r>
      <w:r w:rsidR="00F66F52" w:rsidRPr="00F66F52">
        <w:rPr>
          <w:sz w:val="24"/>
        </w:rPr>
        <w:t>After this operation, the WEKA has the attributes that can be satisfied by the select attributes and the method, and the same algorithms are re-classified.</w:t>
      </w:r>
    </w:p>
    <w:p w:rsidR="007208E7" w:rsidRPr="00715AD2" w:rsidRDefault="007208E7" w:rsidP="00F66F52">
      <w:pPr>
        <w:pStyle w:val="HRPUB-Abstract"/>
        <w:spacing w:line="360" w:lineRule="auto"/>
        <w:rPr>
          <w:sz w:val="24"/>
        </w:rPr>
      </w:pPr>
      <w:proofErr w:type="spellStart"/>
      <w:r w:rsidRPr="00715AD2">
        <w:rPr>
          <w:b/>
          <w:sz w:val="24"/>
          <w:lang w:val="tr-TR"/>
        </w:rPr>
        <w:t>Keywords</w:t>
      </w:r>
      <w:proofErr w:type="spellEnd"/>
      <w:r w:rsidRPr="00715AD2">
        <w:rPr>
          <w:b/>
          <w:sz w:val="24"/>
          <w:lang w:val="tr-TR"/>
        </w:rPr>
        <w:t>:</w:t>
      </w:r>
      <w:r w:rsidR="00F66F52" w:rsidRPr="00715AD2">
        <w:rPr>
          <w:b/>
          <w:sz w:val="24"/>
          <w:lang w:val="tr-TR"/>
        </w:rPr>
        <w:t xml:space="preserve"> </w:t>
      </w:r>
      <w:r w:rsidRPr="00715AD2">
        <w:rPr>
          <w:sz w:val="24"/>
          <w:lang w:val="tr-TR" w:eastAsia="tr-TR"/>
        </w:rPr>
        <w:t xml:space="preserve">Machine </w:t>
      </w:r>
      <w:proofErr w:type="spellStart"/>
      <w:r w:rsidRPr="00715AD2">
        <w:rPr>
          <w:sz w:val="24"/>
          <w:lang w:val="tr-TR" w:eastAsia="tr-TR"/>
        </w:rPr>
        <w:t>learning</w:t>
      </w:r>
      <w:proofErr w:type="spellEnd"/>
      <w:r w:rsidRPr="00715AD2">
        <w:rPr>
          <w:sz w:val="24"/>
          <w:lang w:val="tr-TR" w:eastAsia="tr-TR"/>
        </w:rPr>
        <w:t>,</w:t>
      </w:r>
      <w:r w:rsidR="00F66F52" w:rsidRPr="00715AD2">
        <w:rPr>
          <w:sz w:val="24"/>
          <w:lang w:val="tr-TR" w:eastAsia="tr-TR"/>
        </w:rPr>
        <w:t xml:space="preserve"> </w:t>
      </w:r>
      <w:proofErr w:type="spellStart"/>
      <w:r w:rsidR="00F66F52" w:rsidRPr="00715AD2">
        <w:rPr>
          <w:sz w:val="24"/>
          <w:lang w:val="tr-TR" w:eastAsia="tr-TR"/>
        </w:rPr>
        <w:t>classification</w:t>
      </w:r>
      <w:proofErr w:type="spellEnd"/>
      <w:r w:rsidR="00F66F52" w:rsidRPr="00715AD2">
        <w:rPr>
          <w:sz w:val="24"/>
          <w:lang w:val="tr-TR" w:eastAsia="tr-TR"/>
        </w:rPr>
        <w:t xml:space="preserve">, WEKA, </w:t>
      </w:r>
      <w:proofErr w:type="spellStart"/>
      <w:r w:rsidR="00F66F52" w:rsidRPr="00715AD2">
        <w:rPr>
          <w:sz w:val="24"/>
          <w:lang w:val="tr-TR" w:eastAsia="tr-TR"/>
        </w:rPr>
        <w:t>diabetes</w:t>
      </w:r>
      <w:proofErr w:type="spellEnd"/>
      <w:r w:rsidRPr="00715AD2">
        <w:rPr>
          <w:sz w:val="24"/>
          <w:lang w:val="tr-TR" w:eastAsia="tr-TR"/>
        </w:rPr>
        <w:t>.</w:t>
      </w:r>
    </w:p>
    <w:p w:rsidR="007208E7" w:rsidRDefault="007208E7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208E7" w:rsidRDefault="007208E7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208E7" w:rsidRDefault="007208E7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208E7" w:rsidRDefault="007208E7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208E7" w:rsidRPr="00F66F52" w:rsidRDefault="007208E7" w:rsidP="00F66F52">
      <w:pPr>
        <w:pStyle w:val="HRPUB-1stHeading"/>
        <w:adjustRightInd w:val="0"/>
        <w:snapToGrid w:val="0"/>
        <w:spacing w:before="0" w:after="0" w:line="360" w:lineRule="auto"/>
        <w:ind w:left="84" w:hangingChars="35" w:hanging="84"/>
        <w:rPr>
          <w:sz w:val="24"/>
          <w:lang w:val="tr-TR"/>
        </w:rPr>
      </w:pPr>
      <w:r w:rsidRPr="00F66F52">
        <w:rPr>
          <w:sz w:val="24"/>
          <w:lang w:val="tr-TR"/>
        </w:rPr>
        <w:t>1. Giriş</w:t>
      </w:r>
    </w:p>
    <w:p w:rsidR="007208E7" w:rsidRPr="00F66F52" w:rsidRDefault="007208E7" w:rsidP="00715AD2">
      <w:pPr>
        <w:pStyle w:val="HRPUB-Affiliation"/>
        <w:adjustRightInd w:val="0"/>
        <w:snapToGrid w:val="0"/>
        <w:spacing w:after="468" w:line="360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F66F52">
        <w:rPr>
          <w:color w:val="000000" w:themeColor="text1"/>
          <w:sz w:val="24"/>
          <w:szCs w:val="24"/>
          <w:shd w:val="clear" w:color="auto" w:fill="FFFFFF"/>
        </w:rPr>
        <w:t>Makine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öğrenmesi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esas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1959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yılında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470FC">
        <w:fldChar w:fldCharType="begin"/>
      </w:r>
      <w:r w:rsidR="008470FC">
        <w:instrText xml:space="preserve"> HYPERLINK "http://www.endustri40.com/turkiyenin-ilk-bilgisayari-ibm-650/" \t "_blank" </w:instrText>
      </w:r>
      <w:r w:rsidR="008470FC">
        <w:fldChar w:fldCharType="separate"/>
      </w:r>
      <w:r w:rsidRPr="00F66F52">
        <w:rPr>
          <w:rStyle w:val="Hyperlink"/>
          <w:bCs/>
          <w:color w:val="000000" w:themeColor="text1"/>
          <w:sz w:val="24"/>
          <w:szCs w:val="24"/>
          <w:u w:val="none"/>
        </w:rPr>
        <w:t>bilgisayar</w:t>
      </w:r>
      <w:proofErr w:type="spellEnd"/>
      <w:r w:rsidR="008470FC">
        <w:rPr>
          <w:rStyle w:val="Hyperlink"/>
          <w:bCs/>
          <w:color w:val="000000" w:themeColor="text1"/>
          <w:sz w:val="24"/>
          <w:szCs w:val="24"/>
          <w:u w:val="none"/>
        </w:rPr>
        <w:fldChar w:fldCharType="end"/>
      </w:r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biliminin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yapay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zekada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sayısal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tanıma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çalışmalarından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geliştirilmiş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alt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dalıdır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470FC">
        <w:fldChar w:fldCharType="begin"/>
      </w:r>
      <w:r w:rsidR="008470FC">
        <w:instrText xml:space="preserve"> HYPERLINK "http://www.endustri40.com/karanlik-fabrik</w:instrText>
      </w:r>
      <w:r w:rsidR="008470FC">
        <w:instrText xml:space="preserve">alar-ile-insansiz-uretim/" \t "_blank" </w:instrText>
      </w:r>
      <w:r w:rsidR="008470FC">
        <w:fldChar w:fldCharType="separate"/>
      </w:r>
      <w:proofErr w:type="gramStart"/>
      <w:r w:rsidRPr="00F66F52">
        <w:rPr>
          <w:rStyle w:val="Hyperlink"/>
          <w:bCs/>
          <w:color w:val="000000" w:themeColor="text1"/>
          <w:sz w:val="24"/>
          <w:szCs w:val="24"/>
        </w:rPr>
        <w:t>Makine</w:t>
      </w:r>
      <w:proofErr w:type="spellEnd"/>
      <w:r w:rsidR="008470FC">
        <w:rPr>
          <w:rStyle w:val="Hyperlink"/>
          <w:bCs/>
          <w:color w:val="000000" w:themeColor="text1"/>
          <w:sz w:val="24"/>
          <w:szCs w:val="24"/>
        </w:rPr>
        <w:fldChar w:fldCharType="end"/>
      </w:r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öğrenmesi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yapısal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işlev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öğrenebilen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veriler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üzerinden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tahmin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yapabilen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algoritmaların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çalışma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inşalarını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araştıran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sistemdir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Bu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tür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algoritmalar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statik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talimatlarını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harfiyen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takip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etmek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yerine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örnek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girişlerden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veri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tabanlı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tahminleri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kararları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gerçekleştirebilmek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amacıyla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inşa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ederek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çalışırlar</w:t>
      </w:r>
      <w:proofErr w:type="spellEnd"/>
      <w:r w:rsidR="00715AD2">
        <w:rPr>
          <w:color w:val="000000" w:themeColor="text1"/>
          <w:sz w:val="24"/>
          <w:szCs w:val="24"/>
          <w:shd w:val="clear" w:color="auto" w:fill="FFFFFF"/>
        </w:rPr>
        <w:t xml:space="preserve"> [1]</w:t>
      </w:r>
      <w:r w:rsidRPr="00F66F52">
        <w:rPr>
          <w:color w:val="333333"/>
          <w:sz w:val="24"/>
          <w:szCs w:val="24"/>
          <w:shd w:val="clear" w:color="auto" w:fill="FFFFFF"/>
        </w:rPr>
        <w:t>.</w:t>
      </w:r>
      <w:proofErr w:type="gram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66F52">
        <w:rPr>
          <w:color w:val="000000" w:themeColor="text1"/>
          <w:sz w:val="24"/>
          <w:szCs w:val="24"/>
          <w:shd w:val="clear" w:color="auto" w:fill="FFFFFF"/>
        </w:rPr>
        <w:t>Makine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öğrenmesinin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birkaç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tekniği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vardır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66F52">
        <w:rPr>
          <w:color w:val="000000" w:themeColor="text1"/>
          <w:sz w:val="24"/>
          <w:szCs w:val="24"/>
          <w:shd w:val="clear" w:color="auto" w:fill="FFFFFF"/>
        </w:rPr>
        <w:t>Bunlar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denetimli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denetimsiz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yarı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denetimli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takviyeli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yoğun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tekniğidir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Bu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çalışmada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makine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öğrenmesi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algoritmalarının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test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edilebilmesi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WEKA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adlı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paket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programı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kullanılmıştır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. WEKA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verileri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basit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dosyadan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okur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veriler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üzerindeki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470FC">
        <w:fldChar w:fldCharType="begin"/>
      </w:r>
      <w:r w:rsidR="008470FC">
        <w:instrText xml:space="preserve"> HYPERLINK "http://www.bilgisayarkavramlari.com/2009/06/17/stokastik-</w:instrText>
      </w:r>
      <w:r w:rsidR="008470FC">
        <w:instrText xml:space="preserve">surec-stochastic-process/" </w:instrText>
      </w:r>
      <w:r w:rsidR="008470FC">
        <w:fldChar w:fldCharType="separate"/>
      </w:r>
      <w:r w:rsidRPr="00F66F52"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  <w:t>stokastik</w:t>
      </w:r>
      <w:proofErr w:type="spellEnd"/>
      <w:r w:rsidRPr="00F66F52"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66F52"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  <w:t>değişkenlerin</w:t>
      </w:r>
      <w:proofErr w:type="spellEnd"/>
      <w:r w:rsidR="008470FC"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Pr="00F66F52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sayısal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veya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nominal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değerler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olduğunu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66F52">
        <w:rPr>
          <w:color w:val="000000" w:themeColor="text1"/>
          <w:sz w:val="24"/>
          <w:szCs w:val="24"/>
          <w:shd w:val="clear" w:color="auto" w:fill="FFFFFF"/>
        </w:rPr>
        <w:t>kabul</w:t>
      </w:r>
      <w:proofErr w:type="spellEnd"/>
      <w:proofErr w:type="gram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eder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WEKA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üzerinde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makine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öğrenmesi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istatistik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ile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ilgili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pekçok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kütüphane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hazır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gelmektedir</w:t>
      </w:r>
      <w:proofErr w:type="spellEnd"/>
      <w:r w:rsidR="00715AD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commentRangeStart w:id="3"/>
      <w:r w:rsidR="00715AD2">
        <w:rPr>
          <w:color w:val="000000" w:themeColor="text1"/>
          <w:sz w:val="24"/>
          <w:szCs w:val="24"/>
          <w:shd w:val="clear" w:color="auto" w:fill="FFFFFF"/>
        </w:rPr>
        <w:t>[2]</w:t>
      </w:r>
      <w:r w:rsidRPr="00F66F52">
        <w:rPr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  </w:t>
      </w:r>
      <w:commentRangeEnd w:id="3"/>
      <w:r w:rsidR="009D48E3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tr-TR" w:eastAsia="en-US"/>
        </w:rPr>
        <w:commentReference w:id="3"/>
      </w:r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Bu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çalışmada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WEKA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programından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data set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seçilmiş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seçilen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setine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farklı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uygulanarak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6F52">
        <w:rPr>
          <w:color w:val="000000" w:themeColor="text1"/>
          <w:sz w:val="24"/>
          <w:szCs w:val="24"/>
          <w:shd w:val="clear" w:color="auto" w:fill="FFFFFF"/>
        </w:rPr>
        <w:t>sınıflandırılmıştır</w:t>
      </w:r>
      <w:proofErr w:type="spellEnd"/>
      <w:r w:rsidRPr="00F66F52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after="0" w:line="360" w:lineRule="auto"/>
        <w:ind w:left="241" w:hanging="241"/>
        <w:rPr>
          <w:rFonts w:eastAsia="SimSun"/>
          <w:sz w:val="24"/>
          <w:lang w:val="tr-TR"/>
        </w:rPr>
      </w:pPr>
      <w:r w:rsidRPr="00F66F52">
        <w:rPr>
          <w:rFonts w:eastAsia="SimSun"/>
          <w:sz w:val="24"/>
          <w:lang w:val="tr-TR"/>
        </w:rPr>
        <w:t>2. Yöntemler</w:t>
      </w:r>
      <w:bookmarkStart w:id="4" w:name="_GoBack"/>
      <w:bookmarkEnd w:id="4"/>
    </w:p>
    <w:p w:rsidR="007208E7" w:rsidRPr="00F66F52" w:rsidRDefault="007208E7" w:rsidP="00F66F52">
      <w:pPr>
        <w:pStyle w:val="HRPUB-1stHeading"/>
        <w:adjustRightInd w:val="0"/>
        <w:snapToGrid w:val="0"/>
        <w:spacing w:before="0" w:after="0" w:line="360" w:lineRule="auto"/>
        <w:ind w:left="241" w:hanging="241"/>
        <w:rPr>
          <w:rFonts w:eastAsia="SimSun"/>
          <w:sz w:val="24"/>
          <w:lang w:val="tr-TR"/>
        </w:rPr>
      </w:pPr>
    </w:p>
    <w:p w:rsidR="007208E7" w:rsidRPr="00F66F52" w:rsidRDefault="007208E7" w:rsidP="00F66F52">
      <w:pPr>
        <w:pStyle w:val="HRPUB-1stHeading"/>
        <w:adjustRightInd w:val="0"/>
        <w:snapToGrid w:val="0"/>
        <w:spacing w:before="0" w:line="360" w:lineRule="auto"/>
        <w:ind w:left="84" w:hangingChars="35" w:hanging="84"/>
        <w:jc w:val="both"/>
        <w:rPr>
          <w:sz w:val="24"/>
          <w:lang w:val="tr-TR"/>
        </w:rPr>
      </w:pPr>
      <w:r w:rsidRPr="00F66F52">
        <w:rPr>
          <w:sz w:val="24"/>
          <w:lang w:val="tr-TR"/>
        </w:rPr>
        <w:t>2.1. WEKA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line="360" w:lineRule="auto"/>
        <w:ind w:left="120" w:hangingChars="50" w:hanging="120"/>
        <w:jc w:val="both"/>
        <w:rPr>
          <w:b w:val="0"/>
          <w:sz w:val="24"/>
          <w:lang w:val="tr-TR"/>
        </w:rPr>
      </w:pPr>
      <w:r w:rsidRPr="00F66F52">
        <w:rPr>
          <w:b w:val="0"/>
          <w:sz w:val="24"/>
          <w:lang w:val="tr-TR"/>
        </w:rPr>
        <w:t xml:space="preserve"> </w:t>
      </w:r>
      <w:r w:rsidRPr="00F66F52">
        <w:rPr>
          <w:b w:val="0"/>
          <w:sz w:val="24"/>
          <w:lang w:val="tr-TR"/>
        </w:rPr>
        <w:tab/>
      </w:r>
      <w:r w:rsidRPr="00F66F52">
        <w:rPr>
          <w:b w:val="0"/>
          <w:sz w:val="24"/>
          <w:lang w:val="tr-TR"/>
        </w:rPr>
        <w:tab/>
        <w:t xml:space="preserve">Bu çalışmada </w:t>
      </w:r>
      <w:commentRangeStart w:id="5"/>
      <w:r w:rsidRPr="00F66F52">
        <w:rPr>
          <w:b w:val="0"/>
          <w:sz w:val="24"/>
          <w:lang w:val="tr-TR"/>
        </w:rPr>
        <w:t xml:space="preserve">WEKA </w:t>
      </w:r>
      <w:commentRangeEnd w:id="5"/>
      <w:r w:rsidR="009D48E3">
        <w:rPr>
          <w:rStyle w:val="CommentReference"/>
          <w:rFonts w:asciiTheme="minorHAnsi" w:eastAsiaTheme="minorHAnsi" w:hAnsiTheme="minorHAnsi" w:cstheme="minorBidi"/>
          <w:b w:val="0"/>
          <w:lang w:val="tr-TR" w:eastAsia="en-US"/>
        </w:rPr>
        <w:commentReference w:id="5"/>
      </w:r>
      <w:r w:rsidRPr="00F66F52">
        <w:rPr>
          <w:b w:val="0"/>
          <w:sz w:val="24"/>
          <w:lang w:val="tr-TR"/>
        </w:rPr>
        <w:t>programından bir veri seti seçilmiş ve bu veri setlerinde farklı algoritmalar ile sınıflandırma yapılmıştır.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line="360" w:lineRule="auto"/>
        <w:ind w:leftChars="-10" w:left="78" w:firstLineChars="0"/>
        <w:jc w:val="both"/>
        <w:rPr>
          <w:sz w:val="24"/>
          <w:lang w:val="tr-TR"/>
        </w:rPr>
      </w:pPr>
      <w:r w:rsidRPr="00F66F52">
        <w:rPr>
          <w:sz w:val="24"/>
          <w:lang w:val="tr-TR"/>
        </w:rPr>
        <w:t>2.2. Veri Seti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after="0" w:line="360" w:lineRule="auto"/>
        <w:ind w:left="0" w:firstLineChars="213" w:firstLine="511"/>
        <w:jc w:val="both"/>
        <w:rPr>
          <w:b w:val="0"/>
          <w:sz w:val="24"/>
          <w:lang w:val="tr-TR"/>
        </w:rPr>
      </w:pPr>
      <w:r w:rsidRPr="00F66F52">
        <w:rPr>
          <w:b w:val="0"/>
          <w:sz w:val="24"/>
          <w:lang w:val="tr-TR"/>
        </w:rPr>
        <w:t>Çalışma için kullanılan veri seti diyabet veri setidir.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after="0" w:line="360" w:lineRule="auto"/>
        <w:ind w:left="0" w:firstLineChars="213" w:firstLine="511"/>
        <w:jc w:val="both"/>
        <w:rPr>
          <w:b w:val="0"/>
          <w:sz w:val="24"/>
          <w:lang w:val="tr-TR"/>
        </w:rPr>
      </w:pPr>
      <w:r w:rsidRPr="00F66F52">
        <w:rPr>
          <w:b w:val="0"/>
          <w:sz w:val="24"/>
          <w:lang w:val="tr-TR"/>
        </w:rPr>
        <w:t>Diyabet veri seti hasta adaylarının yaşına, deri özelliklerine, hamile olma durumuna(bayansa) göre hastalığı belirleyen bir settir.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after="0" w:line="360" w:lineRule="auto"/>
        <w:ind w:left="0" w:firstLineChars="213" w:firstLine="511"/>
        <w:jc w:val="both"/>
        <w:rPr>
          <w:b w:val="0"/>
          <w:sz w:val="24"/>
          <w:lang w:val="tr-TR"/>
        </w:rPr>
      </w:pPr>
    </w:p>
    <w:p w:rsidR="00F66F52" w:rsidRDefault="00F66F52" w:rsidP="00F66F52">
      <w:pPr>
        <w:pStyle w:val="HRPUB-1stHeading"/>
        <w:adjustRightInd w:val="0"/>
        <w:snapToGrid w:val="0"/>
        <w:spacing w:before="0" w:line="360" w:lineRule="auto"/>
        <w:ind w:leftChars="-10" w:left="78" w:firstLineChars="0"/>
        <w:jc w:val="both"/>
        <w:rPr>
          <w:sz w:val="24"/>
          <w:lang w:val="tr-TR"/>
        </w:rPr>
      </w:pPr>
    </w:p>
    <w:p w:rsidR="00F66F52" w:rsidRDefault="00F66F52" w:rsidP="00F66F52">
      <w:pPr>
        <w:pStyle w:val="HRPUB-1stHeading"/>
        <w:adjustRightInd w:val="0"/>
        <w:snapToGrid w:val="0"/>
        <w:spacing w:before="0" w:line="360" w:lineRule="auto"/>
        <w:ind w:leftChars="-10" w:left="78" w:firstLineChars="0"/>
        <w:jc w:val="both"/>
        <w:rPr>
          <w:sz w:val="24"/>
          <w:lang w:val="tr-TR"/>
        </w:rPr>
      </w:pPr>
    </w:p>
    <w:p w:rsidR="00F66F52" w:rsidRDefault="00F66F52" w:rsidP="00F66F52">
      <w:pPr>
        <w:pStyle w:val="HRPUB-1stHeading"/>
        <w:adjustRightInd w:val="0"/>
        <w:snapToGrid w:val="0"/>
        <w:spacing w:before="0" w:line="360" w:lineRule="auto"/>
        <w:ind w:leftChars="-10" w:left="78" w:firstLineChars="0"/>
        <w:jc w:val="both"/>
        <w:rPr>
          <w:sz w:val="24"/>
          <w:lang w:val="tr-TR"/>
        </w:rPr>
      </w:pPr>
    </w:p>
    <w:p w:rsidR="00F66F52" w:rsidRDefault="00F66F52" w:rsidP="00F66F52">
      <w:pPr>
        <w:pStyle w:val="HRPUB-1stHeading"/>
        <w:adjustRightInd w:val="0"/>
        <w:snapToGrid w:val="0"/>
        <w:spacing w:before="0" w:line="360" w:lineRule="auto"/>
        <w:ind w:leftChars="-10" w:left="78" w:firstLineChars="0"/>
        <w:jc w:val="both"/>
        <w:rPr>
          <w:sz w:val="24"/>
          <w:lang w:val="tr-TR"/>
        </w:rPr>
      </w:pPr>
    </w:p>
    <w:p w:rsidR="007208E7" w:rsidRPr="00F66F52" w:rsidRDefault="007208E7" w:rsidP="00F66F52">
      <w:pPr>
        <w:pStyle w:val="HRPUB-1stHeading"/>
        <w:adjustRightInd w:val="0"/>
        <w:snapToGrid w:val="0"/>
        <w:spacing w:before="0" w:line="360" w:lineRule="auto"/>
        <w:ind w:leftChars="-10" w:left="78" w:firstLineChars="0"/>
        <w:jc w:val="both"/>
        <w:rPr>
          <w:sz w:val="24"/>
          <w:lang w:val="tr-TR"/>
        </w:rPr>
      </w:pPr>
      <w:r w:rsidRPr="00F66F52">
        <w:rPr>
          <w:sz w:val="24"/>
          <w:lang w:val="tr-TR"/>
        </w:rPr>
        <w:lastRenderedPageBreak/>
        <w:t>2.2. Algoritmalar ve Metrikler</w:t>
      </w:r>
    </w:p>
    <w:p w:rsidR="007208E7" w:rsidRPr="00F66F52" w:rsidRDefault="007208E7" w:rsidP="00F66F52">
      <w:pPr>
        <w:pStyle w:val="HRPUB-1stHeading"/>
        <w:numPr>
          <w:ilvl w:val="0"/>
          <w:numId w:val="1"/>
        </w:numPr>
        <w:adjustRightInd w:val="0"/>
        <w:snapToGrid w:val="0"/>
        <w:spacing w:before="0" w:after="0" w:line="360" w:lineRule="auto"/>
        <w:ind w:rightChars="-128" w:right="-282" w:firstLineChars="0"/>
        <w:rPr>
          <w:sz w:val="24"/>
          <w:lang w:val="tr-TR"/>
        </w:rPr>
      </w:pPr>
      <w:proofErr w:type="spellStart"/>
      <w:r w:rsidRPr="00F66F52">
        <w:rPr>
          <w:b w:val="0"/>
          <w:sz w:val="24"/>
          <w:lang w:val="tr-TR"/>
        </w:rPr>
        <w:t>BayesNet</w:t>
      </w:r>
      <w:proofErr w:type="spellEnd"/>
      <w:r w:rsidR="00715AD2">
        <w:rPr>
          <w:b w:val="0"/>
          <w:sz w:val="24"/>
          <w:lang w:val="tr-TR"/>
        </w:rPr>
        <w:t xml:space="preserve"> [3]</w:t>
      </w:r>
    </w:p>
    <w:p w:rsidR="007208E7" w:rsidRPr="00F66F52" w:rsidRDefault="007208E7" w:rsidP="00F66F52">
      <w:pPr>
        <w:pStyle w:val="HRPUB-1stHeading"/>
        <w:numPr>
          <w:ilvl w:val="0"/>
          <w:numId w:val="1"/>
        </w:numPr>
        <w:adjustRightInd w:val="0"/>
        <w:snapToGrid w:val="0"/>
        <w:spacing w:before="0" w:after="0" w:line="360" w:lineRule="auto"/>
        <w:ind w:rightChars="-128" w:right="-282" w:firstLineChars="0"/>
        <w:rPr>
          <w:sz w:val="24"/>
          <w:lang w:val="tr-TR"/>
        </w:rPr>
      </w:pPr>
      <w:proofErr w:type="spellStart"/>
      <w:r w:rsidRPr="00F66F52">
        <w:rPr>
          <w:b w:val="0"/>
          <w:sz w:val="24"/>
          <w:lang w:val="tr-TR"/>
        </w:rPr>
        <w:t>RandomForest</w:t>
      </w:r>
      <w:proofErr w:type="spellEnd"/>
      <w:r w:rsidR="00715AD2">
        <w:rPr>
          <w:b w:val="0"/>
          <w:sz w:val="24"/>
          <w:lang w:val="tr-TR"/>
        </w:rPr>
        <w:t xml:space="preserve"> [4]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line="360" w:lineRule="auto"/>
        <w:ind w:leftChars="-136" w:left="-298" w:firstLineChars="0" w:hanging="1"/>
        <w:rPr>
          <w:b w:val="0"/>
          <w:sz w:val="24"/>
          <w:lang w:val="tr-TR"/>
        </w:rPr>
      </w:pPr>
      <w:r w:rsidRPr="00F66F52">
        <w:rPr>
          <w:b w:val="0"/>
          <w:sz w:val="24"/>
          <w:lang w:val="tr-TR"/>
        </w:rPr>
        <w:t>Bu çalışmada kullanılan metrikler ise;</w:t>
      </w:r>
    </w:p>
    <w:p w:rsidR="007208E7" w:rsidRPr="00F66F52" w:rsidRDefault="00327A34" w:rsidP="00F66F5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proofErr w:type="spellStart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Correctly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Classified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(CC)</w:t>
      </w:r>
    </w:p>
    <w:p w:rsidR="007208E7" w:rsidRPr="00932E1A" w:rsidRDefault="00327A34" w:rsidP="00F66F5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Mean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absolute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error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(MAE)</w:t>
      </w:r>
    </w:p>
    <w:p w:rsidR="007208E7" w:rsidRPr="00932E1A" w:rsidRDefault="00327A34" w:rsidP="00F66F5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Root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mean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squared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error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(RMSE)</w:t>
      </w:r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</w:p>
    <w:p w:rsidR="007208E7" w:rsidRPr="00932E1A" w:rsidRDefault="00327A34" w:rsidP="00F66F5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Relative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absolute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error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(RAE)</w:t>
      </w:r>
    </w:p>
    <w:p w:rsidR="007208E7" w:rsidRPr="00932E1A" w:rsidRDefault="00327A34" w:rsidP="00F66F5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proofErr w:type="spellStart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Root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relative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squared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error</w:t>
      </w:r>
      <w:proofErr w:type="spellEnd"/>
      <w:r w:rsidR="007208E7"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(RRSE)</w:t>
      </w:r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</w:p>
    <w:p w:rsidR="007208E7" w:rsidRPr="00932E1A" w:rsidRDefault="00327A34" w:rsidP="00F66F5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Confusion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Matrix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</w:p>
    <w:p w:rsidR="007208E7" w:rsidRPr="00932E1A" w:rsidRDefault="00327A34" w:rsidP="00F66F52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66F5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ROC </w:t>
      </w:r>
      <w:proofErr w:type="spellStart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Area</w:t>
      </w:r>
      <w:proofErr w:type="spellEnd"/>
      <w:r w:rsidR="007208E7" w:rsidRPr="00932E1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</w:p>
    <w:p w:rsidR="007208E7" w:rsidRPr="00F66F52" w:rsidRDefault="007208E7" w:rsidP="00F66F52">
      <w:pPr>
        <w:pStyle w:val="HRPUB-1stHeading"/>
        <w:adjustRightInd w:val="0"/>
        <w:snapToGrid w:val="0"/>
        <w:spacing w:before="0" w:line="360" w:lineRule="auto"/>
        <w:ind w:left="1140" w:firstLineChars="0" w:firstLine="0"/>
        <w:rPr>
          <w:b w:val="0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42617" w:rsidRDefault="0074261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</w:p>
    <w:p w:rsidR="007208E7" w:rsidRPr="00F66F52" w:rsidRDefault="007208E7" w:rsidP="00742617">
      <w:pPr>
        <w:pStyle w:val="HRPUB-1stHeading"/>
        <w:adjustRightInd w:val="0"/>
        <w:snapToGrid w:val="0"/>
        <w:spacing w:line="360" w:lineRule="auto"/>
        <w:ind w:left="99" w:hangingChars="41" w:hanging="99"/>
        <w:rPr>
          <w:rFonts w:eastAsia="SimSun"/>
          <w:sz w:val="24"/>
          <w:lang w:val="tr-TR"/>
        </w:rPr>
      </w:pPr>
      <w:r w:rsidRPr="00F66F52">
        <w:rPr>
          <w:rFonts w:eastAsia="SimSun"/>
          <w:sz w:val="24"/>
          <w:lang w:val="tr-TR"/>
        </w:rPr>
        <w:lastRenderedPageBreak/>
        <w:t>3. Benzetim Sonuçları</w:t>
      </w:r>
    </w:p>
    <w:p w:rsidR="007208E7" w:rsidRDefault="007208E7" w:rsidP="00F66F52">
      <w:pPr>
        <w:pStyle w:val="HRPUB-1stHeading"/>
        <w:adjustRightInd w:val="0"/>
        <w:snapToGrid w:val="0"/>
        <w:spacing w:before="0" w:after="0" w:line="360" w:lineRule="auto"/>
        <w:ind w:leftChars="-136" w:left="-299" w:firstLineChars="0" w:firstLine="428"/>
        <w:jc w:val="both"/>
        <w:rPr>
          <w:rFonts w:ascii="Arial" w:hAnsi="Arial" w:cs="Arial"/>
          <w:b w:val="0"/>
          <w:noProof/>
          <w:sz w:val="20"/>
          <w:szCs w:val="20"/>
          <w:lang w:val="tr-TR"/>
        </w:rPr>
      </w:pPr>
      <w:r w:rsidRPr="00F66F52">
        <w:rPr>
          <w:b w:val="0"/>
          <w:noProof/>
          <w:sz w:val="24"/>
          <w:lang w:val="tr-TR"/>
        </w:rPr>
        <w:t>Bu çalımada select attributes yapılmadan önce veri setinin bütün özellikleri sınıflandırmaya dahil edilmiştir. 2 farklı algoritmanın kullanılan metriklere göre sınıflandırmaları</w:t>
      </w:r>
      <w:r w:rsidR="00327A34" w:rsidRPr="00F66F52">
        <w:rPr>
          <w:b w:val="0"/>
          <w:noProof/>
          <w:sz w:val="24"/>
          <w:lang w:val="tr-TR"/>
        </w:rPr>
        <w:t xml:space="preserve"> </w:t>
      </w:r>
      <w:r w:rsidRPr="00F66F52">
        <w:rPr>
          <w:b w:val="0"/>
          <w:noProof/>
          <w:sz w:val="24"/>
          <w:lang w:val="tr-TR"/>
        </w:rPr>
        <w:t>tablo 1</w:t>
      </w:r>
      <w:r w:rsidR="00327A34" w:rsidRPr="00F66F52">
        <w:rPr>
          <w:b w:val="0"/>
          <w:noProof/>
          <w:sz w:val="24"/>
          <w:lang w:val="tr-TR"/>
        </w:rPr>
        <w:t>’de</w:t>
      </w:r>
      <w:r w:rsidRPr="00F66F52">
        <w:rPr>
          <w:b w:val="0"/>
          <w:noProof/>
          <w:sz w:val="24"/>
          <w:lang w:val="tr-TR"/>
        </w:rPr>
        <w:t xml:space="preserve"> verilmiştir.</w:t>
      </w:r>
      <w:r w:rsidR="003C2528">
        <w:rPr>
          <w:b w:val="0"/>
          <w:noProof/>
          <w:sz w:val="24"/>
          <w:lang w:val="tr-TR"/>
        </w:rPr>
        <w:t xml:space="preserve"> </w:t>
      </w:r>
    </w:p>
    <w:p w:rsidR="00742617" w:rsidRDefault="00742617" w:rsidP="00742617">
      <w:pPr>
        <w:pStyle w:val="HRPUB-Affiliation"/>
        <w:adjustRightInd w:val="0"/>
        <w:snapToGrid w:val="0"/>
        <w:spacing w:after="468"/>
        <w:jc w:val="left"/>
        <w:rPr>
          <w:b/>
          <w:i/>
          <w:sz w:val="24"/>
          <w:szCs w:val="24"/>
          <w:lang w:val="tr-TR" w:eastAsia="tr-TR"/>
        </w:rPr>
      </w:pPr>
    </w:p>
    <w:p w:rsidR="00327A34" w:rsidRPr="00F66F52" w:rsidRDefault="00327A34" w:rsidP="003C2528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  <w:r w:rsidRPr="00F66F52">
        <w:rPr>
          <w:b/>
          <w:i/>
          <w:sz w:val="24"/>
          <w:szCs w:val="24"/>
          <w:lang w:val="tr-TR" w:eastAsia="tr-TR"/>
        </w:rPr>
        <w:t>Tablo1: Algoritma ve Metrik Karşıl</w:t>
      </w:r>
      <w:r w:rsidR="003C2528">
        <w:rPr>
          <w:b/>
          <w:i/>
          <w:sz w:val="24"/>
          <w:szCs w:val="24"/>
          <w:lang w:val="tr-TR" w:eastAsia="tr-TR"/>
        </w:rPr>
        <w:t xml:space="preserve">aştırmaları( Select </w:t>
      </w:r>
      <w:proofErr w:type="spellStart"/>
      <w:r w:rsidR="003C2528">
        <w:rPr>
          <w:b/>
          <w:i/>
          <w:sz w:val="24"/>
          <w:szCs w:val="24"/>
          <w:lang w:val="tr-TR" w:eastAsia="tr-TR"/>
        </w:rPr>
        <w:t>Attributes</w:t>
      </w:r>
      <w:proofErr w:type="spellEnd"/>
      <w:r w:rsidR="003C2528">
        <w:rPr>
          <w:b/>
          <w:i/>
          <w:sz w:val="24"/>
          <w:szCs w:val="24"/>
          <w:lang w:val="tr-TR" w:eastAsia="tr-TR"/>
        </w:rPr>
        <w:t xml:space="preserve"> Yapılmadan </w:t>
      </w:r>
      <w:r w:rsidR="003C2528">
        <w:rPr>
          <w:b/>
          <w:noProof/>
          <w:sz w:val="24"/>
          <w:lang w:val="tr-TR"/>
        </w:rPr>
        <w:t>ö</w:t>
      </w:r>
      <w:r w:rsidRPr="00F66F52">
        <w:rPr>
          <w:b/>
          <w:i/>
          <w:sz w:val="24"/>
          <w:szCs w:val="24"/>
          <w:lang w:val="tr-TR" w:eastAsia="tr-TR"/>
        </w:rPr>
        <w:t>nce)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162"/>
        <w:gridCol w:w="1158"/>
        <w:gridCol w:w="1158"/>
        <w:gridCol w:w="1162"/>
        <w:gridCol w:w="1162"/>
        <w:gridCol w:w="1155"/>
      </w:tblGrid>
      <w:tr w:rsidR="007208E7" w:rsidTr="00742617">
        <w:trPr>
          <w:trHeight w:val="1131"/>
          <w:jc w:val="center"/>
        </w:trPr>
        <w:tc>
          <w:tcPr>
            <w:tcW w:w="1429" w:type="dxa"/>
            <w:tcBorders>
              <w:tl2br w:val="single" w:sz="4" w:space="0" w:color="auto"/>
            </w:tcBorders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 xml:space="preserve">            </w:t>
            </w: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 xml:space="preserve">           Metrik</w:t>
            </w: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Algoritma</w:t>
            </w:r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F66F5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CC</w:t>
            </w:r>
          </w:p>
        </w:tc>
        <w:tc>
          <w:tcPr>
            <w:tcW w:w="1158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kern w:val="0"/>
                <w:sz w:val="24"/>
                <w:szCs w:val="24"/>
                <w:lang w:val="tr-TR" w:eastAsia="tr-TR"/>
              </w:rPr>
            </w:pPr>
            <w:r w:rsidRPr="00F66F52">
              <w:rPr>
                <w:kern w:val="0"/>
                <w:sz w:val="24"/>
                <w:szCs w:val="24"/>
                <w:lang w:val="tr-TR" w:eastAsia="tr-TR"/>
              </w:rPr>
              <w:t>MAE</w:t>
            </w:r>
          </w:p>
        </w:tc>
        <w:tc>
          <w:tcPr>
            <w:tcW w:w="1158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RMSE</w:t>
            </w:r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RAE</w:t>
            </w:r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RRSE</w:t>
            </w:r>
          </w:p>
        </w:tc>
        <w:tc>
          <w:tcPr>
            <w:tcW w:w="1155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ROC</w:t>
            </w:r>
          </w:p>
        </w:tc>
      </w:tr>
      <w:tr w:rsidR="007208E7" w:rsidTr="00742617">
        <w:trPr>
          <w:trHeight w:val="763"/>
          <w:jc w:val="center"/>
        </w:trPr>
        <w:tc>
          <w:tcPr>
            <w:tcW w:w="1429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spellStart"/>
            <w:r w:rsidRPr="00F66F52">
              <w:rPr>
                <w:sz w:val="24"/>
                <w:szCs w:val="24"/>
                <w:lang w:val="tr-TR" w:eastAsia="tr-TR"/>
              </w:rPr>
              <w:t>BayesNet</w:t>
            </w:r>
            <w:proofErr w:type="spellEnd"/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74.349 %</w:t>
            </w:r>
          </w:p>
        </w:tc>
        <w:tc>
          <w:tcPr>
            <w:tcW w:w="1158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0.2987</w:t>
            </w:r>
          </w:p>
        </w:tc>
        <w:tc>
          <w:tcPr>
            <w:tcW w:w="1158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0.4208</w:t>
            </w:r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65.7116 %</w:t>
            </w:r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88.28 %</w:t>
            </w:r>
          </w:p>
        </w:tc>
        <w:tc>
          <w:tcPr>
            <w:tcW w:w="1155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0.806</w:t>
            </w:r>
          </w:p>
        </w:tc>
      </w:tr>
      <w:tr w:rsidR="007208E7" w:rsidTr="00742617">
        <w:trPr>
          <w:trHeight w:val="763"/>
          <w:jc w:val="center"/>
        </w:trPr>
        <w:tc>
          <w:tcPr>
            <w:tcW w:w="1429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spellStart"/>
            <w:r w:rsidRPr="00F66F52">
              <w:rPr>
                <w:sz w:val="24"/>
                <w:szCs w:val="24"/>
                <w:lang w:val="tr-TR" w:eastAsia="tr-TR"/>
              </w:rPr>
              <w:t>RandomForest</w:t>
            </w:r>
            <w:proofErr w:type="spellEnd"/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75.7813 %</w:t>
            </w:r>
          </w:p>
        </w:tc>
        <w:tc>
          <w:tcPr>
            <w:tcW w:w="1158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0.3106</w:t>
            </w:r>
          </w:p>
        </w:tc>
        <w:tc>
          <w:tcPr>
            <w:tcW w:w="1158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0.4031</w:t>
            </w:r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68.3405 %</w:t>
            </w:r>
          </w:p>
        </w:tc>
        <w:tc>
          <w:tcPr>
            <w:tcW w:w="1162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84.5604 %</w:t>
            </w:r>
          </w:p>
        </w:tc>
        <w:tc>
          <w:tcPr>
            <w:tcW w:w="1155" w:type="dxa"/>
          </w:tcPr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7208E7" w:rsidRPr="00F66F52" w:rsidRDefault="007208E7" w:rsidP="007208E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0.820</w:t>
            </w:r>
          </w:p>
        </w:tc>
      </w:tr>
    </w:tbl>
    <w:p w:rsidR="007208E7" w:rsidRDefault="00327A34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  <w:r>
        <w:rPr>
          <w:rFonts w:ascii="Arial" w:hAnsi="Arial" w:cs="Arial"/>
          <w:szCs w:val="20"/>
          <w:lang w:val="tr-TR" w:eastAsia="tr-TR"/>
        </w:rPr>
        <w:t xml:space="preserve"> </w:t>
      </w:r>
    </w:p>
    <w:p w:rsidR="00327A34" w:rsidRPr="00F66F52" w:rsidRDefault="00327A34" w:rsidP="00F66F52">
      <w:pPr>
        <w:pStyle w:val="HRPUB-Affiliation"/>
        <w:adjustRightInd w:val="0"/>
        <w:snapToGrid w:val="0"/>
        <w:spacing w:after="468" w:line="360" w:lineRule="auto"/>
        <w:jc w:val="both"/>
        <w:rPr>
          <w:sz w:val="24"/>
          <w:szCs w:val="24"/>
          <w:lang w:val="tr-TR" w:eastAsia="tr-TR"/>
        </w:rPr>
      </w:pPr>
      <w:r w:rsidRPr="00F66F52">
        <w:rPr>
          <w:sz w:val="24"/>
          <w:szCs w:val="24"/>
          <w:lang w:val="tr-TR" w:eastAsia="tr-TR"/>
        </w:rPr>
        <w:t xml:space="preserve">Tabloya göre </w:t>
      </w:r>
      <w:proofErr w:type="spellStart"/>
      <w:r w:rsidRPr="00F66F52">
        <w:rPr>
          <w:sz w:val="24"/>
          <w:szCs w:val="24"/>
          <w:lang w:val="tr-TR" w:eastAsia="tr-TR"/>
        </w:rPr>
        <w:t>RandomForest</w:t>
      </w:r>
      <w:proofErr w:type="spellEnd"/>
      <w:r w:rsidRPr="00F66F52">
        <w:rPr>
          <w:sz w:val="24"/>
          <w:szCs w:val="24"/>
          <w:lang w:val="tr-TR" w:eastAsia="tr-TR"/>
        </w:rPr>
        <w:t xml:space="preserve"> algoritmasının veri setini doğru hesaplama yüzdesi </w:t>
      </w:r>
      <w:proofErr w:type="spellStart"/>
      <w:r w:rsidRPr="00F66F52">
        <w:rPr>
          <w:sz w:val="24"/>
          <w:szCs w:val="24"/>
          <w:lang w:val="tr-TR" w:eastAsia="tr-TR"/>
        </w:rPr>
        <w:t>BayesNet</w:t>
      </w:r>
      <w:proofErr w:type="spellEnd"/>
      <w:r w:rsidRPr="00F66F52">
        <w:rPr>
          <w:sz w:val="24"/>
          <w:szCs w:val="24"/>
          <w:lang w:val="tr-TR" w:eastAsia="tr-TR"/>
        </w:rPr>
        <w:t xml:space="preserve"> algoritmasına göre daha iyidir.</w:t>
      </w:r>
    </w:p>
    <w:p w:rsidR="00327A34" w:rsidRDefault="00327A34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  <w:r w:rsidRPr="00F66F52">
        <w:rPr>
          <w:sz w:val="24"/>
          <w:szCs w:val="24"/>
          <w:lang w:val="tr-TR" w:eastAsia="tr-TR"/>
        </w:rPr>
        <w:t xml:space="preserve"> 2 algoritmanın </w:t>
      </w:r>
      <w:proofErr w:type="spellStart"/>
      <w:r w:rsidRPr="00F66F52">
        <w:rPr>
          <w:sz w:val="24"/>
          <w:szCs w:val="24"/>
          <w:lang w:val="tr-TR" w:eastAsia="tr-TR"/>
        </w:rPr>
        <w:t>confusion</w:t>
      </w:r>
      <w:proofErr w:type="spellEnd"/>
      <w:r w:rsidRPr="00F66F52">
        <w:rPr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sz w:val="24"/>
          <w:szCs w:val="24"/>
          <w:lang w:val="tr-TR" w:eastAsia="tr-TR"/>
        </w:rPr>
        <w:t>matrix</w:t>
      </w:r>
      <w:proofErr w:type="spellEnd"/>
      <w:r w:rsidRPr="00F66F52">
        <w:rPr>
          <w:sz w:val="24"/>
          <w:szCs w:val="24"/>
          <w:lang w:val="tr-TR" w:eastAsia="tr-TR"/>
        </w:rPr>
        <w:t xml:space="preserve"> karşılaştırılmaları </w:t>
      </w:r>
      <w:r w:rsidR="00052C7A" w:rsidRPr="00F66F52">
        <w:rPr>
          <w:sz w:val="24"/>
          <w:szCs w:val="24"/>
          <w:lang w:val="tr-TR" w:eastAsia="tr-TR"/>
        </w:rPr>
        <w:t xml:space="preserve">tablo 2 ve 3’te </w:t>
      </w:r>
      <w:r w:rsidRPr="00F66F52">
        <w:rPr>
          <w:sz w:val="24"/>
          <w:szCs w:val="24"/>
          <w:lang w:val="tr-TR" w:eastAsia="tr-TR"/>
        </w:rPr>
        <w:t>verilmiştir.</w:t>
      </w:r>
    </w:p>
    <w:p w:rsidR="00742617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742617" w:rsidRPr="00F66F52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844"/>
      </w:tblGrid>
      <w:tr w:rsidR="00052C7A" w:rsidTr="00052C7A">
        <w:trPr>
          <w:trHeight w:val="644"/>
          <w:jc w:val="center"/>
        </w:trPr>
        <w:tc>
          <w:tcPr>
            <w:tcW w:w="844" w:type="dxa"/>
          </w:tcPr>
          <w:p w:rsidR="00052C7A" w:rsidRPr="00F66F52" w:rsidRDefault="00052C7A" w:rsidP="0074261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gramStart"/>
            <w:r w:rsidRPr="00F66F52">
              <w:rPr>
                <w:sz w:val="24"/>
                <w:szCs w:val="24"/>
                <w:lang w:val="tr-TR" w:eastAsia="tr-TR"/>
              </w:rPr>
              <w:lastRenderedPageBreak/>
              <w:t>a</w:t>
            </w:r>
            <w:proofErr w:type="gramEnd"/>
          </w:p>
        </w:tc>
        <w:tc>
          <w:tcPr>
            <w:tcW w:w="844" w:type="dxa"/>
          </w:tcPr>
          <w:p w:rsidR="00052C7A" w:rsidRPr="00F66F52" w:rsidRDefault="00052C7A" w:rsidP="0074261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gramStart"/>
            <w:r w:rsidRPr="00F66F52">
              <w:rPr>
                <w:sz w:val="24"/>
                <w:szCs w:val="24"/>
                <w:lang w:val="tr-TR" w:eastAsia="tr-TR"/>
              </w:rPr>
              <w:t>b</w:t>
            </w:r>
            <w:proofErr w:type="gramEnd"/>
          </w:p>
        </w:tc>
      </w:tr>
      <w:tr w:rsidR="00052C7A" w:rsidTr="00052C7A">
        <w:trPr>
          <w:trHeight w:val="656"/>
          <w:jc w:val="center"/>
        </w:trPr>
        <w:tc>
          <w:tcPr>
            <w:tcW w:w="844" w:type="dxa"/>
          </w:tcPr>
          <w:p w:rsidR="00052C7A" w:rsidRPr="00F66F52" w:rsidRDefault="00052C7A" w:rsidP="0074261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408</w:t>
            </w:r>
          </w:p>
        </w:tc>
        <w:tc>
          <w:tcPr>
            <w:tcW w:w="844" w:type="dxa"/>
          </w:tcPr>
          <w:p w:rsidR="00052C7A" w:rsidRPr="00F66F52" w:rsidRDefault="00052C7A" w:rsidP="0074261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92</w:t>
            </w:r>
          </w:p>
        </w:tc>
      </w:tr>
      <w:tr w:rsidR="00052C7A" w:rsidTr="00052C7A">
        <w:trPr>
          <w:trHeight w:val="656"/>
          <w:jc w:val="center"/>
        </w:trPr>
        <w:tc>
          <w:tcPr>
            <w:tcW w:w="844" w:type="dxa"/>
          </w:tcPr>
          <w:p w:rsidR="00052C7A" w:rsidRPr="00F66F52" w:rsidRDefault="00052C7A" w:rsidP="0074261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105</w:t>
            </w:r>
          </w:p>
        </w:tc>
        <w:tc>
          <w:tcPr>
            <w:tcW w:w="844" w:type="dxa"/>
          </w:tcPr>
          <w:p w:rsidR="00052C7A" w:rsidRPr="00F66F52" w:rsidRDefault="00052C7A" w:rsidP="00742617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163</w:t>
            </w:r>
          </w:p>
        </w:tc>
      </w:tr>
    </w:tbl>
    <w:p w:rsidR="003C2528" w:rsidRDefault="003C2528" w:rsidP="00742617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052C7A" w:rsidRPr="00F66F52" w:rsidRDefault="00052C7A" w:rsidP="00742617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  <w:r w:rsidRPr="00F66F52">
        <w:rPr>
          <w:b/>
          <w:i/>
          <w:sz w:val="24"/>
          <w:szCs w:val="24"/>
          <w:lang w:val="tr-TR" w:eastAsia="tr-TR"/>
        </w:rPr>
        <w:t xml:space="preserve">Tablo 2: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BayesNet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Confusion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Matrix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847"/>
      </w:tblGrid>
      <w:tr w:rsidR="00052C7A" w:rsidTr="00052C7A">
        <w:trPr>
          <w:trHeight w:val="672"/>
          <w:jc w:val="center"/>
        </w:trPr>
        <w:tc>
          <w:tcPr>
            <w:tcW w:w="847" w:type="dxa"/>
          </w:tcPr>
          <w:p w:rsidR="00052C7A" w:rsidRPr="00742617" w:rsidRDefault="00052C7A" w:rsidP="00052C7A">
            <w:pPr>
              <w:pStyle w:val="HRPUB-Affiliation"/>
              <w:adjustRightInd w:val="0"/>
              <w:snapToGrid w:val="0"/>
              <w:spacing w:after="468"/>
              <w:jc w:val="both"/>
              <w:rPr>
                <w:sz w:val="24"/>
                <w:szCs w:val="24"/>
                <w:lang w:val="tr-TR" w:eastAsia="tr-TR"/>
              </w:rPr>
            </w:pPr>
            <w:proofErr w:type="gramStart"/>
            <w:r w:rsidRPr="00742617">
              <w:rPr>
                <w:sz w:val="24"/>
                <w:szCs w:val="24"/>
                <w:lang w:val="tr-TR" w:eastAsia="tr-TR"/>
              </w:rPr>
              <w:t>a</w:t>
            </w:r>
            <w:proofErr w:type="gramEnd"/>
          </w:p>
        </w:tc>
        <w:tc>
          <w:tcPr>
            <w:tcW w:w="847" w:type="dxa"/>
          </w:tcPr>
          <w:p w:rsidR="00052C7A" w:rsidRPr="00742617" w:rsidRDefault="00052C7A" w:rsidP="00052C7A">
            <w:pPr>
              <w:pStyle w:val="HRPUB-Affiliation"/>
              <w:adjustRightInd w:val="0"/>
              <w:snapToGrid w:val="0"/>
              <w:spacing w:after="468"/>
              <w:jc w:val="left"/>
              <w:rPr>
                <w:sz w:val="24"/>
                <w:szCs w:val="24"/>
                <w:lang w:val="tr-TR" w:eastAsia="tr-TR"/>
              </w:rPr>
            </w:pPr>
            <w:proofErr w:type="gramStart"/>
            <w:r w:rsidRPr="00742617">
              <w:rPr>
                <w:sz w:val="24"/>
                <w:szCs w:val="24"/>
                <w:lang w:val="tr-TR" w:eastAsia="tr-TR"/>
              </w:rPr>
              <w:t>b</w:t>
            </w:r>
            <w:proofErr w:type="gramEnd"/>
          </w:p>
        </w:tc>
      </w:tr>
      <w:tr w:rsidR="00052C7A" w:rsidTr="00052C7A">
        <w:trPr>
          <w:trHeight w:val="684"/>
          <w:jc w:val="center"/>
        </w:trPr>
        <w:tc>
          <w:tcPr>
            <w:tcW w:w="847" w:type="dxa"/>
          </w:tcPr>
          <w:p w:rsidR="00052C7A" w:rsidRPr="00742617" w:rsidRDefault="00052C7A" w:rsidP="00052C7A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742617">
              <w:rPr>
                <w:sz w:val="24"/>
                <w:szCs w:val="24"/>
                <w:lang w:val="tr-TR" w:eastAsia="tr-TR"/>
              </w:rPr>
              <w:t>418</w:t>
            </w:r>
          </w:p>
        </w:tc>
        <w:tc>
          <w:tcPr>
            <w:tcW w:w="847" w:type="dxa"/>
          </w:tcPr>
          <w:p w:rsidR="00052C7A" w:rsidRPr="00742617" w:rsidRDefault="00052C7A" w:rsidP="00052C7A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742617">
              <w:rPr>
                <w:sz w:val="24"/>
                <w:szCs w:val="24"/>
                <w:lang w:val="tr-TR" w:eastAsia="tr-TR"/>
              </w:rPr>
              <w:t>82</w:t>
            </w:r>
          </w:p>
        </w:tc>
      </w:tr>
      <w:tr w:rsidR="00052C7A" w:rsidTr="00052C7A">
        <w:trPr>
          <w:trHeight w:val="684"/>
          <w:jc w:val="center"/>
        </w:trPr>
        <w:tc>
          <w:tcPr>
            <w:tcW w:w="847" w:type="dxa"/>
          </w:tcPr>
          <w:p w:rsidR="00052C7A" w:rsidRPr="00742617" w:rsidRDefault="00052C7A" w:rsidP="00052C7A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742617">
              <w:rPr>
                <w:sz w:val="24"/>
                <w:szCs w:val="24"/>
                <w:lang w:val="tr-TR" w:eastAsia="tr-TR"/>
              </w:rPr>
              <w:t>104</w:t>
            </w:r>
          </w:p>
        </w:tc>
        <w:tc>
          <w:tcPr>
            <w:tcW w:w="847" w:type="dxa"/>
          </w:tcPr>
          <w:p w:rsidR="00052C7A" w:rsidRPr="00742617" w:rsidRDefault="00052C7A" w:rsidP="00052C7A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742617">
              <w:rPr>
                <w:sz w:val="24"/>
                <w:szCs w:val="24"/>
                <w:lang w:val="tr-TR" w:eastAsia="tr-TR"/>
              </w:rPr>
              <w:t>164</w:t>
            </w:r>
          </w:p>
        </w:tc>
      </w:tr>
    </w:tbl>
    <w:p w:rsidR="003C2528" w:rsidRDefault="003C2528" w:rsidP="00052C7A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052C7A" w:rsidRPr="00F66F52" w:rsidRDefault="00052C7A" w:rsidP="00052C7A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  <w:r w:rsidRPr="00F66F52">
        <w:rPr>
          <w:b/>
          <w:i/>
          <w:sz w:val="24"/>
          <w:szCs w:val="24"/>
          <w:lang w:val="tr-TR" w:eastAsia="tr-TR"/>
        </w:rPr>
        <w:t xml:space="preserve">Tablo 3: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RandomForest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Confusion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Matrix</w:t>
      </w:r>
      <w:proofErr w:type="spellEnd"/>
    </w:p>
    <w:p w:rsidR="00052C7A" w:rsidRDefault="00052C7A" w:rsidP="00052C7A">
      <w:pPr>
        <w:pStyle w:val="HRPUB-Affiliation"/>
        <w:adjustRightInd w:val="0"/>
        <w:snapToGrid w:val="0"/>
        <w:spacing w:after="468"/>
        <w:rPr>
          <w:rFonts w:ascii="Arial" w:hAnsi="Arial" w:cs="Arial"/>
          <w:szCs w:val="20"/>
          <w:lang w:val="tr-TR" w:eastAsia="tr-TR"/>
        </w:rPr>
      </w:pPr>
    </w:p>
    <w:p w:rsidR="00F66F52" w:rsidRDefault="00052C7A" w:rsidP="00F66F52">
      <w:pPr>
        <w:pStyle w:val="HRPUB-Affiliation"/>
        <w:adjustRightInd w:val="0"/>
        <w:snapToGrid w:val="0"/>
        <w:spacing w:after="468" w:line="360" w:lineRule="auto"/>
        <w:jc w:val="both"/>
        <w:rPr>
          <w:sz w:val="24"/>
          <w:szCs w:val="24"/>
          <w:lang w:val="tr-TR" w:eastAsia="tr-TR"/>
        </w:rPr>
      </w:pPr>
      <w:r w:rsidRPr="00F66F52">
        <w:rPr>
          <w:sz w:val="24"/>
          <w:szCs w:val="24"/>
          <w:lang w:val="tr-TR" w:eastAsia="tr-TR"/>
        </w:rPr>
        <w:t xml:space="preserve">Yapılan karşılaştırmalardan sonra </w:t>
      </w:r>
      <w:commentRangeStart w:id="6"/>
      <w:proofErr w:type="spellStart"/>
      <w:r w:rsidRPr="00F66F52">
        <w:rPr>
          <w:sz w:val="24"/>
          <w:szCs w:val="24"/>
          <w:lang w:val="tr-TR" w:eastAsia="tr-TR"/>
        </w:rPr>
        <w:t>select</w:t>
      </w:r>
      <w:proofErr w:type="spellEnd"/>
      <w:r w:rsidRPr="00F66F52">
        <w:rPr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sz w:val="24"/>
          <w:szCs w:val="24"/>
          <w:lang w:val="tr-TR" w:eastAsia="tr-TR"/>
        </w:rPr>
        <w:t>attributes</w:t>
      </w:r>
      <w:proofErr w:type="spellEnd"/>
      <w:r w:rsidRPr="00F66F52">
        <w:rPr>
          <w:sz w:val="24"/>
          <w:szCs w:val="24"/>
          <w:lang w:val="tr-TR" w:eastAsia="tr-TR"/>
        </w:rPr>
        <w:t xml:space="preserve"> </w:t>
      </w:r>
      <w:commentRangeEnd w:id="6"/>
      <w:r w:rsidR="009D48E3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tr-TR" w:eastAsia="en-US"/>
        </w:rPr>
        <w:commentReference w:id="6"/>
      </w:r>
      <w:r w:rsidRPr="00F66F52">
        <w:rPr>
          <w:sz w:val="24"/>
          <w:szCs w:val="24"/>
          <w:lang w:val="tr-TR" w:eastAsia="tr-TR"/>
        </w:rPr>
        <w:t xml:space="preserve">bölümünden önerilen özelliklere göre yeniden sınıflandırma yapılmıştır. Önerilen özellikler; </w:t>
      </w:r>
      <w:proofErr w:type="spellStart"/>
      <w:r w:rsidRPr="00F66F52">
        <w:rPr>
          <w:sz w:val="24"/>
          <w:szCs w:val="24"/>
          <w:lang w:val="tr-TR" w:eastAsia="tr-TR"/>
        </w:rPr>
        <w:t>plas</w:t>
      </w:r>
      <w:proofErr w:type="spellEnd"/>
      <w:r w:rsidRPr="00F66F52">
        <w:rPr>
          <w:sz w:val="24"/>
          <w:szCs w:val="24"/>
          <w:lang w:val="tr-TR" w:eastAsia="tr-TR"/>
        </w:rPr>
        <w:t xml:space="preserve">, </w:t>
      </w:r>
      <w:proofErr w:type="spellStart"/>
      <w:r w:rsidRPr="00F66F52">
        <w:rPr>
          <w:sz w:val="24"/>
          <w:szCs w:val="24"/>
          <w:lang w:val="tr-TR" w:eastAsia="tr-TR"/>
        </w:rPr>
        <w:t>mass</w:t>
      </w:r>
      <w:proofErr w:type="spellEnd"/>
      <w:r w:rsidRPr="00F66F52">
        <w:rPr>
          <w:sz w:val="24"/>
          <w:szCs w:val="24"/>
          <w:lang w:val="tr-TR" w:eastAsia="tr-TR"/>
        </w:rPr>
        <w:t xml:space="preserve">, </w:t>
      </w:r>
      <w:proofErr w:type="spellStart"/>
      <w:r w:rsidRPr="00F66F52">
        <w:rPr>
          <w:sz w:val="24"/>
          <w:szCs w:val="24"/>
          <w:lang w:val="tr-TR" w:eastAsia="tr-TR"/>
        </w:rPr>
        <w:t>pedi</w:t>
      </w:r>
      <w:proofErr w:type="spellEnd"/>
      <w:r w:rsidRPr="00F66F52">
        <w:rPr>
          <w:sz w:val="24"/>
          <w:szCs w:val="24"/>
          <w:lang w:val="tr-TR" w:eastAsia="tr-TR"/>
        </w:rPr>
        <w:t xml:space="preserve"> ve </w:t>
      </w:r>
      <w:proofErr w:type="spellStart"/>
      <w:r w:rsidRPr="00F66F52">
        <w:rPr>
          <w:sz w:val="24"/>
          <w:szCs w:val="24"/>
          <w:lang w:val="tr-TR" w:eastAsia="tr-TR"/>
        </w:rPr>
        <w:t>age</w:t>
      </w:r>
      <w:proofErr w:type="spellEnd"/>
      <w:r w:rsidRPr="00F66F52">
        <w:rPr>
          <w:sz w:val="24"/>
          <w:szCs w:val="24"/>
          <w:lang w:val="tr-TR" w:eastAsia="tr-TR"/>
        </w:rPr>
        <w:t xml:space="preserve"> özellikleridir. Seçilen özelliklere göre 2 algoritmanın metriklere göre sınıflandırmaları tablo 4’te verilmiştir.</w:t>
      </w:r>
    </w:p>
    <w:p w:rsidR="00742617" w:rsidRDefault="00742617" w:rsidP="00F66F5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</w:p>
    <w:p w:rsidR="003C2528" w:rsidRDefault="003C2528" w:rsidP="003C2528">
      <w:pPr>
        <w:pStyle w:val="HRPUB-Affiliation"/>
        <w:adjustRightInd w:val="0"/>
        <w:snapToGrid w:val="0"/>
        <w:spacing w:after="468"/>
        <w:jc w:val="left"/>
        <w:rPr>
          <w:b/>
          <w:i/>
          <w:sz w:val="24"/>
          <w:szCs w:val="24"/>
          <w:lang w:val="tr-TR" w:eastAsia="tr-TR"/>
        </w:rPr>
      </w:pPr>
    </w:p>
    <w:p w:rsidR="00F66F52" w:rsidRPr="00F66F52" w:rsidRDefault="00F66F52" w:rsidP="003C2528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  <w:r>
        <w:rPr>
          <w:b/>
          <w:i/>
          <w:sz w:val="24"/>
          <w:szCs w:val="24"/>
          <w:lang w:val="tr-TR" w:eastAsia="tr-TR"/>
        </w:rPr>
        <w:lastRenderedPageBreak/>
        <w:t>Tablo 4</w:t>
      </w:r>
      <w:r w:rsidRPr="00F66F52">
        <w:rPr>
          <w:b/>
          <w:i/>
          <w:sz w:val="24"/>
          <w:szCs w:val="24"/>
          <w:lang w:val="tr-TR" w:eastAsia="tr-TR"/>
        </w:rPr>
        <w:t>: Algoritma ve Metrik Karşılaştırmala</w:t>
      </w:r>
      <w:r>
        <w:rPr>
          <w:b/>
          <w:i/>
          <w:sz w:val="24"/>
          <w:szCs w:val="24"/>
          <w:lang w:val="tr-TR" w:eastAsia="tr-TR"/>
        </w:rPr>
        <w:t>rı( S</w:t>
      </w:r>
      <w:r w:rsidR="003C2528">
        <w:rPr>
          <w:b/>
          <w:i/>
          <w:sz w:val="24"/>
          <w:szCs w:val="24"/>
          <w:lang w:val="tr-TR" w:eastAsia="tr-TR"/>
        </w:rPr>
        <w:t xml:space="preserve">elect </w:t>
      </w:r>
      <w:proofErr w:type="spellStart"/>
      <w:r w:rsidR="003C2528">
        <w:rPr>
          <w:b/>
          <w:i/>
          <w:sz w:val="24"/>
          <w:szCs w:val="24"/>
          <w:lang w:val="tr-TR" w:eastAsia="tr-TR"/>
        </w:rPr>
        <w:t>Attributes</w:t>
      </w:r>
      <w:proofErr w:type="spellEnd"/>
      <w:r w:rsidR="003C2528">
        <w:rPr>
          <w:b/>
          <w:i/>
          <w:sz w:val="24"/>
          <w:szCs w:val="24"/>
          <w:lang w:val="tr-TR" w:eastAsia="tr-TR"/>
        </w:rPr>
        <w:t xml:space="preserve"> Y</w:t>
      </w:r>
      <w:r>
        <w:rPr>
          <w:b/>
          <w:i/>
          <w:sz w:val="24"/>
          <w:szCs w:val="24"/>
          <w:lang w:val="tr-TR" w:eastAsia="tr-TR"/>
        </w:rPr>
        <w:t>apıldıkt</w:t>
      </w:r>
      <w:r w:rsidR="003C2528">
        <w:rPr>
          <w:b/>
          <w:i/>
          <w:sz w:val="24"/>
          <w:szCs w:val="24"/>
          <w:lang w:val="tr-TR" w:eastAsia="tr-TR"/>
        </w:rPr>
        <w:t>an S</w:t>
      </w:r>
      <w:r>
        <w:rPr>
          <w:b/>
          <w:i/>
          <w:sz w:val="24"/>
          <w:szCs w:val="24"/>
          <w:lang w:val="tr-TR" w:eastAsia="tr-TR"/>
        </w:rPr>
        <w:t>onra</w:t>
      </w:r>
      <w:r w:rsidRPr="00F66F52">
        <w:rPr>
          <w:b/>
          <w:i/>
          <w:sz w:val="24"/>
          <w:szCs w:val="24"/>
          <w:lang w:val="tr-TR" w:eastAsia="tr-T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023"/>
        <w:gridCol w:w="1020"/>
        <w:gridCol w:w="1020"/>
        <w:gridCol w:w="1024"/>
        <w:gridCol w:w="1024"/>
        <w:gridCol w:w="1017"/>
      </w:tblGrid>
      <w:tr w:rsidR="00052C7A" w:rsidTr="00742617">
        <w:trPr>
          <w:trHeight w:val="1554"/>
          <w:jc w:val="center"/>
        </w:trPr>
        <w:tc>
          <w:tcPr>
            <w:tcW w:w="1174" w:type="dxa"/>
            <w:tcBorders>
              <w:tl2br w:val="single" w:sz="4" w:space="0" w:color="auto"/>
            </w:tcBorders>
          </w:tcPr>
          <w:p w:rsidR="00F66F52" w:rsidRPr="00F66F52" w:rsidRDefault="00F66F52" w:rsidP="00052C7A">
            <w:pPr>
              <w:pStyle w:val="HRPUB-Affiliation"/>
              <w:adjustRightInd w:val="0"/>
              <w:snapToGrid w:val="0"/>
              <w:spacing w:after="468"/>
              <w:jc w:val="both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 xml:space="preserve">       </w:t>
            </w:r>
          </w:p>
          <w:p w:rsidR="00F66F52" w:rsidRPr="00F66F52" w:rsidRDefault="00F66F52" w:rsidP="00052C7A">
            <w:pPr>
              <w:pStyle w:val="HRPUB-Affiliation"/>
              <w:adjustRightInd w:val="0"/>
              <w:snapToGrid w:val="0"/>
              <w:spacing w:after="468"/>
              <w:jc w:val="both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 xml:space="preserve">         </w:t>
            </w:r>
            <w:r w:rsidR="00E433E2" w:rsidRPr="00F66F52">
              <w:rPr>
                <w:sz w:val="24"/>
                <w:szCs w:val="24"/>
                <w:lang w:val="tr-TR" w:eastAsia="tr-TR"/>
              </w:rPr>
              <w:t>Metrik</w:t>
            </w:r>
          </w:p>
          <w:p w:rsidR="00F66F52" w:rsidRPr="00F66F52" w:rsidRDefault="00F66F52" w:rsidP="00052C7A">
            <w:pPr>
              <w:pStyle w:val="HRPUB-Affiliation"/>
              <w:adjustRightInd w:val="0"/>
              <w:snapToGrid w:val="0"/>
              <w:spacing w:after="468"/>
              <w:jc w:val="both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052C7A">
            <w:pPr>
              <w:pStyle w:val="HRPUB-Affiliation"/>
              <w:adjustRightInd w:val="0"/>
              <w:snapToGrid w:val="0"/>
              <w:spacing w:after="468"/>
              <w:jc w:val="both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Algoritma</w:t>
            </w:r>
          </w:p>
        </w:tc>
        <w:tc>
          <w:tcPr>
            <w:tcW w:w="1023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CC</w:t>
            </w: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</w:tc>
        <w:tc>
          <w:tcPr>
            <w:tcW w:w="1020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MAE</w:t>
            </w:r>
          </w:p>
        </w:tc>
        <w:tc>
          <w:tcPr>
            <w:tcW w:w="1020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RMSE</w:t>
            </w:r>
          </w:p>
        </w:tc>
        <w:tc>
          <w:tcPr>
            <w:tcW w:w="102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RAE</w:t>
            </w:r>
          </w:p>
        </w:tc>
        <w:tc>
          <w:tcPr>
            <w:tcW w:w="102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RRSE</w:t>
            </w:r>
          </w:p>
        </w:tc>
        <w:tc>
          <w:tcPr>
            <w:tcW w:w="1017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ROC</w:t>
            </w:r>
          </w:p>
        </w:tc>
      </w:tr>
      <w:tr w:rsidR="00052C7A" w:rsidTr="00742617">
        <w:trPr>
          <w:trHeight w:val="1582"/>
          <w:jc w:val="center"/>
        </w:trPr>
        <w:tc>
          <w:tcPr>
            <w:tcW w:w="117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spellStart"/>
            <w:r w:rsidRPr="00F66F52">
              <w:rPr>
                <w:sz w:val="24"/>
                <w:szCs w:val="24"/>
                <w:lang w:val="tr-TR" w:eastAsia="tr-TR"/>
              </w:rPr>
              <w:t>BayesNet</w:t>
            </w:r>
            <w:proofErr w:type="spellEnd"/>
          </w:p>
        </w:tc>
        <w:tc>
          <w:tcPr>
            <w:tcW w:w="1023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75.5208 %</w:t>
            </w:r>
          </w:p>
        </w:tc>
        <w:tc>
          <w:tcPr>
            <w:tcW w:w="1020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0.3122</w:t>
            </w:r>
          </w:p>
        </w:tc>
        <w:tc>
          <w:tcPr>
            <w:tcW w:w="1020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0.4151</w:t>
            </w:r>
          </w:p>
        </w:tc>
        <w:tc>
          <w:tcPr>
            <w:tcW w:w="102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68.6807 %</w:t>
            </w:r>
          </w:p>
        </w:tc>
        <w:tc>
          <w:tcPr>
            <w:tcW w:w="102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87.018 %</w:t>
            </w:r>
          </w:p>
        </w:tc>
        <w:tc>
          <w:tcPr>
            <w:tcW w:w="1017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0.802</w:t>
            </w:r>
          </w:p>
        </w:tc>
      </w:tr>
      <w:tr w:rsidR="00052C7A" w:rsidTr="00742617">
        <w:trPr>
          <w:trHeight w:val="1582"/>
          <w:jc w:val="center"/>
        </w:trPr>
        <w:tc>
          <w:tcPr>
            <w:tcW w:w="117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spellStart"/>
            <w:r w:rsidRPr="00F66F52">
              <w:rPr>
                <w:sz w:val="24"/>
                <w:szCs w:val="24"/>
                <w:lang w:val="tr-TR" w:eastAsia="tr-TR"/>
              </w:rPr>
              <w:t>RandomForest</w:t>
            </w:r>
            <w:proofErr w:type="spellEnd"/>
          </w:p>
        </w:tc>
        <w:tc>
          <w:tcPr>
            <w:tcW w:w="1023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74.7396 %</w:t>
            </w:r>
          </w:p>
        </w:tc>
        <w:tc>
          <w:tcPr>
            <w:tcW w:w="1020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0.3065</w:t>
            </w:r>
          </w:p>
        </w:tc>
        <w:tc>
          <w:tcPr>
            <w:tcW w:w="1020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0.4113</w:t>
            </w:r>
          </w:p>
        </w:tc>
        <w:tc>
          <w:tcPr>
            <w:tcW w:w="102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67.4438 %</w:t>
            </w:r>
          </w:p>
        </w:tc>
        <w:tc>
          <w:tcPr>
            <w:tcW w:w="1024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86.2935 %</w:t>
            </w:r>
          </w:p>
        </w:tc>
        <w:tc>
          <w:tcPr>
            <w:tcW w:w="1017" w:type="dxa"/>
          </w:tcPr>
          <w:p w:rsidR="00052C7A" w:rsidRPr="00F66F52" w:rsidRDefault="00052C7A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</w:p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0.813</w:t>
            </w:r>
          </w:p>
        </w:tc>
      </w:tr>
    </w:tbl>
    <w:p w:rsidR="00052C7A" w:rsidRDefault="00052C7A" w:rsidP="00052C7A">
      <w:pPr>
        <w:pStyle w:val="HRPUB-Affiliation"/>
        <w:adjustRightInd w:val="0"/>
        <w:snapToGrid w:val="0"/>
        <w:spacing w:after="468"/>
        <w:jc w:val="both"/>
        <w:rPr>
          <w:rFonts w:ascii="Arial" w:hAnsi="Arial" w:cs="Arial"/>
          <w:szCs w:val="20"/>
          <w:lang w:val="tr-TR" w:eastAsia="tr-TR"/>
        </w:rPr>
      </w:pPr>
      <w:r>
        <w:rPr>
          <w:rFonts w:ascii="Arial" w:hAnsi="Arial" w:cs="Arial"/>
          <w:szCs w:val="20"/>
          <w:lang w:val="tr-TR" w:eastAsia="tr-TR"/>
        </w:rPr>
        <w:t xml:space="preserve"> </w:t>
      </w:r>
    </w:p>
    <w:p w:rsidR="00742617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E433E2" w:rsidRDefault="00E433E2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  <w:r w:rsidRPr="00F66F52">
        <w:rPr>
          <w:sz w:val="24"/>
          <w:szCs w:val="24"/>
          <w:lang w:val="tr-TR" w:eastAsia="tr-TR"/>
        </w:rPr>
        <w:t xml:space="preserve">Tablo 4’te görüldüğü gibi </w:t>
      </w:r>
      <w:proofErr w:type="spellStart"/>
      <w:r w:rsidRPr="00F66F52">
        <w:rPr>
          <w:sz w:val="24"/>
          <w:szCs w:val="24"/>
          <w:lang w:val="tr-TR" w:eastAsia="tr-TR"/>
        </w:rPr>
        <w:t>select</w:t>
      </w:r>
      <w:proofErr w:type="spellEnd"/>
      <w:r w:rsidRPr="00F66F52">
        <w:rPr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sz w:val="24"/>
          <w:szCs w:val="24"/>
          <w:lang w:val="tr-TR" w:eastAsia="tr-TR"/>
        </w:rPr>
        <w:t>attributes</w:t>
      </w:r>
      <w:proofErr w:type="spellEnd"/>
      <w:r w:rsidRPr="00F66F52">
        <w:rPr>
          <w:sz w:val="24"/>
          <w:szCs w:val="24"/>
          <w:lang w:val="tr-TR" w:eastAsia="tr-TR"/>
        </w:rPr>
        <w:t xml:space="preserve"> kısmından belirlenen özelliklerden sonra ilk durumun aksine </w:t>
      </w:r>
      <w:proofErr w:type="spellStart"/>
      <w:r w:rsidRPr="00F66F52">
        <w:rPr>
          <w:sz w:val="24"/>
          <w:szCs w:val="24"/>
          <w:lang w:val="tr-TR" w:eastAsia="tr-TR"/>
        </w:rPr>
        <w:t>BayesNet</w:t>
      </w:r>
      <w:proofErr w:type="spellEnd"/>
      <w:r w:rsidRPr="00F66F52">
        <w:rPr>
          <w:sz w:val="24"/>
          <w:szCs w:val="24"/>
          <w:lang w:val="tr-TR" w:eastAsia="tr-TR"/>
        </w:rPr>
        <w:t xml:space="preserve"> doğruluk yüzdesi </w:t>
      </w:r>
      <w:proofErr w:type="spellStart"/>
      <w:r w:rsidRPr="00F66F52">
        <w:rPr>
          <w:sz w:val="24"/>
          <w:szCs w:val="24"/>
          <w:lang w:val="tr-TR" w:eastAsia="tr-TR"/>
        </w:rPr>
        <w:t>RandomForest’in</w:t>
      </w:r>
      <w:proofErr w:type="spellEnd"/>
      <w:r w:rsidRPr="00F66F52">
        <w:rPr>
          <w:sz w:val="24"/>
          <w:szCs w:val="24"/>
          <w:lang w:val="tr-TR" w:eastAsia="tr-TR"/>
        </w:rPr>
        <w:t xml:space="preserve"> doğruluk yüzdesine göre daha iyi olmuştur. Son olarak yeni durumun </w:t>
      </w:r>
      <w:proofErr w:type="spellStart"/>
      <w:r w:rsidRPr="00F66F52">
        <w:rPr>
          <w:sz w:val="24"/>
          <w:szCs w:val="24"/>
          <w:lang w:val="tr-TR" w:eastAsia="tr-TR"/>
        </w:rPr>
        <w:t>confusion</w:t>
      </w:r>
      <w:proofErr w:type="spellEnd"/>
      <w:r w:rsidRPr="00F66F52">
        <w:rPr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sz w:val="24"/>
          <w:szCs w:val="24"/>
          <w:lang w:val="tr-TR" w:eastAsia="tr-TR"/>
        </w:rPr>
        <w:t>matrixleri</w:t>
      </w:r>
      <w:proofErr w:type="spellEnd"/>
      <w:r w:rsidRPr="00F66F52">
        <w:rPr>
          <w:sz w:val="24"/>
          <w:szCs w:val="24"/>
          <w:lang w:val="tr-TR" w:eastAsia="tr-TR"/>
        </w:rPr>
        <w:t xml:space="preserve"> tablo 5 ve 6’da verilmiştir.</w:t>
      </w:r>
    </w:p>
    <w:p w:rsidR="00742617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742617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F66F52" w:rsidRDefault="00F66F52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742617" w:rsidRPr="00F66F52" w:rsidRDefault="00742617" w:rsidP="00F66F5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757"/>
      </w:tblGrid>
      <w:tr w:rsidR="00E433E2" w:rsidTr="00E433E2">
        <w:trPr>
          <w:trHeight w:val="676"/>
          <w:jc w:val="center"/>
        </w:trPr>
        <w:tc>
          <w:tcPr>
            <w:tcW w:w="757" w:type="dxa"/>
          </w:tcPr>
          <w:p w:rsidR="00E433E2" w:rsidRPr="00F66F52" w:rsidRDefault="00E433E2" w:rsidP="00F66F5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gramStart"/>
            <w:r w:rsidRPr="00F66F52">
              <w:rPr>
                <w:sz w:val="24"/>
                <w:szCs w:val="24"/>
                <w:lang w:val="tr-TR" w:eastAsia="tr-TR"/>
              </w:rPr>
              <w:t>a</w:t>
            </w:r>
            <w:proofErr w:type="gramEnd"/>
          </w:p>
        </w:tc>
        <w:tc>
          <w:tcPr>
            <w:tcW w:w="757" w:type="dxa"/>
          </w:tcPr>
          <w:p w:rsidR="00E433E2" w:rsidRPr="00F66F52" w:rsidRDefault="00E433E2" w:rsidP="00F66F5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gramStart"/>
            <w:r w:rsidRPr="00F66F52">
              <w:rPr>
                <w:sz w:val="24"/>
                <w:szCs w:val="24"/>
                <w:lang w:val="tr-TR" w:eastAsia="tr-TR"/>
              </w:rPr>
              <w:t>b</w:t>
            </w:r>
            <w:proofErr w:type="gramEnd"/>
          </w:p>
        </w:tc>
      </w:tr>
      <w:tr w:rsidR="00E433E2" w:rsidTr="00E433E2">
        <w:trPr>
          <w:trHeight w:val="688"/>
          <w:jc w:val="center"/>
        </w:trPr>
        <w:tc>
          <w:tcPr>
            <w:tcW w:w="757" w:type="dxa"/>
          </w:tcPr>
          <w:p w:rsidR="00E433E2" w:rsidRPr="00F66F52" w:rsidRDefault="00E433E2" w:rsidP="00F66F5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426</w:t>
            </w:r>
          </w:p>
        </w:tc>
        <w:tc>
          <w:tcPr>
            <w:tcW w:w="757" w:type="dxa"/>
          </w:tcPr>
          <w:p w:rsidR="00E433E2" w:rsidRPr="00F66F52" w:rsidRDefault="00E433E2" w:rsidP="00F66F5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74</w:t>
            </w:r>
          </w:p>
        </w:tc>
      </w:tr>
      <w:tr w:rsidR="00E433E2" w:rsidTr="00E433E2">
        <w:trPr>
          <w:trHeight w:val="688"/>
          <w:jc w:val="center"/>
        </w:trPr>
        <w:tc>
          <w:tcPr>
            <w:tcW w:w="757" w:type="dxa"/>
          </w:tcPr>
          <w:p w:rsidR="00E433E2" w:rsidRPr="00F66F52" w:rsidRDefault="00E433E2" w:rsidP="00F66F5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114</w:t>
            </w:r>
          </w:p>
        </w:tc>
        <w:tc>
          <w:tcPr>
            <w:tcW w:w="757" w:type="dxa"/>
          </w:tcPr>
          <w:p w:rsidR="00E433E2" w:rsidRPr="00F66F52" w:rsidRDefault="00E433E2" w:rsidP="00F66F5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154</w:t>
            </w:r>
          </w:p>
        </w:tc>
      </w:tr>
    </w:tbl>
    <w:p w:rsidR="00E433E2" w:rsidRPr="00F66F52" w:rsidRDefault="00E433E2" w:rsidP="00E433E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  <w:commentRangeStart w:id="7"/>
      <w:r w:rsidRPr="00F66F52">
        <w:rPr>
          <w:b/>
          <w:i/>
          <w:sz w:val="24"/>
          <w:szCs w:val="24"/>
          <w:lang w:val="tr-TR" w:eastAsia="tr-TR"/>
        </w:rPr>
        <w:t xml:space="preserve">Tablo 5: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BayesNet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Confusion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Matrix</w:t>
      </w:r>
      <w:commentRangeEnd w:id="7"/>
      <w:proofErr w:type="spellEnd"/>
      <w:r w:rsidR="009D48E3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tr-TR" w:eastAsia="en-US"/>
        </w:rPr>
        <w:commentReference w:id="7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89"/>
      </w:tblGrid>
      <w:tr w:rsidR="00E433E2" w:rsidTr="00E433E2">
        <w:trPr>
          <w:trHeight w:val="672"/>
          <w:jc w:val="center"/>
        </w:trPr>
        <w:tc>
          <w:tcPr>
            <w:tcW w:w="889" w:type="dxa"/>
          </w:tcPr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gramStart"/>
            <w:r w:rsidRPr="00F66F52">
              <w:rPr>
                <w:sz w:val="24"/>
                <w:szCs w:val="24"/>
                <w:lang w:val="tr-TR" w:eastAsia="tr-TR"/>
              </w:rPr>
              <w:t>a</w:t>
            </w:r>
            <w:proofErr w:type="gramEnd"/>
          </w:p>
        </w:tc>
        <w:tc>
          <w:tcPr>
            <w:tcW w:w="889" w:type="dxa"/>
          </w:tcPr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proofErr w:type="gramStart"/>
            <w:r w:rsidRPr="00F66F52">
              <w:rPr>
                <w:sz w:val="24"/>
                <w:szCs w:val="24"/>
                <w:lang w:val="tr-TR" w:eastAsia="tr-TR"/>
              </w:rPr>
              <w:t>b</w:t>
            </w:r>
            <w:proofErr w:type="gramEnd"/>
          </w:p>
        </w:tc>
      </w:tr>
      <w:tr w:rsidR="00E433E2" w:rsidTr="00E433E2">
        <w:trPr>
          <w:trHeight w:val="684"/>
          <w:jc w:val="center"/>
        </w:trPr>
        <w:tc>
          <w:tcPr>
            <w:tcW w:w="889" w:type="dxa"/>
          </w:tcPr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415</w:t>
            </w:r>
          </w:p>
        </w:tc>
        <w:tc>
          <w:tcPr>
            <w:tcW w:w="889" w:type="dxa"/>
          </w:tcPr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85</w:t>
            </w:r>
          </w:p>
        </w:tc>
      </w:tr>
      <w:tr w:rsidR="00E433E2" w:rsidTr="00E433E2">
        <w:trPr>
          <w:trHeight w:val="684"/>
          <w:jc w:val="center"/>
        </w:trPr>
        <w:tc>
          <w:tcPr>
            <w:tcW w:w="889" w:type="dxa"/>
          </w:tcPr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109</w:t>
            </w:r>
          </w:p>
        </w:tc>
        <w:tc>
          <w:tcPr>
            <w:tcW w:w="889" w:type="dxa"/>
          </w:tcPr>
          <w:p w:rsidR="00E433E2" w:rsidRPr="00F66F52" w:rsidRDefault="00E433E2" w:rsidP="00E433E2">
            <w:pPr>
              <w:pStyle w:val="HRPUB-Affiliation"/>
              <w:adjustRightInd w:val="0"/>
              <w:snapToGrid w:val="0"/>
              <w:spacing w:after="468"/>
              <w:rPr>
                <w:sz w:val="24"/>
                <w:szCs w:val="24"/>
                <w:lang w:val="tr-TR" w:eastAsia="tr-TR"/>
              </w:rPr>
            </w:pPr>
            <w:r w:rsidRPr="00F66F52">
              <w:rPr>
                <w:sz w:val="24"/>
                <w:szCs w:val="24"/>
                <w:lang w:val="tr-TR" w:eastAsia="tr-TR"/>
              </w:rPr>
              <w:t>159</w:t>
            </w:r>
          </w:p>
        </w:tc>
      </w:tr>
    </w:tbl>
    <w:p w:rsidR="00E433E2" w:rsidRPr="00F66F52" w:rsidRDefault="00E433E2" w:rsidP="00E433E2">
      <w:pPr>
        <w:pStyle w:val="HRPUB-Affiliation"/>
        <w:adjustRightInd w:val="0"/>
        <w:snapToGrid w:val="0"/>
        <w:spacing w:after="468"/>
        <w:rPr>
          <w:b/>
          <w:i/>
          <w:sz w:val="24"/>
          <w:szCs w:val="24"/>
          <w:lang w:val="tr-TR" w:eastAsia="tr-TR"/>
        </w:rPr>
      </w:pPr>
      <w:commentRangeStart w:id="8"/>
      <w:r w:rsidRPr="00F66F52">
        <w:rPr>
          <w:b/>
          <w:i/>
          <w:sz w:val="24"/>
          <w:szCs w:val="24"/>
          <w:lang w:val="tr-TR" w:eastAsia="tr-TR"/>
        </w:rPr>
        <w:t xml:space="preserve">Tablo 6: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RandomForest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Confusion</w:t>
      </w:r>
      <w:proofErr w:type="spellEnd"/>
      <w:r w:rsidRPr="00F66F52">
        <w:rPr>
          <w:b/>
          <w:i/>
          <w:sz w:val="24"/>
          <w:szCs w:val="24"/>
          <w:lang w:val="tr-TR" w:eastAsia="tr-TR"/>
        </w:rPr>
        <w:t xml:space="preserve"> </w:t>
      </w:r>
      <w:proofErr w:type="spellStart"/>
      <w:r w:rsidRPr="00F66F52">
        <w:rPr>
          <w:b/>
          <w:i/>
          <w:sz w:val="24"/>
          <w:szCs w:val="24"/>
          <w:lang w:val="tr-TR" w:eastAsia="tr-TR"/>
        </w:rPr>
        <w:t>Matrix</w:t>
      </w:r>
      <w:commentRangeEnd w:id="8"/>
      <w:proofErr w:type="spellEnd"/>
      <w:r w:rsidR="009D48E3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tr-TR" w:eastAsia="en-US"/>
        </w:rPr>
        <w:commentReference w:id="8"/>
      </w:r>
    </w:p>
    <w:p w:rsidR="00E433E2" w:rsidRDefault="00E433E2" w:rsidP="00E433E2">
      <w:pPr>
        <w:pStyle w:val="HRPUB-Affiliation"/>
        <w:adjustRightInd w:val="0"/>
        <w:snapToGrid w:val="0"/>
        <w:spacing w:after="468"/>
        <w:rPr>
          <w:rFonts w:ascii="Arial" w:hAnsi="Arial" w:cs="Arial"/>
          <w:szCs w:val="20"/>
          <w:lang w:val="tr-TR" w:eastAsia="tr-TR"/>
        </w:rPr>
      </w:pPr>
    </w:p>
    <w:p w:rsidR="00E433E2" w:rsidRPr="00715AD2" w:rsidRDefault="00E433E2" w:rsidP="00F66F52">
      <w:pPr>
        <w:pStyle w:val="HRPUB-1stHeading"/>
        <w:adjustRightInd w:val="0"/>
        <w:snapToGrid w:val="0"/>
        <w:spacing w:line="240" w:lineRule="auto"/>
        <w:ind w:left="84" w:hangingChars="35" w:hanging="84"/>
        <w:rPr>
          <w:rFonts w:eastAsia="SimSun"/>
          <w:sz w:val="24"/>
          <w:lang w:val="tr-TR"/>
        </w:rPr>
      </w:pPr>
      <w:r w:rsidRPr="00715AD2">
        <w:rPr>
          <w:rFonts w:eastAsia="SimSun"/>
          <w:sz w:val="24"/>
          <w:lang w:val="tr-TR"/>
        </w:rPr>
        <w:t>4. Değerlendirme</w:t>
      </w:r>
    </w:p>
    <w:p w:rsidR="007208E7" w:rsidRPr="00F66F52" w:rsidRDefault="00380083" w:rsidP="00F66F52">
      <w:pPr>
        <w:pStyle w:val="HRPUB-Affiliation"/>
        <w:adjustRightInd w:val="0"/>
        <w:snapToGrid w:val="0"/>
        <w:spacing w:after="468"/>
        <w:jc w:val="both"/>
        <w:rPr>
          <w:sz w:val="24"/>
          <w:szCs w:val="24"/>
          <w:lang w:val="tr-TR" w:eastAsia="tr-TR"/>
        </w:rPr>
      </w:pPr>
      <w:commentRangeStart w:id="9"/>
      <w:r w:rsidRPr="00F66F52">
        <w:rPr>
          <w:rFonts w:eastAsia="SimSun"/>
          <w:sz w:val="24"/>
          <w:szCs w:val="24"/>
          <w:lang w:val="tr-TR"/>
        </w:rPr>
        <w:t xml:space="preserve">Makine öğrenmesi algoritmalarının aynı veri seti üzerinde karşılaştırılmasıyla istenilen metriklerin değerleri elde edilmiş ve tablolarda her iki durum için karşılaştırılmıştır. Bu durum </w:t>
      </w:r>
      <w:proofErr w:type="spellStart"/>
      <w:r w:rsidRPr="00F66F52">
        <w:rPr>
          <w:rFonts w:eastAsia="SimSun"/>
          <w:sz w:val="24"/>
          <w:szCs w:val="24"/>
          <w:lang w:val="tr-TR"/>
        </w:rPr>
        <w:t>select</w:t>
      </w:r>
      <w:proofErr w:type="spellEnd"/>
      <w:r w:rsidRPr="00F66F52">
        <w:rPr>
          <w:rFonts w:eastAsia="SimSun"/>
          <w:sz w:val="24"/>
          <w:szCs w:val="24"/>
          <w:lang w:val="tr-TR"/>
        </w:rPr>
        <w:t xml:space="preserve"> </w:t>
      </w:r>
      <w:proofErr w:type="spellStart"/>
      <w:r w:rsidRPr="00F66F52">
        <w:rPr>
          <w:rFonts w:eastAsia="SimSun"/>
          <w:sz w:val="24"/>
          <w:szCs w:val="24"/>
          <w:lang w:val="tr-TR"/>
        </w:rPr>
        <w:t>attributes</w:t>
      </w:r>
      <w:proofErr w:type="spellEnd"/>
      <w:r w:rsidRPr="00F66F52">
        <w:rPr>
          <w:rFonts w:eastAsia="SimSun"/>
          <w:sz w:val="24"/>
          <w:szCs w:val="24"/>
          <w:lang w:val="tr-TR"/>
        </w:rPr>
        <w:t xml:space="preserve"> yöntemidir. Bu çalışma için kullanılan algoritmalar; </w:t>
      </w:r>
      <w:proofErr w:type="spellStart"/>
      <w:r w:rsidRPr="00F66F52">
        <w:rPr>
          <w:rFonts w:eastAsia="SimSun"/>
          <w:sz w:val="24"/>
          <w:szCs w:val="24"/>
          <w:lang w:val="tr-TR"/>
        </w:rPr>
        <w:t>BayesNet</w:t>
      </w:r>
      <w:proofErr w:type="spellEnd"/>
      <w:r w:rsidRPr="00F66F52">
        <w:rPr>
          <w:rFonts w:eastAsia="SimSun"/>
          <w:sz w:val="24"/>
          <w:szCs w:val="24"/>
          <w:lang w:val="tr-TR"/>
        </w:rPr>
        <w:t xml:space="preserve"> ve </w:t>
      </w:r>
      <w:proofErr w:type="spellStart"/>
      <w:r w:rsidRPr="00F66F52">
        <w:rPr>
          <w:rFonts w:eastAsia="SimSun"/>
          <w:sz w:val="24"/>
          <w:szCs w:val="24"/>
          <w:lang w:val="tr-TR"/>
        </w:rPr>
        <w:t>RandomForest</w:t>
      </w:r>
      <w:proofErr w:type="spellEnd"/>
      <w:r w:rsidRPr="00F66F52">
        <w:rPr>
          <w:rFonts w:eastAsia="SimSun"/>
          <w:sz w:val="24"/>
          <w:szCs w:val="24"/>
          <w:lang w:val="tr-TR"/>
        </w:rPr>
        <w:t xml:space="preserve"> algoritmalarıdır. Kullanılan veri seti ise Diyabet veri setidir. </w:t>
      </w:r>
    </w:p>
    <w:commentRangeEnd w:id="9"/>
    <w:p w:rsidR="00052C7A" w:rsidRDefault="009D48E3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  <w:r>
        <w:rPr>
          <w:rStyle w:val="CommentReference"/>
          <w:rFonts w:asciiTheme="minorHAnsi" w:eastAsiaTheme="minorHAnsi" w:hAnsiTheme="minorHAnsi" w:cstheme="minorBidi"/>
          <w:color w:val="auto"/>
          <w:kern w:val="0"/>
          <w:lang w:val="tr-TR" w:eastAsia="en-US"/>
        </w:rPr>
        <w:commentReference w:id="9"/>
      </w:r>
    </w:p>
    <w:p w:rsidR="00715AD2" w:rsidRDefault="00715AD2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15AD2" w:rsidRDefault="00715AD2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15AD2" w:rsidRDefault="00715AD2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15AD2" w:rsidRDefault="00715AD2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15AD2" w:rsidRDefault="00715AD2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15AD2" w:rsidRDefault="00715AD2" w:rsidP="007208E7">
      <w:pPr>
        <w:pStyle w:val="HRPUB-Affiliation"/>
        <w:adjustRightInd w:val="0"/>
        <w:snapToGrid w:val="0"/>
        <w:spacing w:after="468"/>
        <w:jc w:val="left"/>
        <w:rPr>
          <w:rFonts w:ascii="Arial" w:hAnsi="Arial" w:cs="Arial"/>
          <w:szCs w:val="20"/>
          <w:lang w:val="tr-TR" w:eastAsia="tr-TR"/>
        </w:rPr>
      </w:pPr>
    </w:p>
    <w:p w:rsidR="00715AD2" w:rsidRPr="00715AD2" w:rsidRDefault="00715AD2" w:rsidP="00715AD2">
      <w:pPr>
        <w:pStyle w:val="HRPUB-1stHeading"/>
        <w:adjustRightInd w:val="0"/>
        <w:snapToGrid w:val="0"/>
        <w:spacing w:line="240" w:lineRule="auto"/>
        <w:ind w:left="84" w:hangingChars="35" w:hanging="84"/>
        <w:rPr>
          <w:rFonts w:eastAsia="SimSun"/>
          <w:sz w:val="24"/>
          <w:lang w:val="tr-TR"/>
        </w:rPr>
      </w:pPr>
      <w:r>
        <w:rPr>
          <w:rFonts w:eastAsia="SimSun"/>
          <w:sz w:val="24"/>
          <w:lang w:val="tr-TR"/>
        </w:rPr>
        <w:lastRenderedPageBreak/>
        <w:t>5</w:t>
      </w:r>
      <w:r w:rsidRPr="00715AD2">
        <w:rPr>
          <w:rFonts w:eastAsia="SimSun"/>
          <w:sz w:val="24"/>
          <w:lang w:val="tr-TR"/>
        </w:rPr>
        <w:t xml:space="preserve">. </w:t>
      </w:r>
      <w:r>
        <w:rPr>
          <w:rFonts w:eastAsia="SimSun"/>
          <w:sz w:val="24"/>
          <w:lang w:val="tr-TR"/>
        </w:rPr>
        <w:t>Referanslar</w:t>
      </w:r>
    </w:p>
    <w:p w:rsidR="00715AD2" w:rsidRDefault="00715AD2" w:rsidP="00715AD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</w:p>
    <w:p w:rsidR="00715AD2" w:rsidRPr="00715AD2" w:rsidRDefault="00715AD2" w:rsidP="00715AD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  <w:r w:rsidRPr="00715AD2">
        <w:rPr>
          <w:sz w:val="24"/>
          <w:szCs w:val="24"/>
          <w:lang w:val="tr-TR" w:eastAsia="tr-TR"/>
        </w:rPr>
        <w:t>[1]</w:t>
      </w:r>
      <w:commentRangeStart w:id="10"/>
      <w:r w:rsidRPr="00715AD2">
        <w:rPr>
          <w:sz w:val="24"/>
          <w:szCs w:val="24"/>
          <w:lang w:val="tr-TR" w:eastAsia="tr-TR"/>
        </w:rPr>
        <w:tab/>
      </w:r>
      <w:hyperlink r:id="rId9" w:history="1">
        <w:r w:rsidRPr="00715AD2">
          <w:rPr>
            <w:rStyle w:val="Hyperlink"/>
            <w:sz w:val="24"/>
            <w:szCs w:val="24"/>
            <w:lang w:val="tr-TR" w:eastAsia="tr-TR"/>
          </w:rPr>
          <w:t>http://www.endustri40.com/makine-ogrenimi-nedir/</w:t>
        </w:r>
      </w:hyperlink>
    </w:p>
    <w:p w:rsidR="00715AD2" w:rsidRPr="00715AD2" w:rsidRDefault="00715AD2" w:rsidP="00715AD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  <w:r w:rsidRPr="00715AD2">
        <w:rPr>
          <w:sz w:val="24"/>
          <w:szCs w:val="24"/>
          <w:lang w:val="tr-TR" w:eastAsia="tr-TR"/>
        </w:rPr>
        <w:t>[2]</w:t>
      </w:r>
      <w:r w:rsidRPr="00715AD2">
        <w:rPr>
          <w:sz w:val="24"/>
          <w:szCs w:val="24"/>
          <w:lang w:val="tr-TR" w:eastAsia="tr-TR"/>
        </w:rPr>
        <w:tab/>
      </w:r>
      <w:hyperlink r:id="rId10" w:history="1">
        <w:r w:rsidRPr="00715AD2">
          <w:rPr>
            <w:rStyle w:val="Hyperlink"/>
            <w:sz w:val="24"/>
            <w:szCs w:val="24"/>
            <w:lang w:val="tr-TR" w:eastAsia="tr-TR"/>
          </w:rPr>
          <w:t>http://bilgisayarkavramlari.sadievrenseker.com/2009/06/01/weka/</w:t>
        </w:r>
      </w:hyperlink>
      <w:commentRangeEnd w:id="10"/>
      <w:r w:rsidR="009D48E3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tr-TR" w:eastAsia="en-US"/>
        </w:rPr>
        <w:commentReference w:id="10"/>
      </w:r>
    </w:p>
    <w:p w:rsidR="00715AD2" w:rsidRPr="00715AD2" w:rsidRDefault="00715AD2" w:rsidP="00715AD2">
      <w:pPr>
        <w:pStyle w:val="HRPUB-Affiliation"/>
        <w:adjustRightInd w:val="0"/>
        <w:snapToGrid w:val="0"/>
        <w:spacing w:after="468" w:line="360" w:lineRule="auto"/>
        <w:jc w:val="left"/>
        <w:rPr>
          <w:sz w:val="24"/>
          <w:szCs w:val="24"/>
          <w:lang w:val="tr-TR" w:eastAsia="tr-TR"/>
        </w:rPr>
      </w:pPr>
      <w:r w:rsidRPr="00715AD2">
        <w:rPr>
          <w:sz w:val="24"/>
          <w:szCs w:val="24"/>
          <w:lang w:val="tr-TR" w:eastAsia="tr-TR"/>
        </w:rPr>
        <w:t>[3]</w:t>
      </w:r>
      <w:r w:rsidRPr="00715AD2">
        <w:rPr>
          <w:sz w:val="24"/>
          <w:szCs w:val="24"/>
          <w:lang w:val="tr-TR" w:eastAsia="tr-TR"/>
        </w:rPr>
        <w:tab/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Kharche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Deepali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, K.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Rajeswari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, and Deepa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Abin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715AD2">
        <w:rPr>
          <w:color w:val="222222"/>
          <w:sz w:val="24"/>
          <w:szCs w:val="24"/>
          <w:shd w:val="clear" w:color="auto" w:fill="FFFFFF"/>
        </w:rPr>
        <w:t xml:space="preserve">"Comparison of different datasets using various classification techniques with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weka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>."</w:t>
      </w:r>
      <w:proofErr w:type="gramEnd"/>
      <w:r w:rsidRPr="00715AD2">
        <w:rPr>
          <w:color w:val="222222"/>
          <w:sz w:val="24"/>
          <w:szCs w:val="24"/>
          <w:shd w:val="clear" w:color="auto" w:fill="FFFFFF"/>
        </w:rPr>
        <w:t> </w:t>
      </w:r>
      <w:r w:rsidRPr="00715AD2">
        <w:rPr>
          <w:i/>
          <w:iCs/>
          <w:color w:val="222222"/>
          <w:sz w:val="24"/>
          <w:szCs w:val="24"/>
          <w:shd w:val="clear" w:color="auto" w:fill="FFFFFF"/>
        </w:rPr>
        <w:t>International Journal of Computer Science and Mobile Computing</w:t>
      </w:r>
      <w:r w:rsidRPr="00715AD2">
        <w:rPr>
          <w:color w:val="222222"/>
          <w:sz w:val="24"/>
          <w:szCs w:val="24"/>
          <w:shd w:val="clear" w:color="auto" w:fill="FFFFFF"/>
        </w:rPr>
        <w:t> 3.4 (2014): 389-393.</w:t>
      </w:r>
    </w:p>
    <w:p w:rsidR="007208E7" w:rsidRPr="00FD1CA0" w:rsidRDefault="00715AD2" w:rsidP="00FD1CA0">
      <w:pPr>
        <w:pStyle w:val="HRPUB-Affiliation"/>
        <w:adjustRightInd w:val="0"/>
        <w:snapToGrid w:val="0"/>
        <w:spacing w:after="468" w:line="360" w:lineRule="auto"/>
        <w:jc w:val="left"/>
        <w:rPr>
          <w:rStyle w:val="HRPUB-AbstractChar"/>
          <w:color w:val="222222"/>
          <w:sz w:val="24"/>
          <w:shd w:val="clear" w:color="auto" w:fill="FFFFFF"/>
        </w:rPr>
        <w:sectPr w:rsidR="007208E7" w:rsidRPr="00FD1CA0" w:rsidSect="007208E7">
          <w:headerReference w:type="even" r:id="rId11"/>
          <w:headerReference w:type="default" r:id="rId12"/>
          <w:headerReference w:type="first" r:id="rId13"/>
          <w:pgSz w:w="11907" w:h="16160" w:code="9"/>
          <w:pgMar w:top="851" w:right="851" w:bottom="851" w:left="1134" w:header="709" w:footer="709" w:gutter="0"/>
          <w:pgNumType w:start="1"/>
          <w:cols w:space="252"/>
          <w:titlePg/>
          <w:docGrid w:type="lines" w:linePitch="312"/>
        </w:sectPr>
      </w:pPr>
      <w:r w:rsidRPr="00715AD2">
        <w:rPr>
          <w:sz w:val="24"/>
          <w:szCs w:val="24"/>
          <w:lang w:val="tr-TR" w:eastAsia="tr-TR"/>
        </w:rPr>
        <w:t>[4]</w:t>
      </w:r>
      <w:r w:rsidRPr="00715AD2">
        <w:rPr>
          <w:sz w:val="24"/>
          <w:szCs w:val="24"/>
          <w:lang w:val="tr-TR" w:eastAsia="tr-TR"/>
        </w:rPr>
        <w:tab/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Aygün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Sercan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Ece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Olcay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5AD2">
        <w:rPr>
          <w:color w:val="222222"/>
          <w:sz w:val="24"/>
          <w:szCs w:val="24"/>
          <w:shd w:val="clear" w:color="auto" w:fill="FFFFFF"/>
        </w:rPr>
        <w:t>Güneş</w:t>
      </w:r>
      <w:proofErr w:type="spellEnd"/>
      <w:r w:rsidRPr="00715AD2">
        <w:rPr>
          <w:color w:val="222222"/>
          <w:sz w:val="24"/>
          <w:szCs w:val="24"/>
          <w:shd w:val="clear" w:color="auto" w:fill="FFFFFF"/>
        </w:rPr>
        <w:t>. "A benchmarking: Feature extraction and classification of agricultural textures using LBP, GLCM, RBO, Neural Networks, k-NN, and random forest." </w:t>
      </w:r>
      <w:proofErr w:type="gramStart"/>
      <w:r w:rsidRPr="00715AD2">
        <w:rPr>
          <w:i/>
          <w:iCs/>
          <w:color w:val="222222"/>
          <w:sz w:val="24"/>
          <w:szCs w:val="24"/>
          <w:shd w:val="clear" w:color="auto" w:fill="FFFFFF"/>
        </w:rPr>
        <w:t>Agro-</w:t>
      </w:r>
      <w:proofErr w:type="spellStart"/>
      <w:r w:rsidRPr="00715AD2">
        <w:rPr>
          <w:i/>
          <w:iCs/>
          <w:color w:val="222222"/>
          <w:sz w:val="24"/>
          <w:szCs w:val="24"/>
          <w:shd w:val="clear" w:color="auto" w:fill="FFFFFF"/>
        </w:rPr>
        <w:t>Geoinformatics</w:t>
      </w:r>
      <w:proofErr w:type="spellEnd"/>
      <w:r w:rsidRPr="00715AD2">
        <w:rPr>
          <w:i/>
          <w:iCs/>
          <w:color w:val="222222"/>
          <w:sz w:val="24"/>
          <w:szCs w:val="24"/>
          <w:shd w:val="clear" w:color="auto" w:fill="FFFFFF"/>
        </w:rPr>
        <w:t>, 2017 6th International Conference on</w:t>
      </w:r>
      <w:r w:rsidRPr="00715AD2">
        <w:rPr>
          <w:color w:val="222222"/>
          <w:sz w:val="24"/>
          <w:szCs w:val="24"/>
          <w:shd w:val="clear" w:color="auto" w:fill="FFFFFF"/>
        </w:rPr>
        <w:t>.</w:t>
      </w:r>
      <w:proofErr w:type="gramEnd"/>
      <w:r w:rsidRPr="00715AD2">
        <w:rPr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715AD2">
        <w:rPr>
          <w:color w:val="222222"/>
          <w:sz w:val="24"/>
          <w:szCs w:val="24"/>
          <w:shd w:val="clear" w:color="auto" w:fill="FFFFFF"/>
        </w:rPr>
        <w:t>IEEE, 2017.</w:t>
      </w:r>
      <w:proofErr w:type="gramEnd"/>
    </w:p>
    <w:bookmarkEnd w:id="0"/>
    <w:p w:rsidR="00153D0F" w:rsidRDefault="00153D0F"/>
    <w:sectPr w:rsidR="0015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i Öztürk" w:date="2018-01-22T17:01:00Z" w:initials="AÖ">
    <w:p w:rsidR="009D48E3" w:rsidRDefault="009D48E3">
      <w:pPr>
        <w:pStyle w:val="CommentText"/>
      </w:pPr>
      <w:r>
        <w:t>“2 Makine Öğrenmesi Algoritmasının” yerine “</w:t>
      </w:r>
      <w:proofErr w:type="spellStart"/>
      <w:r>
        <w:rPr>
          <w:rStyle w:val="CommentReference"/>
        </w:rPr>
        <w:annotationRef/>
      </w:r>
      <w:r>
        <w:t>Bayes</w:t>
      </w:r>
      <w:proofErr w:type="spellEnd"/>
      <w:r>
        <w:t xml:space="preserve"> Net ve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Algoritmalarının“ ifadesi olmalı</w:t>
      </w:r>
    </w:p>
  </w:comment>
  <w:comment w:id="2" w:author="Ali Öztürk" w:date="2018-01-22T17:00:00Z" w:initials="AÖ">
    <w:p w:rsidR="009D48E3" w:rsidRDefault="009D48E3">
      <w:pPr>
        <w:pStyle w:val="CommentText"/>
      </w:pPr>
      <w:r>
        <w:rPr>
          <w:rStyle w:val="CommentReference"/>
        </w:rPr>
        <w:annotationRef/>
      </w:r>
      <w:proofErr w:type="spellStart"/>
      <w:r>
        <w:t>Bayes</w:t>
      </w:r>
      <w:proofErr w:type="spellEnd"/>
      <w:r>
        <w:t xml:space="preserve"> Net</w:t>
      </w:r>
    </w:p>
  </w:comment>
  <w:comment w:id="3" w:author="Ali Öztürk" w:date="2018-01-22T17:02:00Z" w:initials="AÖ">
    <w:p w:rsidR="009D48E3" w:rsidRDefault="009D48E3">
      <w:pPr>
        <w:pStyle w:val="CommentText"/>
      </w:pPr>
      <w:r>
        <w:rPr>
          <w:rStyle w:val="CommentReference"/>
        </w:rPr>
        <w:annotationRef/>
      </w:r>
      <w:proofErr w:type="spellStart"/>
      <w:r>
        <w:t>Weka’nın</w:t>
      </w:r>
      <w:proofErr w:type="spellEnd"/>
      <w:r>
        <w:t xml:space="preserve"> kendisinin önerdiği resmi referansı olmalı</w:t>
      </w:r>
    </w:p>
  </w:comment>
  <w:comment w:id="5" w:author="Ali Öztürk" w:date="2018-01-22T16:59:00Z" w:initials="AÖ">
    <w:p w:rsidR="009D48E3" w:rsidRDefault="009D48E3">
      <w:pPr>
        <w:pStyle w:val="CommentText"/>
      </w:pPr>
      <w:r>
        <w:rPr>
          <w:rStyle w:val="CommentReference"/>
        </w:rPr>
        <w:annotationRef/>
      </w:r>
      <w:proofErr w:type="spellStart"/>
      <w:r>
        <w:t>Weka’ya</w:t>
      </w:r>
      <w:proofErr w:type="spellEnd"/>
      <w:r>
        <w:t xml:space="preserve"> referans ver kaynaklarda. Önerilen resmi referansı var </w:t>
      </w:r>
      <w:proofErr w:type="spellStart"/>
      <w:r>
        <w:t>Weka’nın</w:t>
      </w:r>
      <w:proofErr w:type="spellEnd"/>
      <w:r>
        <w:t>. Onu bulup kaynaklara koymalısın.</w:t>
      </w:r>
    </w:p>
  </w:comment>
  <w:comment w:id="6" w:author="Ali Öztürk" w:date="2018-01-22T16:56:00Z" w:initials="AÖ">
    <w:p w:rsidR="009D48E3" w:rsidRDefault="009D48E3">
      <w:pPr>
        <w:pStyle w:val="CommentText"/>
      </w:pPr>
      <w:r>
        <w:rPr>
          <w:rStyle w:val="CommentReference"/>
        </w:rPr>
        <w:annotationRef/>
      </w:r>
      <w:r>
        <w:t xml:space="preserve">Select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hngi</w:t>
      </w:r>
      <w:proofErr w:type="spellEnd"/>
      <w:r>
        <w:t xml:space="preserve"> yönteme göre yapılmıştır. Açıklaman gerekli.</w:t>
      </w:r>
    </w:p>
  </w:comment>
  <w:comment w:id="7" w:author="Ali Öztürk" w:date="2018-01-22T16:57:00Z" w:initials="AÖ">
    <w:p w:rsidR="009D48E3" w:rsidRDefault="009D48E3">
      <w:pPr>
        <w:pStyle w:val="CommentText"/>
      </w:pPr>
      <w:r>
        <w:rPr>
          <w:rStyle w:val="CommentReference"/>
        </w:rPr>
        <w:annotationRef/>
      </w:r>
      <w:r>
        <w:t xml:space="preserve">Seçilen özelliklere göre yeni </w:t>
      </w:r>
      <w:proofErr w:type="gramStart"/>
      <w:r>
        <w:t>sonuç  olduğu</w:t>
      </w:r>
      <w:proofErr w:type="gramEnd"/>
      <w:r>
        <w:t xml:space="preserve"> belirtilmeli</w:t>
      </w:r>
    </w:p>
  </w:comment>
  <w:comment w:id="8" w:author="Ali Öztürk" w:date="2018-01-22T16:57:00Z" w:initials="AÖ">
    <w:p w:rsidR="009D48E3" w:rsidRDefault="009D48E3" w:rsidP="009D48E3">
      <w:pPr>
        <w:pStyle w:val="CommentText"/>
      </w:pPr>
      <w:r>
        <w:rPr>
          <w:rStyle w:val="CommentReference"/>
        </w:rPr>
        <w:annotationRef/>
      </w:r>
      <w:r>
        <w:t xml:space="preserve">Seçilen özelliklere göre yeni </w:t>
      </w:r>
      <w:proofErr w:type="gramStart"/>
      <w:r>
        <w:t>sonuç  olduğu</w:t>
      </w:r>
      <w:proofErr w:type="gramEnd"/>
      <w:r>
        <w:t xml:space="preserve"> belirtilmeli</w:t>
      </w:r>
    </w:p>
    <w:p w:rsidR="009D48E3" w:rsidRDefault="009D48E3">
      <w:pPr>
        <w:pStyle w:val="CommentText"/>
      </w:pPr>
    </w:p>
  </w:comment>
  <w:comment w:id="9" w:author="Ali Öztürk" w:date="2018-01-22T16:58:00Z" w:initials="AÖ">
    <w:p w:rsidR="009D48E3" w:rsidRDefault="009D48E3">
      <w:pPr>
        <w:pStyle w:val="CommentText"/>
      </w:pPr>
      <w:r>
        <w:rPr>
          <w:rStyle w:val="CommentReference"/>
        </w:rPr>
        <w:annotationRef/>
      </w:r>
      <w:r>
        <w:t>Hangi yöntemin iyi olduğu, sonucun ne olduğu burada detaylandırılmalı</w:t>
      </w:r>
    </w:p>
  </w:comment>
  <w:comment w:id="10" w:author="Ali Öztürk" w:date="2018-01-22T16:58:00Z" w:initials="AÖ">
    <w:p w:rsidR="009D48E3" w:rsidRDefault="009D48E3">
      <w:pPr>
        <w:pStyle w:val="CommentText"/>
      </w:pPr>
      <w:r>
        <w:rPr>
          <w:rStyle w:val="CommentReference"/>
        </w:rPr>
        <w:annotationRef/>
      </w:r>
      <w:r>
        <w:t>İnternet referanslarını sil. Bunların yerine bilimsel referanslar koymalısın.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0FC" w:rsidRDefault="008470FC">
      <w:pPr>
        <w:spacing w:after="0" w:line="240" w:lineRule="auto"/>
      </w:pPr>
      <w:r>
        <w:separator/>
      </w:r>
    </w:p>
  </w:endnote>
  <w:endnote w:type="continuationSeparator" w:id="0">
    <w:p w:rsidR="008470FC" w:rsidRDefault="0084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0FC" w:rsidRDefault="008470FC">
      <w:pPr>
        <w:spacing w:after="0" w:line="240" w:lineRule="auto"/>
      </w:pPr>
      <w:r>
        <w:separator/>
      </w:r>
    </w:p>
  </w:footnote>
  <w:footnote w:type="continuationSeparator" w:id="0">
    <w:p w:rsidR="008470FC" w:rsidRDefault="0084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E51" w:rsidRDefault="008470FC" w:rsidP="006441B6">
    <w:pPr>
      <w:spacing w:line="240" w:lineRule="auto"/>
      <w:jc w:val="center"/>
    </w:pPr>
  </w:p>
  <w:p w:rsidR="005973AA" w:rsidRPr="005973AA" w:rsidRDefault="008470FC" w:rsidP="006441B6">
    <w:pPr>
      <w:spacing w:after="400" w:line="240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7AC" w:rsidRDefault="008470FC" w:rsidP="006441B6">
    <w:pPr>
      <w:adjustRightInd w:val="0"/>
      <w:snapToGrid w:val="0"/>
      <w:spacing w:line="240" w:lineRule="auto"/>
      <w:jc w:val="right"/>
    </w:pPr>
  </w:p>
  <w:p w:rsidR="005973AA" w:rsidRDefault="008470FC" w:rsidP="006441B6">
    <w:pPr>
      <w:adjustRightInd w:val="0"/>
      <w:spacing w:after="400" w:line="240" w:lineRule="aut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E51" w:rsidRDefault="008470FC" w:rsidP="00467E9C">
    <w:pPr>
      <w:adjustRightInd w:val="0"/>
      <w:snapToGrid w:val="0"/>
      <w:rPr>
        <w:rFonts w:ascii="Arial" w:hAnsi="Arial" w:cs="Arial"/>
        <w:b/>
      </w:rPr>
    </w:pPr>
  </w:p>
  <w:p w:rsidR="00467E9C" w:rsidRPr="006D141B" w:rsidRDefault="008470FC" w:rsidP="00467E9C">
    <w:pPr>
      <w:adjustRightInd w:val="0"/>
      <w:snapToGrid w:val="0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D89"/>
    <w:multiLevelType w:val="hybridMultilevel"/>
    <w:tmpl w:val="DC08E036"/>
    <w:lvl w:ilvl="0" w:tplc="041F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">
    <w:nsid w:val="29E72BBE"/>
    <w:multiLevelType w:val="hybridMultilevel"/>
    <w:tmpl w:val="B5A29B2E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DE"/>
    <w:rsid w:val="00052C7A"/>
    <w:rsid w:val="00153D0F"/>
    <w:rsid w:val="00327A34"/>
    <w:rsid w:val="00380083"/>
    <w:rsid w:val="003C2528"/>
    <w:rsid w:val="005B1F5E"/>
    <w:rsid w:val="005F70EB"/>
    <w:rsid w:val="00715AD2"/>
    <w:rsid w:val="007208E7"/>
    <w:rsid w:val="00742617"/>
    <w:rsid w:val="008470FC"/>
    <w:rsid w:val="00864817"/>
    <w:rsid w:val="009D48E3"/>
    <w:rsid w:val="00BF43F9"/>
    <w:rsid w:val="00CA4FDE"/>
    <w:rsid w:val="00E433E2"/>
    <w:rsid w:val="00F66F52"/>
    <w:rsid w:val="00F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PUB-Abstract">
    <w:name w:val="HRPUB-Abstract"/>
    <w:basedOn w:val="Normal"/>
    <w:next w:val="Normal"/>
    <w:link w:val="HRPUB-AbstractChar"/>
    <w:rsid w:val="007208E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HRPUB-Affiliation">
    <w:name w:val="HRPUB-Affiliation"/>
    <w:basedOn w:val="Normal"/>
    <w:qFormat/>
    <w:rsid w:val="007208E7"/>
    <w:pPr>
      <w:widowControl w:val="0"/>
      <w:spacing w:after="0" w:line="200" w:lineRule="exact"/>
      <w:jc w:val="center"/>
    </w:pPr>
    <w:rPr>
      <w:rFonts w:ascii="Times New Roman" w:eastAsia="Times New Roman" w:hAnsi="Times New Roman" w:cs="Times New Roman"/>
      <w:color w:val="000000"/>
      <w:kern w:val="2"/>
      <w:sz w:val="18"/>
      <w:szCs w:val="18"/>
      <w:lang w:val="en-US" w:eastAsia="zh-CN"/>
    </w:rPr>
  </w:style>
  <w:style w:type="paragraph" w:customStyle="1" w:styleId="HRPUB-Author">
    <w:name w:val="HRPUB-Author"/>
    <w:qFormat/>
    <w:rsid w:val="007208E7"/>
    <w:pPr>
      <w:widowControl w:val="0"/>
      <w:spacing w:before="340" w:after="340" w:line="240" w:lineRule="auto"/>
      <w:jc w:val="center"/>
    </w:pPr>
    <w:rPr>
      <w:rFonts w:ascii="Times New Roman" w:eastAsia="Times New Roman" w:hAnsi="Times New Roman" w:cs="Times New Roman"/>
      <w:b/>
      <w:noProof/>
      <w:szCs w:val="21"/>
      <w:lang w:val="en-US"/>
    </w:rPr>
  </w:style>
  <w:style w:type="character" w:customStyle="1" w:styleId="HRPUB-AbstractChar">
    <w:name w:val="HRPUB-Abstract Char"/>
    <w:link w:val="HRPUB-Abstract"/>
    <w:rsid w:val="007208E7"/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HRPUB-1stHeading">
    <w:name w:val="HRPUB-1st Heading"/>
    <w:qFormat/>
    <w:rsid w:val="007208E7"/>
    <w:pPr>
      <w:widowControl w:val="0"/>
      <w:spacing w:before="468" w:after="156" w:line="240" w:lineRule="exact"/>
      <w:ind w:left="100" w:hangingChars="100" w:hanging="100"/>
      <w:outlineLvl w:val="0"/>
    </w:pPr>
    <w:rPr>
      <w:rFonts w:ascii="Times New Roman" w:eastAsia="Times New Roman" w:hAnsi="Times New Roman" w:cs="Times New Roman"/>
      <w:b/>
      <w:sz w:val="28"/>
      <w:szCs w:val="24"/>
      <w:lang w:val="en-US" w:eastAsia="zh-CN"/>
    </w:rPr>
  </w:style>
  <w:style w:type="character" w:styleId="Hyperlink">
    <w:name w:val="Hyperlink"/>
    <w:uiPriority w:val="99"/>
    <w:semiHidden/>
    <w:rsid w:val="007208E7"/>
    <w:rPr>
      <w:color w:val="0000FF"/>
      <w:u w:val="single"/>
    </w:rPr>
  </w:style>
  <w:style w:type="character" w:styleId="Strong">
    <w:name w:val="Strong"/>
    <w:uiPriority w:val="22"/>
    <w:qFormat/>
    <w:rsid w:val="007208E7"/>
    <w:rPr>
      <w:b/>
      <w:bCs/>
    </w:rPr>
  </w:style>
  <w:style w:type="table" w:styleId="TableGrid">
    <w:name w:val="Table Grid"/>
    <w:basedOn w:val="TableNormal"/>
    <w:uiPriority w:val="59"/>
    <w:rsid w:val="00720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D1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CA0"/>
  </w:style>
  <w:style w:type="character" w:styleId="CommentReference">
    <w:name w:val="annotation reference"/>
    <w:basedOn w:val="DefaultParagraphFont"/>
    <w:uiPriority w:val="99"/>
    <w:semiHidden/>
    <w:unhideWhenUsed/>
    <w:rsid w:val="009D4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8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8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8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8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PUB-Abstract">
    <w:name w:val="HRPUB-Abstract"/>
    <w:basedOn w:val="Normal"/>
    <w:next w:val="Normal"/>
    <w:link w:val="HRPUB-AbstractChar"/>
    <w:rsid w:val="007208E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HRPUB-Affiliation">
    <w:name w:val="HRPUB-Affiliation"/>
    <w:basedOn w:val="Normal"/>
    <w:qFormat/>
    <w:rsid w:val="007208E7"/>
    <w:pPr>
      <w:widowControl w:val="0"/>
      <w:spacing w:after="0" w:line="200" w:lineRule="exact"/>
      <w:jc w:val="center"/>
    </w:pPr>
    <w:rPr>
      <w:rFonts w:ascii="Times New Roman" w:eastAsia="Times New Roman" w:hAnsi="Times New Roman" w:cs="Times New Roman"/>
      <w:color w:val="000000"/>
      <w:kern w:val="2"/>
      <w:sz w:val="18"/>
      <w:szCs w:val="18"/>
      <w:lang w:val="en-US" w:eastAsia="zh-CN"/>
    </w:rPr>
  </w:style>
  <w:style w:type="paragraph" w:customStyle="1" w:styleId="HRPUB-Author">
    <w:name w:val="HRPUB-Author"/>
    <w:qFormat/>
    <w:rsid w:val="007208E7"/>
    <w:pPr>
      <w:widowControl w:val="0"/>
      <w:spacing w:before="340" w:after="340" w:line="240" w:lineRule="auto"/>
      <w:jc w:val="center"/>
    </w:pPr>
    <w:rPr>
      <w:rFonts w:ascii="Times New Roman" w:eastAsia="Times New Roman" w:hAnsi="Times New Roman" w:cs="Times New Roman"/>
      <w:b/>
      <w:noProof/>
      <w:szCs w:val="21"/>
      <w:lang w:val="en-US"/>
    </w:rPr>
  </w:style>
  <w:style w:type="character" w:customStyle="1" w:styleId="HRPUB-AbstractChar">
    <w:name w:val="HRPUB-Abstract Char"/>
    <w:link w:val="HRPUB-Abstract"/>
    <w:rsid w:val="007208E7"/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HRPUB-1stHeading">
    <w:name w:val="HRPUB-1st Heading"/>
    <w:qFormat/>
    <w:rsid w:val="007208E7"/>
    <w:pPr>
      <w:widowControl w:val="0"/>
      <w:spacing w:before="468" w:after="156" w:line="240" w:lineRule="exact"/>
      <w:ind w:left="100" w:hangingChars="100" w:hanging="100"/>
      <w:outlineLvl w:val="0"/>
    </w:pPr>
    <w:rPr>
      <w:rFonts w:ascii="Times New Roman" w:eastAsia="Times New Roman" w:hAnsi="Times New Roman" w:cs="Times New Roman"/>
      <w:b/>
      <w:sz w:val="28"/>
      <w:szCs w:val="24"/>
      <w:lang w:val="en-US" w:eastAsia="zh-CN"/>
    </w:rPr>
  </w:style>
  <w:style w:type="character" w:styleId="Hyperlink">
    <w:name w:val="Hyperlink"/>
    <w:uiPriority w:val="99"/>
    <w:semiHidden/>
    <w:rsid w:val="007208E7"/>
    <w:rPr>
      <w:color w:val="0000FF"/>
      <w:u w:val="single"/>
    </w:rPr>
  </w:style>
  <w:style w:type="character" w:styleId="Strong">
    <w:name w:val="Strong"/>
    <w:uiPriority w:val="22"/>
    <w:qFormat/>
    <w:rsid w:val="007208E7"/>
    <w:rPr>
      <w:b/>
      <w:bCs/>
    </w:rPr>
  </w:style>
  <w:style w:type="table" w:styleId="TableGrid">
    <w:name w:val="Table Grid"/>
    <w:basedOn w:val="TableNormal"/>
    <w:uiPriority w:val="59"/>
    <w:rsid w:val="00720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D1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CA0"/>
  </w:style>
  <w:style w:type="character" w:styleId="CommentReference">
    <w:name w:val="annotation reference"/>
    <w:basedOn w:val="DefaultParagraphFont"/>
    <w:uiPriority w:val="99"/>
    <w:semiHidden/>
    <w:unhideWhenUsed/>
    <w:rsid w:val="009D4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8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8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8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8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lgisayarkavramlari.sadievrenseker.com/2009/06/01/wek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dustri40.com/makine-ogrenimi-nedi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968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Uzman</dc:creator>
  <cp:lastModifiedBy>Ali Öztürk</cp:lastModifiedBy>
  <cp:revision>2</cp:revision>
  <cp:lastPrinted>2018-01-16T14:55:00Z</cp:lastPrinted>
  <dcterms:created xsi:type="dcterms:W3CDTF">2018-01-22T14:02:00Z</dcterms:created>
  <dcterms:modified xsi:type="dcterms:W3CDTF">2018-01-22T14:02:00Z</dcterms:modified>
</cp:coreProperties>
</file>