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0D" w:rsidRPr="00932A0D" w:rsidRDefault="00597C0C" w:rsidP="00120D2C">
      <w:pPr>
        <w:rPr>
          <w:rFonts w:ascii="Arial" w:hAnsi="Arial" w:cs="Arial"/>
        </w:rPr>
      </w:pPr>
      <w:proofErr w:type="spellStart"/>
      <w:r w:rsidRPr="00932A0D">
        <w:rPr>
          <w:rFonts w:ascii="Arial" w:hAnsi="Arial" w:cs="Arial"/>
        </w:rPr>
        <w:t>Oversampling</w:t>
      </w:r>
      <w:proofErr w:type="spellEnd"/>
      <w:r w:rsidRPr="00932A0D">
        <w:rPr>
          <w:rFonts w:ascii="Arial" w:hAnsi="Arial" w:cs="Arial"/>
        </w:rPr>
        <w:t>:</w:t>
      </w:r>
      <w:r w:rsidR="00932A0D" w:rsidRPr="00932A0D">
        <w:rPr>
          <w:rFonts w:ascii="Arial" w:hAnsi="Arial" w:cs="Arial"/>
        </w:rPr>
        <w:t xml:space="preserve"> </w:t>
      </w:r>
      <w:proofErr w:type="spellStart"/>
      <w:r w:rsidR="00932A0D">
        <w:rPr>
          <w:rFonts w:ascii="Arial" w:hAnsi="Arial" w:cs="Arial"/>
        </w:rPr>
        <w:t>A</w:t>
      </w:r>
      <w:r w:rsidR="00932A0D" w:rsidRPr="00932A0D">
        <w:rPr>
          <w:rFonts w:ascii="Arial" w:hAnsi="Arial" w:cs="Arial"/>
        </w:rPr>
        <w:t>nalog</w:t>
      </w:r>
      <w:proofErr w:type="spellEnd"/>
      <w:r w:rsidR="00932A0D" w:rsidRPr="00932A0D">
        <w:rPr>
          <w:rFonts w:ascii="Arial" w:hAnsi="Arial" w:cs="Arial"/>
        </w:rPr>
        <w:t xml:space="preserve"> bir sinyalin, freka</w:t>
      </w:r>
      <w:r w:rsidR="00932A0D">
        <w:rPr>
          <w:rFonts w:ascii="Arial" w:hAnsi="Arial" w:cs="Arial"/>
        </w:rPr>
        <w:t>ns spektrumunda bir bozulmaya uğramaksızın örneklenebilmesi iç</w:t>
      </w:r>
      <w:r w:rsidR="00932A0D" w:rsidRPr="00932A0D">
        <w:rPr>
          <w:rFonts w:ascii="Arial" w:hAnsi="Arial" w:cs="Arial"/>
        </w:rPr>
        <w:t xml:space="preserve">in </w:t>
      </w:r>
      <w:proofErr w:type="spellStart"/>
      <w:r w:rsidR="00932A0D" w:rsidRPr="00932A0D">
        <w:rPr>
          <w:rFonts w:ascii="Arial" w:hAnsi="Arial" w:cs="Arial"/>
        </w:rPr>
        <w:t>nyquist</w:t>
      </w:r>
      <w:proofErr w:type="spellEnd"/>
      <w:r w:rsidR="00932A0D" w:rsidRPr="00932A0D">
        <w:rPr>
          <w:rFonts w:ascii="Arial" w:hAnsi="Arial" w:cs="Arial"/>
        </w:rPr>
        <w:t xml:space="preserve"> örnekleme teoreminde de ifade edilen örnekleme s</w:t>
      </w:r>
      <w:r w:rsidR="00932A0D">
        <w:rPr>
          <w:rFonts w:ascii="Arial" w:hAnsi="Arial" w:cs="Arial"/>
        </w:rPr>
        <w:t>ıklığı maksimum sinyal frekansının iki katı</w:t>
      </w:r>
      <w:r w:rsidR="00932A0D" w:rsidRPr="00932A0D">
        <w:rPr>
          <w:rFonts w:ascii="Arial" w:hAnsi="Arial" w:cs="Arial"/>
        </w:rPr>
        <w:t xml:space="preserve"> ve yukarısı olmalıdır. bu limit örnekleme frekansından </w:t>
      </w:r>
      <w:proofErr w:type="spellStart"/>
      <w:r w:rsidR="00932A0D" w:rsidRPr="00932A0D">
        <w:rPr>
          <w:rFonts w:ascii="Arial" w:hAnsi="Arial" w:cs="Arial"/>
        </w:rPr>
        <w:t>cok</w:t>
      </w:r>
      <w:proofErr w:type="spellEnd"/>
      <w:r w:rsidR="00932A0D" w:rsidRPr="00932A0D">
        <w:rPr>
          <w:rFonts w:ascii="Arial" w:hAnsi="Arial" w:cs="Arial"/>
        </w:rPr>
        <w:t xml:space="preserve"> daha yüksek derecelerde yapılan örneklemeye </w:t>
      </w:r>
      <w:proofErr w:type="spellStart"/>
      <w:r w:rsidR="00932A0D" w:rsidRPr="00932A0D">
        <w:rPr>
          <w:rFonts w:ascii="Arial" w:hAnsi="Arial" w:cs="Arial"/>
        </w:rPr>
        <w:t>oversampling</w:t>
      </w:r>
      <w:proofErr w:type="spellEnd"/>
      <w:r w:rsidR="00932A0D" w:rsidRPr="00932A0D">
        <w:rPr>
          <w:rFonts w:ascii="Arial" w:hAnsi="Arial" w:cs="Arial"/>
        </w:rPr>
        <w:t xml:space="preserve"> denir. geniş bantlı dijital komünikasyon uygulamalarında giriş katlarında sıklıkla uygulanır.</w:t>
      </w:r>
    </w:p>
    <w:p w:rsidR="00597C0C" w:rsidRPr="00932A0D" w:rsidRDefault="00597C0C" w:rsidP="00120D2C">
      <w:pPr>
        <w:rPr>
          <w:rFonts w:ascii="Arial" w:hAnsi="Arial" w:cs="Arial"/>
        </w:rPr>
      </w:pPr>
      <w:r w:rsidRPr="00932A0D">
        <w:rPr>
          <w:rFonts w:ascii="Arial" w:hAnsi="Arial" w:cs="Arial"/>
        </w:rPr>
        <w:t>CD'leri</w:t>
      </w:r>
      <w:r w:rsidR="00932A0D">
        <w:rPr>
          <w:rFonts w:ascii="Arial" w:hAnsi="Arial" w:cs="Arial"/>
        </w:rPr>
        <w:t xml:space="preserve"> ele alacak olursak</w:t>
      </w:r>
      <w:r w:rsidRPr="00932A0D">
        <w:rPr>
          <w:rFonts w:ascii="Arial" w:hAnsi="Arial" w:cs="Arial"/>
        </w:rPr>
        <w:t>. CD'lerdeki örnekleme hızı insan kulağının duyabildiği ses aralığına (20Hz-20kHz) göre çok düşüktür.</w:t>
      </w:r>
      <w:r w:rsidR="00C0487F" w:rsidRPr="00932A0D">
        <w:rPr>
          <w:rFonts w:ascii="Arial" w:hAnsi="Arial" w:cs="Arial"/>
        </w:rPr>
        <w:t xml:space="preserve"> Duyabilen ses aralığı 20kHz'e kadarken </w:t>
      </w:r>
      <w:proofErr w:type="spellStart"/>
      <w:r w:rsidR="00C0487F" w:rsidRPr="00932A0D">
        <w:rPr>
          <w:rFonts w:ascii="Arial" w:hAnsi="Arial" w:cs="Arial"/>
        </w:rPr>
        <w:t>Nyquist</w:t>
      </w:r>
      <w:proofErr w:type="spellEnd"/>
      <w:r w:rsidR="00C0487F" w:rsidRPr="00932A0D">
        <w:rPr>
          <w:rFonts w:ascii="Arial" w:hAnsi="Arial" w:cs="Arial"/>
        </w:rPr>
        <w:t xml:space="preserve"> frekansı ise 22050 </w:t>
      </w:r>
      <w:proofErr w:type="spellStart"/>
      <w:r w:rsidR="00C0487F" w:rsidRPr="00932A0D">
        <w:rPr>
          <w:rFonts w:ascii="Arial" w:hAnsi="Arial" w:cs="Arial"/>
        </w:rPr>
        <w:t>Hz'dir</w:t>
      </w:r>
      <w:proofErr w:type="spellEnd"/>
      <w:r w:rsidR="00C0487F" w:rsidRPr="00932A0D">
        <w:rPr>
          <w:rFonts w:ascii="Arial" w:hAnsi="Arial" w:cs="Arial"/>
        </w:rPr>
        <w:t xml:space="preserve">. Sinyali 24 </w:t>
      </w:r>
      <w:proofErr w:type="spellStart"/>
      <w:r w:rsidR="00C0487F" w:rsidRPr="00932A0D">
        <w:rPr>
          <w:rFonts w:ascii="Arial" w:hAnsi="Arial" w:cs="Arial"/>
        </w:rPr>
        <w:t>KHz'liik</w:t>
      </w:r>
      <w:proofErr w:type="spellEnd"/>
      <w:r w:rsidR="00C0487F" w:rsidRPr="00932A0D">
        <w:rPr>
          <w:rFonts w:ascii="Arial" w:hAnsi="Arial" w:cs="Arial"/>
        </w:rPr>
        <w:t xml:space="preserve"> bir filtre ile kayıpsız şekilde elde edebiliriz. Bu da demek oluyor ki ses aralığındaki ilk örtüşme 24.100 KHz ve 44.100 KHz aralığındadır.</w:t>
      </w:r>
      <w:r w:rsidRPr="00932A0D">
        <w:rPr>
          <w:rFonts w:ascii="Arial" w:hAnsi="Arial" w:cs="Arial"/>
        </w:rPr>
        <w:t xml:space="preserve"> </w:t>
      </w:r>
      <w:proofErr w:type="spellStart"/>
      <w:r w:rsidR="00C0487F" w:rsidRPr="00932A0D">
        <w:rPr>
          <w:rFonts w:ascii="Arial" w:hAnsi="Arial" w:cs="Arial"/>
        </w:rPr>
        <w:t>Oversamplin</w:t>
      </w:r>
      <w:r w:rsidR="00932A0D">
        <w:rPr>
          <w:rFonts w:ascii="Arial" w:hAnsi="Arial" w:cs="Arial"/>
        </w:rPr>
        <w:t>g</w:t>
      </w:r>
      <w:proofErr w:type="spellEnd"/>
      <w:r w:rsidR="00C0487F" w:rsidRPr="00932A0D">
        <w:rPr>
          <w:rFonts w:ascii="Arial" w:hAnsi="Arial" w:cs="Arial"/>
        </w:rPr>
        <w:t xml:space="preserve"> tekniğiyle sayesinde</w:t>
      </w:r>
      <w:r w:rsidRPr="00932A0D">
        <w:rPr>
          <w:rFonts w:ascii="Arial" w:hAnsi="Arial" w:cs="Arial"/>
        </w:rPr>
        <w:t xml:space="preserve"> çok daha yüksek bir frekans aralığında çevirim yapabilmektedirler. Bu sayede standart bir müzik CD'si bile çok daha detaylı şekilde çalınabilmekte ve frekans zenginliği sayesinde </w:t>
      </w:r>
      <w:proofErr w:type="spellStart"/>
      <w:r w:rsidRPr="00932A0D">
        <w:rPr>
          <w:rFonts w:ascii="Arial" w:hAnsi="Arial" w:cs="Arial"/>
        </w:rPr>
        <w:t>analoğa</w:t>
      </w:r>
      <w:proofErr w:type="spellEnd"/>
      <w:r w:rsidRPr="00932A0D">
        <w:rPr>
          <w:rFonts w:ascii="Arial" w:hAnsi="Arial" w:cs="Arial"/>
        </w:rPr>
        <w:t xml:space="preserve"> bir adım daha yaklaşılmıştır.</w:t>
      </w:r>
    </w:p>
    <w:p w:rsidR="00932A0D" w:rsidRPr="00932A0D" w:rsidRDefault="00C0487F" w:rsidP="00120D2C">
      <w:pPr>
        <w:rPr>
          <w:rFonts w:ascii="Arial" w:hAnsi="Arial" w:cs="Arial"/>
        </w:rPr>
      </w:pPr>
      <w:r w:rsidRPr="00932A0D">
        <w:rPr>
          <w:rFonts w:ascii="Arial" w:hAnsi="Arial" w:cs="Arial"/>
        </w:rPr>
        <w:t xml:space="preserve">Bu işlem bir </w:t>
      </w:r>
      <w:proofErr w:type="spellStart"/>
      <w:r w:rsidRPr="00932A0D">
        <w:rPr>
          <w:rFonts w:ascii="Arial" w:hAnsi="Arial" w:cs="Arial"/>
        </w:rPr>
        <w:t>analog</w:t>
      </w:r>
      <w:proofErr w:type="spellEnd"/>
      <w:r w:rsidRPr="00932A0D">
        <w:rPr>
          <w:rFonts w:ascii="Arial" w:hAnsi="Arial" w:cs="Arial"/>
        </w:rPr>
        <w:t xml:space="preserve"> anti </w:t>
      </w:r>
      <w:proofErr w:type="spellStart"/>
      <w:r w:rsidRPr="00932A0D">
        <w:rPr>
          <w:rFonts w:ascii="Arial" w:hAnsi="Arial" w:cs="Arial"/>
        </w:rPr>
        <w:t>aligsing</w:t>
      </w:r>
      <w:proofErr w:type="spellEnd"/>
      <w:r w:rsidRPr="00932A0D">
        <w:rPr>
          <w:rFonts w:ascii="Arial" w:hAnsi="Arial" w:cs="Arial"/>
        </w:rPr>
        <w:t xml:space="preserve"> filtre ile yapılmaya kalkışılsaydı, çok daha karmaşık yapıya sahip olacak ayrıca çok daha pahalı mal olacaktı.</w:t>
      </w:r>
    </w:p>
    <w:p w:rsidR="00C0487F" w:rsidRPr="00932A0D" w:rsidRDefault="00432228" w:rsidP="00120D2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458470</wp:posOffset>
            </wp:positionV>
            <wp:extent cx="4560570" cy="3420745"/>
            <wp:effectExtent l="19050" t="0" r="0" b="0"/>
            <wp:wrapTight wrapText="bothSides">
              <wp:wrapPolygon edited="0">
                <wp:start x="-90" y="0"/>
                <wp:lineTo x="-90" y="21532"/>
                <wp:lineTo x="21564" y="21532"/>
                <wp:lineTo x="21564" y="0"/>
                <wp:lineTo x="-90" y="0"/>
              </wp:wrapPolygon>
            </wp:wrapTight>
            <wp:docPr id="1" name="Resim 1" descr="http://www.tnt-audio.com/gif/convertus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t-audio.com/gif/convertus26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2A0D" w:rsidRPr="00932A0D">
        <w:rPr>
          <w:rFonts w:ascii="Arial" w:hAnsi="Arial" w:cs="Arial"/>
        </w:rPr>
        <w:t xml:space="preserve">Bu işlem sayesinde </w:t>
      </w:r>
      <w:hyperlink r:id="rId5" w:history="1">
        <w:proofErr w:type="spellStart"/>
        <w:r w:rsidR="00932A0D" w:rsidRPr="00932A0D">
          <w:rPr>
            <w:rStyle w:val="Kpr"/>
            <w:rFonts w:ascii="Arial" w:hAnsi="Arial" w:cs="Arial"/>
            <w:color w:val="auto"/>
          </w:rPr>
          <w:t>dac</w:t>
        </w:r>
        <w:proofErr w:type="spellEnd"/>
      </w:hyperlink>
      <w:r w:rsidR="00932A0D" w:rsidRPr="00932A0D">
        <w:rPr>
          <w:rFonts w:ascii="Arial" w:hAnsi="Arial" w:cs="Arial"/>
        </w:rPr>
        <w:t xml:space="preserve"> sistemlerinde sinyal frekansını arttırarak çevrim devreleri ve yardımcı devreler için istenmeyen sinyalleri filtreleme işlemini kolaylaştırır.</w:t>
      </w:r>
      <w:r w:rsidR="00C0487F" w:rsidRPr="00932A0D">
        <w:rPr>
          <w:rFonts w:ascii="Arial" w:hAnsi="Arial" w:cs="Arial"/>
        </w:rPr>
        <w:t xml:space="preserve"> </w:t>
      </w:r>
    </w:p>
    <w:p w:rsidR="00597C0C" w:rsidRPr="00120D2C" w:rsidRDefault="00932A0D" w:rsidP="00120D2C">
      <w:r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-4714240</wp:posOffset>
            </wp:positionH>
            <wp:positionV relativeFrom="paragraph">
              <wp:posOffset>3044190</wp:posOffset>
            </wp:positionV>
            <wp:extent cx="4560570" cy="3420745"/>
            <wp:effectExtent l="19050" t="0" r="0" b="0"/>
            <wp:wrapTight wrapText="bothSides">
              <wp:wrapPolygon edited="0">
                <wp:start x="-90" y="0"/>
                <wp:lineTo x="-90" y="21532"/>
                <wp:lineTo x="21564" y="21532"/>
                <wp:lineTo x="21564" y="0"/>
                <wp:lineTo x="-90" y="0"/>
              </wp:wrapPolygon>
            </wp:wrapTight>
            <wp:docPr id="4" name="Resim 4" descr="http://www.tnt-audio.com/gif/convertus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nt-audio.com/gif/convertus2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97C0C" w:rsidRPr="00120D2C" w:rsidSect="00432228">
      <w:pgSz w:w="11906" w:h="16838"/>
      <w:pgMar w:top="113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/>
  <w:rsids>
    <w:rsidRoot w:val="00120D2C"/>
    <w:rsid w:val="00120D2C"/>
    <w:rsid w:val="00215FAA"/>
    <w:rsid w:val="00432228"/>
    <w:rsid w:val="00597C0C"/>
    <w:rsid w:val="00932A0D"/>
    <w:rsid w:val="00C04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A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9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97C0C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932A0D"/>
    <w:rPr>
      <w:strike w:val="0"/>
      <w:dstrike w:val="0"/>
      <w:color w:val="00008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://sozluk.sourtimes.org/show.asp?t=dac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</dc:creator>
  <cp:lastModifiedBy>Eren</cp:lastModifiedBy>
  <cp:revision>2</cp:revision>
  <dcterms:created xsi:type="dcterms:W3CDTF">2009-10-19T20:51:00Z</dcterms:created>
  <dcterms:modified xsi:type="dcterms:W3CDTF">2009-10-19T21:30:00Z</dcterms:modified>
</cp:coreProperties>
</file>