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95D" w:rsidRDefault="0080495D" w:rsidP="00F258E4">
      <w:pPr>
        <w:jc w:val="both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413385</wp:posOffset>
            </wp:positionH>
            <wp:positionV relativeFrom="margin">
              <wp:posOffset>-201295</wp:posOffset>
            </wp:positionV>
            <wp:extent cx="4768215" cy="3749675"/>
            <wp:effectExtent l="19050" t="0" r="0" b="0"/>
            <wp:wrapSquare wrapText="bothSides"/>
            <wp:docPr id="2" name="Resim 1" descr="http://www.baskent.edu.tr/images/baskent_amblem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http://www.baskent.edu.tr/images/baskent_amblem01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HABERLEŞME-1</w:t>
      </w: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UYGULAMA-2</w:t>
      </w: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FREKANS MODÜLASYONU (FM)</w:t>
      </w:r>
    </w:p>
    <w:p w:rsidR="0080495D" w:rsidRDefault="0080495D" w:rsidP="00F258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26.12.2013</w:t>
      </w:r>
    </w:p>
    <w:p w:rsidR="0080495D" w:rsidRDefault="0080495D" w:rsidP="00F258E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MELİKE BERİL KOÇAK</w:t>
      </w:r>
    </w:p>
    <w:p w:rsidR="0080495D" w:rsidRDefault="0080495D" w:rsidP="00F258E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20994284</w:t>
      </w:r>
    </w:p>
    <w:p w:rsidR="0080495D" w:rsidRDefault="0080495D" w:rsidP="00F258E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80495D" w:rsidRDefault="0080495D" w:rsidP="00F258E4">
      <w:pPr>
        <w:jc w:val="both"/>
      </w:pPr>
    </w:p>
    <w:p w:rsidR="0080495D" w:rsidRDefault="0080495D" w:rsidP="00F258E4">
      <w:pPr>
        <w:jc w:val="both"/>
      </w:pPr>
    </w:p>
    <w:p w:rsidR="00ED6864" w:rsidRDefault="00ED6864" w:rsidP="00F258E4"/>
    <w:p w:rsidR="0080495D" w:rsidRDefault="0080495D" w:rsidP="00F258E4"/>
    <w:p w:rsidR="0080495D" w:rsidRPr="0080495D" w:rsidRDefault="00A616C7" w:rsidP="00F258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495D">
        <w:rPr>
          <w:rFonts w:ascii="Times New Roman" w:hAnsi="Times New Roman" w:cs="Times New Roman"/>
          <w:b/>
          <w:bCs/>
          <w:sz w:val="24"/>
          <w:szCs w:val="24"/>
        </w:rPr>
        <w:lastRenderedPageBreak/>
        <w:t>FREKANS MODÜLASYONU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Vc=Ec.cos</w:t>
      </w:r>
      <w:r w:rsidRPr="0080495D">
        <w:rPr>
          <w:rFonts w:ascii="Times New Roman" w:eastAsia="SymbolMT" w:hAnsi="Times New Roman" w:cs="Times New Roman"/>
          <w:sz w:val="24"/>
          <w:szCs w:val="24"/>
        </w:rPr>
        <w:t>θ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c=Ec.cos(wct+</w:t>
      </w:r>
      <w:r w:rsidRPr="0080495D">
        <w:rPr>
          <w:rFonts w:ascii="Times New Roman" w:eastAsia="SymbolMT" w:hAnsi="Times New Roman" w:cs="Times New Roman"/>
          <w:sz w:val="24"/>
          <w:szCs w:val="24"/>
        </w:rPr>
        <w:t>φ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)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Ec.cos</w:t>
      </w:r>
      <w:r w:rsidRPr="0080495D">
        <w:rPr>
          <w:rFonts w:ascii="Times New Roman" w:eastAsia="SymbolMT" w:hAnsi="Times New Roman" w:cs="Times New Roman"/>
          <w:sz w:val="24"/>
          <w:szCs w:val="24"/>
        </w:rPr>
        <w:t>θ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 = Açı modülasyonu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wct=FM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SymbolMT" w:hAnsi="Times New Roman" w:cs="Times New Roman"/>
          <w:sz w:val="24"/>
          <w:szCs w:val="24"/>
        </w:rPr>
        <w:t>φ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c=PM</w:t>
      </w:r>
    </w:p>
    <w:p w:rsidR="0080495D" w:rsidRP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Ec’yi değiştirerek yapılan modülasyona genlik modülasyonu (AM) denir. FM ve PM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modülasyonları ise temel bantla </w:t>
      </w:r>
      <w:r w:rsidRPr="0080495D">
        <w:rPr>
          <w:rFonts w:ascii="Times New Roman" w:eastAsia="SymbolMT" w:hAnsi="Times New Roman" w:cs="Times New Roman"/>
          <w:sz w:val="24"/>
          <w:szCs w:val="24"/>
        </w:rPr>
        <w:t>θ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c’de yapılan değişiklikler sonucu oluşur. wc’de değişiklik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 xml:space="preserve">yapılınca frekans modülasyonu, </w:t>
      </w:r>
      <w:r w:rsidRPr="0080495D">
        <w:rPr>
          <w:rFonts w:ascii="Times New Roman" w:eastAsia="SymbolMT" w:hAnsi="Times New Roman" w:cs="Times New Roman"/>
          <w:sz w:val="24"/>
          <w:szCs w:val="24"/>
        </w:rPr>
        <w:t>φ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c’de yapılan değişiklikler de faz modülasyonuna neden olur.</w:t>
      </w:r>
    </w:p>
    <w:p w:rsid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Son iki modülasyon tipi kullanım açısından sık sık birbirine çok benzer görünüyorlar ve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benzer analitik işlemleri olmasına rağmen pratikte tamamen etlileri farklıdır. Bu farkı</w:t>
      </w:r>
    </w:p>
    <w:p w:rsidR="0080495D" w:rsidRDefault="0080495D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80495D">
        <w:rPr>
          <w:rFonts w:ascii="Times New Roman" w:eastAsia="TimesNewRomanPSMT" w:hAnsi="Times New Roman" w:cs="Times New Roman"/>
          <w:sz w:val="24"/>
          <w:szCs w:val="24"/>
        </w:rPr>
        <w:t>Şekil</w:t>
      </w:r>
      <w:r>
        <w:rPr>
          <w:rFonts w:ascii="Times New Roman" w:eastAsia="TimesNewRomanPSMT" w:hAnsi="Times New Roman" w:cs="Times New Roman"/>
          <w:sz w:val="24"/>
          <w:szCs w:val="24"/>
        </w:rPr>
        <w:t>-1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’deki kare dalga base band için net bir şekilde görebiliriz, ama sürekli değişen bir temel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80495D">
        <w:rPr>
          <w:rFonts w:ascii="Times New Roman" w:eastAsia="TimesNewRomanPSMT" w:hAnsi="Times New Roman" w:cs="Times New Roman"/>
          <w:sz w:val="24"/>
          <w:szCs w:val="24"/>
        </w:rPr>
        <w:t>band için bu farkı görmek zordur.</w:t>
      </w:r>
    </w:p>
    <w:p w:rsidR="0080495D" w:rsidRDefault="0080495D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370070" cy="306197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95D" w:rsidRDefault="0080495D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Ş</w:t>
      </w:r>
      <w:r w:rsidR="00D96EF3">
        <w:rPr>
          <w:rFonts w:ascii="Times New Roman" w:eastAsia="TimesNewRomanPSMT" w:hAnsi="Times New Roman" w:cs="Times New Roman"/>
          <w:sz w:val="24"/>
          <w:szCs w:val="24"/>
        </w:rPr>
        <w:t>ekil-1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 Kare dalga temel bantla frekans ve faz modülasyonu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Modüle edilmemiş taşıyıcı dalga şekli wc ve sabit </w:t>
      </w:r>
      <w:r w:rsidRPr="00D96EF3">
        <w:rPr>
          <w:rFonts w:ascii="Times New Roman" w:eastAsia="SymbolMT" w:hAnsi="Times New Roman" w:cs="Times New Roman"/>
          <w:sz w:val="24"/>
          <w:szCs w:val="24"/>
        </w:rPr>
        <w:t>φ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c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Symbol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Basamak basamak fazı değiştirerek modüle etmek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Δφ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c=180</w:t>
      </w:r>
      <w:r w:rsidRPr="00D96EF3">
        <w:rPr>
          <w:rFonts w:ascii="Times New Roman" w:eastAsia="SymbolMT" w:hAnsi="Times New Roman" w:cs="Times New Roman"/>
          <w:sz w:val="24"/>
          <w:szCs w:val="24"/>
        </w:rPr>
        <w:t>°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Basamak basamak frekans değiştirerek modüle etmek f1=3.fc/4 , f2=4.fc/3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Kare dalga temel bandı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Frekans modülasyonunun temel prensibi temel bant gerilimi (Vm) taşıyıcı frekansını lineer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bir şekilde küçük bir miktar değiştirir. (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fc&lt;&lt;fc olması şartıyla ) Bu yöntemde ferkans alıcı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tarafından alınabilen taşınan bilgiyi değiştirir. Bu temel eşitlik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w </w:t>
      </w:r>
      <w:r w:rsidRPr="00D96EF3">
        <w:rPr>
          <w:rFonts w:ascii="Times New Roman" w:eastAsia="SymbolMT" w:hAnsi="Times New Roman" w:cs="Times New Roman"/>
          <w:sz w:val="24"/>
          <w:szCs w:val="24"/>
        </w:rPr>
        <w:t xml:space="preserve">α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wm ya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da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wc=kVm.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K modülasyon duyarlılığı olup birimi rad S V, ayrıca pratikte kHzmV olarak ta ifade edilir.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 temel band tarafından oluşturulan taşıyıcı frekansın bir miktarıdır.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wi=wc+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Vfm=Ec.cos wi.t olduğunu düşünebiliriz. Ama bu doğru olmayabilir. wi’nin önceki bilinmeyen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ek faz terimlerin değerlerinden dolayıdır.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Vfm=Ec.cos</w:t>
      </w: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i taşıyıcının faz açısı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 ’dir ,ve temel düşünce frekans fazın değişim oranıdır.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wi=d</w:t>
      </w: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i/dt ‘dir.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 için doğru olan ifade wi’nin 0’dan t’ye kadar integraliyle bulunabilir.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lastRenderedPageBreak/>
        <w:t>d</w:t>
      </w:r>
      <w:r w:rsidRPr="00D96EF3">
        <w:rPr>
          <w:rFonts w:ascii="Times New Roman" w:eastAsia="SymbolMT" w:hAnsi="Times New Roman" w:cs="Times New Roman"/>
          <w:sz w:val="24"/>
          <w:szCs w:val="24"/>
        </w:rPr>
        <w:t>θ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i=</w:t>
      </w:r>
      <w:r w:rsidRPr="00D96EF3">
        <w:rPr>
          <w:rFonts w:ascii="Times New Roman" w:eastAsia="SymbolMT" w:hAnsi="Times New Roman" w:cs="Times New Roman"/>
          <w:sz w:val="24"/>
          <w:szCs w:val="24"/>
        </w:rPr>
        <w:t>∫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wi.dt bundan dolayı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130787"/>
            <wp:effectExtent l="19050" t="0" r="0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Bu genel ifade tamamen taşıyıcıdaki herhangi modüle edilmiş temel bant sinyal frekansı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içindir.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Tek sinüsoidal işaretle yapılan frekans modülasyonu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Bu frekans modülasyon olayıyla taşıyıcıda üretilen spektrumlar hakkında özel hiçbir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fikir vermez.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Bunu anlamak için AM de olduğu gibi bir tek frekanstan oluşan temel bandın analizini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sınırlandırır. Bu göründüğü gibi sınırlamaz,çünkü herhangi bir gerçek sinyal belli bir sayıdaki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onun gibi tek frekans sinyallerinden oluşur. Bu hepsi için geçerlidir ve kullanmak elverişlidir.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Vm=Em. coswm. t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w=kVm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w=k.Em. coswmt=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w.coswm. t=2</w:t>
      </w:r>
      <w:r w:rsidRPr="00D96EF3">
        <w:rPr>
          <w:rFonts w:ascii="Times New Roman" w:eastAsia="SymbolMT" w:hAnsi="Times New Roman" w:cs="Times New Roman"/>
          <w:sz w:val="24"/>
          <w:szCs w:val="24"/>
        </w:rPr>
        <w:t>πΔ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 coswm.t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coswm.t= +/- 1 olduğundan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w ve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 maksimum sapma olurlar. Bütün bu nicelikler sadece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sapmaları kapsar. Herhangi bir fm sistemi için önemli parametrelerdir.</w:t>
      </w:r>
    </w:p>
    <w:p w:rsidR="00D96EF3" w:rsidRP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SymbolMT" w:hAnsi="Times New Roman" w:cs="Times New Roman"/>
          <w:sz w:val="24"/>
          <w:szCs w:val="24"/>
        </w:rPr>
      </w:pP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 xml:space="preserve">w=kEm </w:t>
      </w:r>
      <w:r w:rsidRPr="00D96EF3">
        <w:rPr>
          <w:rFonts w:ascii="Times New Roman" w:eastAsia="SymbolMT" w:hAnsi="Times New Roman" w:cs="Times New Roman"/>
          <w:sz w:val="24"/>
          <w:szCs w:val="24"/>
        </w:rPr>
        <w:t>Δ</w:t>
      </w:r>
      <w:r w:rsidRPr="00D96EF3">
        <w:rPr>
          <w:rFonts w:ascii="Times New Roman" w:eastAsia="TimesNewRomanPSMT" w:hAnsi="Times New Roman" w:cs="Times New Roman"/>
          <w:sz w:val="24"/>
          <w:szCs w:val="24"/>
        </w:rPr>
        <w:t>f=kEm/2</w:t>
      </w:r>
      <w:r w:rsidRPr="00D96EF3">
        <w:rPr>
          <w:rFonts w:ascii="Times New Roman" w:eastAsia="SymbolMT" w:hAnsi="Times New Roman" w:cs="Times New Roman"/>
          <w:sz w:val="24"/>
          <w:szCs w:val="24"/>
        </w:rPr>
        <w:t>π</w:t>
      </w:r>
    </w:p>
    <w:p w:rsidR="00D96EF3" w:rsidRDefault="00D96EF3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6EF3">
        <w:rPr>
          <w:rFonts w:ascii="Times New Roman" w:eastAsia="TimesNewRomanPSMT" w:hAnsi="Times New Roman" w:cs="Times New Roman"/>
          <w:sz w:val="24"/>
          <w:szCs w:val="24"/>
        </w:rPr>
        <w:t>Son olarak Vfm’in genel ifadesi için Vm’i yerine koyarsak;</w:t>
      </w:r>
    </w:p>
    <w:p w:rsidR="00D96EF3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08245" cy="775970"/>
            <wp:effectExtent l="1905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w/wm niceliği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gibi bir sabiti verir.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275205" cy="414655"/>
            <wp:effectExtent l="1905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Herhangi bir FM haberleşme sistemi için önemli bir nicelik olan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modülasyon indeksidir.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w/wm=</w:t>
      </w:r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f/fm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’nin değeri doğrudan fm ile değişir, bundan dolayı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bir bandın sinyal frekansının üstündeki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değerlerde de değişebilir ve çok geniş bir aralığa sahip olabilir. Örneğin 300Hz’lik bir dalga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75kHz’lik bir sapma ile değeri 250 olan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‘yı verir, eğer dalga frekansı 15kHz olursa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=5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olur.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Vfm genel ifadesinin bir basamak daha ilerlemiş analizi şöyle olur: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Vfm=Ec.coswc.t cos(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.sin wm.t)-Ec.sinwc.t sin(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58E4">
        <w:rPr>
          <w:rFonts w:ascii="Times New Roman" w:hAnsi="Times New Roman" w:cs="Times New Roman"/>
          <w:b/>
          <w:bCs/>
          <w:sz w:val="24"/>
          <w:szCs w:val="24"/>
        </w:rPr>
        <w:t>Dar bant frekans modülasyonu(NBFM)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’nın küçük bir değer aldığı varsayımı yapılarak, gerçekten çok küçük olan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sinwm.t’nin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de küçük bir değer almasını sağlar.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Cos (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 wm.t)=1 , Sin(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sin wm.t)=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 wm.t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Bu varsayımlar için geçerli olan genel kriter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β&lt;=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0.2 rad olmasıdır. Şimdi Vfm’in ifadesi daha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çok basitleştirilmiş şekilde yazılabilir.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Vfm=Ec.coswc.t .1-Ec.cos wc.t 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 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Vnbfm =Ec.cos wc.t –½.Ec.cos (wc-wm).t+½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Ec.cos (wc+wm).t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lastRenderedPageBreak/>
        <w:t xml:space="preserve">Tam AM ‘de olduğu gibi bir taşıyıcı ve benzer yan bant çiftinden oluşur, sadece farkı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yerine m kullanılır ve alçak yan bant negatiftir. İki spektrum şekil.’de karşılaştırılmıştır. Bu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spektrum için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 değeri m’in ölçüldüğü gibi ölçülür. Bu durumda alt yan bandın negatif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olması çok önemlidir ve şekil.3’te de görüldüğü gibi modüle edilmiş dalga şekillerini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tamamen farklı yapar.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Çok küçük 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=0,2 değerindeki NBFM ‘i frekansı 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fm fc ile karşılaştırıldığında) gözle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görülebilecek şekilde gösterilemiyor. M=0,2 olan bir zarf sinyalindeki değişimlere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benzemiyor. Negatif alt yan bandın etkisi grafiksel olarak şekil.4’de ki sabit fazör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diyagramlarının anlatımıyla yeterince görülebilir. Alçak yan bant sinyalindeki değişikliklerin,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sadece tam AM genlikli bir NBFM’in faz açısında sebep olduğu değişiklikleri net bir şekilde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görebiliriz. Ayrıca FM bir faz modülasyon etkisinin 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=</w:t>
      </w:r>
      <w:r w:rsidRPr="00F258E4">
        <w:rPr>
          <w:rFonts w:ascii="Times New Roman" w:eastAsia="SymbolMT" w:hAnsi="Times New Roman" w:cs="Times New Roman"/>
          <w:sz w:val="24"/>
          <w:szCs w:val="24"/>
        </w:rPr>
        <w:t>Δ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f/fm) nasıl üretildiğini gösterir.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Ayrıca NBFM ‘in genliğinde küçük bir miktar değişim olduğuna (max %3 civarında ) dikkat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edin,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ama bu önemli değildir bir FM demodülatörü bu değişimi ihmal edilecektir.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486910" cy="3561715"/>
            <wp:effectExtent l="19050" t="0" r="889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Şekil.3’ten NBFM sinyalinin bant genişliğinin tam AM sinyalinin band genişliğiyle aynı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olduğu görülebilir.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B=2fm NBFM band genişliği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Bu nedenle dar band (NBFM) geniş bant (WBFM) ile kıyaslanır.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NBFM birçok FM sisteminin çok önemli bir bölümünü düzenler. Dar bant genişliğinden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dolayı kısmen böyledir, ama ayrıca sapmanın çok küçük olmasından dolayı NBFM’i lineer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yapmak kolaydır.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419223" cy="2791326"/>
            <wp:effectExtent l="1905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80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Pr="00F258E4" w:rsidRDefault="00A616C7" w:rsidP="00F258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58E4">
        <w:rPr>
          <w:rFonts w:ascii="Times New Roman" w:hAnsi="Times New Roman" w:cs="Times New Roman"/>
          <w:b/>
          <w:bCs/>
          <w:sz w:val="24"/>
          <w:szCs w:val="24"/>
        </w:rPr>
        <w:t xml:space="preserve">Geniş Bant Frekans Modülasyonu </w:t>
      </w:r>
      <w:r w:rsidR="00F258E4" w:rsidRPr="00F258E4">
        <w:rPr>
          <w:rFonts w:ascii="Times New Roman" w:hAnsi="Times New Roman" w:cs="Times New Roman"/>
          <w:b/>
          <w:bCs/>
          <w:sz w:val="24"/>
          <w:szCs w:val="24"/>
        </w:rPr>
        <w:t>(WBFM)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’nin 0,2’den daha büyük değerlerinde genel ifade bir önceki konuda olduğu gibi basitleştirilemez, olduğu gibi kullanılmalıdır. Kullanılması zor olan kısımlar aşağıdaki bağlantılar kullanılarak kolaylaştırılabilir.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cos(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sinwm.t)=J0(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)+2.J2(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)cos2wm.t+2.J4(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)cos 4wm.t+..................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sin(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sinwm.t)=2.J1(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)sinwm.t+2.J3sin3wm.t+2.J5(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)sin5wm.t+............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’nın n sırasındaki Bessel fonksiyonlarıdır.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Bu ifadeleri kullanmak Bessel fonksiyonunu tam olarak anlamak için yeterli değildir, ama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bu ifadeleri iyi bir şekilde kullanmak yararlıdır. Bu ifadeleri gerçek fiziksel durumlardan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oluşan özel tip difarensiyel eşitlikleri çözmek için kullanılırlar. Ayrıca , nicelikli Bessel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fonksiyonlarını kullanabilmek için tablo değerlerine bakmak gereklidir.Bu bağıntıların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genel ifadenin WBFM ‘den bir sinüsoidal temel bantlı modüle edilmiş taşıyıcı için etkilerini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görelim.</w:t>
      </w:r>
    </w:p>
    <w:p w:rsidR="00F258E4" w:rsidRP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Vbfm=Ec. coswc.t .cos 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sinwm.t)-Ec.sin wc.t sin(</w:t>
      </w:r>
      <w:r w:rsidRPr="00F258E4">
        <w:rPr>
          <w:rFonts w:ascii="Times New Roman" w:eastAsia="SymbolMT" w:hAnsi="Times New Roman" w:cs="Times New Roman"/>
          <w:sz w:val="24"/>
          <w:szCs w:val="24"/>
        </w:rPr>
        <w:t>β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sinwm.t)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>NBFM’den farklı olarak birçok yan bant çifti olduğuna dikkat edin. Buna ait işaretlerin bir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modeli olduğu görülür, en küçük tek indisli işaret hariç pozitiftir. Ama bu düzgün modellerin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biçimi bessel fonksiyon işaretleriyle normalde bozulurlar.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635830" cy="1903228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0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Şekil-5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258E4">
        <w:rPr>
          <w:rFonts w:ascii="Times New Roman" w:eastAsia="TimesNewRomanPSMT" w:hAnsi="Times New Roman" w:cs="Times New Roman"/>
          <w:sz w:val="24"/>
          <w:szCs w:val="24"/>
        </w:rPr>
        <w:t xml:space="preserve">Şekil.5 değişik küçük </w:t>
      </w:r>
      <w:r w:rsidRPr="00F258E4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F258E4">
        <w:rPr>
          <w:rFonts w:ascii="Times New Roman" w:eastAsia="TimesNewRomanPSMT" w:hAnsi="Times New Roman" w:cs="Times New Roman"/>
          <w:sz w:val="24"/>
          <w:szCs w:val="24"/>
        </w:rPr>
        <w:t>değerleri için toplam spektrumlar</w:t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444365" cy="2254250"/>
            <wp:effectExtent l="1905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F258E4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78300" cy="3115310"/>
            <wp:effectExtent l="1905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E4" w:rsidRDefault="00D40DF2" w:rsidP="00F258E4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Şekil-6</w:t>
      </w:r>
    </w:p>
    <w:p w:rsidR="00D40DF2" w:rsidRDefault="00D40DF2" w:rsidP="00D40DF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Ş</w:t>
      </w:r>
      <w:r>
        <w:rPr>
          <w:rFonts w:ascii="Times New Roman" w:eastAsia="TimesNewRomanPSMT" w:hAnsi="Times New Roman" w:cs="Times New Roman"/>
          <w:sz w:val="24"/>
          <w:szCs w:val="24"/>
        </w:rPr>
        <w:t>ekil -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6 değişik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değerleri için genliği modüle edilmiş spektrumların frekansı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 sabit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(+</w:t>
      </w:r>
      <w:r>
        <w:rPr>
          <w:rFonts w:ascii="Times New Roman" w:eastAsia="TimesNewRomanPSMT" w:hAnsi="Times New Roman" w:cs="Times New Roman"/>
          <w:sz w:val="24"/>
          <w:szCs w:val="24"/>
        </w:rPr>
        <w:t>/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5khz), Pm ve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değişiyor) fm sabit (1kHz),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 değişiyor.</w:t>
      </w:r>
    </w:p>
    <w:p w:rsidR="00D40DF2" w:rsidRDefault="00D40DF2" w:rsidP="009B7C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178002" cy="2424223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42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41" w:rsidRDefault="009B7C41" w:rsidP="009B7C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Şekil-7</w:t>
      </w:r>
    </w:p>
    <w:p w:rsidR="00150863" w:rsidRDefault="00150863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lastRenderedPageBreak/>
        <w:t>Şekil-6’da ki spektrumlardan da görüleceği gibi,</w:t>
      </w:r>
      <w:r w:rsidRPr="00150863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WBFM’in band genişliği NBFM ve tam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AM’de olduğu gibi kesin bir limite sahip değildir. Diğer tarafta ise, spektrum çubuk genliği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sapma +/-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 ’den büyük değerlerinde hızlı bir şekilde düşer bundan dolayı bir belirsizlik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uygun dar limitler içinde kalır. (şekil-6’da görülebilir.) 2</w:t>
      </w:r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 ‘in değeri nominal band genişliği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olarak bilinmesi iyi bir bağıntıdır. Özellikle geniş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değerlerinde, ama genel kullanım için,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çok nicelikli tanımlamalar istenir.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Bunların çoğunun ortak yanı, sinyal gücünün %98’inin geçmesine izin veren bant genişliğine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“carson bant genişliği” denir. carson bant genişliğinin yararı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’nın herhangi bir değerinde yan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bant çiftleri için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+1 değerinin istenmesidir.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Spektrum çubukları fm kadar uzakta oldukça, bant genişliği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kadardır.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=2(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+1)fm </w:t>
      </w: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=2(</w:t>
      </w:r>
      <w:r w:rsidRPr="00D40DF2">
        <w:rPr>
          <w:rFonts w:ascii="Times New Roman" w:eastAsia="SymbolMT" w:hAnsi="Times New Roman" w:cs="Times New Roman"/>
          <w:sz w:val="24"/>
          <w:szCs w:val="24"/>
        </w:rPr>
        <w:t>Δ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f+fm)</w:t>
      </w:r>
    </w:p>
    <w:p w:rsid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Bunun nominal bant genişliğinden fazla bir çok yan bant çifti içerdiğine dikkat edin, ama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genişlik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β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büyükse önemsizdir.</w:t>
      </w:r>
    </w:p>
    <w:p w:rsidR="00D40DF2" w:rsidRDefault="00D40DF2" w:rsidP="00D40DF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072765" cy="2115820"/>
            <wp:effectExtent l="1905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C41" w:rsidRDefault="009B7C41" w:rsidP="00D40DF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Şekil-8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SymbolMT" w:hAnsi="Times New Roman" w:cs="Times New Roman"/>
          <w:sz w:val="24"/>
          <w:szCs w:val="24"/>
        </w:rPr>
        <w:t>β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=1 için carson band with aşağıdaki değerleri verir.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Vfm=Ec cos(wc.t+sin wm.t)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Ayrıca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=0.765Ec-0.440Ec+0.440Ec+0.115REc+0.115Ec</w:t>
      </w:r>
    </w:p>
    <w:p w:rsidR="00D40DF2" w:rsidRP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eastAsia="TimesNewRomanPSMT" w:hAnsi="Times New Roman" w:cs="Times New Roman"/>
          <w:sz w:val="24"/>
          <w:szCs w:val="24"/>
        </w:rPr>
        <w:t>Bundan dolayı</w:t>
      </w:r>
    </w:p>
    <w:p w:rsidR="00D40DF2" w:rsidRDefault="00D40DF2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40DF2">
        <w:rPr>
          <w:rFonts w:ascii="Times New Roman" w:hAnsi="Times New Roman" w:cs="Times New Roman"/>
          <w:i/>
          <w:iCs/>
          <w:sz w:val="24"/>
          <w:szCs w:val="24"/>
        </w:rPr>
        <w:t xml:space="preserve">p </w:t>
      </w:r>
      <w:r w:rsidRPr="00D40DF2">
        <w:rPr>
          <w:rFonts w:ascii="Times New Roman" w:eastAsia="SymbolMT" w:hAnsi="Times New Roman" w:cs="Times New Roman"/>
          <w:sz w:val="24"/>
          <w:szCs w:val="24"/>
        </w:rPr>
        <w:t>= [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0.7652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+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2(0.440)2 </w:t>
      </w:r>
      <w:r w:rsidRPr="00D40DF2">
        <w:rPr>
          <w:rFonts w:ascii="Times New Roman" w:eastAsia="SymbolMT" w:hAnsi="Times New Roman" w:cs="Times New Roman"/>
          <w:sz w:val="24"/>
          <w:szCs w:val="24"/>
        </w:rPr>
        <w:t xml:space="preserve">+ 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2(0.115)2 </w:t>
      </w:r>
      <w:r w:rsidRPr="00D40DF2">
        <w:rPr>
          <w:rFonts w:ascii="Times New Roman" w:eastAsia="SymbolMT" w:hAnsi="Times New Roman" w:cs="Times New Roman"/>
          <w:sz w:val="24"/>
          <w:szCs w:val="24"/>
        </w:rPr>
        <w:t>]</w:t>
      </w:r>
      <w:r w:rsidRPr="00D40DF2">
        <w:rPr>
          <w:rFonts w:ascii="Times New Roman" w:hAnsi="Times New Roman" w:cs="Times New Roman"/>
          <w:i/>
          <w:iCs/>
          <w:sz w:val="24"/>
          <w:szCs w:val="24"/>
        </w:rPr>
        <w:t>Ec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 xml:space="preserve">2 </w:t>
      </w:r>
      <w:r w:rsidRPr="00D40DF2">
        <w:rPr>
          <w:rFonts w:ascii="Times New Roman" w:eastAsia="SymbolMT" w:hAnsi="Times New Roman" w:cs="Times New Roman"/>
          <w:sz w:val="24"/>
          <w:szCs w:val="24"/>
        </w:rPr>
        <w:t>= [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0.4997</w:t>
      </w:r>
      <w:r w:rsidRPr="00D40DF2">
        <w:rPr>
          <w:rFonts w:ascii="Times New Roman" w:eastAsia="SymbolMT" w:hAnsi="Times New Roman" w:cs="Times New Roman"/>
          <w:sz w:val="24"/>
          <w:szCs w:val="24"/>
        </w:rPr>
        <w:t>]</w:t>
      </w:r>
      <w:r w:rsidRPr="00D40DF2">
        <w:rPr>
          <w:rFonts w:ascii="Times New Roman" w:hAnsi="Times New Roman" w:cs="Times New Roman"/>
          <w:i/>
          <w:iCs/>
          <w:sz w:val="24"/>
          <w:szCs w:val="24"/>
        </w:rPr>
        <w:t>Ec</w:t>
      </w:r>
      <w:r w:rsidRPr="00D40DF2">
        <w:rPr>
          <w:rFonts w:ascii="Times New Roman" w:eastAsia="TimesNewRomanPSMT" w:hAnsi="Times New Roman" w:cs="Times New Roman"/>
          <w:sz w:val="24"/>
          <w:szCs w:val="24"/>
        </w:rPr>
        <w:t>2</w:t>
      </w: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DENEY </w:t>
      </w:r>
      <w:r w:rsidR="00EB5BA8">
        <w:rPr>
          <w:rFonts w:ascii="Times New Roman" w:eastAsia="TimesNewRomanPSMT" w:hAnsi="Times New Roman" w:cs="Times New Roman"/>
          <w:b/>
          <w:sz w:val="24"/>
          <w:szCs w:val="24"/>
        </w:rPr>
        <w:t>ÇALIŞMASI:</w:t>
      </w:r>
    </w:p>
    <w:p w:rsidR="002408DD" w:rsidRDefault="002408DD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</w:pPr>
      <w:r w:rsidRPr="002408DD"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t xml:space="preserve"> </w:t>
      </w:r>
    </w:p>
    <w:p w:rsidR="00E60AE0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483116" cy="4225159"/>
            <wp:effectExtent l="19050" t="0" r="3284" b="0"/>
            <wp:docPr id="2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23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B8" w:rsidRDefault="00B754B8" w:rsidP="00E60AE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Şekil-9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Audio Oscillator:</w:t>
      </w:r>
      <w:r w:rsidR="004750C3" w:rsidRPr="004750C3">
        <w:rPr>
          <w:rFonts w:ascii="Times New Roman" w:eastAsia="TimesNewRomanPSMT" w:hAnsi="Times New Roman" w:cs="Times New Roman"/>
          <w:sz w:val="24"/>
          <w:szCs w:val="24"/>
        </w:rPr>
        <w:t>Ses osilatörü sürekli olarak 16 hertz ile 20k hertz arasında frekanslar üretir.</w:t>
      </w:r>
    </w:p>
    <w:p w:rsidR="002408DD" w:rsidRPr="00F014DB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Reactance Modulator:</w:t>
      </w:r>
      <w:r w:rsidR="004750C3" w:rsidRPr="00F014DB">
        <w:rPr>
          <w:rFonts w:ascii="Times New Roman" w:eastAsia="TimesNewRomanPSMT" w:hAnsi="Times New Roman" w:cs="Times New Roman"/>
          <w:sz w:val="24"/>
          <w:szCs w:val="24"/>
        </w:rPr>
        <w:t>Reaktans modülatörü osilatör devresinin frekansını, kendi direncini değiştirerek değiştirir.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Varactor Modulator:</w:t>
      </w:r>
      <w:r w:rsidR="000B05DE" w:rsidRPr="00F014DB">
        <w:rPr>
          <w:rFonts w:ascii="Times New Roman" w:eastAsia="TimesNewRomanPSMT" w:hAnsi="Times New Roman" w:cs="Times New Roman"/>
          <w:sz w:val="24"/>
          <w:szCs w:val="24"/>
        </w:rPr>
        <w:t>Alıcıdaki lokal osiatörlerin frekanslarını kontrol etmekte kullanılır.</w:t>
      </w:r>
      <w:r w:rsidR="000B05DE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</w:p>
    <w:p w:rsidR="002408DD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Mixer/Amplitude:</w:t>
      </w:r>
      <w:r w:rsidR="000B05DE" w:rsidRPr="00F014DB">
        <w:rPr>
          <w:rFonts w:ascii="Times New Roman" w:eastAsia="TimesNewRomanPSMT" w:hAnsi="Times New Roman" w:cs="Times New Roman"/>
          <w:sz w:val="24"/>
          <w:szCs w:val="24"/>
        </w:rPr>
        <w:t>Gelen iki farklı sinyali birleştirerek farklı bir frekans oluşturur</w:t>
      </w:r>
      <w:r w:rsidR="00F014DB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2408DD" w:rsidRPr="00F014DB" w:rsidRDefault="002408DD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Detuned Resonant Circuit:</w:t>
      </w:r>
      <w:r w:rsidR="000B05DE" w:rsidRPr="00F014DB">
        <w:rPr>
          <w:rFonts w:ascii="Times New Roman" w:eastAsia="TimesNewRomanPSMT" w:hAnsi="Times New Roman" w:cs="Times New Roman"/>
          <w:sz w:val="24"/>
          <w:szCs w:val="24"/>
        </w:rPr>
        <w:t>Devrenin çıkış gücünü arttırmaya yarayan kısımdır.</w:t>
      </w:r>
    </w:p>
    <w:p w:rsidR="002408DD" w:rsidRPr="00F014DB" w:rsidRDefault="000F40E4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Amplitude Limiter:</w:t>
      </w:r>
      <w:r w:rsidR="00F422EF" w:rsidRPr="00F014DB">
        <w:rPr>
          <w:rFonts w:ascii="Times New Roman" w:eastAsia="TimesNewRomanPSMT" w:hAnsi="Times New Roman" w:cs="Times New Roman"/>
          <w:sz w:val="24"/>
          <w:szCs w:val="24"/>
        </w:rPr>
        <w:t>Fm sinyalinin gürültüsüz alınmasını sağlar.</w:t>
      </w:r>
    </w:p>
    <w:p w:rsidR="000F40E4" w:rsidRPr="00F014DB" w:rsidRDefault="000F40E4" w:rsidP="002408DD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Low-Pass Filter/Amplifier:</w:t>
      </w:r>
      <w:r w:rsidR="00F422EF" w:rsidRPr="00F422EF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F422EF" w:rsidRPr="00F014DB">
        <w:rPr>
          <w:rFonts w:ascii="Times New Roman" w:eastAsia="TimesNewRomanPSMT" w:hAnsi="Times New Roman" w:cs="Times New Roman"/>
          <w:sz w:val="24"/>
          <w:szCs w:val="24"/>
        </w:rPr>
        <w:t>Belli bir eşik değerin altındaki sinyallerin geçmesini sağlarken, bu eşik değerin üstündeki sinyallerin gücünü azaltır.</w:t>
      </w:r>
    </w:p>
    <w:p w:rsidR="00EB5BA8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EB5BA8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FM MODÜLASYON</w:t>
      </w:r>
    </w:p>
    <w:p w:rsidR="00EB5BA8" w:rsidRPr="00E60AE0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 w:rsidR="00E60AE0">
        <w:rPr>
          <w:rFonts w:ascii="Times New Roman" w:eastAsia="TimesNewRomanPSMT" w:hAnsi="Times New Roman" w:cs="Times New Roman"/>
          <w:sz w:val="24"/>
          <w:szCs w:val="24"/>
        </w:rPr>
        <w:t>Ses osilatörü çıkış soketini modülatör bloğun giriş soketine bağladık.</w:t>
      </w:r>
    </w:p>
    <w:p w:rsidR="00EB5BA8" w:rsidRPr="00E60AE0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2.</w:t>
      </w:r>
      <w:r w:rsidR="00E60AE0">
        <w:rPr>
          <w:rFonts w:ascii="Times New Roman" w:eastAsia="TimesNewRomanPSMT" w:hAnsi="Times New Roman" w:cs="Times New Roman"/>
          <w:sz w:val="24"/>
          <w:szCs w:val="24"/>
        </w:rPr>
        <w:t>Reactance-Varactor anahtarını Reactance konumuna getirdik.</w:t>
      </w:r>
    </w:p>
    <w:p w:rsidR="00EB5BA8" w:rsidRPr="00E60AE0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3.</w:t>
      </w:r>
      <w:r w:rsidR="00E60AE0">
        <w:rPr>
          <w:rFonts w:ascii="Times New Roman" w:eastAsia="TimesNewRomanPSMT" w:hAnsi="Times New Roman" w:cs="Times New Roman"/>
          <w:sz w:val="24"/>
          <w:szCs w:val="24"/>
        </w:rPr>
        <w:t>Reaktans modülatörün taşıyıcı frekans ayar düğmesini orta konuma getirdik.</w:t>
      </w:r>
    </w:p>
    <w:p w:rsidR="00EB5BA8" w:rsidRDefault="00EB5BA8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4.</w:t>
      </w:r>
      <w:r w:rsidR="00E60AE0">
        <w:rPr>
          <w:rFonts w:ascii="Times New Roman" w:eastAsia="TimesNewRomanPSMT" w:hAnsi="Times New Roman" w:cs="Times New Roman"/>
          <w:sz w:val="24"/>
          <w:szCs w:val="24"/>
        </w:rPr>
        <w:t>Mixer/Amplifier çıkışından aldığımız sinyal;</w:t>
      </w:r>
    </w:p>
    <w:p w:rsidR="00E60AE0" w:rsidRPr="00E60AE0" w:rsidRDefault="00E60AE0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E60AE0" w:rsidRDefault="00E60AE0" w:rsidP="00E60AE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646403" cy="1956391"/>
            <wp:effectExtent l="19050" t="0" r="0" b="0"/>
            <wp:docPr id="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95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B8" w:rsidRPr="00B754B8" w:rsidRDefault="00B754B8" w:rsidP="00E60AE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Şekil-10</w:t>
      </w:r>
    </w:p>
    <w:p w:rsidR="00E60AE0" w:rsidRDefault="00E60AE0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E60AE0">
        <w:rPr>
          <w:rFonts w:ascii="Times New Roman" w:eastAsia="TimesNewRomanPSMT" w:hAnsi="Times New Roman" w:cs="Times New Roman"/>
          <w:sz w:val="24"/>
          <w:szCs w:val="24"/>
        </w:rPr>
        <w:t>Gen</w:t>
      </w:r>
      <w:r>
        <w:rPr>
          <w:rFonts w:ascii="Times New Roman" w:eastAsia="TimesNewRomanPSMT" w:hAnsi="Times New Roman" w:cs="Times New Roman"/>
          <w:sz w:val="24"/>
          <w:szCs w:val="24"/>
        </w:rPr>
        <w:t>lik=520mV</w:t>
      </w:r>
    </w:p>
    <w:p w:rsidR="00E60AE0" w:rsidRPr="00E60AE0" w:rsidRDefault="00E60AE0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Frekans=</w:t>
      </w:r>
      <w:r w:rsidR="00966E6B">
        <w:rPr>
          <w:rFonts w:ascii="Times New Roman" w:eastAsia="TimesNewRomanPSMT" w:hAnsi="Times New Roman" w:cs="Times New Roman"/>
          <w:sz w:val="24"/>
          <w:szCs w:val="24"/>
        </w:rPr>
        <w:t>93.98Hz</w:t>
      </w:r>
    </w:p>
    <w:p w:rsidR="00E60AE0" w:rsidRDefault="00E60AE0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5.</w:t>
      </w:r>
      <w:r w:rsidR="00966E6B" w:rsidRPr="00966E6B">
        <w:rPr>
          <w:rFonts w:ascii="Times New Roman" w:eastAsia="TimesNewRomanPSMT" w:hAnsi="Times New Roman" w:cs="Times New Roman"/>
          <w:sz w:val="24"/>
          <w:szCs w:val="24"/>
        </w:rPr>
        <w:t>Ses</w:t>
      </w:r>
      <w:r w:rsidR="00966E6B">
        <w:rPr>
          <w:rFonts w:ascii="Times New Roman" w:eastAsia="TimesNewRomanPSMT" w:hAnsi="Times New Roman" w:cs="Times New Roman"/>
          <w:sz w:val="24"/>
          <w:szCs w:val="24"/>
        </w:rPr>
        <w:t xml:space="preserve"> osilatörü genlik düğmesini maksimum yaptığımızda sinyalimiz;</w:t>
      </w:r>
    </w:p>
    <w:p w:rsidR="00966E6B" w:rsidRDefault="00966E6B" w:rsidP="00E60AE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EB5BA8" w:rsidRDefault="00EB5BA8" w:rsidP="00EB5BA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4146550" cy="2806700"/>
            <wp:effectExtent l="19050" t="0" r="6350" b="0"/>
            <wp:docPr id="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A8" w:rsidRPr="00B754B8" w:rsidRDefault="00B754B8" w:rsidP="00EB5BA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Şekil-11</w:t>
      </w:r>
    </w:p>
    <w:p w:rsidR="00D40DF2" w:rsidRDefault="00966E6B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Genlik değerimiz arttı, frekansımız sıklaştı.</w:t>
      </w:r>
    </w:p>
    <w:p w:rsidR="00966E6B" w:rsidRDefault="00966E6B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FM ALGILAMA VE DEMODÜLASYON</w:t>
      </w:r>
    </w:p>
    <w:p w:rsidR="003C469E" w:rsidRDefault="0029645C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6.</w:t>
      </w:r>
      <w:r w:rsidR="003C469E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3C469E">
        <w:rPr>
          <w:rFonts w:ascii="Times New Roman" w:eastAsia="TimesNewRomanPSMT" w:hAnsi="Times New Roman" w:cs="Times New Roman"/>
          <w:sz w:val="24"/>
          <w:szCs w:val="24"/>
        </w:rPr>
        <w:t>Sinyal üretecinden 455kHz’lik bir sinüs alıp rezonans devresi bloğunun girişine bağladık. Giriş ile tetiklediğimizde elde ettiğimiz şekil;</w:t>
      </w:r>
    </w:p>
    <w:p w:rsidR="0029645C" w:rsidRDefault="0029645C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9645C" w:rsidRDefault="003C469E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2968699" cy="1626781"/>
            <wp:effectExtent l="19050" t="0" r="3101" b="0"/>
            <wp:docPr id="1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46" cy="162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69E" w:rsidRPr="00B754B8" w:rsidRDefault="00B754B8" w:rsidP="00B754B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Şekil-12</w:t>
      </w:r>
    </w:p>
    <w:p w:rsidR="0029645C" w:rsidRPr="003C469E" w:rsidRDefault="0029645C" w:rsidP="002D4215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lastRenderedPageBreak/>
        <w:t>7.</w:t>
      </w:r>
      <w:r w:rsidR="003C469E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8C22E3">
        <w:rPr>
          <w:rFonts w:ascii="Times New Roman" w:eastAsia="TimesNewRomanPSMT" w:hAnsi="Times New Roman" w:cs="Times New Roman"/>
          <w:sz w:val="24"/>
          <w:szCs w:val="24"/>
        </w:rPr>
        <w:t>475kHz için ölçüm alabildik;</w:t>
      </w:r>
    </w:p>
    <w:p w:rsidR="0029645C" w:rsidRDefault="0029645C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2891096" cy="1818167"/>
            <wp:effectExtent l="19050" t="0" r="4504" b="0"/>
            <wp:docPr id="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36" cy="182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B8" w:rsidRPr="00B754B8" w:rsidRDefault="00B754B8" w:rsidP="00B754B8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B754B8">
        <w:rPr>
          <w:rFonts w:ascii="Times New Roman" w:eastAsia="TimesNewRomanPSMT" w:hAnsi="Times New Roman" w:cs="Times New Roman"/>
          <w:sz w:val="24"/>
          <w:szCs w:val="24"/>
        </w:rPr>
        <w:t>Şekil-13</w:t>
      </w:r>
    </w:p>
    <w:p w:rsidR="00B754B8" w:rsidRDefault="00B754B8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2D4215" w:rsidRDefault="002D4215" w:rsidP="002D4215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8.</w:t>
      </w:r>
    </w:p>
    <w:p w:rsidR="008C22E3" w:rsidRDefault="008C22E3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4072255" cy="3126105"/>
            <wp:effectExtent l="19050" t="0" r="4445" b="0"/>
            <wp:docPr id="19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215" w:rsidRPr="00B754B8" w:rsidRDefault="00B754B8" w:rsidP="0029645C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Şekil-14</w:t>
      </w:r>
    </w:p>
    <w:p w:rsidR="0029645C" w:rsidRPr="001C483D" w:rsidRDefault="008C22E3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Bu şekil de düşünd</w:t>
      </w:r>
      <w:r w:rsidR="008E0D17">
        <w:rPr>
          <w:rFonts w:ascii="Times New Roman" w:eastAsia="TimesNewRomanPSMT" w:hAnsi="Times New Roman" w:cs="Times New Roman"/>
          <w:sz w:val="24"/>
          <w:szCs w:val="24"/>
        </w:rPr>
        <w:t>üğümüzde elde ettiğimiz dalgada</w:t>
      </w:r>
      <w:r>
        <w:rPr>
          <w:rFonts w:ascii="Times New Roman" w:eastAsia="TimesNewRomanPSMT" w:hAnsi="Times New Roman" w:cs="Times New Roman"/>
          <w:sz w:val="24"/>
          <w:szCs w:val="24"/>
        </w:rPr>
        <w:t>, sinüs,</w:t>
      </w:r>
      <w:r w:rsidR="002D421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>
        <w:rPr>
          <w:rFonts w:ascii="Times New Roman" w:eastAsia="TimesNewRomanPSMT" w:hAnsi="Times New Roman" w:cs="Times New Roman"/>
          <w:sz w:val="24"/>
          <w:szCs w:val="24"/>
        </w:rPr>
        <w:t>DC seviye ve küçük genlikli bir dalgalanma görülmektedir.</w:t>
      </w:r>
    </w:p>
    <w:p w:rsidR="0029645C" w:rsidRDefault="0029645C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9.</w:t>
      </w:r>
      <w:r w:rsidR="002D4215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r w:rsidR="002D4215">
        <w:rPr>
          <w:rFonts w:ascii="Times New Roman" w:eastAsia="TimesNewRomanPSMT" w:hAnsi="Times New Roman" w:cs="Times New Roman"/>
          <w:sz w:val="24"/>
          <w:szCs w:val="24"/>
        </w:rPr>
        <w:t>t.p.73’teki çıkışımız t.p.40’la aynı oldu.</w:t>
      </w:r>
    </w:p>
    <w:p w:rsidR="00FE30C9" w:rsidRDefault="00FE30C9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FE30C9" w:rsidRDefault="00FE30C9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GÜRÜLTÜNÜN ETKİSİ</w:t>
      </w:r>
    </w:p>
    <w:p w:rsidR="00FE30C9" w:rsidRDefault="00FE30C9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3C30CC" w:rsidRDefault="003C30CC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FM</w:t>
      </w:r>
      <w:r w:rsidRPr="003C30CC">
        <w:rPr>
          <w:rFonts w:ascii="Times New Roman" w:eastAsia="TimesNewRomanPSMT" w:hAnsi="Times New Roman" w:cs="Times New Roman"/>
          <w:sz w:val="24"/>
          <w:szCs w:val="24"/>
        </w:rPr>
        <w:t xml:space="preserve"> sinyalin düşük seviyele</w:t>
      </w:r>
      <w:r>
        <w:rPr>
          <w:rFonts w:ascii="Times New Roman" w:eastAsia="TimesNewRomanPSMT" w:hAnsi="Times New Roman" w:cs="Times New Roman"/>
          <w:sz w:val="24"/>
          <w:szCs w:val="24"/>
        </w:rPr>
        <w:t>rde AM</w:t>
      </w:r>
      <w:r w:rsidRPr="003C30CC">
        <w:rPr>
          <w:rFonts w:ascii="Times New Roman" w:eastAsia="TimesNewRomanPSMT" w:hAnsi="Times New Roman" w:cs="Times New Roman"/>
          <w:sz w:val="24"/>
          <w:szCs w:val="24"/>
        </w:rPr>
        <w:t xml:space="preserve"> sinyaline göre daha iyi bir sinyal-gürültü oranı vardır. Yüksek değerlerde ise bu oran </w:t>
      </w:r>
      <w:r>
        <w:rPr>
          <w:rFonts w:ascii="Times New Roman" w:eastAsia="TimesNewRomanPSMT" w:hAnsi="Times New Roman" w:cs="Times New Roman"/>
          <w:sz w:val="24"/>
          <w:szCs w:val="24"/>
        </w:rPr>
        <w:t>AM’</w:t>
      </w:r>
      <w:r w:rsidRPr="003C30CC">
        <w:rPr>
          <w:rFonts w:ascii="Times New Roman" w:eastAsia="TimesNewRomanPSMT" w:hAnsi="Times New Roman" w:cs="Times New Roman"/>
          <w:sz w:val="24"/>
          <w:szCs w:val="24"/>
        </w:rPr>
        <w:t xml:space="preserve">e göre daha düzensizdir. Bu oranın iyileştirilmesi için limiter kullanılır. Limiter, </w:t>
      </w:r>
      <w:r>
        <w:rPr>
          <w:rFonts w:ascii="Times New Roman" w:eastAsia="TimesNewRomanPSMT" w:hAnsi="Times New Roman" w:cs="Times New Roman"/>
          <w:sz w:val="24"/>
          <w:szCs w:val="24"/>
        </w:rPr>
        <w:t>AM</w:t>
      </w:r>
      <w:bookmarkStart w:id="0" w:name="_GoBack"/>
      <w:bookmarkEnd w:id="0"/>
      <w:r w:rsidRPr="003C30CC">
        <w:rPr>
          <w:rFonts w:ascii="Times New Roman" w:eastAsia="TimesNewRomanPSMT" w:hAnsi="Times New Roman" w:cs="Times New Roman"/>
          <w:sz w:val="24"/>
          <w:szCs w:val="24"/>
        </w:rPr>
        <w:t xml:space="preserve"> gürültüsünü engelleyerek oranın düzelmesini sağlar.</w:t>
      </w:r>
    </w:p>
    <w:p w:rsidR="00A616C7" w:rsidRDefault="00A616C7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 w:rsidRPr="00A616C7">
        <w:rPr>
          <w:rFonts w:ascii="Times New Roman" w:eastAsia="TimesNewRomanPSMT" w:hAnsi="Times New Roman" w:cs="Times New Roman"/>
          <w:b/>
          <w:sz w:val="24"/>
          <w:szCs w:val="24"/>
        </w:rPr>
        <w:t>SONUÇ:</w:t>
      </w:r>
    </w:p>
    <w:p w:rsidR="00A616C7" w:rsidRDefault="00A616C7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Frekans modülasyonunu uygulamalı olarak inceledik. Deney sonucunda genlik modülasyonu ve frekans modülasyonu özelliklerini uygulamalı olarak gözlemledik.</w:t>
      </w:r>
    </w:p>
    <w:p w:rsidR="00A616C7" w:rsidRDefault="00A616C7" w:rsidP="00A616C7">
      <w:pPr>
        <w:rPr>
          <w:rFonts w:ascii="Times New Roman" w:hAnsi="Times New Roman" w:cs="Times New Roman"/>
          <w:b/>
          <w:sz w:val="24"/>
          <w:szCs w:val="24"/>
        </w:rPr>
      </w:pPr>
    </w:p>
    <w:p w:rsidR="00A616C7" w:rsidRPr="009263D9" w:rsidRDefault="00A616C7" w:rsidP="00A616C7">
      <w:pPr>
        <w:rPr>
          <w:rFonts w:ascii="Times New Roman" w:hAnsi="Times New Roman" w:cs="Times New Roman"/>
          <w:b/>
          <w:sz w:val="24"/>
          <w:szCs w:val="24"/>
        </w:rPr>
      </w:pPr>
      <w:r w:rsidRPr="009263D9">
        <w:rPr>
          <w:rFonts w:ascii="Times New Roman" w:hAnsi="Times New Roman" w:cs="Times New Roman"/>
          <w:b/>
          <w:sz w:val="24"/>
          <w:szCs w:val="24"/>
        </w:rPr>
        <w:lastRenderedPageBreak/>
        <w:t>Genlik Modülasyonun Özellikleri</w:t>
      </w:r>
    </w:p>
    <w:p w:rsidR="00A616C7" w:rsidRPr="009263D9" w:rsidRDefault="00A616C7" w:rsidP="00A616C7">
      <w:pPr>
        <w:rPr>
          <w:rFonts w:ascii="Times New Roman" w:hAnsi="Times New Roman" w:cs="Times New Roman"/>
          <w:sz w:val="24"/>
          <w:szCs w:val="24"/>
        </w:rPr>
      </w:pPr>
      <w:r w:rsidRPr="009263D9">
        <w:rPr>
          <w:rFonts w:ascii="Times New Roman" w:hAnsi="Times New Roman" w:cs="Times New Roman"/>
          <w:iCs/>
          <w:sz w:val="24"/>
          <w:szCs w:val="24"/>
        </w:rPr>
        <w:t>1- Modülasyon anında taşıyıcının genliği değişir, frekansı ise sabittir.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2- Modülasyon anında, taşıyıcının altında ve üstünde olmak üzere iki adet kenar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band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 xml:space="preserve"> oluşur.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3- BW, </w:t>
      </w:r>
      <w:proofErr w:type="gramStart"/>
      <w:r w:rsidRPr="009263D9">
        <w:rPr>
          <w:rFonts w:ascii="Times New Roman" w:hAnsi="Times New Roman" w:cs="Times New Roman"/>
          <w:iCs/>
          <w:sz w:val="24"/>
          <w:szCs w:val="24"/>
        </w:rPr>
        <w:t>modüle</w:t>
      </w:r>
      <w:proofErr w:type="gramEnd"/>
      <w:r w:rsidRPr="009263D9">
        <w:rPr>
          <w:rFonts w:ascii="Times New Roman" w:hAnsi="Times New Roman" w:cs="Times New Roman"/>
          <w:iCs/>
          <w:sz w:val="24"/>
          <w:szCs w:val="24"/>
        </w:rPr>
        <w:t xml:space="preserve"> eden sinyal frekansının iki katına eşittir.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4- A-M vericiler, güçlü vericilerdir.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5- A-M 'de önemli olan sinyalin uzak mesafelerde dinlenmesidir. Bu yüzden ses kalitesi düşüktür.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6- A-M yayınlan almak için ayrıca bir antene gerek yoktur.</w:t>
      </w:r>
      <w:r w:rsidRPr="009263D9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263D9">
        <w:rPr>
          <w:rFonts w:ascii="Times New Roman" w:hAnsi="Times New Roman" w:cs="Times New Roman"/>
          <w:iCs/>
          <w:sz w:val="24"/>
          <w:szCs w:val="24"/>
        </w:rPr>
        <w:t xml:space="preserve">7- A-M alıcıların ara frekansı 455 KHz.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dir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>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8- % 100 modülasyonda modülasyon faktörü l 'e eşittir.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9- Modülasyon sinyal frekansının yükselmesi, taşıyıcı dalga genliğinin çok hızlı değişmesine neden olur.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10- Modülasyon sinyal genliğinin yükselmesi, taşıyıcı dalga genliğinin çok yükselmesine neden olur.</w:t>
      </w:r>
    </w:p>
    <w:p w:rsidR="00A616C7" w:rsidRPr="009263D9" w:rsidRDefault="00A616C7" w:rsidP="00A616C7">
      <w:pPr>
        <w:rPr>
          <w:rFonts w:ascii="Times New Roman" w:hAnsi="Times New Roman" w:cs="Times New Roman"/>
          <w:b/>
          <w:sz w:val="24"/>
          <w:szCs w:val="24"/>
        </w:rPr>
      </w:pPr>
      <w:r w:rsidRPr="009263D9">
        <w:rPr>
          <w:rFonts w:ascii="Times New Roman" w:hAnsi="Times New Roman" w:cs="Times New Roman"/>
          <w:b/>
          <w:sz w:val="24"/>
          <w:szCs w:val="24"/>
        </w:rPr>
        <w:t>Frekans Modülasyonun Özellikleri</w:t>
      </w:r>
    </w:p>
    <w:p w:rsidR="00A616C7" w:rsidRPr="009263D9" w:rsidRDefault="00A616C7" w:rsidP="00A616C7">
      <w:pPr>
        <w:rPr>
          <w:rFonts w:ascii="Times New Roman" w:hAnsi="Times New Roman" w:cs="Times New Roman"/>
          <w:sz w:val="24"/>
          <w:szCs w:val="24"/>
        </w:rPr>
      </w:pPr>
      <w:r w:rsidRPr="009263D9">
        <w:rPr>
          <w:rFonts w:ascii="Times New Roman" w:hAnsi="Times New Roman" w:cs="Times New Roman"/>
          <w:iCs/>
          <w:sz w:val="24"/>
          <w:szCs w:val="24"/>
        </w:rPr>
        <w:t>1. Modülasyon anında, taşıyıcının frekansı değişir, genliği ise sabittir.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 xml:space="preserve">2. Modülasyon anında çok sayıda kenar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bandları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 xml:space="preserve"> oluşur.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3. BW, modülasyon faktörüyle değişir.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4. F-M vericiler, A-M vericiler gibi çok güçlü değildir.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5- F-M 'de önemli olan sesin bozulmadan en uzak mesafelere gönderilmesidir. Sesin kalitesi yüksektir, stereo yayın yapılabilir.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6- F-M yayınları almak için bir antene ihtiyaç vardır.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7- F-M alıcıla</w:t>
      </w:r>
      <w:r>
        <w:rPr>
          <w:rFonts w:ascii="Times New Roman" w:hAnsi="Times New Roman" w:cs="Times New Roman"/>
          <w:iCs/>
          <w:sz w:val="24"/>
          <w:szCs w:val="24"/>
        </w:rPr>
        <w:t xml:space="preserve">rda ara frekans değeri 10,7 MHz </w:t>
      </w:r>
      <w:proofErr w:type="spellStart"/>
      <w:r w:rsidRPr="009263D9">
        <w:rPr>
          <w:rFonts w:ascii="Times New Roman" w:hAnsi="Times New Roman" w:cs="Times New Roman"/>
          <w:iCs/>
          <w:sz w:val="24"/>
          <w:szCs w:val="24"/>
        </w:rPr>
        <w:t>dir</w:t>
      </w:r>
      <w:proofErr w:type="spellEnd"/>
      <w:r w:rsidRPr="009263D9">
        <w:rPr>
          <w:rFonts w:ascii="Times New Roman" w:hAnsi="Times New Roman" w:cs="Times New Roman"/>
          <w:iCs/>
          <w:sz w:val="24"/>
          <w:szCs w:val="24"/>
        </w:rPr>
        <w:t>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8- Modülasyon faktörü genellikle l 'den büyüktür.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9- Modülasyon sinyal frekansının yükselmesi, taşıyıcı frekansının değişme hızını arttırır.</w:t>
      </w:r>
      <w:r w:rsidRPr="009263D9">
        <w:rPr>
          <w:rFonts w:ascii="Times New Roman" w:hAnsi="Times New Roman" w:cs="Times New Roman"/>
          <w:iCs/>
          <w:sz w:val="24"/>
          <w:szCs w:val="24"/>
        </w:rPr>
        <w:br/>
        <w:t>10- Modülasyon sinyal genliğinin büyümesi, taşıyıcının frekans değişme sınırını genişletir.</w:t>
      </w:r>
    </w:p>
    <w:p w:rsidR="00A616C7" w:rsidRPr="00A616C7" w:rsidRDefault="00A616C7" w:rsidP="00D40DF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sectPr w:rsidR="00A616C7" w:rsidRPr="00A616C7" w:rsidSect="00ED6864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7F12" w:rsidRDefault="009C7F12" w:rsidP="00150863">
      <w:pPr>
        <w:spacing w:after="0" w:line="240" w:lineRule="auto"/>
      </w:pPr>
      <w:r>
        <w:separator/>
      </w:r>
    </w:p>
  </w:endnote>
  <w:endnote w:type="continuationSeparator" w:id="0">
    <w:p w:rsidR="009C7F12" w:rsidRDefault="009C7F12" w:rsidP="00150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110895"/>
      <w:docPartObj>
        <w:docPartGallery w:val="Page Numbers (Bottom of Page)"/>
        <w:docPartUnique/>
      </w:docPartObj>
    </w:sdtPr>
    <w:sdtContent>
      <w:p w:rsidR="00150863" w:rsidRDefault="00150863">
        <w:pPr>
          <w:pStyle w:val="Altbilgi"/>
          <w:jc w:val="center"/>
        </w:pPr>
        <w:fldSimple w:instr=" PAGE   \* MERGEFORMAT ">
          <w:r>
            <w:rPr>
              <w:noProof/>
            </w:rPr>
            <w:t>6</w:t>
          </w:r>
        </w:fldSimple>
      </w:p>
    </w:sdtContent>
  </w:sdt>
  <w:p w:rsidR="00150863" w:rsidRDefault="00150863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7F12" w:rsidRDefault="009C7F12" w:rsidP="00150863">
      <w:pPr>
        <w:spacing w:after="0" w:line="240" w:lineRule="auto"/>
      </w:pPr>
      <w:r>
        <w:separator/>
      </w:r>
    </w:p>
  </w:footnote>
  <w:footnote w:type="continuationSeparator" w:id="0">
    <w:p w:rsidR="009C7F12" w:rsidRDefault="009C7F12" w:rsidP="001508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95D"/>
    <w:rsid w:val="000B05DE"/>
    <w:rsid w:val="000D02ED"/>
    <w:rsid w:val="000F397A"/>
    <w:rsid w:val="000F40E4"/>
    <w:rsid w:val="00150863"/>
    <w:rsid w:val="001C483D"/>
    <w:rsid w:val="002408DD"/>
    <w:rsid w:val="0029645C"/>
    <w:rsid w:val="002D4215"/>
    <w:rsid w:val="003C30CC"/>
    <w:rsid w:val="003C469E"/>
    <w:rsid w:val="004750C3"/>
    <w:rsid w:val="00593004"/>
    <w:rsid w:val="0080495D"/>
    <w:rsid w:val="008C22E3"/>
    <w:rsid w:val="008E0D17"/>
    <w:rsid w:val="00966E6B"/>
    <w:rsid w:val="009B7C41"/>
    <w:rsid w:val="009C7F12"/>
    <w:rsid w:val="00A616C7"/>
    <w:rsid w:val="00B754B8"/>
    <w:rsid w:val="00C2604D"/>
    <w:rsid w:val="00D40DF2"/>
    <w:rsid w:val="00D96EF3"/>
    <w:rsid w:val="00E60AE0"/>
    <w:rsid w:val="00EB5BA8"/>
    <w:rsid w:val="00ED6864"/>
    <w:rsid w:val="00EF6D90"/>
    <w:rsid w:val="00F014DB"/>
    <w:rsid w:val="00F258E4"/>
    <w:rsid w:val="00F422EF"/>
    <w:rsid w:val="00FE30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95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04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0495D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1508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150863"/>
  </w:style>
  <w:style w:type="paragraph" w:styleId="Altbilgi">
    <w:name w:val="footer"/>
    <w:basedOn w:val="Normal"/>
    <w:link w:val="AltbilgiChar"/>
    <w:uiPriority w:val="99"/>
    <w:unhideWhenUsed/>
    <w:rsid w:val="001508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508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3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emf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1671</Words>
  <Characters>9528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Beril</dc:creator>
  <cp:lastModifiedBy>Beril</cp:lastModifiedBy>
  <cp:revision>3</cp:revision>
  <dcterms:created xsi:type="dcterms:W3CDTF">2013-12-29T18:55:00Z</dcterms:created>
  <dcterms:modified xsi:type="dcterms:W3CDTF">2013-12-29T18:59:00Z</dcterms:modified>
</cp:coreProperties>
</file>