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DC" w:rsidRDefault="00BC40DC" w:rsidP="00BC40DC">
      <w:pPr>
        <w:jc w:val="both"/>
        <w:rPr>
          <w:rFonts w:ascii="Arial" w:hAnsi="Arial" w:cs="Arial"/>
        </w:rPr>
      </w:pPr>
    </w:p>
    <w:p w:rsidR="00BC40DC" w:rsidRDefault="00BC40DC" w:rsidP="00BC40DC">
      <w:pPr>
        <w:pStyle w:val="AltKonuBal"/>
        <w:rPr>
          <w:rFonts w:cs="Arial"/>
          <w:lang w:val="tr-TR"/>
        </w:rPr>
      </w:pPr>
      <w:r>
        <w:rPr>
          <w:rFonts w:cs="Arial"/>
          <w:b w:val="0"/>
          <w:noProof/>
          <w:lang w:val="tr-TR"/>
        </w:rPr>
        <w:drawing>
          <wp:inline distT="0" distB="0" distL="0" distR="0">
            <wp:extent cx="800100" cy="533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00100" cy="533400"/>
                    </a:xfrm>
                    <a:prstGeom prst="rect">
                      <a:avLst/>
                    </a:prstGeom>
                    <a:noFill/>
                    <a:ln w="9525">
                      <a:noFill/>
                      <a:miter lim="800000"/>
                      <a:headEnd/>
                      <a:tailEnd/>
                    </a:ln>
                  </pic:spPr>
                </pic:pic>
              </a:graphicData>
            </a:graphic>
          </wp:inline>
        </w:drawing>
      </w:r>
    </w:p>
    <w:p w:rsidR="00BC40DC" w:rsidRDefault="00BC40DC" w:rsidP="00BC40DC">
      <w:pPr>
        <w:pStyle w:val="AltKonuBal"/>
        <w:jc w:val="left"/>
        <w:rPr>
          <w:rFonts w:cs="Arial"/>
          <w:lang w:val="tr-TR"/>
        </w:rPr>
      </w:pPr>
    </w:p>
    <w:p w:rsidR="00BC40DC" w:rsidRDefault="00BC40DC" w:rsidP="00BC40DC">
      <w:pPr>
        <w:pStyle w:val="AltKonuBal"/>
        <w:rPr>
          <w:rFonts w:cs="Arial"/>
          <w:sz w:val="28"/>
          <w:lang w:val="tr-TR"/>
        </w:rPr>
      </w:pPr>
      <w:r>
        <w:rPr>
          <w:rFonts w:cs="Arial"/>
          <w:sz w:val="28"/>
          <w:lang w:val="tr-TR"/>
        </w:rPr>
        <w:t>BAŞKENT ÜNİVERSİTESİ MÜHENDİSLİK FAKÜLTESİ</w:t>
      </w:r>
    </w:p>
    <w:p w:rsidR="00BC40DC" w:rsidRDefault="00BC40DC" w:rsidP="00BC40DC">
      <w:pPr>
        <w:pStyle w:val="AltKonuBal"/>
        <w:rPr>
          <w:rFonts w:cs="Arial"/>
          <w:lang w:val="tr-TR"/>
        </w:rPr>
      </w:pPr>
      <w:r>
        <w:rPr>
          <w:rFonts w:cs="Arial"/>
          <w:sz w:val="28"/>
          <w:lang w:val="tr-TR"/>
        </w:rPr>
        <w:t>BİTİRME PROJESİ RAPORU</w:t>
      </w:r>
    </w:p>
    <w:p w:rsidR="00BC40DC" w:rsidRDefault="00BC40DC" w:rsidP="00BC40DC">
      <w:pPr>
        <w:pStyle w:val="AltKonuBal"/>
        <w:jc w:val="left"/>
        <w:rPr>
          <w:rFonts w:cs="Arial"/>
          <w:lang w:val="tr-TR"/>
        </w:rPr>
      </w:pPr>
    </w:p>
    <w:p w:rsidR="00BC40DC" w:rsidRDefault="00BC40DC" w:rsidP="00BC40DC">
      <w:pPr>
        <w:pStyle w:val="AltKonuBal"/>
        <w:jc w:val="left"/>
        <w:rPr>
          <w:rFonts w:cs="Arial"/>
          <w:lang w:val="tr-TR"/>
        </w:rPr>
      </w:pPr>
    </w:p>
    <w:p w:rsidR="00BC40DC" w:rsidRDefault="00BC40DC" w:rsidP="00BC40DC">
      <w:pPr>
        <w:pStyle w:val="AltKonuBal"/>
        <w:jc w:val="left"/>
        <w:rPr>
          <w:rFonts w:cs="Arial"/>
          <w:lang w:val="tr-TR"/>
        </w:rPr>
      </w:pPr>
    </w:p>
    <w:p w:rsidR="00BC40DC" w:rsidRDefault="00BC40DC" w:rsidP="00BC40DC">
      <w:pPr>
        <w:pStyle w:val="AltKonuBal"/>
        <w:jc w:val="left"/>
        <w:rPr>
          <w:rFonts w:cs="Arial"/>
          <w:lang w:val="tr-TR"/>
        </w:rPr>
      </w:pPr>
    </w:p>
    <w:p w:rsidR="00BC40DC" w:rsidRDefault="00BC40DC" w:rsidP="00BC40DC">
      <w:pPr>
        <w:pStyle w:val="AltKonuBal"/>
        <w:rPr>
          <w:rFonts w:cs="Arial"/>
          <w:lang w:val="tr-TR"/>
        </w:rPr>
      </w:pPr>
      <w:r>
        <w:rPr>
          <w:rFonts w:cs="Arial"/>
          <w:sz w:val="28"/>
          <w:lang w:val="tr-TR"/>
        </w:rPr>
        <w:t>TRAFİK YOĞUNLUĞUNU DENGELEYEN KAVŞAK SİNYALİZASYONU</w:t>
      </w:r>
    </w:p>
    <w:p w:rsidR="00BC40DC" w:rsidRDefault="00BC40DC" w:rsidP="00BC40DC">
      <w:pPr>
        <w:pStyle w:val="AltKonuBal"/>
        <w:rPr>
          <w:rFonts w:cs="Arial"/>
          <w:lang w:val="tr-TR"/>
        </w:rPr>
      </w:pPr>
    </w:p>
    <w:p w:rsidR="00BC40DC" w:rsidRDefault="00BC40DC" w:rsidP="00BC40DC">
      <w:pPr>
        <w:pStyle w:val="AltKonuBal"/>
        <w:rPr>
          <w:rFonts w:cs="Arial"/>
          <w:sz w:val="28"/>
          <w:lang w:val="tr-TR"/>
        </w:rPr>
      </w:pPr>
      <w:r>
        <w:rPr>
          <w:rFonts w:cs="Arial"/>
          <w:sz w:val="28"/>
          <w:lang w:val="tr-TR"/>
        </w:rPr>
        <w:t>TORAMAN KAYAKOL</w:t>
      </w:r>
    </w:p>
    <w:p w:rsidR="00BC40DC" w:rsidRDefault="00BC40DC" w:rsidP="00BC40DC">
      <w:pPr>
        <w:pStyle w:val="AltKonuBal"/>
        <w:rPr>
          <w:rFonts w:cs="Arial"/>
          <w:lang w:val="tr-TR"/>
        </w:rPr>
      </w:pPr>
      <w:r>
        <w:rPr>
          <w:rFonts w:cs="Arial"/>
          <w:lang w:val="tr-TR"/>
        </w:rPr>
        <w:t>20693131</w:t>
      </w:r>
    </w:p>
    <w:p w:rsidR="00BC40DC" w:rsidRDefault="00BC40DC" w:rsidP="00BC40DC">
      <w:pPr>
        <w:pStyle w:val="AltKonuBal"/>
        <w:rPr>
          <w:rFonts w:cs="Arial"/>
          <w:lang w:val="tr-TR"/>
        </w:rPr>
      </w:pPr>
    </w:p>
    <w:p w:rsidR="00BC40DC" w:rsidRDefault="00BC40DC" w:rsidP="00BC40DC">
      <w:pPr>
        <w:pStyle w:val="AltKonuBal"/>
        <w:rPr>
          <w:rFonts w:cs="Arial"/>
          <w:lang w:val="tr-TR"/>
        </w:rPr>
      </w:pPr>
    </w:p>
    <w:p w:rsidR="00BC40DC" w:rsidRDefault="00BC40DC" w:rsidP="00BC40DC">
      <w:pPr>
        <w:pStyle w:val="AltKonuBal"/>
        <w:rPr>
          <w:rFonts w:cs="Arial"/>
          <w:lang w:val="tr-TR"/>
        </w:rPr>
      </w:pPr>
    </w:p>
    <w:p w:rsidR="00BC40DC" w:rsidRDefault="00BC40DC" w:rsidP="00BC40DC">
      <w:pPr>
        <w:pStyle w:val="AltKonuBal"/>
        <w:rPr>
          <w:rFonts w:cs="Arial"/>
          <w:lang w:val="tr-TR"/>
        </w:rPr>
      </w:pPr>
    </w:p>
    <w:p w:rsidR="00BC40DC" w:rsidRDefault="00BC40DC" w:rsidP="00BC40DC">
      <w:pPr>
        <w:pStyle w:val="AltKonuBal"/>
        <w:rPr>
          <w:rFonts w:cs="Arial"/>
          <w:lang w:val="tr-TR"/>
        </w:rPr>
      </w:pPr>
    </w:p>
    <w:p w:rsidR="00BC40DC" w:rsidRDefault="00BC40DC" w:rsidP="00BC40DC">
      <w:pPr>
        <w:pStyle w:val="AltKonuBal"/>
        <w:rPr>
          <w:rFonts w:cs="Arial"/>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77"/>
      </w:tblGrid>
      <w:tr w:rsidR="00BC40DC" w:rsidTr="002C0D78">
        <w:trPr>
          <w:trHeight w:val="454"/>
        </w:trPr>
        <w:tc>
          <w:tcPr>
            <w:tcW w:w="8877" w:type="dxa"/>
          </w:tcPr>
          <w:p w:rsidR="00BC40DC" w:rsidRDefault="00BC40DC" w:rsidP="002C0D78">
            <w:pPr>
              <w:pStyle w:val="AltKonuBal"/>
              <w:jc w:val="left"/>
              <w:rPr>
                <w:rFonts w:cs="Arial"/>
                <w:sz w:val="24"/>
                <w:lang w:val="tr-TR"/>
              </w:rPr>
            </w:pPr>
            <w:r>
              <w:rPr>
                <w:rFonts w:cs="Arial"/>
                <w:sz w:val="24"/>
                <w:lang w:val="tr-TR"/>
              </w:rPr>
              <w:t>Bölümü: Elektrik – Elektronik Mühendisliği</w:t>
            </w:r>
          </w:p>
        </w:tc>
      </w:tr>
      <w:tr w:rsidR="00BC40DC" w:rsidTr="002C0D78">
        <w:trPr>
          <w:trHeight w:val="454"/>
        </w:trPr>
        <w:tc>
          <w:tcPr>
            <w:tcW w:w="8877" w:type="dxa"/>
          </w:tcPr>
          <w:p w:rsidR="00BC40DC" w:rsidRDefault="00BC40DC" w:rsidP="002C0D78">
            <w:pPr>
              <w:pStyle w:val="AltKonuBal"/>
              <w:jc w:val="left"/>
              <w:rPr>
                <w:rFonts w:cs="Arial"/>
                <w:sz w:val="24"/>
                <w:lang w:val="tr-TR"/>
              </w:rPr>
            </w:pPr>
            <w:r>
              <w:rPr>
                <w:rFonts w:cs="Arial"/>
                <w:sz w:val="24"/>
                <w:lang w:val="tr-TR"/>
              </w:rPr>
              <w:t>Proje Danışmanı: Prof.Emin Akata</w:t>
            </w:r>
          </w:p>
        </w:tc>
      </w:tr>
      <w:tr w:rsidR="00BC40DC" w:rsidTr="002C0D78">
        <w:trPr>
          <w:trHeight w:val="454"/>
        </w:trPr>
        <w:tc>
          <w:tcPr>
            <w:tcW w:w="8877" w:type="dxa"/>
          </w:tcPr>
          <w:p w:rsidR="00BC40DC" w:rsidRDefault="00BC40DC" w:rsidP="002C0D78">
            <w:pPr>
              <w:pStyle w:val="AltKonuBal"/>
              <w:jc w:val="left"/>
              <w:rPr>
                <w:rFonts w:cs="Arial"/>
                <w:sz w:val="24"/>
                <w:lang w:val="tr-TR"/>
              </w:rPr>
            </w:pPr>
            <w:r>
              <w:rPr>
                <w:rFonts w:cs="Arial"/>
                <w:sz w:val="24"/>
                <w:lang w:val="tr-TR"/>
              </w:rPr>
              <w:t>Ders Kodu ve Adı: EEM491 Bitirme Projesi 1</w:t>
            </w:r>
          </w:p>
        </w:tc>
      </w:tr>
      <w:tr w:rsidR="00BC40DC" w:rsidTr="002C0D78">
        <w:trPr>
          <w:trHeight w:val="454"/>
        </w:trPr>
        <w:tc>
          <w:tcPr>
            <w:tcW w:w="8877" w:type="dxa"/>
          </w:tcPr>
          <w:p w:rsidR="00BC40DC" w:rsidRDefault="00BC40DC" w:rsidP="002C0D78">
            <w:pPr>
              <w:pStyle w:val="AltKonuBal"/>
              <w:jc w:val="left"/>
              <w:rPr>
                <w:rFonts w:cs="Arial"/>
                <w:sz w:val="24"/>
                <w:lang w:val="tr-TR"/>
              </w:rPr>
            </w:pPr>
            <w:r>
              <w:rPr>
                <w:rFonts w:cs="Arial"/>
                <w:sz w:val="24"/>
                <w:lang w:val="tr-TR"/>
              </w:rPr>
              <w:t>Proje Başlangıcı: 2008-2009  Güz    Proje Süresi (Yarıyıl): 2</w:t>
            </w:r>
          </w:p>
        </w:tc>
      </w:tr>
      <w:tr w:rsidR="00BC40DC" w:rsidTr="002C0D78">
        <w:trPr>
          <w:trHeight w:val="454"/>
        </w:trPr>
        <w:tc>
          <w:tcPr>
            <w:tcW w:w="8877" w:type="dxa"/>
          </w:tcPr>
          <w:p w:rsidR="00BC40DC" w:rsidRDefault="00BC40DC" w:rsidP="002C0D78">
            <w:pPr>
              <w:pStyle w:val="AltKonuBal"/>
              <w:jc w:val="left"/>
              <w:rPr>
                <w:rFonts w:cs="Arial"/>
                <w:sz w:val="24"/>
                <w:lang w:val="tr-TR"/>
              </w:rPr>
            </w:pPr>
            <w:r>
              <w:rPr>
                <w:rFonts w:cs="Arial"/>
                <w:sz w:val="24"/>
                <w:lang w:val="tr-TR"/>
              </w:rPr>
              <w:t>Rapor Sunumu: 2008-2009 Güz</w:t>
            </w:r>
          </w:p>
        </w:tc>
      </w:tr>
    </w:tbl>
    <w:p w:rsidR="00BC40DC" w:rsidRDefault="00BC40DC" w:rsidP="00BC40DC">
      <w:pPr>
        <w:pStyle w:val="AltKonuBal"/>
        <w:rPr>
          <w:rFonts w:cs="Arial"/>
          <w:lang w:val="tr-TR"/>
        </w:rPr>
      </w:pPr>
    </w:p>
    <w:p w:rsidR="001B0968" w:rsidRDefault="001B0968"/>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Pr="003F505A" w:rsidRDefault="00BC40DC" w:rsidP="00BC40DC">
      <w:pPr>
        <w:rPr>
          <w:rFonts w:ascii="Arial" w:hAnsi="Arial" w:cs="Arial"/>
        </w:rPr>
      </w:pPr>
      <w:r>
        <w:rPr>
          <w:rFonts w:ascii="Arial" w:hAnsi="Arial" w:cs="Arial"/>
        </w:rPr>
        <w:t>Bu Rapor,        /       /  2009</w:t>
      </w:r>
      <w:r w:rsidRPr="003F505A">
        <w:rPr>
          <w:rFonts w:ascii="Arial" w:hAnsi="Arial" w:cs="Arial"/>
        </w:rPr>
        <w:t xml:space="preserve">  tarihinde aşağıda üye adları yazılı jüri tarafından kabul edilmiştir. </w:t>
      </w:r>
    </w:p>
    <w:p w:rsidR="00BC40DC" w:rsidRPr="003F505A" w:rsidRDefault="00BC40DC" w:rsidP="00BC40DC">
      <w:pPr>
        <w:rPr>
          <w:rFonts w:ascii="Arial" w:hAnsi="Arial" w:cs="Arial"/>
        </w:rPr>
      </w:pPr>
    </w:p>
    <w:p w:rsidR="00BC40DC" w:rsidRPr="003F505A" w:rsidRDefault="00BC40DC" w:rsidP="00BC40DC">
      <w:pPr>
        <w:rPr>
          <w:rFonts w:ascii="Arial" w:hAnsi="Arial" w:cs="Arial"/>
        </w:rPr>
      </w:pPr>
      <w:r w:rsidRPr="003F505A">
        <w:rPr>
          <w:rFonts w:ascii="Arial" w:hAnsi="Arial" w:cs="Arial"/>
        </w:rPr>
        <w:t xml:space="preserve">Unvan </w:t>
      </w:r>
      <w:r w:rsidRPr="003F505A">
        <w:rPr>
          <w:rFonts w:ascii="Arial" w:hAnsi="Arial" w:cs="Arial"/>
        </w:rPr>
        <w:tab/>
      </w:r>
      <w:r w:rsidRPr="003F505A">
        <w:rPr>
          <w:rFonts w:ascii="Arial" w:hAnsi="Arial" w:cs="Arial"/>
        </w:rPr>
        <w:tab/>
        <w:t xml:space="preserve">Adı Soyadı </w:t>
      </w:r>
      <w:r w:rsidRPr="003F505A">
        <w:rPr>
          <w:rFonts w:ascii="Arial" w:hAnsi="Arial" w:cs="Arial"/>
        </w:rPr>
        <w:tab/>
      </w:r>
      <w:r w:rsidRPr="003F505A">
        <w:rPr>
          <w:rFonts w:ascii="Arial" w:hAnsi="Arial" w:cs="Arial"/>
        </w:rPr>
        <w:tab/>
      </w:r>
      <w:r w:rsidRPr="003F505A">
        <w:rPr>
          <w:rFonts w:ascii="Arial" w:hAnsi="Arial" w:cs="Arial"/>
        </w:rPr>
        <w:tab/>
      </w:r>
      <w:r w:rsidRPr="003F505A">
        <w:rPr>
          <w:rFonts w:ascii="Arial" w:hAnsi="Arial" w:cs="Arial"/>
        </w:rPr>
        <w:tab/>
      </w:r>
      <w:r w:rsidRPr="003F505A">
        <w:rPr>
          <w:rFonts w:ascii="Arial" w:hAnsi="Arial" w:cs="Arial"/>
        </w:rPr>
        <w:tab/>
        <w:t xml:space="preserve">İmza </w:t>
      </w:r>
    </w:p>
    <w:p w:rsidR="00BC40DC" w:rsidRDefault="00BC40DC" w:rsidP="00BC40DC">
      <w:pPr>
        <w:jc w:val="cente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 xml:space="preserve">Prof.   </w:t>
      </w:r>
      <w:r>
        <w:rPr>
          <w:rFonts w:ascii="Arial" w:hAnsi="Arial" w:cs="Arial"/>
        </w:rPr>
        <w:tab/>
      </w:r>
      <w:r>
        <w:rPr>
          <w:rFonts w:ascii="Arial" w:hAnsi="Arial" w:cs="Arial"/>
        </w:rPr>
        <w:tab/>
        <w:t xml:space="preserve">           Emin AKATA</w:t>
      </w: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 xml:space="preserve">Yrd. Doç. Dr. </w:t>
      </w:r>
      <w:r>
        <w:rPr>
          <w:rFonts w:ascii="Arial" w:hAnsi="Arial" w:cs="Arial"/>
        </w:rPr>
        <w:tab/>
        <w:t>Hamit ERDEM</w:t>
      </w:r>
    </w:p>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Pr="00BA5274" w:rsidRDefault="00BC40DC" w:rsidP="00BC40DC">
      <w:pPr>
        <w:jc w:val="center"/>
        <w:rPr>
          <w:rFonts w:ascii="Arial" w:hAnsi="Arial" w:cs="Arial"/>
          <w:b/>
        </w:rPr>
      </w:pPr>
      <w:r w:rsidRPr="00BA5274">
        <w:rPr>
          <w:rFonts w:ascii="Arial" w:hAnsi="Arial" w:cs="Arial"/>
          <w:b/>
        </w:rPr>
        <w:lastRenderedPageBreak/>
        <w:t>ÖZ</w:t>
      </w: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ind w:firstLine="708"/>
        <w:jc w:val="both"/>
        <w:rPr>
          <w:rFonts w:ascii="Arial" w:hAnsi="Arial" w:cs="Arial"/>
        </w:rPr>
      </w:pPr>
      <w:r>
        <w:rPr>
          <w:rFonts w:ascii="Arial" w:hAnsi="Arial" w:cs="Arial"/>
        </w:rPr>
        <w:t xml:space="preserve">“Her biri tek şerit gidiş, tek şerit geliş olan iki ana yolun kesişiminde yer alan göbekli kavşak için trafik sinyalizasyonu tasarlanacaktır. Yere döşenecek sargılarla, bu sargıların üzerinde hareket eden araçlar metal dedektörü prensibiyle algılanacaktır. Sargılardan gelen sinyallerin yorumu sonucunda, yollardan birinde yığılma olduğu anlaşılırsa, o yola daha uzun süre yeşil yakılacaktır. Dönüş yapan araçların trafiği tıkaması da aynı yöntemle algılanacak ve kavşağın boşaltılması sağlanacaktır. </w:t>
      </w:r>
    </w:p>
    <w:p w:rsidR="00BC40DC" w:rsidRDefault="00BC40DC" w:rsidP="00BC40DC">
      <w:pPr>
        <w:ind w:firstLine="708"/>
        <w:jc w:val="both"/>
        <w:rPr>
          <w:rFonts w:ascii="Arial" w:hAnsi="Arial" w:cs="Arial"/>
        </w:rPr>
      </w:pPr>
      <w:r>
        <w:rPr>
          <w:rFonts w:ascii="Arial" w:hAnsi="Arial" w:cs="Arial"/>
        </w:rPr>
        <w:t>Bu projede amaçlanan trafik yoğunluğuna göre dinamik trafik sinyalizasyonu tasarlamaktır.  Bu tasarım iki ana yolun kesişiminde yer alan göbekli kavşak maketi üzerinde gösterilecektir.</w:t>
      </w:r>
    </w:p>
    <w:p w:rsidR="00BC40DC" w:rsidRDefault="00BC40DC" w:rsidP="00BC40DC">
      <w:pPr>
        <w:ind w:firstLine="708"/>
        <w:jc w:val="both"/>
        <w:rPr>
          <w:rFonts w:ascii="Arial" w:hAnsi="Arial" w:cs="Arial"/>
        </w:rPr>
      </w:pPr>
      <w:r>
        <w:rPr>
          <w:rFonts w:ascii="Arial" w:hAnsi="Arial" w:cs="Arial"/>
        </w:rPr>
        <w:t xml:space="preserve"> Tasarlanacak bu maket 20 adet metal alıcı, trafik lambalarını simgelemek üzere 24 adet led ve araçları simgelemek üzere dikdörtgen metal parçalarını üzerinde barındıracaktr.  Metal alıcılardan gelen sinyaller mikrodenetleyicide değerlendirilerek 24 adet led kontrol edilecektir. </w:t>
      </w:r>
    </w:p>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rsidP="00BC40DC">
      <w:pPr>
        <w:jc w:val="center"/>
        <w:rPr>
          <w:rFonts w:ascii="Arial" w:hAnsi="Arial" w:cs="Arial"/>
          <w:b/>
        </w:rPr>
      </w:pPr>
    </w:p>
    <w:p w:rsidR="00BC40DC" w:rsidRPr="00871468" w:rsidRDefault="00BC40DC" w:rsidP="00BC40DC">
      <w:pPr>
        <w:jc w:val="center"/>
        <w:rPr>
          <w:rFonts w:ascii="Arial" w:hAnsi="Arial" w:cs="Arial"/>
          <w:b/>
        </w:rPr>
      </w:pPr>
      <w:r w:rsidRPr="00871468">
        <w:rPr>
          <w:rFonts w:ascii="Arial" w:hAnsi="Arial" w:cs="Arial"/>
          <w:b/>
        </w:rPr>
        <w:lastRenderedPageBreak/>
        <w:t>İÇİNDEKİLER</w:t>
      </w:r>
    </w:p>
    <w:p w:rsidR="00BC40DC" w:rsidRDefault="00BC40DC" w:rsidP="00BC40DC">
      <w:pPr>
        <w:rPr>
          <w:rFonts w:ascii="Arial" w:hAnsi="Arial" w:cs="Arial"/>
        </w:rPr>
      </w:pPr>
    </w:p>
    <w:p w:rsidR="00BC40DC" w:rsidRPr="00E3741F" w:rsidRDefault="00BC40DC" w:rsidP="00BC40DC">
      <w:pPr>
        <w:rPr>
          <w:rFonts w:ascii="Arial" w:hAnsi="Arial" w:cs="Arial"/>
        </w:rPr>
      </w:pPr>
      <w:r w:rsidRPr="00871468">
        <w:rPr>
          <w:rFonts w:ascii="Arial" w:hAnsi="Arial" w:cs="Arial"/>
          <w:b/>
        </w:rPr>
        <w:t xml:space="preserve">ÖZ </w:t>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871468">
        <w:rPr>
          <w:rFonts w:ascii="Arial" w:hAnsi="Arial" w:cs="Arial"/>
          <w:b/>
        </w:rPr>
        <w:tab/>
      </w:r>
      <w:r w:rsidRPr="00E3741F">
        <w:rPr>
          <w:rFonts w:ascii="Arial" w:hAnsi="Arial" w:cs="Arial"/>
        </w:rPr>
        <w:t>3</w:t>
      </w:r>
    </w:p>
    <w:p w:rsidR="00BC40DC" w:rsidRDefault="00BC40DC" w:rsidP="00BC40DC">
      <w:pPr>
        <w:rPr>
          <w:rFonts w:ascii="Arial" w:hAnsi="Arial" w:cs="Arial"/>
        </w:rPr>
      </w:pPr>
    </w:p>
    <w:p w:rsidR="00BC40DC" w:rsidRPr="00E3741F" w:rsidRDefault="00BC40DC" w:rsidP="00BC40DC">
      <w:pPr>
        <w:rPr>
          <w:rFonts w:ascii="Arial" w:hAnsi="Arial" w:cs="Arial"/>
        </w:rPr>
      </w:pPr>
      <w:r>
        <w:rPr>
          <w:rFonts w:ascii="Arial" w:hAnsi="Arial" w:cs="Arial"/>
          <w:b/>
        </w:rPr>
        <w:t>İÇİNDEKİLER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E3741F">
        <w:rPr>
          <w:rFonts w:ascii="Arial" w:hAnsi="Arial" w:cs="Arial"/>
        </w:rPr>
        <w:t>5</w:t>
      </w:r>
    </w:p>
    <w:p w:rsidR="00BC40DC" w:rsidRDefault="00BC40DC" w:rsidP="00BC40DC">
      <w:pPr>
        <w:rPr>
          <w:rFonts w:ascii="Arial" w:hAnsi="Arial" w:cs="Arial"/>
        </w:rPr>
      </w:pPr>
    </w:p>
    <w:p w:rsidR="00BC40DC" w:rsidRPr="00E3741F" w:rsidRDefault="00BC40DC" w:rsidP="00BC40DC">
      <w:pPr>
        <w:rPr>
          <w:rFonts w:ascii="Arial" w:hAnsi="Arial" w:cs="Arial"/>
        </w:rPr>
      </w:pPr>
      <w:r>
        <w:rPr>
          <w:rFonts w:ascii="Arial" w:hAnsi="Arial" w:cs="Arial"/>
          <w:b/>
        </w:rPr>
        <w:t>ŞEKİLLER DİZİNİ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E3741F">
        <w:rPr>
          <w:rFonts w:ascii="Arial" w:hAnsi="Arial" w:cs="Arial"/>
        </w:rPr>
        <w:t>6</w:t>
      </w:r>
    </w:p>
    <w:p w:rsidR="00BC40DC" w:rsidRDefault="00BC40DC" w:rsidP="00BC40DC">
      <w:pPr>
        <w:rPr>
          <w:rFonts w:ascii="Arial" w:hAnsi="Arial" w:cs="Arial"/>
        </w:rPr>
      </w:pPr>
    </w:p>
    <w:p w:rsidR="00BC40DC" w:rsidRDefault="00BC40DC" w:rsidP="00BC40DC">
      <w:pPr>
        <w:rPr>
          <w:rFonts w:ascii="Arial" w:hAnsi="Arial" w:cs="Arial"/>
        </w:rPr>
      </w:pPr>
    </w:p>
    <w:p w:rsidR="00BC40DC" w:rsidRPr="00871468" w:rsidRDefault="00BC40DC" w:rsidP="00BC40DC">
      <w:pPr>
        <w:rPr>
          <w:rFonts w:ascii="Arial" w:hAnsi="Arial" w:cs="Arial"/>
          <w:b/>
        </w:rPr>
      </w:pPr>
      <w:r w:rsidRPr="00871468">
        <w:rPr>
          <w:rFonts w:ascii="Arial" w:hAnsi="Arial" w:cs="Arial"/>
          <w:b/>
        </w:rPr>
        <w:t xml:space="preserve">1. GİRİŞ </w:t>
      </w:r>
    </w:p>
    <w:p w:rsidR="00BC40DC" w:rsidRDefault="00BC40DC" w:rsidP="00BC40DC">
      <w:pPr>
        <w:rPr>
          <w:rFonts w:ascii="Arial" w:hAnsi="Arial" w:cs="Arial"/>
        </w:rPr>
      </w:pPr>
    </w:p>
    <w:p w:rsidR="00BC40DC" w:rsidRDefault="00BC40DC" w:rsidP="00BC40DC">
      <w:pPr>
        <w:ind w:firstLine="708"/>
        <w:rPr>
          <w:rFonts w:ascii="Arial" w:hAnsi="Arial" w:cs="Arial"/>
        </w:rPr>
      </w:pPr>
      <w:r>
        <w:rPr>
          <w:rFonts w:ascii="Arial" w:hAnsi="Arial" w:cs="Arial"/>
        </w:rPr>
        <w:t>1.1. Projenin Konusu ve Amacı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rsidR="00BC40DC" w:rsidRDefault="00BC40DC" w:rsidP="00BC40DC">
      <w:pPr>
        <w:ind w:firstLine="708"/>
        <w:rPr>
          <w:rFonts w:ascii="Arial" w:hAnsi="Arial" w:cs="Arial"/>
        </w:rPr>
      </w:pPr>
      <w:r>
        <w:rPr>
          <w:rFonts w:ascii="Arial" w:hAnsi="Arial" w:cs="Arial"/>
        </w:rPr>
        <w:t>1.2. Projenin Tanımı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w:t>
      </w:r>
    </w:p>
    <w:p w:rsidR="00BC40DC" w:rsidRDefault="00BC40DC" w:rsidP="00BC40DC">
      <w:pPr>
        <w:ind w:firstLine="708"/>
        <w:rPr>
          <w:rFonts w:ascii="Arial" w:hAnsi="Arial" w:cs="Arial"/>
        </w:rPr>
      </w:pPr>
      <w:r>
        <w:rPr>
          <w:rFonts w:ascii="Arial" w:hAnsi="Arial" w:cs="Arial"/>
        </w:rPr>
        <w:t>1.3. Projede Yapılacak İş ve İşlemler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p>
    <w:p w:rsidR="00BC40DC" w:rsidRDefault="00BC40DC" w:rsidP="00BC40DC">
      <w:pPr>
        <w:rPr>
          <w:rFonts w:ascii="Arial" w:hAnsi="Arial" w:cs="Arial"/>
        </w:rPr>
      </w:pPr>
    </w:p>
    <w:p w:rsidR="00BC40DC" w:rsidRDefault="00BC40DC" w:rsidP="00BC40DC">
      <w:pPr>
        <w:rPr>
          <w:rFonts w:ascii="Arial" w:hAnsi="Arial" w:cs="Arial"/>
          <w:b/>
        </w:rPr>
      </w:pPr>
      <w:r>
        <w:rPr>
          <w:rFonts w:ascii="Arial" w:hAnsi="Arial" w:cs="Arial"/>
          <w:b/>
        </w:rPr>
        <w:t>2. PROJEDE YAPILAN ARAŞTIRMA VE ÇALIŞMALAR</w:t>
      </w:r>
    </w:p>
    <w:p w:rsidR="00BC40DC" w:rsidRDefault="00BC40DC" w:rsidP="00BC40DC">
      <w:pPr>
        <w:rPr>
          <w:rFonts w:ascii="Arial" w:hAnsi="Arial" w:cs="Arial"/>
        </w:rPr>
      </w:pPr>
      <w:r>
        <w:rPr>
          <w:rFonts w:ascii="Arial" w:hAnsi="Arial" w:cs="Arial"/>
        </w:rPr>
        <w:tab/>
        <w:t xml:space="preserve">2.1. Kavşak maketinin Tasarımı                                                        </w:t>
      </w:r>
    </w:p>
    <w:p w:rsidR="00BC40DC" w:rsidRDefault="00BC40DC" w:rsidP="00BC40DC">
      <w:pPr>
        <w:rPr>
          <w:rFonts w:ascii="Arial" w:hAnsi="Arial" w:cs="Arial"/>
        </w:rPr>
      </w:pPr>
      <w:r>
        <w:rPr>
          <w:rFonts w:ascii="Arial" w:hAnsi="Arial" w:cs="Arial"/>
        </w:rPr>
        <w:tab/>
      </w:r>
      <w:r>
        <w:rPr>
          <w:rFonts w:ascii="Arial" w:hAnsi="Arial" w:cs="Arial"/>
        </w:rPr>
        <w:tab/>
        <w:t>2.1.1. Yollar ve Kavşağın Tasarımı</w:t>
      </w:r>
      <w:r>
        <w:rPr>
          <w:rFonts w:ascii="Arial" w:hAnsi="Arial" w:cs="Arial"/>
        </w:rPr>
        <w:tab/>
      </w:r>
      <w:r>
        <w:rPr>
          <w:rFonts w:ascii="Arial" w:hAnsi="Arial" w:cs="Arial"/>
        </w:rPr>
        <w:tab/>
      </w:r>
      <w:r>
        <w:rPr>
          <w:rFonts w:ascii="Arial" w:hAnsi="Arial" w:cs="Arial"/>
        </w:rPr>
        <w:tab/>
      </w:r>
      <w:r>
        <w:rPr>
          <w:rFonts w:ascii="Arial" w:hAnsi="Arial" w:cs="Arial"/>
        </w:rPr>
        <w:tab/>
        <w:t xml:space="preserve">   9</w:t>
      </w:r>
    </w:p>
    <w:p w:rsidR="00BC40DC" w:rsidRDefault="00BC40DC" w:rsidP="00BC40DC">
      <w:pPr>
        <w:rPr>
          <w:rFonts w:ascii="Arial" w:hAnsi="Arial" w:cs="Arial"/>
        </w:rPr>
      </w:pPr>
      <w:r>
        <w:rPr>
          <w:rFonts w:ascii="Arial" w:hAnsi="Arial" w:cs="Arial"/>
        </w:rPr>
        <w:tab/>
      </w:r>
      <w:r>
        <w:rPr>
          <w:rFonts w:ascii="Arial" w:hAnsi="Arial" w:cs="Arial"/>
        </w:rPr>
        <w:tab/>
        <w:t>2.1.2. Sensörler                                                                       10</w:t>
      </w:r>
    </w:p>
    <w:p w:rsidR="00BC40DC" w:rsidRDefault="00BC40DC" w:rsidP="00BC40DC">
      <w:pPr>
        <w:rPr>
          <w:rFonts w:ascii="Arial" w:hAnsi="Arial" w:cs="Arial"/>
        </w:rPr>
      </w:pPr>
      <w:r>
        <w:rPr>
          <w:rFonts w:ascii="Arial" w:hAnsi="Arial" w:cs="Arial"/>
        </w:rPr>
        <w:tab/>
      </w:r>
      <w:r>
        <w:rPr>
          <w:rFonts w:ascii="Arial" w:hAnsi="Arial" w:cs="Arial"/>
        </w:rPr>
        <w:tab/>
        <w:t>2.1.3. Trafik Lambaları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11</w:t>
      </w:r>
    </w:p>
    <w:p w:rsidR="00BC40DC" w:rsidRDefault="00BC40DC" w:rsidP="00BC40DC">
      <w:pPr>
        <w:rPr>
          <w:rFonts w:ascii="Arial" w:hAnsi="Arial" w:cs="Arial"/>
        </w:rPr>
      </w:pPr>
      <w:r>
        <w:rPr>
          <w:rFonts w:ascii="Arial" w:hAnsi="Arial" w:cs="Arial"/>
        </w:rPr>
        <w:tab/>
      </w:r>
      <w:r>
        <w:rPr>
          <w:rFonts w:ascii="Arial" w:hAnsi="Arial" w:cs="Arial"/>
        </w:rPr>
        <w:tab/>
        <w:t>2.1.4. Mikrodenetleyici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12</w:t>
      </w:r>
    </w:p>
    <w:p w:rsidR="00BC40DC" w:rsidRDefault="00BC40DC" w:rsidP="00BC40DC">
      <w:pPr>
        <w:rPr>
          <w:rFonts w:ascii="Arial" w:hAnsi="Arial" w:cs="Arial"/>
        </w:rPr>
      </w:pPr>
      <w:r>
        <w:rPr>
          <w:rFonts w:ascii="Arial" w:hAnsi="Arial" w:cs="Arial"/>
        </w:rPr>
        <w:tab/>
        <w:t xml:space="preserve">2.2. Kavşak Sinyalizasyonunun Düzenlenmesi </w:t>
      </w:r>
    </w:p>
    <w:p w:rsidR="00BC40DC" w:rsidRDefault="00BC40DC" w:rsidP="00BC40DC">
      <w:pPr>
        <w:rPr>
          <w:rFonts w:ascii="Arial" w:hAnsi="Arial" w:cs="Arial"/>
        </w:rPr>
      </w:pPr>
      <w:r>
        <w:rPr>
          <w:rFonts w:ascii="Arial" w:hAnsi="Arial" w:cs="Arial"/>
        </w:rPr>
        <w:tab/>
      </w:r>
      <w:r>
        <w:rPr>
          <w:rFonts w:ascii="Arial" w:hAnsi="Arial" w:cs="Arial"/>
        </w:rPr>
        <w:tab/>
        <w:t>2.2.1. Trafik Durumuyla ilgili tanımlamalar                               13</w:t>
      </w:r>
    </w:p>
    <w:p w:rsidR="00BC40DC" w:rsidRPr="00871468" w:rsidRDefault="00BC40DC" w:rsidP="00BC40DC">
      <w:pPr>
        <w:rPr>
          <w:rFonts w:ascii="Arial" w:hAnsi="Arial" w:cs="Arial"/>
          <w:b/>
        </w:rPr>
      </w:pPr>
      <w:r w:rsidRPr="00762225">
        <w:rPr>
          <w:rFonts w:ascii="Arial" w:hAnsi="Arial" w:cs="Arial"/>
          <w:b/>
        </w:rPr>
        <w:t>3</w:t>
      </w:r>
      <w:r w:rsidRPr="00871468">
        <w:rPr>
          <w:rFonts w:ascii="Arial" w:hAnsi="Arial" w:cs="Arial"/>
          <w:b/>
        </w:rPr>
        <w:t>. SONUÇ VE ÖNERİLER</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rPr>
        <w:t>14</w:t>
      </w:r>
    </w:p>
    <w:p w:rsidR="00BC40DC" w:rsidRDefault="00BC40DC" w:rsidP="00BC40DC">
      <w:pPr>
        <w:rPr>
          <w:rFonts w:ascii="Arial" w:hAnsi="Arial" w:cs="Arial"/>
        </w:rPr>
      </w:pPr>
    </w:p>
    <w:p w:rsidR="00BC40DC" w:rsidRPr="00871468" w:rsidRDefault="00BC40DC" w:rsidP="00BC40DC">
      <w:pPr>
        <w:rPr>
          <w:rFonts w:ascii="Arial" w:hAnsi="Arial" w:cs="Arial"/>
          <w:b/>
        </w:rPr>
      </w:pPr>
      <w:r w:rsidRPr="00871468">
        <w:rPr>
          <w:rFonts w:ascii="Arial" w:hAnsi="Arial" w:cs="Arial"/>
          <w:b/>
        </w:rPr>
        <w:t>4. KAYNAKLAR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E3741F">
        <w:rPr>
          <w:rFonts w:ascii="Arial" w:hAnsi="Arial" w:cs="Arial"/>
        </w:rPr>
        <w:t>1</w:t>
      </w:r>
      <w:r>
        <w:rPr>
          <w:rFonts w:ascii="Arial" w:hAnsi="Arial" w:cs="Arial"/>
        </w:rPr>
        <w:t>5</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ab/>
        <w:t xml:space="preserve">EK-1 Metal Sensörü Devre Şeması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16</w:t>
      </w:r>
    </w:p>
    <w:p w:rsidR="00BC40DC" w:rsidRDefault="00BC40DC" w:rsidP="00BC40DC">
      <w:pPr>
        <w:rPr>
          <w:rFonts w:ascii="Arial" w:hAnsi="Arial" w:cs="Arial"/>
        </w:rPr>
      </w:pPr>
      <w:r>
        <w:rPr>
          <w:rFonts w:ascii="Arial" w:hAnsi="Arial" w:cs="Arial"/>
        </w:rPr>
        <w:tab/>
        <w:t xml:space="preserve">EK-2 Ana Kart Devre Planı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17</w:t>
      </w:r>
    </w:p>
    <w:p w:rsidR="00BC40DC" w:rsidRPr="007234C4" w:rsidRDefault="00BC40DC" w:rsidP="00BC40DC">
      <w:pPr>
        <w:jc w:val="center"/>
        <w:rPr>
          <w:rFonts w:ascii="Arial" w:hAnsi="Arial" w:cs="Arial"/>
        </w:rPr>
      </w:pPr>
      <w:r w:rsidRPr="007854B8">
        <w:rPr>
          <w:rFonts w:ascii="Arial" w:hAnsi="Arial" w:cs="Arial"/>
          <w:b/>
        </w:rPr>
        <w:lastRenderedPageBreak/>
        <w:t>ŞEKİLLER</w:t>
      </w:r>
    </w:p>
    <w:p w:rsidR="00BC40DC" w:rsidRDefault="00BC40DC" w:rsidP="00BC40DC">
      <w:pPr>
        <w:jc w:val="center"/>
        <w:rPr>
          <w:rFonts w:ascii="Arial" w:hAnsi="Arial" w:cs="Arial"/>
        </w:rPr>
      </w:pPr>
    </w:p>
    <w:p w:rsidR="00BC40DC" w:rsidRPr="007854B8" w:rsidRDefault="00BC40DC" w:rsidP="00BC40DC">
      <w:pPr>
        <w:rPr>
          <w:rFonts w:ascii="Arial" w:hAnsi="Arial" w:cs="Arial"/>
          <w:b/>
        </w:rPr>
      </w:pPr>
      <w:r w:rsidRPr="007854B8">
        <w:rPr>
          <w:rFonts w:ascii="Arial" w:hAnsi="Arial" w:cs="Arial"/>
          <w:b/>
        </w:rPr>
        <w:t xml:space="preserve">Şekil No </w:t>
      </w:r>
      <w:r w:rsidRPr="007854B8">
        <w:rPr>
          <w:rFonts w:ascii="Arial" w:hAnsi="Arial" w:cs="Arial"/>
          <w:b/>
        </w:rPr>
        <w:tab/>
      </w:r>
      <w:r w:rsidRPr="007854B8">
        <w:rPr>
          <w:rFonts w:ascii="Arial" w:hAnsi="Arial" w:cs="Arial"/>
          <w:b/>
        </w:rPr>
        <w:tab/>
        <w:t xml:space="preserve">Açıklama </w:t>
      </w:r>
      <w:r w:rsidRPr="007854B8">
        <w:rPr>
          <w:rFonts w:ascii="Arial" w:hAnsi="Arial" w:cs="Arial"/>
          <w:b/>
        </w:rPr>
        <w:tab/>
      </w:r>
      <w:r w:rsidRPr="007854B8">
        <w:rPr>
          <w:rFonts w:ascii="Arial" w:hAnsi="Arial" w:cs="Arial"/>
          <w:b/>
        </w:rPr>
        <w:tab/>
      </w:r>
      <w:r w:rsidRPr="007854B8">
        <w:rPr>
          <w:rFonts w:ascii="Arial" w:hAnsi="Arial" w:cs="Arial"/>
          <w:b/>
        </w:rPr>
        <w:tab/>
      </w:r>
      <w:r w:rsidRPr="007854B8">
        <w:rPr>
          <w:rFonts w:ascii="Arial" w:hAnsi="Arial" w:cs="Arial"/>
          <w:b/>
        </w:rPr>
        <w:tab/>
      </w:r>
      <w:r w:rsidRPr="007854B8">
        <w:rPr>
          <w:rFonts w:ascii="Arial" w:hAnsi="Arial" w:cs="Arial"/>
          <w:b/>
        </w:rPr>
        <w:tab/>
      </w:r>
      <w:r>
        <w:rPr>
          <w:rFonts w:ascii="Arial" w:hAnsi="Arial" w:cs="Arial"/>
          <w:b/>
        </w:rPr>
        <w:t xml:space="preserve">        </w:t>
      </w:r>
      <w:r>
        <w:rPr>
          <w:rFonts w:ascii="Arial" w:hAnsi="Arial" w:cs="Arial"/>
          <w:b/>
        </w:rPr>
        <w:tab/>
        <w:t xml:space="preserve">     </w:t>
      </w:r>
      <w:r w:rsidRPr="007854B8">
        <w:rPr>
          <w:rFonts w:ascii="Arial" w:hAnsi="Arial" w:cs="Arial"/>
          <w:b/>
        </w:rPr>
        <w:t xml:space="preserve">Sayfa No </w:t>
      </w:r>
    </w:p>
    <w:p w:rsidR="00BC40DC" w:rsidRDefault="00BC40DC" w:rsidP="00BC40DC">
      <w:pPr>
        <w:rPr>
          <w:rFonts w:ascii="Arial" w:hAnsi="Arial" w:cs="Arial"/>
        </w:rPr>
      </w:pPr>
    </w:p>
    <w:p w:rsidR="00BC40DC" w:rsidRDefault="00BC40DC" w:rsidP="00BC40DC">
      <w:pPr>
        <w:jc w:val="both"/>
        <w:rPr>
          <w:rFonts w:ascii="Arial" w:hAnsi="Arial" w:cs="Arial"/>
        </w:rPr>
      </w:pPr>
      <w:r>
        <w:rPr>
          <w:rFonts w:ascii="Arial" w:hAnsi="Arial" w:cs="Arial"/>
        </w:rPr>
        <w:t>1.1</w:t>
      </w:r>
      <w:r>
        <w:rPr>
          <w:rFonts w:ascii="Arial" w:hAnsi="Arial" w:cs="Arial"/>
        </w:rPr>
        <w:tab/>
      </w:r>
      <w:r>
        <w:rPr>
          <w:rFonts w:ascii="Arial" w:hAnsi="Arial" w:cs="Arial"/>
        </w:rPr>
        <w:tab/>
      </w:r>
      <w:r>
        <w:rPr>
          <w:rFonts w:ascii="Arial" w:hAnsi="Arial" w:cs="Arial"/>
        </w:rPr>
        <w:tab/>
        <w:t>Sensörlü Kavşak Maketinin Üsten Görünümü</w:t>
      </w:r>
      <w:r>
        <w:rPr>
          <w:rFonts w:ascii="Arial" w:hAnsi="Arial" w:cs="Arial"/>
        </w:rPr>
        <w:tab/>
        <w:t xml:space="preserve">  </w:t>
      </w:r>
      <w:r>
        <w:rPr>
          <w:rFonts w:ascii="Arial" w:hAnsi="Arial" w:cs="Arial"/>
        </w:rPr>
        <w:tab/>
        <w:t xml:space="preserve">8  </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1.2</w:t>
      </w:r>
      <w:r>
        <w:rPr>
          <w:rFonts w:ascii="Arial" w:hAnsi="Arial" w:cs="Arial"/>
        </w:rPr>
        <w:tab/>
      </w:r>
      <w:r>
        <w:rPr>
          <w:rFonts w:ascii="Arial" w:hAnsi="Arial" w:cs="Arial"/>
        </w:rPr>
        <w:tab/>
      </w:r>
      <w:r>
        <w:rPr>
          <w:rFonts w:ascii="Arial" w:hAnsi="Arial" w:cs="Arial"/>
        </w:rPr>
        <w:tab/>
        <w:t>Sistemin Blok Diyagrami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2.1a</w:t>
      </w:r>
      <w:r>
        <w:rPr>
          <w:rFonts w:ascii="Arial" w:hAnsi="Arial" w:cs="Arial"/>
        </w:rPr>
        <w:tab/>
      </w:r>
      <w:r>
        <w:rPr>
          <w:rFonts w:ascii="Arial" w:hAnsi="Arial" w:cs="Arial"/>
        </w:rPr>
        <w:tab/>
      </w:r>
      <w:r>
        <w:rPr>
          <w:rFonts w:ascii="Arial" w:hAnsi="Arial" w:cs="Arial"/>
        </w:rPr>
        <w:tab/>
        <w:t>Metal sensörünün fiziksel yapısı</w:t>
      </w:r>
      <w:r>
        <w:rPr>
          <w:rFonts w:ascii="Arial" w:hAnsi="Arial" w:cs="Arial"/>
        </w:rPr>
        <w:tab/>
      </w:r>
      <w:r>
        <w:rPr>
          <w:rFonts w:ascii="Arial" w:hAnsi="Arial" w:cs="Arial"/>
        </w:rPr>
        <w:tab/>
      </w:r>
      <w:r>
        <w:rPr>
          <w:rFonts w:ascii="Arial" w:hAnsi="Arial" w:cs="Arial"/>
        </w:rPr>
        <w:tab/>
      </w:r>
      <w:r>
        <w:rPr>
          <w:rFonts w:ascii="Arial" w:hAnsi="Arial" w:cs="Arial"/>
        </w:rPr>
        <w:tab/>
        <w:t>10</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 xml:space="preserve">2.1.b </w:t>
      </w:r>
      <w:r>
        <w:rPr>
          <w:rFonts w:ascii="Arial" w:hAnsi="Arial" w:cs="Arial"/>
        </w:rPr>
        <w:tab/>
      </w:r>
      <w:r>
        <w:rPr>
          <w:rFonts w:ascii="Arial" w:hAnsi="Arial" w:cs="Arial"/>
        </w:rPr>
        <w:tab/>
      </w:r>
      <w:r>
        <w:rPr>
          <w:rFonts w:ascii="Arial" w:hAnsi="Arial" w:cs="Arial"/>
        </w:rPr>
        <w:tab/>
        <w:t>Metal sensörü devresinin algılayıcı bölümü.</w:t>
      </w:r>
      <w:r>
        <w:rPr>
          <w:rFonts w:ascii="Arial" w:hAnsi="Arial" w:cs="Arial"/>
        </w:rPr>
        <w:tab/>
      </w:r>
      <w:r>
        <w:rPr>
          <w:rFonts w:ascii="Arial" w:hAnsi="Arial" w:cs="Arial"/>
        </w:rPr>
        <w:tab/>
        <w:t>10</w:t>
      </w:r>
    </w:p>
    <w:p w:rsidR="00BC40DC" w:rsidRDefault="00BC40DC" w:rsidP="00BC40DC">
      <w:pPr>
        <w:tabs>
          <w:tab w:val="num" w:pos="720"/>
        </w:tabs>
        <w:ind w:left="2124" w:hanging="2124"/>
        <w:rPr>
          <w:rFonts w:ascii="Arial" w:hAnsi="Arial" w:cs="Arial"/>
        </w:rPr>
      </w:pPr>
    </w:p>
    <w:p w:rsidR="00BC40DC" w:rsidRDefault="00BC40DC" w:rsidP="00BC40DC">
      <w:pPr>
        <w:tabs>
          <w:tab w:val="num" w:pos="720"/>
        </w:tabs>
        <w:ind w:left="2124" w:hanging="2124"/>
        <w:rPr>
          <w:rFonts w:ascii="Arial" w:hAnsi="Arial" w:cs="Arial"/>
        </w:rPr>
      </w:pPr>
      <w:r>
        <w:rPr>
          <w:rFonts w:ascii="Arial" w:hAnsi="Arial" w:cs="Arial"/>
        </w:rPr>
        <w:t xml:space="preserve">2.2 </w:t>
      </w:r>
      <w:r>
        <w:rPr>
          <w:rFonts w:ascii="Arial" w:hAnsi="Arial" w:cs="Arial"/>
        </w:rPr>
        <w:tab/>
      </w:r>
      <w:r>
        <w:rPr>
          <w:rFonts w:ascii="Arial" w:hAnsi="Arial" w:cs="Arial"/>
        </w:rPr>
        <w:tab/>
        <w:t xml:space="preserve">Metal sensörü çıkışının mikroişlemci girişine          uygunlaştırılma devresi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11     </w:t>
      </w:r>
    </w:p>
    <w:p w:rsidR="00BC40DC" w:rsidRDefault="00BC40DC" w:rsidP="00BC40DC">
      <w:pPr>
        <w:ind w:left="2124" w:hanging="2124"/>
        <w:rPr>
          <w:rFonts w:ascii="Arial" w:hAnsi="Arial" w:cs="Arial"/>
        </w:rPr>
      </w:pPr>
    </w:p>
    <w:p w:rsidR="00BC40DC" w:rsidRDefault="00BC40DC" w:rsidP="00BC40DC">
      <w:pPr>
        <w:ind w:left="2124" w:hanging="2124"/>
        <w:rPr>
          <w:rFonts w:ascii="Arial" w:hAnsi="Arial" w:cs="Arial"/>
          <w:b/>
        </w:rPr>
      </w:pPr>
      <w:r>
        <w:rPr>
          <w:rFonts w:ascii="Arial" w:hAnsi="Arial" w:cs="Arial"/>
        </w:rPr>
        <w:t xml:space="preserve">2.3 </w:t>
      </w:r>
      <w:r>
        <w:rPr>
          <w:rFonts w:ascii="Arial" w:hAnsi="Arial" w:cs="Arial"/>
        </w:rPr>
        <w:tab/>
        <w:t xml:space="preserve">Bir kavşak ve karşısındaki göbeğe ait trafik          </w:t>
      </w:r>
      <w:r>
        <w:rPr>
          <w:rFonts w:ascii="Arial" w:hAnsi="Arial" w:cs="Arial"/>
        </w:rPr>
        <w:tab/>
        <w:t xml:space="preserve">      lambalarını simgeleyen ledlerin 74164 entegresi                              ile bağlantıları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 xml:space="preserve">2.4 </w:t>
      </w:r>
      <w:r>
        <w:rPr>
          <w:rFonts w:ascii="Arial" w:hAnsi="Arial" w:cs="Arial"/>
        </w:rPr>
        <w:tab/>
      </w:r>
      <w:r>
        <w:rPr>
          <w:rFonts w:ascii="Arial" w:hAnsi="Arial" w:cs="Arial"/>
        </w:rPr>
        <w:tab/>
      </w:r>
      <w:r>
        <w:rPr>
          <w:rFonts w:ascii="Arial" w:hAnsi="Arial" w:cs="Arial"/>
        </w:rPr>
        <w:tab/>
        <w:t>PIC16f877 Bacak Yapısı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13</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 xml:space="preserve">EK - 1 </w:t>
      </w:r>
      <w:r>
        <w:rPr>
          <w:rFonts w:ascii="Arial" w:hAnsi="Arial" w:cs="Arial"/>
        </w:rPr>
        <w:tab/>
      </w:r>
      <w:r>
        <w:rPr>
          <w:rFonts w:ascii="Arial" w:hAnsi="Arial" w:cs="Arial"/>
        </w:rPr>
        <w:tab/>
        <w:t>Metal Sensörü Devre Şeması</w:t>
      </w:r>
      <w:r>
        <w:rPr>
          <w:rFonts w:ascii="Arial" w:hAnsi="Arial" w:cs="Arial"/>
        </w:rPr>
        <w:tab/>
      </w:r>
      <w:r>
        <w:rPr>
          <w:rFonts w:ascii="Arial" w:hAnsi="Arial" w:cs="Arial"/>
        </w:rPr>
        <w:tab/>
      </w:r>
      <w:r>
        <w:rPr>
          <w:rFonts w:ascii="Arial" w:hAnsi="Arial" w:cs="Arial"/>
        </w:rPr>
        <w:tab/>
      </w:r>
      <w:r>
        <w:rPr>
          <w:rFonts w:ascii="Arial" w:hAnsi="Arial" w:cs="Arial"/>
        </w:rPr>
        <w:tab/>
        <w:t>16</w:t>
      </w:r>
    </w:p>
    <w:p w:rsidR="00BC40DC" w:rsidRDefault="00BC40DC" w:rsidP="00BC40DC">
      <w:pPr>
        <w:rPr>
          <w:rFonts w:ascii="Arial" w:hAnsi="Arial" w:cs="Arial"/>
        </w:rPr>
      </w:pPr>
    </w:p>
    <w:p w:rsidR="00BC40DC" w:rsidRDefault="00BC40DC" w:rsidP="00BC40DC">
      <w:pPr>
        <w:rPr>
          <w:rFonts w:ascii="Arial" w:hAnsi="Arial" w:cs="Arial"/>
        </w:rPr>
      </w:pPr>
      <w:r>
        <w:rPr>
          <w:rFonts w:ascii="Arial" w:hAnsi="Arial" w:cs="Arial"/>
        </w:rPr>
        <w:t>EK – 2</w:t>
      </w:r>
      <w:r>
        <w:rPr>
          <w:rFonts w:ascii="Arial" w:hAnsi="Arial" w:cs="Arial"/>
        </w:rPr>
        <w:tab/>
      </w:r>
      <w:r>
        <w:rPr>
          <w:rFonts w:ascii="Arial" w:hAnsi="Arial" w:cs="Arial"/>
        </w:rPr>
        <w:tab/>
        <w:t>Ana Kart Devre  Şeması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w:t>
      </w:r>
    </w:p>
    <w:p w:rsidR="00BC40DC" w:rsidRDefault="00BC40DC" w:rsidP="00BC40DC">
      <w:pPr>
        <w:jc w:val="center"/>
      </w:pPr>
    </w:p>
    <w:p w:rsidR="00BC40DC" w:rsidRDefault="00BC40DC"/>
    <w:p w:rsidR="00BC40DC" w:rsidRDefault="00BC40DC"/>
    <w:p w:rsidR="00BC40DC" w:rsidRDefault="00BC40DC"/>
    <w:p w:rsidR="00BC40DC" w:rsidRDefault="00BC40DC"/>
    <w:p w:rsidR="00BC40DC" w:rsidRDefault="00BC40DC"/>
    <w:p w:rsidR="00BC40DC" w:rsidRPr="0027419F" w:rsidRDefault="00BC40DC" w:rsidP="00BC40DC">
      <w:pPr>
        <w:rPr>
          <w:rFonts w:ascii="Arial" w:hAnsi="Arial" w:cs="Arial"/>
          <w:b/>
        </w:rPr>
      </w:pPr>
      <w:r w:rsidRPr="0027419F">
        <w:rPr>
          <w:rFonts w:ascii="Arial" w:hAnsi="Arial" w:cs="Arial"/>
          <w:b/>
        </w:rPr>
        <w:lastRenderedPageBreak/>
        <w:t>1. GİRİŞ</w:t>
      </w:r>
    </w:p>
    <w:p w:rsidR="00BC40DC" w:rsidRDefault="00BC40DC" w:rsidP="00BC40DC">
      <w:pPr>
        <w:rPr>
          <w:rFonts w:ascii="Arial" w:hAnsi="Arial" w:cs="Arial"/>
        </w:rPr>
      </w:pPr>
    </w:p>
    <w:p w:rsidR="00BC40DC" w:rsidRPr="0027419F" w:rsidRDefault="00BC40DC" w:rsidP="00BC40DC">
      <w:pPr>
        <w:numPr>
          <w:ilvl w:val="1"/>
          <w:numId w:val="1"/>
        </w:numPr>
        <w:spacing w:after="0" w:line="240" w:lineRule="auto"/>
        <w:rPr>
          <w:rFonts w:ascii="Arial" w:hAnsi="Arial" w:cs="Arial"/>
          <w:b/>
        </w:rPr>
      </w:pPr>
      <w:r w:rsidRPr="0027419F">
        <w:rPr>
          <w:rFonts w:ascii="Arial" w:hAnsi="Arial" w:cs="Arial"/>
          <w:b/>
        </w:rPr>
        <w:t xml:space="preserve">Projenin Konusu ve Amacı </w:t>
      </w:r>
    </w:p>
    <w:p w:rsidR="00BC40DC" w:rsidRDefault="00BC40DC" w:rsidP="00BC40DC">
      <w:pPr>
        <w:rPr>
          <w:rFonts w:ascii="Arial" w:hAnsi="Arial" w:cs="Arial"/>
        </w:rPr>
      </w:pPr>
    </w:p>
    <w:p w:rsidR="00BC40DC" w:rsidRDefault="00BC40DC" w:rsidP="00BC40DC">
      <w:pPr>
        <w:ind w:firstLine="705"/>
        <w:jc w:val="both"/>
        <w:rPr>
          <w:rFonts w:ascii="Arial" w:hAnsi="Arial" w:cs="Arial"/>
        </w:rPr>
      </w:pPr>
      <w:r>
        <w:rPr>
          <w:rFonts w:ascii="Arial" w:hAnsi="Arial" w:cs="Arial"/>
        </w:rPr>
        <w:t>“Her biri tek şerit gidiş, tek şerit geliş olan iki ana yolun kesişiminde yer alan göbekli kavşak için trafik sinyalizasyonu tasarlanacaktır. Projenin amacı yolların üzerindeki araç yoğunluklarının denetlenerek, trafik sinyalizasyonunun bu yoğunluklara göre yapılması ve araç kuyruklarının önlemeye çalışılmasıdır.</w:t>
      </w:r>
    </w:p>
    <w:p w:rsidR="00BC40DC" w:rsidRDefault="00BC40DC" w:rsidP="00BC40DC">
      <w:pPr>
        <w:ind w:firstLine="705"/>
        <w:rPr>
          <w:rFonts w:ascii="Arial" w:hAnsi="Arial" w:cs="Arial"/>
        </w:rPr>
      </w:pPr>
    </w:p>
    <w:p w:rsidR="00BC40DC" w:rsidRDefault="00BC40DC" w:rsidP="00BC40DC">
      <w:pPr>
        <w:ind w:firstLine="705"/>
        <w:rPr>
          <w:rFonts w:ascii="Arial" w:hAnsi="Arial" w:cs="Arial"/>
        </w:rPr>
      </w:pPr>
    </w:p>
    <w:p w:rsidR="00BC40DC" w:rsidRDefault="00BC40DC" w:rsidP="00BC40DC">
      <w:pPr>
        <w:numPr>
          <w:ilvl w:val="1"/>
          <w:numId w:val="1"/>
        </w:numPr>
        <w:spacing w:after="0" w:line="240" w:lineRule="auto"/>
        <w:rPr>
          <w:rFonts w:ascii="Arial" w:hAnsi="Arial" w:cs="Arial"/>
          <w:b/>
        </w:rPr>
      </w:pPr>
      <w:r>
        <w:rPr>
          <w:rFonts w:ascii="Arial" w:hAnsi="Arial" w:cs="Arial"/>
          <w:b/>
        </w:rPr>
        <w:t xml:space="preserve"> </w:t>
      </w:r>
      <w:r w:rsidRPr="00756A51">
        <w:rPr>
          <w:rFonts w:ascii="Arial" w:hAnsi="Arial" w:cs="Arial"/>
          <w:b/>
        </w:rPr>
        <w:t>Projenin Tanımı</w:t>
      </w:r>
    </w:p>
    <w:p w:rsidR="00BC40DC" w:rsidRDefault="00BC40DC" w:rsidP="00BC40DC">
      <w:pPr>
        <w:ind w:firstLine="708"/>
        <w:rPr>
          <w:rFonts w:ascii="Arial" w:hAnsi="Arial" w:cs="Arial"/>
        </w:rPr>
      </w:pPr>
    </w:p>
    <w:p w:rsidR="00BC40DC" w:rsidRDefault="00BC40DC" w:rsidP="00BC40DC">
      <w:pPr>
        <w:ind w:firstLine="705"/>
        <w:jc w:val="both"/>
        <w:rPr>
          <w:rFonts w:ascii="Arial" w:hAnsi="Arial" w:cs="Arial"/>
        </w:rPr>
      </w:pPr>
      <w:r>
        <w:rPr>
          <w:rFonts w:ascii="Arial" w:hAnsi="Arial" w:cs="Arial"/>
        </w:rPr>
        <w:t xml:space="preserve">Projede, bir şerit gidiş bir şerit dönüş olan iki ana yol ve bu yolların kesiştiği yerdeki dönel göbekli kavşağı temsil etmek üzere,70cm x 70cm boyutlarında ve 3mm kalınlığında saydam pleksiklas’dan yapılmış maket kullanılacaktır. Yollar ve göbekli kavşak aslına uygun oranlarda maket üzerinde gösterilecektir. </w:t>
      </w:r>
    </w:p>
    <w:p w:rsidR="00BC40DC" w:rsidRDefault="00BC40DC" w:rsidP="00BC40DC">
      <w:pPr>
        <w:ind w:firstLine="705"/>
        <w:jc w:val="both"/>
        <w:rPr>
          <w:rFonts w:ascii="Arial" w:hAnsi="Arial" w:cs="Arial"/>
        </w:rPr>
      </w:pPr>
      <w:r>
        <w:rPr>
          <w:rFonts w:ascii="Arial" w:hAnsi="Arial" w:cs="Arial"/>
        </w:rPr>
        <w:t xml:space="preserve">Maket üzerinde her yolda 4 er tane ve kavşakta 4 tane olmak üzere toplam 20 adet metal sensörü ve 8 adet trafik lambasını göstermek için 24 adet led kullanılacaktır. </w:t>
      </w:r>
    </w:p>
    <w:p w:rsidR="00BC40DC" w:rsidRDefault="00BC40DC" w:rsidP="00BC40DC">
      <w:pPr>
        <w:jc w:val="both"/>
        <w:rPr>
          <w:rFonts w:ascii="Arial" w:hAnsi="Arial" w:cs="Arial"/>
        </w:rPr>
      </w:pPr>
      <w:r>
        <w:rPr>
          <w:rFonts w:ascii="Arial" w:hAnsi="Arial" w:cs="Arial"/>
        </w:rPr>
        <w:t xml:space="preserve">            Yolun altına yerleştirilen metal alıgılayıcılar yolun üstündeki araçları algılayarak gerekli sinyalleri( 1 ya da 0) mikroişlemciye gönderecek ve mikroişlemci uygun yazılımlar yardımıyla yolun üstnündeki araç yoğunluğunu saptayacaktır.  24 adet ledin kontrolü bu şekilde sağlanacaktır.  Ayrıca kavşakta bulunan algılayıcılarda göbekte tıkanma olup olmadığını kontrol etmek amacıyla bulunmaktadır.</w:t>
      </w:r>
    </w:p>
    <w:p w:rsidR="00BC40DC" w:rsidRDefault="00BC40DC" w:rsidP="00BC40DC">
      <w:pPr>
        <w:jc w:val="both"/>
        <w:rPr>
          <w:rFonts w:ascii="Arial" w:hAnsi="Arial" w:cs="Arial"/>
        </w:rPr>
      </w:pPr>
      <w:r>
        <w:rPr>
          <w:rFonts w:ascii="Arial" w:hAnsi="Arial" w:cs="Arial"/>
        </w:rPr>
        <w:t xml:space="preserve">             Rutin</w:t>
      </w:r>
      <w:r w:rsidRPr="004E53E3">
        <w:rPr>
          <w:rFonts w:ascii="Arial" w:hAnsi="Arial" w:cs="Arial"/>
        </w:rPr>
        <w:t xml:space="preserve"> kavşak trafik</w:t>
      </w:r>
      <w:r>
        <w:rPr>
          <w:rFonts w:ascii="Arial" w:hAnsi="Arial" w:cs="Arial"/>
        </w:rPr>
        <w:t xml:space="preserve"> lambası</w:t>
      </w:r>
      <w:r w:rsidRPr="004E53E3">
        <w:rPr>
          <w:rFonts w:ascii="Arial" w:hAnsi="Arial" w:cs="Arial"/>
        </w:rPr>
        <w:t xml:space="preserve"> yönetimlerinde</w:t>
      </w:r>
      <w:r>
        <w:rPr>
          <w:rFonts w:ascii="Arial" w:hAnsi="Arial" w:cs="Arial"/>
        </w:rPr>
        <w:t xml:space="preserve"> trafik ışıklarının yanma süreleri sabittir. Bizim projemizde ise Dinamik  trafik lambası yönetimi ile yollardaki  trafik yoğunluklarının belirlenmesi ve yoğunlukların karşılaştırılması ve yoğun olan yollara daha uzun süre yeşil ışık yakılarak yoğunluğun giderilmeye çalışılması, trafik sıkışıklıklarının önlenmesi  amaçlanmaktadır.   </w:t>
      </w:r>
      <w:r w:rsidRPr="004E53E3">
        <w:rPr>
          <w:rFonts w:ascii="Arial" w:hAnsi="Arial" w:cs="Arial"/>
        </w:rPr>
        <w:t xml:space="preserve"> </w:t>
      </w:r>
    </w:p>
    <w:p w:rsidR="00BC40DC" w:rsidRDefault="00BC40DC" w:rsidP="00BC40DC">
      <w:pPr>
        <w:jc w:val="both"/>
        <w:rPr>
          <w:rFonts w:ascii="Arial" w:hAnsi="Arial" w:cs="Arial"/>
        </w:rPr>
      </w:pPr>
      <w:r>
        <w:rPr>
          <w:rFonts w:ascii="Arial" w:hAnsi="Arial" w:cs="Arial"/>
        </w:rPr>
        <w:t xml:space="preserve">            Kavşakdaki kilitlenmelerde yine metal sensörleriyle algılanarak kavşağa araçların girmesi önlenerek kavşakda var olan arabaların boşaltılması amaçlanmaktadır.</w:t>
      </w:r>
    </w:p>
    <w:p w:rsidR="00BC40DC" w:rsidRPr="00C2206C" w:rsidRDefault="00BC40DC" w:rsidP="00BC40DC">
      <w:pPr>
        <w:jc w:val="both"/>
        <w:rPr>
          <w:rFonts w:ascii="Arial" w:hAnsi="Arial" w:cs="Arial"/>
        </w:rPr>
      </w:pPr>
      <w:r>
        <w:rPr>
          <w:rFonts w:ascii="Arial" w:hAnsi="Arial" w:cs="Arial"/>
        </w:rPr>
        <w:t xml:space="preserve">            Doğal olmayan yoğunlukların ayrıca sistemde meydana gelebilecek  bazı arızalarında yine sistem tarafından algılanarak belli merkezlere bildirilmesi amaçlanmaktadır.</w:t>
      </w:r>
    </w:p>
    <w:p w:rsidR="00BC40DC" w:rsidRDefault="00BC40DC" w:rsidP="00BC40DC">
      <w:pPr>
        <w:tabs>
          <w:tab w:val="left" w:pos="3045"/>
        </w:tabs>
        <w:rPr>
          <w:rFonts w:ascii="Arial" w:hAnsi="Arial" w:cs="Arial"/>
        </w:rPr>
      </w:pPr>
      <w:r>
        <w:rPr>
          <w:rFonts w:ascii="Arial" w:hAnsi="Arial" w:cs="Arial"/>
        </w:rPr>
        <w:t xml:space="preserve">           Planlanan maket kavşağın üstten görünümü şekil 1.1 de görülmektedir</w:t>
      </w:r>
    </w:p>
    <w:p w:rsidR="00BC40DC" w:rsidRDefault="00BC40DC" w:rsidP="00BC40DC">
      <w:pPr>
        <w:rPr>
          <w:rFonts w:ascii="Arial" w:hAnsi="Arial" w:cs="Arial"/>
        </w:rPr>
      </w:pPr>
    </w:p>
    <w:p w:rsidR="00BC40DC" w:rsidRDefault="00BC40DC"/>
    <w:p w:rsidR="00BC40DC" w:rsidRDefault="00BC40DC"/>
    <w:p w:rsidR="00BC40DC" w:rsidRDefault="00BC40DC"/>
    <w:p w:rsidR="00BC40DC" w:rsidRDefault="00BC40DC" w:rsidP="00BC40DC">
      <w:pPr>
        <w:jc w:val="center"/>
        <w:rPr>
          <w:rFonts w:ascii="Arial" w:hAnsi="Arial" w:cs="Arial"/>
        </w:rPr>
      </w:pPr>
      <w:r>
        <w:rPr>
          <w:rFonts w:ascii="Arial" w:hAnsi="Arial" w:cs="Arial"/>
        </w:rPr>
        <w:t>Şekil 1.1 – Sensörlü Kavşak Maketinin Üsten Görünümü</w:t>
      </w:r>
    </w:p>
    <w:p w:rsidR="00BC40DC" w:rsidRDefault="00BC40DC" w:rsidP="00BC40DC">
      <w:pPr>
        <w:jc w:val="center"/>
        <w:rPr>
          <w:rFonts w:ascii="Arial" w:hAnsi="Arial" w:cs="Arial"/>
        </w:rPr>
      </w:pPr>
    </w:p>
    <w:p w:rsidR="00BC40DC" w:rsidRDefault="00BC40DC" w:rsidP="00BC40DC">
      <w:pPr>
        <w:jc w:val="both"/>
        <w:rPr>
          <w:rFonts w:ascii="Arial" w:hAnsi="Arial" w:cs="Arial"/>
        </w:rPr>
      </w:pPr>
    </w:p>
    <w:p w:rsidR="00BC40DC" w:rsidRDefault="00BC40DC" w:rsidP="00BC40DC">
      <w:pPr>
        <w:jc w:val="both"/>
        <w:rPr>
          <w:rFonts w:ascii="Arial" w:hAnsi="Arial" w:cs="Arial"/>
        </w:rPr>
      </w:pPr>
      <w:r>
        <w:rPr>
          <w:rFonts w:ascii="Arial" w:hAnsi="Arial" w:cs="Arial"/>
        </w:rPr>
        <w:t xml:space="preserve">   Şekil 1.2 de sensörlerle mikrodenetleyici  iletişimi ve  mikrodenetleyici ile trafik lambalarını temsil eden ledler arasındaki iletişimin blok şeması görülmektedir. </w:t>
      </w: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1B0968" w:rsidP="00BC40DC">
      <w:pPr>
        <w:jc w:val="center"/>
        <w:rPr>
          <w:rFonts w:ascii="Arial" w:hAnsi="Arial" w:cs="Arial"/>
        </w:rPr>
      </w:pPr>
      <w:r>
        <w:rPr>
          <w:rFonts w:ascii="Arial" w:hAnsi="Arial" w:cs="Arial"/>
          <w:noProof/>
        </w:rPr>
        <w:pict>
          <v:group id="_x0000_s1026" editas="canvas" style="position:absolute;left:0;text-align:left;margin-left:-18pt;margin-top:5.65pt;width:414pt;height:141.85pt;z-index:-251656192" coordorigin="2363,8644" coordsize="10648,372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3;top:8644;width:10648;height:3729" o:preferrelative="f">
              <v:fill o:detectmouseclick="t"/>
              <v:path o:extrusionok="t" o:connecttype="none"/>
              <o:lock v:ext="edit" text="t"/>
            </v:shape>
            <v:rect id="_x0000_s1028" style="position:absolute;left:6897;top:8946;width:1119;height:3427;mso-wrap-style:none" fillcolor="#ff5353">
              <v:fill color2="fill lighten(54)" rotate="t" angle="-135" method="linear sigma" focus="100%" type="gradient"/>
              <v:shadow color="#1c1c1c"/>
              <v:textbox style="mso-next-textbox:#_x0000_s1028" inset="1.72719mm,.86361mm,1.72719mm,.86361mm">
                <w:txbxContent>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r w:rsidRPr="00560088">
                      <w:rPr>
                        <w:color w:val="000000"/>
                        <w:szCs w:val="36"/>
                      </w:rPr>
                      <w:t>PIC</w:t>
                    </w:r>
                  </w:p>
                  <w:p w:rsidR="00BC40DC" w:rsidRPr="00560088" w:rsidRDefault="00BC40DC" w:rsidP="00BC40DC">
                    <w:pPr>
                      <w:autoSpaceDE w:val="0"/>
                      <w:autoSpaceDN w:val="0"/>
                      <w:adjustRightInd w:val="0"/>
                      <w:jc w:val="center"/>
                      <w:rPr>
                        <w:color w:val="000000"/>
                        <w:szCs w:val="36"/>
                      </w:rPr>
                    </w:pPr>
                    <w:r w:rsidRPr="00560088">
                      <w:rPr>
                        <w:color w:val="000000"/>
                        <w:szCs w:val="36"/>
                      </w:rPr>
                      <w:t>16F877</w:t>
                    </w:r>
                  </w:p>
                </w:txbxContent>
              </v:textbox>
            </v:rect>
            <v:rect id="_x0000_s1029" style="position:absolute;left:10928;top:8644;width:2083;height:807;v-text-anchor:middle" fillcolor="#f60">
              <v:fill color2="fill lighten(0)" rotate="t" angle="-45" method="linear sigma" type="gradient"/>
              <v:shadow color="#1c1c1c"/>
              <v:textbox style="mso-next-textbox:#_x0000_s1029" inset="1.72719mm,.86361mm,1.72719mm,.86361mm">
                <w:txbxContent>
                  <w:p w:rsidR="00BC40DC" w:rsidRPr="00560088" w:rsidRDefault="00BC40DC" w:rsidP="00BC40DC">
                    <w:pPr>
                      <w:autoSpaceDE w:val="0"/>
                      <w:autoSpaceDN w:val="0"/>
                      <w:adjustRightInd w:val="0"/>
                      <w:jc w:val="center"/>
                      <w:rPr>
                        <w:color w:val="000000"/>
                        <w:szCs w:val="36"/>
                      </w:rPr>
                    </w:pPr>
                    <w:r w:rsidRPr="00560088">
                      <w:rPr>
                        <w:color w:val="000000"/>
                        <w:szCs w:val="36"/>
                      </w:rPr>
                      <w:t>Led x 24</w:t>
                    </w:r>
                  </w:p>
                </w:txbxContent>
              </v:textbox>
            </v:rect>
            <v:rect id="_x0000_s1030" style="position:absolute;left:4728;top:9551;width:989;height:2117;mso-wrap-style:none" fillcolor="#f8be84">
              <v:fill color2="fill lighten(54)" rotate="t" angle="-45" method="linear sigma" type="gradient"/>
              <v:shadow color="#1c1c1c"/>
              <v:textbox style="mso-next-textbox:#_x0000_s1030" inset="1.72719mm,.86361mm,1.72719mm,.86361mm">
                <w:txbxContent>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r w:rsidRPr="00560088">
                      <w:rPr>
                        <w:color w:val="000000"/>
                        <w:szCs w:val="36"/>
                      </w:rPr>
                      <w:t>74165</w:t>
                    </w:r>
                  </w:p>
                </w:txbxContent>
              </v:textbox>
            </v:rect>
            <v:rect id="_x0000_s1031" style="position:absolute;left:2363;top:8644;width:1941;height:807;mso-wrap-style:none;v-text-anchor:middle" fillcolor="#9cf">
              <v:fill color2="fill lighten(62)" rotate="t" angle="-45" method="linear sigma" type="gradient"/>
              <v:shadow color="#1c1c1c"/>
              <v:textbox style="mso-next-textbox:#_x0000_s1031" inset="1.72719mm,.86361mm,1.72719mm,.86361mm">
                <w:txbxContent>
                  <w:p w:rsidR="00BC40DC" w:rsidRPr="00560088" w:rsidRDefault="00BC40DC" w:rsidP="00BC40DC">
                    <w:pPr>
                      <w:autoSpaceDE w:val="0"/>
                      <w:autoSpaceDN w:val="0"/>
                      <w:adjustRightInd w:val="0"/>
                      <w:jc w:val="center"/>
                      <w:rPr>
                        <w:color w:val="000000"/>
                        <w:szCs w:val="36"/>
                      </w:rPr>
                    </w:pPr>
                    <w:r w:rsidRPr="00560088">
                      <w:rPr>
                        <w:color w:val="000000"/>
                        <w:szCs w:val="36"/>
                      </w:rPr>
                      <w:t xml:space="preserve">Metal Sensörü </w:t>
                    </w:r>
                  </w:p>
                  <w:p w:rsidR="00BC40DC" w:rsidRPr="00560088" w:rsidRDefault="00BC40DC" w:rsidP="00BC40DC">
                    <w:pPr>
                      <w:autoSpaceDE w:val="0"/>
                      <w:autoSpaceDN w:val="0"/>
                      <w:adjustRightInd w:val="0"/>
                      <w:jc w:val="center"/>
                      <w:rPr>
                        <w:color w:val="000000"/>
                        <w:szCs w:val="36"/>
                      </w:rPr>
                    </w:pPr>
                    <w:r w:rsidRPr="00560088">
                      <w:rPr>
                        <w:color w:val="000000"/>
                        <w:szCs w:val="36"/>
                      </w:rPr>
                      <w:t>x 20</w:t>
                    </w:r>
                  </w:p>
                </w:txbxContent>
              </v:textbox>
            </v:rect>
            <v:rect id="_x0000_s1032" style="position:absolute;left:9460;top:9551;width:989;height:2117;mso-wrap-style:none" fillcolor="#f8be84">
              <v:fill color2="fill lighten(54)" rotate="t" angle="-45" method="linear sigma" type="gradient"/>
              <v:shadow color="#1c1c1c"/>
              <v:textbox style="mso-next-textbox:#_x0000_s1032" inset="1.72719mm,.86361mm,1.72719mm,.86361mm">
                <w:txbxContent>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p>
                  <w:p w:rsidR="00BC40DC" w:rsidRPr="00560088" w:rsidRDefault="00BC40DC" w:rsidP="00BC40DC">
                    <w:pPr>
                      <w:autoSpaceDE w:val="0"/>
                      <w:autoSpaceDN w:val="0"/>
                      <w:adjustRightInd w:val="0"/>
                      <w:jc w:val="center"/>
                      <w:rPr>
                        <w:color w:val="000000"/>
                        <w:szCs w:val="36"/>
                      </w:rPr>
                    </w:pPr>
                    <w:r w:rsidRPr="00560088">
                      <w:rPr>
                        <w:color w:val="000000"/>
                        <w:szCs w:val="36"/>
                      </w:rPr>
                      <w:t>74164</w:t>
                    </w:r>
                  </w:p>
                  <w:p w:rsidR="00BC40DC" w:rsidRPr="00560088" w:rsidRDefault="00BC40DC" w:rsidP="00BC40DC">
                    <w:pPr>
                      <w:autoSpaceDE w:val="0"/>
                      <w:autoSpaceDN w:val="0"/>
                      <w:adjustRightInd w:val="0"/>
                      <w:jc w:val="center"/>
                      <w:rPr>
                        <w:color w:val="000000"/>
                        <w:szCs w:val="36"/>
                      </w:rPr>
                    </w:pPr>
                  </w:p>
                </w:txbxContent>
              </v:textbox>
            </v:rect>
            <v:line id="_x0000_s1033" style="position:absolute" from="3940,9851" to="3940,11464" strokeweight="2.25pt">
              <v:shadow color="#1c1c1c"/>
            </v:line>
            <v:line id="_x0000_s1034" style="position:absolute" from="3940,10256" to="4533,10257" strokeweight="2.25pt">
              <v:stroke endarrow="block"/>
              <v:shadow color="#1c1c1c"/>
            </v:line>
            <v:line id="_x0000_s1035" style="position:absolute" from="3940,10456" to="4533,10457" strokeweight="2.25pt">
              <v:stroke endarrow="block"/>
              <v:shadow color="#1c1c1c"/>
            </v:line>
            <v:line id="_x0000_s1036" style="position:absolute" from="3348,9753" to="3348,10659" strokeweight="2.25pt">
              <v:shadow color="#1c1c1c"/>
            </v:line>
            <v:line id="_x0000_s1037" style="position:absolute;flip:y" from="3348,10657" to="3940,10659" strokeweight="2.25pt">
              <v:shadow color="#1c1c1c"/>
            </v:line>
            <v:line id="_x0000_s1038" style="position:absolute" from="3940,10053" to="4533,10056" strokeweight="2.25pt">
              <v:stroke endarrow="block"/>
              <v:shadow color="#1c1c1c"/>
            </v:line>
            <v:line id="_x0000_s1039" style="position:absolute" from="3940,9851" to="4533,9853" strokeweight="2.25pt">
              <v:stroke endarrow="block"/>
              <v:shadow color="#1c1c1c"/>
            </v:line>
            <v:line id="_x0000_s1040" style="position:absolute" from="3940,11464" to="4533,11466" strokeweight="2.25pt">
              <v:stroke endarrow="block"/>
              <v:shadow color="#1c1c1c"/>
            </v:line>
            <v:line id="_x0000_s1041" style="position:absolute" from="6109,10659" to="6798,10662" strokeweight="2.25pt">
              <v:stroke endarrow="block"/>
              <v:shadow color="#1c1c1c"/>
            </v:line>
            <v:line id="_x0000_s1042" style="position:absolute" from="8672,10659" to="9361,10662" strokeweight="2.25pt">
              <v:stroke endarrow="block"/>
              <v:shadow color="#1c1c1c"/>
            </v:line>
            <v:line id="_x0000_s1043" style="position:absolute" from="10844,10659" to="12026,10662" strokeweight="2.25pt">
              <v:shadow color="#1c1c1c"/>
            </v:line>
            <v:line id="_x0000_s1044" style="position:absolute;flip:y" from="11237,9753" to="11237,10256" strokeweight="2.25pt">
              <v:stroke endarrow="block"/>
              <v:shadow color="#1c1c1c"/>
            </v:line>
            <v:line id="_x0000_s1045" style="position:absolute;flip:y" from="11435,9753" to="11435,10256" strokeweight="2.25pt">
              <v:stroke endarrow="block"/>
              <v:shadow color="#1c1c1c"/>
            </v:line>
            <v:line id="_x0000_s1046" style="position:absolute;flip:y" from="11631,9753" to="11631,10256" strokeweight="2.25pt">
              <v:stroke endarrow="block"/>
              <v:shadow color="#1c1c1c"/>
            </v:line>
            <v:line id="_x0000_s1047" style="position:absolute;flip:y" from="11828,9753" to="11828,10256" strokeweight="2.25pt">
              <v:stroke endarrow="block"/>
              <v:shadow color="#1c1c1c"/>
            </v:line>
            <v:line id="_x0000_s1048" style="position:absolute;flip:y" from="12815,9753" to="12815,10256" strokeweight="2.25pt">
              <v:stroke endarrow="block"/>
              <v:shadow color="#1c1c1c"/>
            </v:line>
            <v:line id="_x0000_s1049" style="position:absolute" from="11237,10257" to="12815,10259" strokeweight="2.25pt">
              <v:shadow color="#1c1c1c"/>
            </v:line>
            <v:line id="_x0000_s1050" style="position:absolute;flip:y" from="12026,10257" to="12026,10659" strokeweight="2.25pt">
              <v:shadow color="#1c1c1c"/>
            </v:line>
            <v:line id="_x0000_s1051" style="position:absolute" from="4235,10558" to="4235,11364">
              <v:stroke dashstyle="1 1"/>
              <v:shadow color="#1c1c1c"/>
            </v:line>
            <v:line id="_x0000_s1052" style="position:absolute" from="11928,10056" to="12715,10057">
              <v:stroke dashstyle="1 1"/>
              <v:shadow color="#1c1c1c"/>
            </v:line>
          </v:group>
        </w:pict>
      </w: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rPr>
          <w:rFonts w:ascii="Arial" w:hAnsi="Arial" w:cs="Arial"/>
        </w:rPr>
      </w:pPr>
      <w:r>
        <w:rPr>
          <w:rFonts w:ascii="Arial" w:hAnsi="Arial" w:cs="Arial"/>
        </w:rPr>
        <w:t xml:space="preserve">                          </w:t>
      </w: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p>
    <w:p w:rsidR="00BC40DC" w:rsidRDefault="00BC40DC" w:rsidP="00BC40DC">
      <w:pPr>
        <w:jc w:val="center"/>
        <w:rPr>
          <w:rFonts w:ascii="Arial" w:hAnsi="Arial" w:cs="Arial"/>
        </w:rPr>
      </w:pPr>
      <w:r>
        <w:rPr>
          <w:rFonts w:ascii="Arial" w:hAnsi="Arial" w:cs="Arial"/>
        </w:rPr>
        <w:t>Şekil 1.2 – Sistemin Blok Diyagram</w:t>
      </w:r>
    </w:p>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p w:rsidR="00BC40DC" w:rsidRDefault="00BC40DC" w:rsidP="00BC40DC">
      <w:pPr>
        <w:numPr>
          <w:ilvl w:val="1"/>
          <w:numId w:val="2"/>
        </w:numPr>
        <w:spacing w:after="0" w:line="240" w:lineRule="auto"/>
        <w:rPr>
          <w:rFonts w:ascii="Arial" w:hAnsi="Arial" w:cs="Arial"/>
          <w:b/>
        </w:rPr>
      </w:pPr>
      <w:r w:rsidRPr="007C2C4B">
        <w:rPr>
          <w:rFonts w:ascii="Arial" w:hAnsi="Arial" w:cs="Arial"/>
          <w:b/>
        </w:rPr>
        <w:lastRenderedPageBreak/>
        <w:t>Projede Yapılacak İş ve İşlemler</w:t>
      </w:r>
    </w:p>
    <w:p w:rsidR="00BC40DC" w:rsidRDefault="00BC40DC" w:rsidP="00BC40DC">
      <w:pPr>
        <w:rPr>
          <w:rFonts w:ascii="Arial" w:hAnsi="Arial" w:cs="Arial"/>
          <w:b/>
        </w:rPr>
      </w:pPr>
    </w:p>
    <w:p w:rsidR="00BC40DC" w:rsidRDefault="00BC40DC" w:rsidP="00BC40DC">
      <w:pPr>
        <w:ind w:left="705" w:firstLine="3"/>
        <w:rPr>
          <w:rFonts w:ascii="Arial" w:hAnsi="Arial" w:cs="Arial"/>
        </w:rPr>
      </w:pPr>
      <w:r>
        <w:rPr>
          <w:rFonts w:ascii="Arial" w:hAnsi="Arial" w:cs="Arial"/>
        </w:rPr>
        <w:t xml:space="preserve">1. Kavşak maketinin tasarımı yapılacaktır. </w:t>
      </w:r>
    </w:p>
    <w:p w:rsidR="00BC40DC" w:rsidRDefault="00BC40DC" w:rsidP="00BC40DC">
      <w:pPr>
        <w:ind w:left="705" w:firstLine="3"/>
        <w:rPr>
          <w:rFonts w:ascii="Arial" w:hAnsi="Arial" w:cs="Arial"/>
        </w:rPr>
      </w:pPr>
      <w:r>
        <w:rPr>
          <w:rFonts w:ascii="Arial" w:hAnsi="Arial" w:cs="Arial"/>
        </w:rPr>
        <w:tab/>
        <w:t>a) Aslına uygun kavşak maketi tasarlanacaktır.</w:t>
      </w:r>
    </w:p>
    <w:p w:rsidR="00BC40DC" w:rsidRDefault="00BC40DC" w:rsidP="00BC40DC">
      <w:pPr>
        <w:ind w:left="705" w:firstLine="3"/>
        <w:rPr>
          <w:rFonts w:ascii="Arial" w:hAnsi="Arial" w:cs="Arial"/>
        </w:rPr>
      </w:pPr>
      <w:r>
        <w:rPr>
          <w:rFonts w:ascii="Arial" w:hAnsi="Arial" w:cs="Arial"/>
        </w:rPr>
        <w:tab/>
        <w:t>b) Kullanılacak metal sensörleri yapılacaktır.</w:t>
      </w:r>
    </w:p>
    <w:p w:rsidR="00BC40DC" w:rsidRDefault="00BC40DC" w:rsidP="00BC40DC">
      <w:pPr>
        <w:ind w:left="705" w:firstLine="3"/>
        <w:rPr>
          <w:rFonts w:ascii="Arial" w:hAnsi="Arial" w:cs="Arial"/>
        </w:rPr>
      </w:pPr>
      <w:r>
        <w:rPr>
          <w:rFonts w:ascii="Arial" w:hAnsi="Arial" w:cs="Arial"/>
        </w:rPr>
        <w:tab/>
        <w:t>c) Projeye uygun mikrodenetleyici belirlenecektir.</w:t>
      </w:r>
    </w:p>
    <w:p w:rsidR="00BC40DC" w:rsidRDefault="00BC40DC" w:rsidP="00BC40DC">
      <w:pPr>
        <w:ind w:firstLine="705"/>
        <w:rPr>
          <w:rFonts w:ascii="Arial" w:hAnsi="Arial" w:cs="Arial"/>
        </w:rPr>
      </w:pPr>
    </w:p>
    <w:p w:rsidR="00BC40DC" w:rsidRDefault="00BC40DC" w:rsidP="00BC40DC">
      <w:pPr>
        <w:ind w:left="705"/>
        <w:rPr>
          <w:rFonts w:ascii="Arial" w:hAnsi="Arial" w:cs="Arial"/>
        </w:rPr>
      </w:pPr>
      <w:r>
        <w:rPr>
          <w:rFonts w:ascii="Arial" w:hAnsi="Arial" w:cs="Arial"/>
        </w:rPr>
        <w:t>2. Metal sensörlerinin yoldaki araç sayısını belirleyebilmesi  için yerleştirilmeleri gereken konumlar belirlenecektir .</w:t>
      </w:r>
    </w:p>
    <w:p w:rsidR="00BC40DC" w:rsidRDefault="00BC40DC" w:rsidP="00BC40DC">
      <w:pPr>
        <w:ind w:firstLine="705"/>
        <w:rPr>
          <w:rFonts w:ascii="Arial" w:hAnsi="Arial" w:cs="Arial"/>
        </w:rPr>
      </w:pPr>
    </w:p>
    <w:p w:rsidR="00BC40DC" w:rsidRDefault="00BC40DC" w:rsidP="00BC40DC">
      <w:pPr>
        <w:ind w:left="705"/>
        <w:rPr>
          <w:rFonts w:ascii="Arial" w:hAnsi="Arial" w:cs="Arial"/>
        </w:rPr>
      </w:pPr>
      <w:r>
        <w:rPr>
          <w:rFonts w:ascii="Arial" w:hAnsi="Arial" w:cs="Arial"/>
        </w:rPr>
        <w:t>3. Sıkışıklık  ve tıkanıklık gibi kavramların tanımları yapılacaktır.</w:t>
      </w:r>
    </w:p>
    <w:p w:rsidR="00BC40DC" w:rsidRDefault="00BC40DC" w:rsidP="00BC40DC">
      <w:pPr>
        <w:ind w:left="705" w:firstLine="3"/>
        <w:rPr>
          <w:rFonts w:ascii="Arial" w:hAnsi="Arial" w:cs="Arial"/>
        </w:rPr>
      </w:pPr>
    </w:p>
    <w:p w:rsidR="00BC40DC" w:rsidRDefault="00BC40DC" w:rsidP="00BC40DC">
      <w:pPr>
        <w:ind w:left="705" w:firstLine="3"/>
        <w:rPr>
          <w:rFonts w:ascii="Arial" w:hAnsi="Arial" w:cs="Arial"/>
        </w:rPr>
      </w:pPr>
      <w:r>
        <w:rPr>
          <w:rFonts w:ascii="Arial" w:hAnsi="Arial" w:cs="Arial"/>
        </w:rPr>
        <w:t xml:space="preserve">4. Üzerinde mikrodenetleyici bulunan, sensörlerle ve trafik ışıklarıyla iletişimi sağlayacak elektronik kart tasarlanacaktır. </w:t>
      </w:r>
    </w:p>
    <w:p w:rsidR="00BC40DC" w:rsidRDefault="00BC40DC" w:rsidP="00BC40DC">
      <w:pPr>
        <w:jc w:val="both"/>
        <w:rPr>
          <w:rFonts w:ascii="Arial" w:hAnsi="Arial" w:cs="Arial"/>
        </w:rPr>
      </w:pPr>
      <w:r>
        <w:rPr>
          <w:rFonts w:ascii="Arial" w:hAnsi="Arial" w:cs="Arial"/>
        </w:rPr>
        <w:tab/>
        <w:t xml:space="preserve">Projede öncelikle kavşak maketine uygun metal sensörlerinin tasarımı yapılmıştır. Bundan sonra kavşak maketi somut biçimde yapılmıştır. Yapılan maket her türlü değişikliğe en uygun biçimde düşünülmüştür.      Kullanılacak </w:t>
      </w:r>
    </w:p>
    <w:p w:rsidR="00BC40DC" w:rsidRDefault="00BC40DC" w:rsidP="00BC40DC">
      <w:pPr>
        <w:jc w:val="both"/>
        <w:rPr>
          <w:rFonts w:ascii="Arial" w:hAnsi="Arial" w:cs="Arial"/>
        </w:rPr>
      </w:pPr>
      <w:r>
        <w:rPr>
          <w:rFonts w:ascii="Arial" w:hAnsi="Arial" w:cs="Arial"/>
        </w:rPr>
        <w:t xml:space="preserve">mikrodenetleyici belirlenmiştir. Devre şemaları ve baskı devre şeması çizilmiştir. Yazılımın geliştirilmesinde yardımcı olacak mantık, değişkenler ve katsayılar üzerinde çalışılmaya devam edilmektedir. </w:t>
      </w:r>
    </w:p>
    <w:p w:rsidR="00BC40DC" w:rsidRDefault="00BC40DC" w:rsidP="00BC40DC">
      <w:pPr>
        <w:ind w:left="705" w:firstLine="3"/>
        <w:rPr>
          <w:rFonts w:ascii="Arial" w:hAnsi="Arial" w:cs="Arial"/>
        </w:rPr>
      </w:pPr>
    </w:p>
    <w:p w:rsidR="00BC40DC" w:rsidRDefault="00BC40DC" w:rsidP="00BC40DC">
      <w:pPr>
        <w:ind w:left="705" w:firstLine="3"/>
        <w:rPr>
          <w:rFonts w:ascii="Arial" w:hAnsi="Arial" w:cs="Arial"/>
        </w:rPr>
      </w:pPr>
      <w:r>
        <w:rPr>
          <w:rFonts w:ascii="Arial" w:hAnsi="Arial" w:cs="Arial"/>
        </w:rPr>
        <w:t xml:space="preserve">5. Mikrodenetleyicide koşturulacak program tasarlanacaktır. </w:t>
      </w: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b/>
        </w:rPr>
      </w:pPr>
    </w:p>
    <w:p w:rsidR="00BC40DC" w:rsidRDefault="00BC40DC" w:rsidP="00BC40DC">
      <w:pPr>
        <w:rPr>
          <w:rFonts w:ascii="Arial" w:hAnsi="Arial" w:cs="Arial"/>
        </w:rPr>
      </w:pPr>
      <w:r w:rsidRPr="00D00260">
        <w:rPr>
          <w:rFonts w:ascii="Arial" w:hAnsi="Arial" w:cs="Arial"/>
          <w:b/>
        </w:rPr>
        <w:t>2. PROJEDE YAPILAN ARAŞTIRMA VE ÇALIŞMALAR</w:t>
      </w:r>
    </w:p>
    <w:p w:rsidR="00BC40DC" w:rsidRDefault="00BC40DC" w:rsidP="00BC40DC">
      <w:pPr>
        <w:rPr>
          <w:rFonts w:ascii="Arial" w:hAnsi="Arial" w:cs="Arial"/>
        </w:rPr>
      </w:pPr>
      <w:r>
        <w:rPr>
          <w:rFonts w:ascii="Arial" w:hAnsi="Arial" w:cs="Arial"/>
        </w:rPr>
        <w:tab/>
      </w:r>
    </w:p>
    <w:p w:rsidR="00BC40DC" w:rsidRDefault="00BC40DC" w:rsidP="00BC40DC">
      <w:pPr>
        <w:ind w:left="708" w:firstLine="708"/>
        <w:jc w:val="both"/>
        <w:rPr>
          <w:rFonts w:ascii="Arial" w:hAnsi="Arial" w:cs="Arial"/>
        </w:rPr>
      </w:pPr>
    </w:p>
    <w:p w:rsidR="00BC40DC" w:rsidRDefault="00BC40DC" w:rsidP="00BC40DC">
      <w:pPr>
        <w:rPr>
          <w:rFonts w:ascii="Arial" w:hAnsi="Arial" w:cs="Arial"/>
          <w:b/>
        </w:rPr>
      </w:pPr>
    </w:p>
    <w:p w:rsidR="00BC40DC" w:rsidRPr="00B55D85" w:rsidRDefault="00BC40DC" w:rsidP="00BC40DC">
      <w:pPr>
        <w:rPr>
          <w:rFonts w:ascii="Arial" w:hAnsi="Arial" w:cs="Arial"/>
          <w:b/>
        </w:rPr>
      </w:pPr>
      <w:r>
        <w:rPr>
          <w:rFonts w:ascii="Arial" w:hAnsi="Arial" w:cs="Arial"/>
          <w:b/>
        </w:rPr>
        <w:t>2.1 KAVŞAK MAKETİNİN TASARIMI</w:t>
      </w:r>
    </w:p>
    <w:p w:rsidR="00BC40DC" w:rsidRDefault="00BC40DC" w:rsidP="00BC40DC">
      <w:pPr>
        <w:ind w:left="708"/>
        <w:rPr>
          <w:rFonts w:ascii="Arial" w:hAnsi="Arial" w:cs="Arial"/>
        </w:rPr>
      </w:pPr>
    </w:p>
    <w:p w:rsidR="00BC40DC" w:rsidRDefault="00BC40DC" w:rsidP="00BC40DC">
      <w:pPr>
        <w:rPr>
          <w:rFonts w:ascii="Arial" w:hAnsi="Arial" w:cs="Arial"/>
          <w:b/>
        </w:rPr>
      </w:pPr>
      <w:r>
        <w:rPr>
          <w:rFonts w:ascii="Arial" w:hAnsi="Arial" w:cs="Arial"/>
          <w:b/>
        </w:rPr>
        <w:lastRenderedPageBreak/>
        <w:t>2.1.1 Yollar ve Kavşağın Tasarımı</w:t>
      </w:r>
    </w:p>
    <w:p w:rsidR="00BC40DC" w:rsidRDefault="00BC40DC" w:rsidP="00BC40DC">
      <w:pPr>
        <w:rPr>
          <w:rFonts w:ascii="Arial" w:hAnsi="Arial" w:cs="Arial"/>
        </w:rPr>
      </w:pPr>
    </w:p>
    <w:p w:rsidR="00BC40DC" w:rsidRDefault="00BC40DC" w:rsidP="00BC40DC">
      <w:pPr>
        <w:ind w:firstLine="708"/>
        <w:jc w:val="both"/>
        <w:rPr>
          <w:rFonts w:ascii="Arial" w:hAnsi="Arial" w:cs="Arial"/>
        </w:rPr>
      </w:pPr>
      <w:r>
        <w:rPr>
          <w:rFonts w:ascii="Arial" w:hAnsi="Arial" w:cs="Arial"/>
        </w:rPr>
        <w:t xml:space="preserve">Maket yapmakta kullanılan </w:t>
      </w:r>
      <w:r w:rsidR="004E6745">
        <w:rPr>
          <w:rFonts w:ascii="Arial" w:hAnsi="Arial" w:cs="Arial"/>
        </w:rPr>
        <w:t>sunta</w:t>
      </w:r>
      <w:r>
        <w:rPr>
          <w:rFonts w:ascii="Arial" w:hAnsi="Arial" w:cs="Arial"/>
        </w:rPr>
        <w:t xml:space="preserve"> üzerinde 2x5 cm bir gidiş bir ge</w:t>
      </w:r>
      <w:r w:rsidR="004E6745">
        <w:rPr>
          <w:rFonts w:ascii="Arial" w:hAnsi="Arial" w:cs="Arial"/>
        </w:rPr>
        <w:t>liş iki adet yol çizilmiştir. 70cmx70cm</w:t>
      </w:r>
      <w:r>
        <w:rPr>
          <w:rFonts w:ascii="Arial" w:hAnsi="Arial" w:cs="Arial"/>
        </w:rPr>
        <w:t xml:space="preserve"> </w:t>
      </w:r>
      <w:r w:rsidR="004E6745">
        <w:rPr>
          <w:rFonts w:ascii="Arial" w:hAnsi="Arial" w:cs="Arial"/>
        </w:rPr>
        <w:t>lik maket yüzeyinin ortasında 7</w:t>
      </w:r>
      <w:r>
        <w:rPr>
          <w:rFonts w:ascii="Arial" w:hAnsi="Arial" w:cs="Arial"/>
        </w:rPr>
        <w:t>cm çapında bir göbek etrafında yollar kesiştirilmiştir.</w:t>
      </w:r>
      <w:r w:rsidR="004E6745">
        <w:rPr>
          <w:rFonts w:ascii="Arial" w:hAnsi="Arial" w:cs="Arial"/>
        </w:rPr>
        <w:t>Kullanılan suntanın kalınlığı 0.5 cmdir</w:t>
      </w:r>
      <w:r>
        <w:rPr>
          <w:rFonts w:ascii="Arial" w:hAnsi="Arial" w:cs="Arial"/>
        </w:rPr>
        <w:t xml:space="preserve">. </w:t>
      </w:r>
      <w:r w:rsidR="004E6745">
        <w:rPr>
          <w:rFonts w:ascii="Arial" w:hAnsi="Arial" w:cs="Arial"/>
        </w:rPr>
        <w:t>Araçları simgelemek üzere 2x4 cm 16 adet metal parça kullanılmıştır.</w:t>
      </w:r>
    </w:p>
    <w:p w:rsidR="00BC40DC" w:rsidRDefault="00BC40DC" w:rsidP="00BC40DC">
      <w:pPr>
        <w:rPr>
          <w:rFonts w:ascii="Arial" w:hAnsi="Arial" w:cs="Arial"/>
        </w:rPr>
      </w:pPr>
      <w:r>
        <w:rPr>
          <w:rFonts w:ascii="Arial" w:hAnsi="Arial" w:cs="Arial"/>
        </w:rPr>
        <w:t xml:space="preserve">            Şekil 1.1 de göbekli kavşak görülmektedir.</w:t>
      </w:r>
    </w:p>
    <w:p w:rsidR="00BC40DC" w:rsidRDefault="00BC40DC" w:rsidP="00BC40DC">
      <w:pPr>
        <w:rPr>
          <w:rFonts w:ascii="Arial" w:hAnsi="Arial" w:cs="Arial"/>
          <w:b/>
        </w:rPr>
      </w:pPr>
      <w:r>
        <w:rPr>
          <w:rFonts w:ascii="Arial" w:hAnsi="Arial" w:cs="Arial"/>
          <w:b/>
        </w:rPr>
        <w:t>2.1.2 Sensörler</w:t>
      </w:r>
    </w:p>
    <w:p w:rsidR="00BC40DC" w:rsidRDefault="00BC40DC" w:rsidP="00BC40DC">
      <w:pPr>
        <w:ind w:firstLine="708"/>
        <w:rPr>
          <w:rFonts w:ascii="Arial" w:hAnsi="Arial" w:cs="Arial"/>
        </w:rPr>
      </w:pPr>
    </w:p>
    <w:p w:rsidR="00BC40DC" w:rsidRDefault="00BC40DC" w:rsidP="00BC40DC">
      <w:pPr>
        <w:ind w:left="705"/>
        <w:rPr>
          <w:rFonts w:ascii="Arial" w:hAnsi="Arial" w:cs="Arial"/>
          <w:b/>
        </w:rPr>
      </w:pPr>
      <w:r>
        <w:rPr>
          <w:rFonts w:ascii="Arial" w:hAnsi="Arial" w:cs="Arial"/>
          <w:b/>
        </w:rPr>
        <w:t>Endüktif Metal Algılayıcıları</w:t>
      </w:r>
      <w:r w:rsidRPr="004B0B8E">
        <w:rPr>
          <w:rFonts w:ascii="Arial" w:hAnsi="Arial" w:cs="Arial"/>
          <w:b/>
        </w:rPr>
        <w:t xml:space="preserve"> </w:t>
      </w:r>
    </w:p>
    <w:p w:rsidR="00BC40DC" w:rsidRPr="004B0B8E" w:rsidRDefault="00BC40DC" w:rsidP="00BC40DC">
      <w:pPr>
        <w:ind w:left="360"/>
        <w:rPr>
          <w:rFonts w:ascii="Arial" w:hAnsi="Arial" w:cs="Arial"/>
          <w:b/>
        </w:rPr>
      </w:pPr>
    </w:p>
    <w:p w:rsidR="00BC40DC" w:rsidRDefault="004E6745" w:rsidP="00BC40DC">
      <w:pPr>
        <w:ind w:firstLine="360"/>
        <w:jc w:val="both"/>
        <w:rPr>
          <w:rFonts w:ascii="Arial" w:hAnsi="Arial" w:cs="Arial"/>
        </w:rPr>
      </w:pPr>
      <w:r>
        <w:rPr>
          <w:rFonts w:ascii="Arial" w:hAnsi="Arial" w:cs="Arial"/>
        </w:rPr>
        <w:t>Maket üzerinde 20</w:t>
      </w:r>
      <w:r w:rsidR="00BC40DC">
        <w:rPr>
          <w:rFonts w:ascii="Arial" w:hAnsi="Arial" w:cs="Arial"/>
        </w:rPr>
        <w:t xml:space="preserve"> adet</w:t>
      </w:r>
      <w:r>
        <w:rPr>
          <w:rFonts w:ascii="Arial" w:hAnsi="Arial" w:cs="Arial"/>
        </w:rPr>
        <w:t xml:space="preserve"> metal sensörü</w:t>
      </w:r>
      <w:r w:rsidR="00BC40DC">
        <w:rPr>
          <w:rFonts w:ascii="Arial" w:hAnsi="Arial" w:cs="Arial"/>
        </w:rPr>
        <w:t xml:space="preserve"> kullanılmıştır. Sensörlerin algılayıcı kısımları silindir biçimindedir. Silindirin çapı 2cm ve kalınlığı 0.5cm dir. Sensörün dış görünüşü Sekil-2.1.a’ da görülmektedir. Sensörlere, metal 0.5cm yaklaştığı zaman sensörler algılamaktadırlar. Sensörlere metal yaklaştırıldığı zaman sıfır olan çıkış bir’e çekilmektedir. metal sensörden uzaklaşmadığı sürece çıkış  bir olarak durmaktadır. Metal sensörün devre şeması Şekil-2.1.b’ de görülmektedir.  </w:t>
      </w:r>
    </w:p>
    <w:p w:rsidR="00BC40DC" w:rsidRDefault="001B0968" w:rsidP="00BC40DC">
      <w:pPr>
        <w:ind w:firstLine="360"/>
        <w:jc w:val="both"/>
        <w:rPr>
          <w:rFonts w:ascii="Arial" w:hAnsi="Arial" w:cs="Arial"/>
        </w:rPr>
      </w:pPr>
      <w:r>
        <w:rPr>
          <w:rFonts w:ascii="Arial" w:hAnsi="Arial" w:cs="Arial"/>
          <w:noProof/>
        </w:rPr>
        <w:pict>
          <v:line id="_x0000_s1057" style="position:absolute;left:0;text-align:left;flip:x y;z-index:251666432" from="207pt,10.2pt" to="243pt,28.2pt">
            <v:stroke endarrow="block"/>
          </v:line>
        </w:pict>
      </w:r>
      <w:r>
        <w:rPr>
          <w:rFonts w:ascii="Arial" w:hAnsi="Arial" w:cs="Arial"/>
          <w:noProof/>
        </w:rPr>
        <w:pict>
          <v:line id="_x0000_s1055" style="position:absolute;left:0;text-align:left;flip:x;z-index:251664384" from="135pt,10.2pt" to="207pt,37.2pt"/>
        </w:pict>
      </w:r>
    </w:p>
    <w:p w:rsidR="00BC40DC" w:rsidRDefault="00BC40DC" w:rsidP="00BC40DC">
      <w:pPr>
        <w:ind w:firstLine="360"/>
        <w:jc w:val="both"/>
        <w:rPr>
          <w:rFonts w:ascii="Arial" w:hAnsi="Arial" w:cs="Arial"/>
        </w:rPr>
      </w:pPr>
    </w:p>
    <w:p w:rsidR="00BC40DC" w:rsidRDefault="001B0968" w:rsidP="00BC40DC">
      <w:pPr>
        <w:ind w:firstLine="360"/>
        <w:jc w:val="both"/>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59" type="#_x0000_t202" style="position:absolute;left:0;text-align:left;margin-left:243pt;margin-top:.6pt;width:54pt;height:18pt;z-index:251668480" filled="f" stroked="f">
            <v:textbox style="mso-next-textbox:#_x0000_s1059">
              <w:txbxContent>
                <w:p w:rsidR="00BC40DC" w:rsidRDefault="00BC40DC" w:rsidP="00BC40DC">
                  <w:r>
                    <w:t>20mm</w:t>
                  </w:r>
                </w:p>
              </w:txbxContent>
            </v:textbox>
          </v:shape>
        </w:pict>
      </w:r>
      <w:r w:rsidR="00BC40DC">
        <w:rPr>
          <w:noProof/>
        </w:rPr>
        <w:drawing>
          <wp:anchor distT="0" distB="0" distL="114300" distR="114300" simplePos="0" relativeHeight="251663360" behindDoc="1" locked="0" layoutInCell="1" allowOverlap="1">
            <wp:simplePos x="0" y="0"/>
            <wp:positionH relativeFrom="column">
              <wp:posOffset>914400</wp:posOffset>
            </wp:positionH>
            <wp:positionV relativeFrom="paragraph">
              <wp:posOffset>7620</wp:posOffset>
            </wp:positionV>
            <wp:extent cx="2286000" cy="1666875"/>
            <wp:effectExtent l="19050" t="0" r="0" b="0"/>
            <wp:wrapNone/>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2286000" cy="1666875"/>
                    </a:xfrm>
                    <a:prstGeom prst="rect">
                      <a:avLst/>
                    </a:prstGeom>
                    <a:noFill/>
                    <a:ln w="9525">
                      <a:noFill/>
                      <a:miter lim="800000"/>
                      <a:headEnd/>
                      <a:tailEnd/>
                    </a:ln>
                  </pic:spPr>
                </pic:pic>
              </a:graphicData>
            </a:graphic>
          </wp:anchor>
        </w:drawing>
      </w:r>
    </w:p>
    <w:p w:rsidR="00BC40DC" w:rsidRDefault="001B0968" w:rsidP="00BC40DC">
      <w:pPr>
        <w:ind w:firstLine="360"/>
        <w:jc w:val="both"/>
        <w:rPr>
          <w:rFonts w:ascii="Arial" w:hAnsi="Arial" w:cs="Arial"/>
        </w:rPr>
      </w:pPr>
      <w:r>
        <w:rPr>
          <w:rFonts w:ascii="Arial" w:hAnsi="Arial" w:cs="Arial"/>
          <w:noProof/>
        </w:rPr>
        <w:pict>
          <v:line id="_x0000_s1058" style="position:absolute;left:0;text-align:left;z-index:251667456" from="279pt,4.8pt" to="315pt,22.8pt">
            <v:stroke endarrow="block"/>
          </v:line>
        </w:pict>
      </w:r>
    </w:p>
    <w:p w:rsidR="00BC40DC" w:rsidRDefault="001B0968" w:rsidP="00BC40DC">
      <w:pPr>
        <w:ind w:firstLine="360"/>
        <w:jc w:val="both"/>
        <w:rPr>
          <w:rFonts w:ascii="Arial" w:hAnsi="Arial" w:cs="Arial"/>
        </w:rPr>
      </w:pPr>
      <w:r>
        <w:rPr>
          <w:rFonts w:ascii="Arial" w:hAnsi="Arial" w:cs="Arial"/>
          <w:noProof/>
        </w:rPr>
        <w:pict>
          <v:line id="_x0000_s1056" style="position:absolute;left:0;text-align:left;flip:x;z-index:251665408" from="243pt,9pt" to="315pt,36pt"/>
        </w:pict>
      </w: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1B0968" w:rsidP="00BC40DC">
      <w:pPr>
        <w:ind w:firstLine="360"/>
        <w:jc w:val="both"/>
        <w:rPr>
          <w:rFonts w:ascii="Arial" w:hAnsi="Arial" w:cs="Arial"/>
        </w:rPr>
      </w:pPr>
      <w:r>
        <w:rPr>
          <w:rFonts w:ascii="Arial" w:hAnsi="Arial" w:cs="Arial"/>
          <w:noProof/>
        </w:rPr>
        <w:pict>
          <v:shape id="_x0000_s1063" type="#_x0000_t202" style="position:absolute;left:0;text-align:left;margin-left:54pt;margin-top:12.6pt;width:36pt;height:18pt;z-index:251672576" filled="f" stroked="f">
            <v:textbox style="mso-next-textbox:#_x0000_s1063">
              <w:txbxContent>
                <w:p w:rsidR="00BC40DC" w:rsidRDefault="00BC40DC" w:rsidP="00BC40DC">
                  <w:r>
                    <w:t>L1</w:t>
                  </w:r>
                </w:p>
              </w:txbxContent>
            </v:textbox>
          </v:shape>
        </w:pict>
      </w:r>
      <w:r>
        <w:rPr>
          <w:rFonts w:ascii="Arial" w:hAnsi="Arial" w:cs="Arial"/>
          <w:noProof/>
        </w:rPr>
        <w:pict>
          <v:shape id="_x0000_s1062" type="#_x0000_t202" style="position:absolute;left:0;text-align:left;margin-left:252pt;margin-top:3.6pt;width:45pt;height:18pt;z-index:251671552" filled="f" stroked="f">
            <v:textbox style="mso-next-textbox:#_x0000_s1062">
              <w:txbxContent>
                <w:p w:rsidR="00BC40DC" w:rsidRDefault="00BC40DC" w:rsidP="00BC40DC">
                  <w:r>
                    <w:t>5mm</w:t>
                  </w:r>
                </w:p>
              </w:txbxContent>
            </v:textbox>
          </v:shape>
        </w:pict>
      </w:r>
      <w:r>
        <w:rPr>
          <w:rFonts w:ascii="Arial" w:hAnsi="Arial" w:cs="Arial"/>
          <w:noProof/>
        </w:rPr>
        <w:pict>
          <v:line id="_x0000_s1061" style="position:absolute;left:0;text-align:left;z-index:251670528" from="234pt,3.6pt" to="270pt,3.6pt"/>
        </w:pict>
      </w:r>
    </w:p>
    <w:p w:rsidR="00BC40DC" w:rsidRDefault="00BC40DC" w:rsidP="00BC40DC">
      <w:pPr>
        <w:ind w:firstLine="360"/>
        <w:jc w:val="both"/>
        <w:rPr>
          <w:rFonts w:ascii="Arial" w:hAnsi="Arial" w:cs="Arial"/>
        </w:rPr>
      </w:pPr>
    </w:p>
    <w:p w:rsidR="00BC40DC" w:rsidRDefault="001B0968" w:rsidP="00BC40DC">
      <w:pPr>
        <w:ind w:firstLine="360"/>
        <w:jc w:val="both"/>
        <w:rPr>
          <w:rFonts w:ascii="Arial" w:hAnsi="Arial" w:cs="Arial"/>
        </w:rPr>
      </w:pPr>
      <w:r>
        <w:rPr>
          <w:rFonts w:ascii="Arial" w:hAnsi="Arial" w:cs="Arial"/>
          <w:noProof/>
        </w:rPr>
        <w:pict>
          <v:shape id="_x0000_s1065" type="#_x0000_t202" style="position:absolute;left:0;text-align:left;margin-left:63pt;margin-top:3pt;width:45pt;height:27pt;z-index:251674624" filled="f" stroked="f">
            <v:textbox style="mso-next-textbox:#_x0000_s1065">
              <w:txbxContent>
                <w:p w:rsidR="00BC40DC" w:rsidRDefault="00BC40DC" w:rsidP="00BC40DC">
                  <w:r>
                    <w:t>GND</w:t>
                  </w:r>
                </w:p>
              </w:txbxContent>
            </v:textbox>
          </v:shape>
        </w:pict>
      </w:r>
      <w:r>
        <w:rPr>
          <w:rFonts w:ascii="Arial" w:hAnsi="Arial" w:cs="Arial"/>
          <w:noProof/>
        </w:rPr>
        <w:pict>
          <v:line id="_x0000_s1060" style="position:absolute;left:0;text-align:left;z-index:251669504" from="234pt,3pt" to="270pt,3pt"/>
        </w:pict>
      </w:r>
    </w:p>
    <w:p w:rsidR="00BC40DC" w:rsidRDefault="001B0968" w:rsidP="00BC40DC">
      <w:pPr>
        <w:ind w:firstLine="360"/>
        <w:jc w:val="both"/>
        <w:rPr>
          <w:rFonts w:ascii="Arial" w:hAnsi="Arial" w:cs="Arial"/>
        </w:rPr>
      </w:pPr>
      <w:r>
        <w:rPr>
          <w:rFonts w:ascii="Arial" w:hAnsi="Arial" w:cs="Arial"/>
          <w:noProof/>
        </w:rPr>
        <w:pict>
          <v:shape id="_x0000_s1064" type="#_x0000_t202" style="position:absolute;left:0;text-align:left;margin-left:81pt;margin-top:7.2pt;width:36pt;height:18pt;z-index:251673600" filled="f" stroked="f">
            <v:textbox style="mso-next-textbox:#_x0000_s1064">
              <w:txbxContent>
                <w:p w:rsidR="00BC40DC" w:rsidRDefault="00BC40DC" w:rsidP="00BC40DC">
                  <w:r>
                    <w:t>L2</w:t>
                  </w:r>
                </w:p>
              </w:txbxContent>
            </v:textbox>
          </v:shape>
        </w:pict>
      </w: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center"/>
        <w:rPr>
          <w:rFonts w:ascii="Arial" w:hAnsi="Arial" w:cs="Arial"/>
        </w:rPr>
      </w:pPr>
    </w:p>
    <w:p w:rsidR="00BC40DC" w:rsidRDefault="00BC40DC" w:rsidP="00BC40DC">
      <w:pPr>
        <w:ind w:firstLine="360"/>
        <w:jc w:val="center"/>
        <w:rPr>
          <w:rFonts w:ascii="Arial" w:hAnsi="Arial" w:cs="Arial"/>
        </w:rPr>
      </w:pPr>
      <w:r>
        <w:rPr>
          <w:rFonts w:ascii="Arial" w:hAnsi="Arial" w:cs="Arial"/>
        </w:rPr>
        <w:t>Şekil-2.1.a Metal sensörünün fiziksel yapısı</w:t>
      </w:r>
    </w:p>
    <w:p w:rsidR="00BC40DC" w:rsidRDefault="00BC40DC" w:rsidP="00BC40DC">
      <w:pPr>
        <w:ind w:firstLine="360"/>
        <w:jc w:val="both"/>
        <w:rPr>
          <w:rFonts w:ascii="Arial" w:hAnsi="Arial" w:cs="Arial"/>
        </w:rPr>
      </w:pPr>
      <w:r>
        <w:rPr>
          <w:noProof/>
        </w:rPr>
        <w:lastRenderedPageBreak/>
        <w:drawing>
          <wp:anchor distT="0" distB="0" distL="114300" distR="114300" simplePos="0" relativeHeight="251662336" behindDoc="1" locked="0" layoutInCell="1" allowOverlap="1">
            <wp:simplePos x="0" y="0"/>
            <wp:positionH relativeFrom="column">
              <wp:posOffset>228600</wp:posOffset>
            </wp:positionH>
            <wp:positionV relativeFrom="paragraph">
              <wp:posOffset>130175</wp:posOffset>
            </wp:positionV>
            <wp:extent cx="4507230" cy="3676015"/>
            <wp:effectExtent l="19050" t="0" r="7620" b="0"/>
            <wp:wrapNone/>
            <wp:docPr id="29" name="Resim 29" descr="giri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riş 1"/>
                    <pic:cNvPicPr>
                      <a:picLocks noChangeAspect="1" noChangeArrowheads="1"/>
                    </pic:cNvPicPr>
                  </pic:nvPicPr>
                  <pic:blipFill>
                    <a:blip r:embed="rId7"/>
                    <a:srcRect/>
                    <a:stretch>
                      <a:fillRect/>
                    </a:stretch>
                  </pic:blipFill>
                  <pic:spPr bwMode="auto">
                    <a:xfrm>
                      <a:off x="0" y="0"/>
                      <a:ext cx="4507230" cy="3676015"/>
                    </a:xfrm>
                    <a:prstGeom prst="rect">
                      <a:avLst/>
                    </a:prstGeom>
                    <a:noFill/>
                    <a:ln w="9525">
                      <a:noFill/>
                      <a:miter lim="800000"/>
                      <a:headEnd/>
                      <a:tailEnd/>
                    </a:ln>
                  </pic:spPr>
                </pic:pic>
              </a:graphicData>
            </a:graphic>
          </wp:anchor>
        </w:drawing>
      </w: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rPr>
          <w:rFonts w:ascii="Arial" w:hAnsi="Arial" w:cs="Arial"/>
        </w:rPr>
      </w:pPr>
      <w:r>
        <w:rPr>
          <w:rFonts w:ascii="Arial" w:hAnsi="Arial" w:cs="Arial"/>
        </w:rPr>
        <w:t>Şekil-2.1.b Metal sensörü devresinin algılayıcı bölümü</w:t>
      </w:r>
    </w:p>
    <w:p w:rsidR="00BC40DC" w:rsidRDefault="00BC40DC" w:rsidP="00BC40DC">
      <w:pPr>
        <w:ind w:firstLine="360"/>
        <w:jc w:val="both"/>
        <w:rPr>
          <w:rFonts w:ascii="Arial" w:hAnsi="Arial" w:cs="Arial"/>
        </w:rPr>
      </w:pPr>
    </w:p>
    <w:p w:rsidR="00BC40DC" w:rsidRDefault="00BC40DC" w:rsidP="00BC40DC">
      <w:pPr>
        <w:tabs>
          <w:tab w:val="num" w:pos="720"/>
        </w:tabs>
        <w:rPr>
          <w:rFonts w:ascii="Arial" w:hAnsi="Arial" w:cs="Arial"/>
          <w:b/>
        </w:rPr>
      </w:pPr>
    </w:p>
    <w:p w:rsidR="00BC40DC" w:rsidRPr="00D24F85" w:rsidRDefault="00BC40DC" w:rsidP="00BC40DC">
      <w:pPr>
        <w:tabs>
          <w:tab w:val="num" w:pos="720"/>
        </w:tabs>
        <w:rPr>
          <w:rFonts w:ascii="Arial" w:hAnsi="Arial" w:cs="Arial"/>
          <w:b/>
        </w:rPr>
      </w:pPr>
      <w:r>
        <w:rPr>
          <w:rFonts w:ascii="Arial" w:hAnsi="Arial" w:cs="Arial"/>
          <w:b/>
          <w:noProof/>
        </w:rPr>
        <w:lastRenderedPageBreak/>
        <w:drawing>
          <wp:inline distT="0" distB="0" distL="0" distR="0">
            <wp:extent cx="5267325" cy="3181350"/>
            <wp:effectExtent l="19050" t="0" r="9525" b="0"/>
            <wp:docPr id="3" name="Resim 3" descr="çıkı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ıkış1"/>
                    <pic:cNvPicPr>
                      <a:picLocks noChangeAspect="1" noChangeArrowheads="1"/>
                    </pic:cNvPicPr>
                  </pic:nvPicPr>
                  <pic:blipFill>
                    <a:blip r:embed="rId8"/>
                    <a:srcRect/>
                    <a:stretch>
                      <a:fillRect/>
                    </a:stretch>
                  </pic:blipFill>
                  <pic:spPr bwMode="auto">
                    <a:xfrm>
                      <a:off x="0" y="0"/>
                      <a:ext cx="5267325" cy="3181350"/>
                    </a:xfrm>
                    <a:prstGeom prst="rect">
                      <a:avLst/>
                    </a:prstGeom>
                    <a:noFill/>
                    <a:ln w="9525">
                      <a:noFill/>
                      <a:miter lim="800000"/>
                      <a:headEnd/>
                      <a:tailEnd/>
                    </a:ln>
                  </pic:spPr>
                </pic:pic>
              </a:graphicData>
            </a:graphic>
          </wp:inline>
        </w:drawing>
      </w:r>
    </w:p>
    <w:p w:rsidR="00BC40DC" w:rsidRDefault="00BC40DC" w:rsidP="00BC40DC">
      <w:pPr>
        <w:tabs>
          <w:tab w:val="num" w:pos="720"/>
        </w:tabs>
        <w:rPr>
          <w:rFonts w:ascii="Arial" w:hAnsi="Arial" w:cs="Arial"/>
          <w:b/>
        </w:rPr>
      </w:pPr>
    </w:p>
    <w:p w:rsidR="00BC40DC" w:rsidRPr="00D24F85" w:rsidRDefault="00BC40DC" w:rsidP="00BC40DC">
      <w:pPr>
        <w:tabs>
          <w:tab w:val="num" w:pos="720"/>
        </w:tabs>
        <w:jc w:val="center"/>
        <w:rPr>
          <w:rFonts w:ascii="Arial" w:hAnsi="Arial" w:cs="Arial"/>
        </w:rPr>
      </w:pPr>
      <w:r>
        <w:rPr>
          <w:rFonts w:ascii="Arial" w:hAnsi="Arial" w:cs="Arial"/>
        </w:rPr>
        <w:t xml:space="preserve">Şekil-2.2 </w:t>
      </w:r>
      <w:r w:rsidRPr="00D24F85">
        <w:rPr>
          <w:rFonts w:ascii="Arial" w:hAnsi="Arial" w:cs="Arial"/>
        </w:rPr>
        <w:t>Metal sensörü</w:t>
      </w:r>
      <w:r>
        <w:rPr>
          <w:rFonts w:ascii="Arial" w:hAnsi="Arial" w:cs="Arial"/>
        </w:rPr>
        <w:t xml:space="preserve"> çıkışının </w:t>
      </w:r>
      <w:r w:rsidRPr="00D24F85">
        <w:rPr>
          <w:rFonts w:ascii="Arial" w:hAnsi="Arial" w:cs="Arial"/>
        </w:rPr>
        <w:t>mikroişlemci</w:t>
      </w:r>
      <w:r>
        <w:rPr>
          <w:rFonts w:ascii="Arial" w:hAnsi="Arial" w:cs="Arial"/>
        </w:rPr>
        <w:t xml:space="preserve"> girişine uygunlaştırılma</w:t>
      </w:r>
      <w:r w:rsidRPr="00D24F85">
        <w:rPr>
          <w:rFonts w:ascii="Arial" w:hAnsi="Arial" w:cs="Arial"/>
        </w:rPr>
        <w:t xml:space="preserve"> devresi</w:t>
      </w:r>
    </w:p>
    <w:p w:rsidR="00BC40DC" w:rsidRDefault="00BC40DC" w:rsidP="00BC40DC">
      <w:pPr>
        <w:tabs>
          <w:tab w:val="num" w:pos="720"/>
        </w:tabs>
        <w:jc w:val="both"/>
        <w:rPr>
          <w:rFonts w:ascii="Arial" w:hAnsi="Arial" w:cs="Arial"/>
        </w:rPr>
      </w:pPr>
    </w:p>
    <w:p w:rsidR="00BC40DC" w:rsidRDefault="00BC40DC" w:rsidP="00BC40DC">
      <w:pPr>
        <w:ind w:firstLine="360"/>
        <w:jc w:val="both"/>
        <w:rPr>
          <w:rFonts w:ascii="Arial" w:hAnsi="Arial" w:cs="Arial"/>
        </w:rPr>
      </w:pPr>
    </w:p>
    <w:p w:rsidR="00BC40DC" w:rsidRDefault="00BC40DC" w:rsidP="00BC40DC">
      <w:pPr>
        <w:ind w:firstLine="360"/>
        <w:jc w:val="both"/>
        <w:rPr>
          <w:rFonts w:ascii="Arial" w:hAnsi="Arial" w:cs="Arial"/>
          <w:b/>
        </w:rPr>
      </w:pPr>
      <w:r>
        <w:rPr>
          <w:rFonts w:ascii="Arial" w:hAnsi="Arial" w:cs="Arial"/>
        </w:rPr>
        <w:t>Metal sensörlerleri ile  mikrodenetleyici arasında iletişimi kurmak için metal sensörü devresinin çıkışından alınan gerilim,  Şekil-</w:t>
      </w:r>
      <w:smartTag w:uri="urn:schemas-microsoft-com:office:smarttags" w:element="metricconverter">
        <w:smartTagPr>
          <w:attr w:name="ProductID" w:val="2.2’"/>
        </w:smartTagPr>
        <w:r>
          <w:rPr>
            <w:rFonts w:ascii="Arial" w:hAnsi="Arial" w:cs="Arial"/>
          </w:rPr>
          <w:t>2.2’</w:t>
        </w:r>
      </w:smartTag>
      <w:r>
        <w:rPr>
          <w:rFonts w:ascii="Arial" w:hAnsi="Arial" w:cs="Arial"/>
        </w:rPr>
        <w:t xml:space="preserve"> de görülen devrenin girişindeki gerilim bölücü yardımıyla, NPN transistörün tetiklenmesinde kullanılmıştır. Yukarıdaki devrede D1 led’i mikroişlemci girişi olarak düşünülmüştür.  M</w:t>
      </w:r>
      <w:r w:rsidRPr="00D24F85">
        <w:rPr>
          <w:rFonts w:ascii="Arial" w:hAnsi="Arial" w:cs="Arial"/>
        </w:rPr>
        <w:t>ikroişlemci</w:t>
      </w:r>
      <w:r>
        <w:rPr>
          <w:rFonts w:ascii="Arial" w:hAnsi="Arial" w:cs="Arial"/>
        </w:rPr>
        <w:t xml:space="preserve"> girişi için uygunlaştırılma</w:t>
      </w:r>
      <w:r w:rsidRPr="00D24F85">
        <w:rPr>
          <w:rFonts w:ascii="Arial" w:hAnsi="Arial" w:cs="Arial"/>
        </w:rPr>
        <w:t xml:space="preserve"> devresi</w:t>
      </w:r>
      <w:r>
        <w:rPr>
          <w:rFonts w:ascii="Arial" w:hAnsi="Arial" w:cs="Arial"/>
          <w:b/>
        </w:rPr>
        <w:t xml:space="preserve"> </w:t>
      </w:r>
      <w:r w:rsidRPr="00D24F85">
        <w:rPr>
          <w:rFonts w:ascii="Arial" w:hAnsi="Arial" w:cs="Arial"/>
        </w:rPr>
        <w:t>Şekil-</w:t>
      </w:r>
      <w:smartTag w:uri="urn:schemas-microsoft-com:office:smarttags" w:element="metricconverter">
        <w:smartTagPr>
          <w:attr w:name="ProductID" w:val="2.2’"/>
        </w:smartTagPr>
        <w:r w:rsidRPr="00D24F85">
          <w:rPr>
            <w:rFonts w:ascii="Arial" w:hAnsi="Arial" w:cs="Arial"/>
          </w:rPr>
          <w:t>2.2</w:t>
        </w:r>
        <w:r>
          <w:rPr>
            <w:rFonts w:ascii="Arial" w:hAnsi="Arial" w:cs="Arial"/>
          </w:rPr>
          <w:t>’</w:t>
        </w:r>
      </w:smartTag>
      <w:r>
        <w:rPr>
          <w:rFonts w:ascii="Arial" w:hAnsi="Arial" w:cs="Arial"/>
        </w:rPr>
        <w:t xml:space="preserve"> de görülmektedir.</w:t>
      </w:r>
    </w:p>
    <w:p w:rsidR="00BC40DC" w:rsidRDefault="00BC40DC" w:rsidP="00BC40DC">
      <w:pPr>
        <w:tabs>
          <w:tab w:val="num" w:pos="720"/>
        </w:tabs>
        <w:jc w:val="both"/>
        <w:rPr>
          <w:rFonts w:ascii="Arial" w:hAnsi="Arial" w:cs="Arial"/>
        </w:rPr>
      </w:pPr>
    </w:p>
    <w:p w:rsidR="00BC40DC" w:rsidRDefault="00BC40DC" w:rsidP="00BC40DC">
      <w:pPr>
        <w:tabs>
          <w:tab w:val="left" w:pos="360"/>
        </w:tabs>
        <w:ind w:firstLine="360"/>
        <w:jc w:val="both"/>
        <w:rPr>
          <w:rFonts w:ascii="Arial" w:hAnsi="Arial" w:cs="Arial"/>
        </w:rPr>
      </w:pPr>
      <w:r>
        <w:rPr>
          <w:rFonts w:ascii="Arial" w:hAnsi="Arial" w:cs="Arial"/>
        </w:rPr>
        <w:t>Metal sensörlerinden alınan bilgiler sekiz giriş bir çıkış 74165 paralelden seriye kaydırmalı kaydediciyle mikroişlemciye aktarılmaktadır.</w:t>
      </w:r>
    </w:p>
    <w:p w:rsidR="00BC40DC" w:rsidRDefault="00BC40DC" w:rsidP="00BC40DC">
      <w:pPr>
        <w:tabs>
          <w:tab w:val="num" w:pos="720"/>
        </w:tabs>
        <w:rPr>
          <w:rFonts w:ascii="Arial" w:hAnsi="Arial" w:cs="Arial"/>
          <w:b/>
        </w:rPr>
      </w:pPr>
    </w:p>
    <w:p w:rsidR="00BC40DC" w:rsidRDefault="00BC40DC" w:rsidP="00BC40DC">
      <w:pPr>
        <w:tabs>
          <w:tab w:val="num" w:pos="720"/>
        </w:tabs>
        <w:rPr>
          <w:rFonts w:ascii="Arial" w:hAnsi="Arial" w:cs="Arial"/>
          <w:b/>
        </w:rPr>
      </w:pPr>
    </w:p>
    <w:p w:rsidR="00BC40DC" w:rsidRDefault="00BC40DC" w:rsidP="00BC40DC">
      <w:pPr>
        <w:tabs>
          <w:tab w:val="num" w:pos="720"/>
        </w:tabs>
        <w:rPr>
          <w:rFonts w:ascii="Arial" w:hAnsi="Arial" w:cs="Arial"/>
          <w:b/>
        </w:rPr>
      </w:pPr>
    </w:p>
    <w:p w:rsidR="00BC40DC" w:rsidRDefault="00BC40DC" w:rsidP="00BC40DC">
      <w:pPr>
        <w:tabs>
          <w:tab w:val="num" w:pos="720"/>
        </w:tabs>
        <w:rPr>
          <w:rFonts w:ascii="Arial" w:hAnsi="Arial" w:cs="Arial"/>
          <w:b/>
        </w:rPr>
      </w:pPr>
    </w:p>
    <w:p w:rsidR="00BC40DC" w:rsidRPr="0063369D" w:rsidRDefault="00BC40DC" w:rsidP="00BC40DC">
      <w:pPr>
        <w:tabs>
          <w:tab w:val="num" w:pos="720"/>
        </w:tabs>
        <w:rPr>
          <w:rFonts w:ascii="Arial" w:hAnsi="Arial" w:cs="Arial"/>
          <w:b/>
        </w:rPr>
      </w:pPr>
      <w:r>
        <w:rPr>
          <w:rFonts w:ascii="Arial" w:hAnsi="Arial" w:cs="Arial"/>
          <w:b/>
        </w:rPr>
        <w:t xml:space="preserve">2.1.3  </w:t>
      </w:r>
      <w:r w:rsidRPr="0063369D">
        <w:rPr>
          <w:rFonts w:ascii="Arial" w:hAnsi="Arial" w:cs="Arial"/>
          <w:b/>
        </w:rPr>
        <w:t xml:space="preserve">Trafik Lambaları </w:t>
      </w:r>
    </w:p>
    <w:p w:rsidR="00BC40DC" w:rsidRDefault="00BC40DC" w:rsidP="00BC40DC">
      <w:pPr>
        <w:ind w:left="360"/>
        <w:jc w:val="both"/>
        <w:rPr>
          <w:rFonts w:ascii="Arial" w:hAnsi="Arial" w:cs="Arial"/>
          <w:b/>
        </w:rPr>
      </w:pPr>
    </w:p>
    <w:p w:rsidR="00BC40DC" w:rsidRDefault="00BC40DC" w:rsidP="00BC40DC">
      <w:pPr>
        <w:ind w:left="360" w:firstLine="348"/>
        <w:jc w:val="both"/>
        <w:rPr>
          <w:rFonts w:ascii="Arial" w:hAnsi="Arial" w:cs="Arial"/>
        </w:rPr>
      </w:pPr>
      <w:r>
        <w:rPr>
          <w:rFonts w:ascii="Arial" w:hAnsi="Arial" w:cs="Arial"/>
        </w:rPr>
        <w:t xml:space="preserve"> Kavşak üzerinde 8 adet trafik lambasını temsil etmek için </w:t>
      </w:r>
      <w:smartTag w:uri="urn:schemas-microsoft-com:office:smarttags" w:element="metricconverter">
        <w:smartTagPr>
          <w:attr w:name="ProductID" w:val="8’"/>
        </w:smartTagPr>
        <w:r>
          <w:rPr>
            <w:rFonts w:ascii="Arial" w:hAnsi="Arial" w:cs="Arial"/>
          </w:rPr>
          <w:t>8’</w:t>
        </w:r>
      </w:smartTag>
      <w:r>
        <w:rPr>
          <w:rFonts w:ascii="Arial" w:hAnsi="Arial" w:cs="Arial"/>
        </w:rPr>
        <w:t xml:space="preserve"> er adet kırmızı, sarı, yeşil renkte olmak üzere toplam 24 adet led kullanılmaktadır. Şekil-</w:t>
      </w:r>
      <w:smartTag w:uri="urn:schemas-microsoft-com:office:smarttags" w:element="metricconverter">
        <w:smartTagPr>
          <w:attr w:name="ProductID" w:val="2.3’"/>
        </w:smartTagPr>
        <w:r>
          <w:rPr>
            <w:rFonts w:ascii="Arial" w:hAnsi="Arial" w:cs="Arial"/>
          </w:rPr>
          <w:t>2.3’</w:t>
        </w:r>
      </w:smartTag>
      <w:r>
        <w:rPr>
          <w:rFonts w:ascii="Arial" w:hAnsi="Arial" w:cs="Arial"/>
        </w:rPr>
        <w:t xml:space="preserve"> de sadece bir kavşak </w:t>
      </w:r>
      <w:r>
        <w:rPr>
          <w:rFonts w:ascii="Arial" w:hAnsi="Arial" w:cs="Arial"/>
        </w:rPr>
        <w:lastRenderedPageBreak/>
        <w:t xml:space="preserve">ve karşısındaki göbeğe ait trafik lambalarını simgeleyen ledlerin 74164 entegresi ile bağlantıları görülmektedir. </w:t>
      </w:r>
    </w:p>
    <w:p w:rsidR="00BC40DC" w:rsidRDefault="00BC40DC" w:rsidP="00BC40DC">
      <w:pPr>
        <w:ind w:left="360" w:firstLine="348"/>
        <w:jc w:val="both"/>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1B0968" w:rsidP="00BC40DC">
      <w:pPr>
        <w:rPr>
          <w:rFonts w:ascii="Arial" w:hAnsi="Arial" w:cs="Arial"/>
        </w:rPr>
      </w:pPr>
      <w:r>
        <w:rPr>
          <w:rFonts w:ascii="Arial" w:hAnsi="Arial" w:cs="Arial"/>
          <w:noProof/>
        </w:rPr>
        <w:pict>
          <v:shape id="_x0000_s1066" type="#_x0000_t202" style="position:absolute;margin-left:-54pt;margin-top:7.8pt;width:99pt;height:27pt;z-index:251676672" filled="f" stroked="f">
            <v:textbox>
              <w:txbxContent>
                <w:p w:rsidR="00BC40DC" w:rsidRDefault="00BC40DC" w:rsidP="00BC40DC">
                  <w:r>
                    <w:t>Göbekteki ışıklar</w:t>
                  </w:r>
                </w:p>
              </w:txbxContent>
            </v:textbox>
          </v:shape>
        </w:pict>
      </w: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1B0968" w:rsidP="00BC40DC">
      <w:pPr>
        <w:rPr>
          <w:rFonts w:ascii="Arial" w:hAnsi="Arial" w:cs="Arial"/>
        </w:rPr>
      </w:pPr>
      <w:r>
        <w:rPr>
          <w:rFonts w:ascii="Arial" w:hAnsi="Arial" w:cs="Arial"/>
          <w:noProof/>
        </w:rPr>
        <w:pict>
          <v:shape id="_x0000_s1067" type="#_x0000_t202" style="position:absolute;margin-left:18pt;margin-top:9.6pt;width:117pt;height:27pt;z-index:251677696" filled="f" stroked="f">
            <v:textbox>
              <w:txbxContent>
                <w:p w:rsidR="00BC40DC" w:rsidRDefault="00BC40DC" w:rsidP="00BC40DC">
                  <w:r>
                    <w:t>Kavşaktaki ışıklar</w:t>
                  </w:r>
                </w:p>
              </w:txbxContent>
            </v:textbox>
          </v:shape>
        </w:pict>
      </w: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jc w:val="center"/>
        <w:rPr>
          <w:rFonts w:ascii="Arial" w:hAnsi="Arial" w:cs="Arial"/>
          <w:b/>
        </w:rPr>
      </w:pPr>
      <w:r w:rsidRPr="00D24F85">
        <w:rPr>
          <w:rFonts w:ascii="Arial" w:hAnsi="Arial" w:cs="Arial"/>
        </w:rPr>
        <w:t>Şekil-2.</w:t>
      </w:r>
      <w:r>
        <w:rPr>
          <w:rFonts w:ascii="Arial" w:hAnsi="Arial" w:cs="Arial"/>
        </w:rPr>
        <w:t>3</w:t>
      </w:r>
      <w:r w:rsidRPr="00DA2DD9">
        <w:rPr>
          <w:rFonts w:ascii="Arial" w:hAnsi="Arial" w:cs="Arial"/>
        </w:rPr>
        <w:t xml:space="preserve"> </w:t>
      </w:r>
      <w:r>
        <w:rPr>
          <w:rFonts w:ascii="Arial" w:hAnsi="Arial" w:cs="Arial"/>
        </w:rPr>
        <w:t>Bir kavşak ve karşısındaki göbeğe ait trafik lambalarını simgeleyen ledlerin 74164 entegresi ile bağlantıları</w:t>
      </w:r>
    </w:p>
    <w:p w:rsidR="00BC40DC" w:rsidRDefault="00BC40DC" w:rsidP="00BC40DC">
      <w:pPr>
        <w:rPr>
          <w:rFonts w:ascii="Arial" w:hAnsi="Arial" w:cs="Arial"/>
          <w:b/>
        </w:rPr>
      </w:pPr>
    </w:p>
    <w:p w:rsidR="00BC40DC" w:rsidRDefault="00BC40DC" w:rsidP="00BC40DC">
      <w:pPr>
        <w:rPr>
          <w:rFonts w:ascii="Arial" w:hAnsi="Arial" w:cs="Arial"/>
          <w:b/>
        </w:rPr>
      </w:pPr>
    </w:p>
    <w:p w:rsidR="00BC40DC" w:rsidRDefault="00BC40DC" w:rsidP="00BC40DC">
      <w:pPr>
        <w:rPr>
          <w:rFonts w:ascii="Arial" w:hAnsi="Arial" w:cs="Arial"/>
          <w:b/>
        </w:rPr>
      </w:pPr>
      <w:r>
        <w:rPr>
          <w:rFonts w:ascii="Arial" w:hAnsi="Arial" w:cs="Arial"/>
          <w:b/>
        </w:rPr>
        <w:t>2.1.4</w:t>
      </w:r>
      <w:r w:rsidRPr="00C22F23">
        <w:rPr>
          <w:rFonts w:ascii="Arial" w:hAnsi="Arial" w:cs="Arial"/>
          <w:b/>
        </w:rPr>
        <w:t xml:space="preserve"> Mikrodenetleyici</w:t>
      </w:r>
    </w:p>
    <w:p w:rsidR="00BC40DC" w:rsidRPr="00C22F23" w:rsidRDefault="00BC40DC" w:rsidP="00BC40DC">
      <w:pPr>
        <w:rPr>
          <w:rFonts w:ascii="Arial" w:hAnsi="Arial" w:cs="Arial"/>
          <w:b/>
        </w:rPr>
      </w:pPr>
    </w:p>
    <w:p w:rsidR="00BC40DC" w:rsidRDefault="00BC40DC" w:rsidP="00BC40DC">
      <w:pPr>
        <w:jc w:val="both"/>
        <w:rPr>
          <w:rFonts w:ascii="Arial" w:hAnsi="Arial" w:cs="Arial"/>
        </w:rPr>
      </w:pPr>
      <w:r>
        <w:rPr>
          <w:rFonts w:ascii="Arial" w:hAnsi="Arial" w:cs="Arial"/>
        </w:rPr>
        <w:tab/>
        <w:t xml:space="preserve">Maket üzerindeki bütün metal sensörlerinden gelen sinyaller ve trafik ışıklarının yerine kullanılan ledlerin hepsi Microchip firması tarafından üretilen bir adet PIC16f877 tarafından yönetilmektedir. Şekil 2.4 ’de görülen PIC16f877 aşağıda belirtilen nedenlerden dolayı bu mikrodenetleyici projede kullanılmak üzere seçilmiştir. Şekil </w:t>
      </w:r>
      <w:smartTag w:uri="urn:schemas-microsoft-com:office:smarttags" w:element="metricconverter">
        <w:smartTagPr>
          <w:attr w:name="ProductID" w:val="2.4’"/>
        </w:smartTagPr>
        <w:r>
          <w:rPr>
            <w:rFonts w:ascii="Arial" w:hAnsi="Arial" w:cs="Arial"/>
          </w:rPr>
          <w:t>2.4’</w:t>
        </w:r>
      </w:smartTag>
      <w:r>
        <w:rPr>
          <w:rFonts w:ascii="Arial" w:hAnsi="Arial" w:cs="Arial"/>
        </w:rPr>
        <w:t xml:space="preserve"> de mikrodenetleyicinin bacak yapısı görülmektedir.</w:t>
      </w:r>
    </w:p>
    <w:p w:rsidR="00BC40DC" w:rsidRDefault="00BC40DC" w:rsidP="00BC40DC">
      <w:pPr>
        <w:ind w:left="708"/>
        <w:rPr>
          <w:rFonts w:ascii="Arial" w:hAnsi="Arial" w:cs="Arial"/>
        </w:rPr>
      </w:pPr>
    </w:p>
    <w:p w:rsidR="00BC40DC" w:rsidRDefault="00BC40DC" w:rsidP="00BC40DC">
      <w:pPr>
        <w:numPr>
          <w:ilvl w:val="0"/>
          <w:numId w:val="3"/>
        </w:numPr>
        <w:tabs>
          <w:tab w:val="clear" w:pos="2145"/>
          <w:tab w:val="num" w:pos="1428"/>
        </w:tabs>
        <w:spacing w:after="0" w:line="240" w:lineRule="auto"/>
        <w:ind w:left="1428"/>
        <w:rPr>
          <w:rFonts w:ascii="Arial" w:hAnsi="Arial" w:cs="Arial"/>
        </w:rPr>
      </w:pPr>
      <w:r>
        <w:rPr>
          <w:rFonts w:ascii="Arial" w:hAnsi="Arial" w:cs="Arial"/>
        </w:rPr>
        <w:t xml:space="preserve">12 metal sensörünün mikrodenetleyiciye bağlanabilmesi için gerekli sayıda girişin olması ve ilerde yeni metal sensörü bağlantılarına izin verecek kapasitede olması.  </w:t>
      </w:r>
    </w:p>
    <w:p w:rsidR="00BC40DC" w:rsidRDefault="00BC40DC" w:rsidP="00BC40DC">
      <w:pPr>
        <w:ind w:left="708"/>
        <w:rPr>
          <w:rFonts w:ascii="Arial" w:hAnsi="Arial" w:cs="Arial"/>
        </w:rPr>
      </w:pPr>
    </w:p>
    <w:p w:rsidR="00BC40DC" w:rsidRDefault="00BC40DC" w:rsidP="00BC40DC">
      <w:pPr>
        <w:numPr>
          <w:ilvl w:val="0"/>
          <w:numId w:val="3"/>
        </w:numPr>
        <w:tabs>
          <w:tab w:val="clear" w:pos="2145"/>
          <w:tab w:val="num" w:pos="1428"/>
        </w:tabs>
        <w:spacing w:after="0" w:line="240" w:lineRule="auto"/>
        <w:ind w:left="1428"/>
        <w:rPr>
          <w:rFonts w:ascii="Arial" w:hAnsi="Arial" w:cs="Arial"/>
        </w:rPr>
      </w:pPr>
      <w:r>
        <w:rPr>
          <w:rFonts w:ascii="Arial" w:hAnsi="Arial" w:cs="Arial"/>
        </w:rPr>
        <w:t xml:space="preserve">Trafik ışıklarını sembolize eden 24 adet led’le de iletişimi sağlayabilecek olması. </w:t>
      </w:r>
    </w:p>
    <w:p w:rsidR="00BC40DC" w:rsidRDefault="00BC40DC" w:rsidP="00BC40DC">
      <w:pPr>
        <w:ind w:left="708"/>
        <w:rPr>
          <w:rFonts w:ascii="Arial" w:hAnsi="Arial" w:cs="Arial"/>
        </w:rPr>
      </w:pPr>
    </w:p>
    <w:p w:rsidR="00BC40DC" w:rsidRDefault="00BC40DC" w:rsidP="00BC40DC">
      <w:pPr>
        <w:numPr>
          <w:ilvl w:val="0"/>
          <w:numId w:val="3"/>
        </w:numPr>
        <w:tabs>
          <w:tab w:val="clear" w:pos="2145"/>
          <w:tab w:val="num" w:pos="1428"/>
        </w:tabs>
        <w:spacing w:after="0" w:line="240" w:lineRule="auto"/>
        <w:ind w:left="1428"/>
        <w:rPr>
          <w:rFonts w:ascii="Arial" w:hAnsi="Arial" w:cs="Arial"/>
        </w:rPr>
      </w:pPr>
      <w:r>
        <w:rPr>
          <w:rFonts w:ascii="Arial" w:hAnsi="Arial" w:cs="Arial"/>
        </w:rPr>
        <w:t>Trafik lambalarının yanma sönme sürelerinde kullanılabilecek timer modüllerine sahip olması.</w:t>
      </w:r>
    </w:p>
    <w:p w:rsidR="00BC40DC" w:rsidRDefault="00BC40DC" w:rsidP="00BC40DC">
      <w:pPr>
        <w:ind w:left="360" w:firstLine="348"/>
        <w:jc w:val="both"/>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rPr>
      </w:pPr>
    </w:p>
    <w:p w:rsidR="00BC40DC" w:rsidRDefault="00BC40DC" w:rsidP="00BC40DC">
      <w:pPr>
        <w:rPr>
          <w:rFonts w:ascii="Arial" w:hAnsi="Arial" w:cs="Arial"/>
          <w:b/>
        </w:rPr>
      </w:pPr>
      <w:r>
        <w:rPr>
          <w:rFonts w:ascii="Arial" w:hAnsi="Arial" w:cs="Arial"/>
          <w:b/>
        </w:rPr>
        <w:t>2.2 Kavşak Sinyalizasyonunun Düzenlenmesi</w:t>
      </w:r>
    </w:p>
    <w:p w:rsidR="00BC40DC" w:rsidRDefault="00BC40DC" w:rsidP="00BC40DC">
      <w:pPr>
        <w:rPr>
          <w:rFonts w:ascii="Arial" w:hAnsi="Arial" w:cs="Arial"/>
          <w:b/>
        </w:rPr>
      </w:pPr>
      <w:r>
        <w:rPr>
          <w:rFonts w:ascii="Arial" w:hAnsi="Arial" w:cs="Arial"/>
          <w:b/>
        </w:rPr>
        <w:tab/>
      </w:r>
    </w:p>
    <w:p w:rsidR="00BC40DC" w:rsidRDefault="00BC40DC" w:rsidP="00BC40DC">
      <w:pPr>
        <w:rPr>
          <w:rFonts w:ascii="Arial" w:hAnsi="Arial" w:cs="Arial"/>
          <w:b/>
        </w:rPr>
      </w:pPr>
      <w:r>
        <w:rPr>
          <w:rFonts w:ascii="Arial" w:hAnsi="Arial" w:cs="Arial"/>
          <w:b/>
        </w:rPr>
        <w:t>2.2.1 Trafik Durumuyla İlgili Tanımlamalar</w:t>
      </w:r>
    </w:p>
    <w:p w:rsidR="00BC40DC" w:rsidRDefault="00BC40DC" w:rsidP="00BC40DC">
      <w:pPr>
        <w:rPr>
          <w:rFonts w:ascii="Arial" w:hAnsi="Arial" w:cs="Arial"/>
          <w:b/>
        </w:rPr>
      </w:pPr>
      <w:r>
        <w:rPr>
          <w:rFonts w:ascii="Arial" w:hAnsi="Arial" w:cs="Arial"/>
          <w:b/>
        </w:rPr>
        <w:t xml:space="preserve">         </w:t>
      </w:r>
    </w:p>
    <w:p w:rsidR="00BC40DC" w:rsidRDefault="00BC40DC" w:rsidP="00BC40DC">
      <w:pPr>
        <w:rPr>
          <w:rFonts w:ascii="Arial" w:hAnsi="Arial" w:cs="Arial"/>
          <w:b/>
        </w:rPr>
      </w:pPr>
      <w:r>
        <w:rPr>
          <w:rFonts w:ascii="Arial" w:hAnsi="Arial" w:cs="Arial"/>
          <w:b/>
        </w:rPr>
        <w:t xml:space="preserve">       a)Trafik Sıkışıklığı </w:t>
      </w:r>
    </w:p>
    <w:p w:rsidR="00BC40DC" w:rsidRDefault="00BC40DC" w:rsidP="00BC40DC">
      <w:pPr>
        <w:ind w:firstLine="708"/>
        <w:jc w:val="both"/>
        <w:rPr>
          <w:rFonts w:ascii="Arial" w:hAnsi="Arial" w:cs="Arial"/>
        </w:rPr>
      </w:pPr>
      <w:r>
        <w:rPr>
          <w:rFonts w:ascii="Arial" w:hAnsi="Arial" w:cs="Arial"/>
        </w:rPr>
        <w:t xml:space="preserve">Kavşak çevresindeki yollarda araç sayısı artmıştır. Bu durum araç kuyruklarının oluşmasına yol açmıştır. Araçlar yavaş da olsa ilerlemektedir. Fakat kuyrukta bekleyen bir aracın kavşaktan geçmesi için, yeşil ışığın bir kereden fazla yanması gerekmektedir. </w:t>
      </w:r>
    </w:p>
    <w:p w:rsidR="00BC40DC" w:rsidRDefault="00BC40DC" w:rsidP="00BC40DC">
      <w:pPr>
        <w:ind w:firstLine="708"/>
        <w:jc w:val="both"/>
        <w:rPr>
          <w:rFonts w:ascii="Arial" w:hAnsi="Arial" w:cs="Arial"/>
        </w:rPr>
      </w:pPr>
      <w:r>
        <w:rPr>
          <w:rFonts w:ascii="Arial" w:hAnsi="Arial" w:cs="Arial"/>
        </w:rPr>
        <w:t>Trafik sıkışıklığını yapay sıkışıklık ve gerçek sıkışıklık olarak ikiye ayırabiliriz</w:t>
      </w:r>
    </w:p>
    <w:p w:rsidR="00BC40DC" w:rsidRDefault="00BC40DC" w:rsidP="00BC40DC">
      <w:pPr>
        <w:ind w:firstLine="708"/>
        <w:jc w:val="both"/>
        <w:rPr>
          <w:rFonts w:ascii="Arial" w:hAnsi="Arial" w:cs="Arial"/>
        </w:rPr>
      </w:pPr>
      <w:r>
        <w:rPr>
          <w:rFonts w:ascii="Arial" w:hAnsi="Arial" w:cs="Arial"/>
        </w:rPr>
        <w:t>Gerçek sıkışıklık; Yollardaki araç sayısının artması yüzünden yaşanan yoğunluklardır.</w:t>
      </w:r>
    </w:p>
    <w:p w:rsidR="00BC40DC" w:rsidRDefault="00BC40DC" w:rsidP="00BC40DC">
      <w:pPr>
        <w:ind w:firstLine="708"/>
        <w:jc w:val="both"/>
        <w:rPr>
          <w:rFonts w:ascii="Arial" w:hAnsi="Arial" w:cs="Arial"/>
        </w:rPr>
      </w:pPr>
      <w:r>
        <w:rPr>
          <w:rFonts w:ascii="Arial" w:hAnsi="Arial" w:cs="Arial"/>
        </w:rPr>
        <w:t>Yapay sıkışıklık; kavşağın cevap verebileceği sayıda araç girişi olmasına rağmen kaza ya da yol üzerinde park eden araçlar yüzünden yaşanan yoğunluklardır.</w:t>
      </w:r>
    </w:p>
    <w:p w:rsidR="00BC40DC" w:rsidRDefault="00BC40DC" w:rsidP="00BC40DC">
      <w:pPr>
        <w:ind w:firstLine="708"/>
        <w:jc w:val="both"/>
        <w:rPr>
          <w:rFonts w:ascii="Arial" w:hAnsi="Arial" w:cs="Arial"/>
        </w:rPr>
      </w:pPr>
    </w:p>
    <w:p w:rsidR="00BC40DC" w:rsidRDefault="00BC40DC" w:rsidP="00BC40DC">
      <w:pPr>
        <w:ind w:firstLine="708"/>
        <w:jc w:val="both"/>
        <w:rPr>
          <w:rFonts w:ascii="Arial" w:hAnsi="Arial" w:cs="Arial"/>
          <w:b/>
        </w:rPr>
      </w:pPr>
    </w:p>
    <w:p w:rsidR="00BC40DC" w:rsidRDefault="00BC40DC" w:rsidP="00BC40DC">
      <w:pPr>
        <w:ind w:firstLine="708"/>
        <w:jc w:val="both"/>
        <w:rPr>
          <w:rFonts w:ascii="Arial" w:hAnsi="Arial" w:cs="Arial"/>
          <w:b/>
        </w:rPr>
      </w:pPr>
    </w:p>
    <w:p w:rsidR="00BC40DC" w:rsidRDefault="00BC40DC" w:rsidP="00BC40DC">
      <w:pPr>
        <w:ind w:firstLine="708"/>
        <w:jc w:val="both"/>
        <w:rPr>
          <w:rFonts w:ascii="Arial" w:hAnsi="Arial" w:cs="Arial"/>
          <w:b/>
        </w:rPr>
      </w:pPr>
    </w:p>
    <w:p w:rsidR="00BC40DC" w:rsidRDefault="00BC40DC" w:rsidP="00BC40DC">
      <w:pPr>
        <w:ind w:firstLine="708"/>
        <w:jc w:val="both"/>
        <w:rPr>
          <w:rFonts w:ascii="Arial" w:hAnsi="Arial" w:cs="Arial"/>
          <w:b/>
        </w:rPr>
      </w:pPr>
    </w:p>
    <w:p w:rsidR="00BC40DC" w:rsidRPr="00A66C33" w:rsidRDefault="00BC40DC" w:rsidP="00BC40DC">
      <w:pPr>
        <w:ind w:firstLine="708"/>
        <w:jc w:val="both"/>
        <w:rPr>
          <w:rFonts w:ascii="Arial" w:hAnsi="Arial" w:cs="Arial"/>
          <w:b/>
        </w:rPr>
      </w:pPr>
      <w:r w:rsidRPr="00A66C33">
        <w:rPr>
          <w:rFonts w:ascii="Arial" w:hAnsi="Arial" w:cs="Arial"/>
          <w:b/>
        </w:rPr>
        <w:t xml:space="preserve">b)  Kilitlenme            </w:t>
      </w:r>
    </w:p>
    <w:p w:rsidR="00BC40DC" w:rsidRPr="00C2206C" w:rsidRDefault="00BC40DC" w:rsidP="00BC40DC">
      <w:pPr>
        <w:jc w:val="both"/>
        <w:rPr>
          <w:rFonts w:ascii="Arial" w:hAnsi="Arial" w:cs="Arial"/>
        </w:rPr>
      </w:pPr>
      <w:r>
        <w:rPr>
          <w:rFonts w:ascii="Arial" w:hAnsi="Arial" w:cs="Arial"/>
        </w:rPr>
        <w:t xml:space="preserve">             Kavşak üzerinde biriken araçlar yüzünden geçiş hakkına sahip araçların geçememesi ve trafik akışının durması, kavşağın etrafında bulunan yolların kavşağa geliş yönlerinin tam anlamıyla araçlarla dolması hali.  </w:t>
      </w:r>
    </w:p>
    <w:p w:rsidR="00BC40DC" w:rsidRDefault="00BC40DC" w:rsidP="00BC40DC">
      <w:pPr>
        <w:jc w:val="both"/>
        <w:rPr>
          <w:rFonts w:ascii="Arial" w:hAnsi="Arial" w:cs="Arial"/>
        </w:rPr>
      </w:pPr>
    </w:p>
    <w:p w:rsidR="00BC40DC" w:rsidRDefault="00BC40DC" w:rsidP="00BC40DC">
      <w:pPr>
        <w:jc w:val="both"/>
        <w:rPr>
          <w:rFonts w:ascii="Arial" w:hAnsi="Arial" w:cs="Arial"/>
        </w:rPr>
      </w:pPr>
      <w:r>
        <w:rPr>
          <w:rFonts w:ascii="Arial" w:hAnsi="Arial" w:cs="Arial"/>
        </w:rPr>
        <w:tab/>
      </w:r>
      <w:r>
        <w:rPr>
          <w:rFonts w:ascii="Arial" w:hAnsi="Arial" w:cs="Arial"/>
        </w:rPr>
        <w:tab/>
      </w:r>
    </w:p>
    <w:p w:rsidR="00BC40DC" w:rsidRDefault="00BC40DC" w:rsidP="00BC40DC">
      <w:pPr>
        <w:rPr>
          <w:rFonts w:ascii="Arial" w:hAnsi="Arial" w:cs="Arial"/>
          <w:b/>
        </w:rPr>
      </w:pPr>
    </w:p>
    <w:p w:rsidR="00BC40DC" w:rsidRDefault="00BC40DC" w:rsidP="00BC40DC">
      <w:pPr>
        <w:rPr>
          <w:rFonts w:ascii="Arial" w:hAnsi="Arial" w:cs="Arial"/>
          <w:b/>
        </w:rPr>
      </w:pPr>
      <w:r w:rsidRPr="008425BA">
        <w:rPr>
          <w:rFonts w:ascii="Arial" w:hAnsi="Arial" w:cs="Arial"/>
          <w:b/>
        </w:rPr>
        <w:t>3. SONUÇ VE ÖNERİLER</w:t>
      </w:r>
    </w:p>
    <w:p w:rsidR="00BC40DC" w:rsidRPr="008425BA" w:rsidRDefault="00BC40DC" w:rsidP="00BC40DC">
      <w:pPr>
        <w:rPr>
          <w:rFonts w:ascii="Arial" w:hAnsi="Arial" w:cs="Arial"/>
          <w:b/>
        </w:rPr>
      </w:pPr>
    </w:p>
    <w:p w:rsidR="00BC40DC" w:rsidRDefault="00BC40DC" w:rsidP="00BC40DC">
      <w:pPr>
        <w:jc w:val="both"/>
        <w:rPr>
          <w:rFonts w:ascii="Arial" w:hAnsi="Arial" w:cs="Arial"/>
        </w:rPr>
      </w:pPr>
      <w:r>
        <w:rPr>
          <w:rFonts w:ascii="Arial" w:hAnsi="Arial" w:cs="Arial"/>
        </w:rPr>
        <w:tab/>
        <w:t xml:space="preserve">“Dinamik kavşak kontrolü projesi” belirlenen hedefler doğrultusunda planlanan şekilde ilerlemektedir. Projedeki donanım ile ilgili bölümler, ilerde yapılması muhtemel modifikasyonlara uygun biçimde gerçekleştirilmiştir. Şu an devam eden çalışmalar yazılımla gerçeklenecek algoritma üzerinde devam etmektedir. </w:t>
      </w:r>
    </w:p>
    <w:p w:rsidR="00BC40DC" w:rsidRDefault="00BC40DC" w:rsidP="00BC40DC">
      <w:pPr>
        <w:jc w:val="both"/>
        <w:rPr>
          <w:rFonts w:ascii="Arial" w:hAnsi="Arial" w:cs="Arial"/>
        </w:rPr>
      </w:pPr>
      <w:r>
        <w:rPr>
          <w:rFonts w:ascii="Arial" w:hAnsi="Arial" w:cs="Arial"/>
        </w:rPr>
        <w:t xml:space="preserve">            Kavşağa giriş yapılan, her yolun girişine ve çıkışına yerleştirilecek iki sensörle yola giren araba sayısından, yoldan çıkan arabaların sayılarının çıkarılmasıyla yolun üzerindeki trafik yoğunluğuyla ilgili her türlü bilginin elde edileceği düşünülmektedir.</w:t>
      </w:r>
    </w:p>
    <w:p w:rsidR="00BC40DC" w:rsidRDefault="00BC40DC" w:rsidP="00BC40DC">
      <w:pPr>
        <w:ind w:firstLine="708"/>
        <w:jc w:val="both"/>
        <w:rPr>
          <w:rFonts w:ascii="Arial" w:hAnsi="Arial" w:cs="Arial"/>
        </w:rPr>
      </w:pPr>
      <w:r>
        <w:rPr>
          <w:rFonts w:ascii="Arial" w:hAnsi="Arial" w:cs="Arial"/>
        </w:rPr>
        <w:t>Projemizde, çalışmamızın ilerleyen aşamalarında ortaya çıkabilecek sorunlarda tahmin edilmeye çalışılacaktır. Bu sorunları sıralamaya çalışırsak,</w:t>
      </w:r>
    </w:p>
    <w:p w:rsidR="00BC40DC" w:rsidRDefault="00BC40DC" w:rsidP="00BC40DC">
      <w:pPr>
        <w:ind w:firstLine="708"/>
        <w:jc w:val="both"/>
        <w:rPr>
          <w:rFonts w:ascii="Arial" w:hAnsi="Arial" w:cs="Arial"/>
        </w:rPr>
      </w:pPr>
    </w:p>
    <w:p w:rsidR="00BC40DC" w:rsidRDefault="00BC40DC" w:rsidP="00BC40DC">
      <w:pPr>
        <w:ind w:firstLine="708"/>
        <w:jc w:val="both"/>
        <w:rPr>
          <w:rFonts w:ascii="Arial" w:hAnsi="Arial" w:cs="Arial"/>
        </w:rPr>
      </w:pPr>
      <w:r>
        <w:rPr>
          <w:rFonts w:ascii="Arial" w:hAnsi="Arial" w:cs="Arial"/>
        </w:rPr>
        <w:t xml:space="preserve">a) Bir aracın, bir sensörün üzerinden geçiş süresinin mikrodenetleyicinin içinde koşan programın sensörü denetleme sıklığından daha kısa sürede olması. Örneğin saatte </w:t>
      </w:r>
      <w:smartTag w:uri="urn:schemas-microsoft-com:office:smarttags" w:element="metricconverter">
        <w:smartTagPr>
          <w:attr w:name="ProductID" w:val="100 km"/>
        </w:smartTagPr>
        <w:r>
          <w:rPr>
            <w:rFonts w:ascii="Arial" w:hAnsi="Arial" w:cs="Arial"/>
          </w:rPr>
          <w:t>100 km</w:t>
        </w:r>
      </w:smartTag>
      <w:r>
        <w:rPr>
          <w:rFonts w:ascii="Arial" w:hAnsi="Arial" w:cs="Arial"/>
        </w:rPr>
        <w:t xml:space="preserve"> hızla giden bir araç metal algılayıcı üzerinde yaklaşık olarak  0.1 sn duracaktır. Bu durumda mikrodenetleyicinin sensörlerin hepsini 0.1 sn den daha kısa bir sürede kontrol etmesi gerekecektir. Aksi taktirde araç geçtiği halde sensörler tarafından algılanamama olasılığı doğacaktır.</w:t>
      </w:r>
      <w:r>
        <w:rPr>
          <w:rFonts w:ascii="Arial" w:hAnsi="Arial" w:cs="Arial"/>
        </w:rPr>
        <w:tab/>
      </w:r>
    </w:p>
    <w:p w:rsidR="00BC40DC" w:rsidRDefault="00BC40DC" w:rsidP="00BC40DC">
      <w:pPr>
        <w:ind w:firstLine="708"/>
        <w:jc w:val="both"/>
        <w:rPr>
          <w:rFonts w:ascii="Arial" w:hAnsi="Arial" w:cs="Arial"/>
        </w:rPr>
      </w:pPr>
      <w:r>
        <w:rPr>
          <w:rFonts w:ascii="Arial" w:hAnsi="Arial" w:cs="Arial"/>
        </w:rPr>
        <w:t>Çözüm ise araç akışının kesilmelerle kontrol edilbilmesi veya dögülerin daha kısa sürede tamamlanmasını sağlamak için mikrodenetleyici programını assembly dilinde yazmak olabilir,</w:t>
      </w:r>
    </w:p>
    <w:p w:rsidR="00BC40DC" w:rsidRDefault="00BC40DC" w:rsidP="00BC40DC">
      <w:pPr>
        <w:ind w:firstLine="708"/>
        <w:jc w:val="both"/>
        <w:rPr>
          <w:rFonts w:ascii="Arial" w:hAnsi="Arial" w:cs="Arial"/>
        </w:rPr>
      </w:pPr>
    </w:p>
    <w:p w:rsidR="00BC40DC" w:rsidRDefault="00BC40DC" w:rsidP="00BC40DC">
      <w:pPr>
        <w:ind w:firstLine="708"/>
        <w:jc w:val="both"/>
        <w:rPr>
          <w:rFonts w:ascii="Arial" w:hAnsi="Arial" w:cs="Arial"/>
        </w:rPr>
      </w:pPr>
      <w:r>
        <w:rPr>
          <w:rFonts w:ascii="Arial" w:hAnsi="Arial" w:cs="Arial"/>
        </w:rPr>
        <w:t>b) Bir başka sorunda araçların, sensörlerin üzerinden geçerken oluşturacakları parazit sinyaller (debaunce’ lar) olabilir.</w:t>
      </w:r>
    </w:p>
    <w:p w:rsidR="00BC40DC" w:rsidRDefault="00BC40DC" w:rsidP="00BC40DC">
      <w:pPr>
        <w:ind w:firstLine="708"/>
        <w:jc w:val="both"/>
        <w:rPr>
          <w:rFonts w:ascii="Arial" w:hAnsi="Arial" w:cs="Arial"/>
        </w:rPr>
      </w:pPr>
      <w:r>
        <w:rPr>
          <w:rFonts w:ascii="Arial" w:hAnsi="Arial" w:cs="Arial"/>
        </w:rPr>
        <w:t>Çözüm ise metal sensörü devrelerinin çıkışlarına yerleştirilecek kondansatörler olabilir.</w:t>
      </w:r>
    </w:p>
    <w:p w:rsidR="00BC40DC" w:rsidRDefault="00BC40DC" w:rsidP="00BC40DC">
      <w:pPr>
        <w:jc w:val="both"/>
        <w:rPr>
          <w:rFonts w:ascii="Arial" w:hAnsi="Arial" w:cs="Arial"/>
        </w:rPr>
      </w:pPr>
    </w:p>
    <w:p w:rsidR="00BC40DC" w:rsidRDefault="00BC40DC" w:rsidP="00BC40DC">
      <w:pPr>
        <w:jc w:val="both"/>
        <w:rPr>
          <w:rFonts w:ascii="Arial" w:hAnsi="Arial" w:cs="Arial"/>
        </w:rPr>
      </w:pPr>
      <w:r>
        <w:rPr>
          <w:rFonts w:ascii="Arial" w:hAnsi="Arial" w:cs="Arial"/>
        </w:rPr>
        <w:lastRenderedPageBreak/>
        <w:t xml:space="preserve">          Bundan sonraki çalışmalar sırasıyla, yollar üzerindeki araçlarla ilgili matematiksel karşılaştırmaların nasıl yapılacağı ve mikrodenetleyici programının tamamlanması ile devam edecektir.</w:t>
      </w:r>
    </w:p>
    <w:p w:rsidR="00BC40DC" w:rsidRDefault="00BC40DC" w:rsidP="00BC40DC">
      <w:pPr>
        <w:jc w:val="both"/>
        <w:rPr>
          <w:rFonts w:ascii="Arial" w:hAnsi="Arial" w:cs="Arial"/>
        </w:rPr>
      </w:pPr>
      <w:r>
        <w:rPr>
          <w:rFonts w:ascii="Arial" w:hAnsi="Arial" w:cs="Arial"/>
        </w:rPr>
        <w:tab/>
        <w:t>Proje, hem donanım hem de yazılım konularını kapsadığı için, devre tasarımı, baskı devre çizimi, mikrodenetleyiciler, program geliştirme gibi bir çok konuda çok şey öğrenilmesini sağlamıştır.</w:t>
      </w:r>
    </w:p>
    <w:p w:rsidR="00BC40DC" w:rsidRDefault="00BC40DC" w:rsidP="00BC40DC">
      <w:pPr>
        <w:jc w:val="both"/>
        <w:rPr>
          <w:rFonts w:ascii="Arial" w:hAnsi="Arial" w:cs="Arial"/>
        </w:rPr>
      </w:pPr>
    </w:p>
    <w:p w:rsidR="00BC40DC" w:rsidRDefault="00BC40DC" w:rsidP="00BC40DC">
      <w:pPr>
        <w:rPr>
          <w:rFonts w:ascii="Arial" w:hAnsi="Arial" w:cs="Arial"/>
        </w:rPr>
      </w:pPr>
      <w:r>
        <w:rPr>
          <w:rFonts w:ascii="Arial" w:hAnsi="Arial" w:cs="Arial"/>
        </w:rPr>
        <w:tab/>
      </w:r>
    </w:p>
    <w:p w:rsidR="00BC40DC" w:rsidRDefault="00BC40DC"/>
    <w:sectPr w:rsidR="00BC40DC" w:rsidSect="001B096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76A7B"/>
    <w:multiLevelType w:val="multilevel"/>
    <w:tmpl w:val="AB86A2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4F1E0037"/>
    <w:multiLevelType w:val="hybridMultilevel"/>
    <w:tmpl w:val="D12C172E"/>
    <w:lvl w:ilvl="0" w:tplc="041F0001">
      <w:start w:val="1"/>
      <w:numFmt w:val="bullet"/>
      <w:lvlText w:val=""/>
      <w:lvlJc w:val="left"/>
      <w:pPr>
        <w:tabs>
          <w:tab w:val="num" w:pos="2145"/>
        </w:tabs>
        <w:ind w:left="2145" w:hanging="360"/>
      </w:pPr>
      <w:rPr>
        <w:rFonts w:ascii="Symbol" w:hAnsi="Symbol" w:hint="default"/>
      </w:rPr>
    </w:lvl>
    <w:lvl w:ilvl="1" w:tplc="041F0003" w:tentative="1">
      <w:start w:val="1"/>
      <w:numFmt w:val="bullet"/>
      <w:lvlText w:val="o"/>
      <w:lvlJc w:val="left"/>
      <w:pPr>
        <w:tabs>
          <w:tab w:val="num" w:pos="2865"/>
        </w:tabs>
        <w:ind w:left="2865" w:hanging="360"/>
      </w:pPr>
      <w:rPr>
        <w:rFonts w:ascii="Courier New" w:hAnsi="Courier New" w:cs="Courier New" w:hint="default"/>
      </w:rPr>
    </w:lvl>
    <w:lvl w:ilvl="2" w:tplc="041F0005" w:tentative="1">
      <w:start w:val="1"/>
      <w:numFmt w:val="bullet"/>
      <w:lvlText w:val=""/>
      <w:lvlJc w:val="left"/>
      <w:pPr>
        <w:tabs>
          <w:tab w:val="num" w:pos="3585"/>
        </w:tabs>
        <w:ind w:left="3585" w:hanging="360"/>
      </w:pPr>
      <w:rPr>
        <w:rFonts w:ascii="Wingdings" w:hAnsi="Wingdings" w:hint="default"/>
      </w:rPr>
    </w:lvl>
    <w:lvl w:ilvl="3" w:tplc="041F0001" w:tentative="1">
      <w:start w:val="1"/>
      <w:numFmt w:val="bullet"/>
      <w:lvlText w:val=""/>
      <w:lvlJc w:val="left"/>
      <w:pPr>
        <w:tabs>
          <w:tab w:val="num" w:pos="4305"/>
        </w:tabs>
        <w:ind w:left="4305" w:hanging="360"/>
      </w:pPr>
      <w:rPr>
        <w:rFonts w:ascii="Symbol" w:hAnsi="Symbol" w:hint="default"/>
      </w:rPr>
    </w:lvl>
    <w:lvl w:ilvl="4" w:tplc="041F0003" w:tentative="1">
      <w:start w:val="1"/>
      <w:numFmt w:val="bullet"/>
      <w:lvlText w:val="o"/>
      <w:lvlJc w:val="left"/>
      <w:pPr>
        <w:tabs>
          <w:tab w:val="num" w:pos="5025"/>
        </w:tabs>
        <w:ind w:left="5025" w:hanging="360"/>
      </w:pPr>
      <w:rPr>
        <w:rFonts w:ascii="Courier New" w:hAnsi="Courier New" w:cs="Courier New" w:hint="default"/>
      </w:rPr>
    </w:lvl>
    <w:lvl w:ilvl="5" w:tplc="041F0005" w:tentative="1">
      <w:start w:val="1"/>
      <w:numFmt w:val="bullet"/>
      <w:lvlText w:val=""/>
      <w:lvlJc w:val="left"/>
      <w:pPr>
        <w:tabs>
          <w:tab w:val="num" w:pos="5745"/>
        </w:tabs>
        <w:ind w:left="5745" w:hanging="360"/>
      </w:pPr>
      <w:rPr>
        <w:rFonts w:ascii="Wingdings" w:hAnsi="Wingdings" w:hint="default"/>
      </w:rPr>
    </w:lvl>
    <w:lvl w:ilvl="6" w:tplc="041F0001" w:tentative="1">
      <w:start w:val="1"/>
      <w:numFmt w:val="bullet"/>
      <w:lvlText w:val=""/>
      <w:lvlJc w:val="left"/>
      <w:pPr>
        <w:tabs>
          <w:tab w:val="num" w:pos="6465"/>
        </w:tabs>
        <w:ind w:left="6465" w:hanging="360"/>
      </w:pPr>
      <w:rPr>
        <w:rFonts w:ascii="Symbol" w:hAnsi="Symbol" w:hint="default"/>
      </w:rPr>
    </w:lvl>
    <w:lvl w:ilvl="7" w:tplc="041F0003" w:tentative="1">
      <w:start w:val="1"/>
      <w:numFmt w:val="bullet"/>
      <w:lvlText w:val="o"/>
      <w:lvlJc w:val="left"/>
      <w:pPr>
        <w:tabs>
          <w:tab w:val="num" w:pos="7185"/>
        </w:tabs>
        <w:ind w:left="7185" w:hanging="360"/>
      </w:pPr>
      <w:rPr>
        <w:rFonts w:ascii="Courier New" w:hAnsi="Courier New" w:cs="Courier New" w:hint="default"/>
      </w:rPr>
    </w:lvl>
    <w:lvl w:ilvl="8" w:tplc="041F0005" w:tentative="1">
      <w:start w:val="1"/>
      <w:numFmt w:val="bullet"/>
      <w:lvlText w:val=""/>
      <w:lvlJc w:val="left"/>
      <w:pPr>
        <w:tabs>
          <w:tab w:val="num" w:pos="7905"/>
        </w:tabs>
        <w:ind w:left="7905" w:hanging="360"/>
      </w:pPr>
      <w:rPr>
        <w:rFonts w:ascii="Wingdings" w:hAnsi="Wingdings" w:hint="default"/>
      </w:rPr>
    </w:lvl>
  </w:abstractNum>
  <w:abstractNum w:abstractNumId="2">
    <w:nsid w:val="76416BB9"/>
    <w:multiLevelType w:val="multilevel"/>
    <w:tmpl w:val="AB86A2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C40DC"/>
    <w:rsid w:val="001B0968"/>
    <w:rsid w:val="004E6745"/>
    <w:rsid w:val="00B141E5"/>
    <w:rsid w:val="00BC40DC"/>
    <w:rsid w:val="00DC1AB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6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KonuBal">
    <w:name w:val="Subtitle"/>
    <w:basedOn w:val="Normal"/>
    <w:link w:val="AltKonuBalChar"/>
    <w:qFormat/>
    <w:rsid w:val="00BC40DC"/>
    <w:pPr>
      <w:spacing w:after="0" w:line="240" w:lineRule="auto"/>
      <w:jc w:val="center"/>
    </w:pPr>
    <w:rPr>
      <w:rFonts w:ascii="Arial" w:eastAsia="Times New Roman" w:hAnsi="Arial" w:cs="Times New Roman"/>
      <w:b/>
      <w:szCs w:val="20"/>
      <w:lang w:val="en-US"/>
    </w:rPr>
  </w:style>
  <w:style w:type="character" w:customStyle="1" w:styleId="AltKonuBalChar">
    <w:name w:val="Alt Konu Başlığı Char"/>
    <w:basedOn w:val="VarsaylanParagrafYazTipi"/>
    <w:link w:val="AltKonuBal"/>
    <w:rsid w:val="00BC40DC"/>
    <w:rPr>
      <w:rFonts w:ascii="Arial" w:eastAsia="Times New Roman" w:hAnsi="Arial" w:cs="Times New Roman"/>
      <w:b/>
      <w:szCs w:val="20"/>
      <w:lang w:val="en-US"/>
    </w:rPr>
  </w:style>
  <w:style w:type="paragraph" w:styleId="BalonMetni">
    <w:name w:val="Balloon Text"/>
    <w:basedOn w:val="Normal"/>
    <w:link w:val="BalonMetniChar"/>
    <w:uiPriority w:val="99"/>
    <w:semiHidden/>
    <w:unhideWhenUsed/>
    <w:rsid w:val="00BC40D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4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TeknoSA</dc:creator>
  <cp:keywords/>
  <dc:description/>
  <cp:lastModifiedBy>TeknoSA</cp:lastModifiedBy>
  <cp:revision>4</cp:revision>
  <dcterms:created xsi:type="dcterms:W3CDTF">2009-12-19T15:44:00Z</dcterms:created>
  <dcterms:modified xsi:type="dcterms:W3CDTF">2009-12-25T15:27:00Z</dcterms:modified>
</cp:coreProperties>
</file>