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Active Voice</w:t>
      </w:r>
      <w:r>
        <w:rPr>
          <w:rFonts w:ascii="Verdana" w:hAnsi="Verdana"/>
          <w:color w:val="1D1D1D"/>
          <w:sz w:val="20"/>
          <w:szCs w:val="20"/>
        </w:rPr>
        <w:br/>
        <w:t>In the active voice, the subject of the verb does the action (eg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They killed the President</w:t>
      </w:r>
      <w:r>
        <w:rPr>
          <w:rFonts w:ascii="Verdana" w:hAnsi="Verdana"/>
          <w:color w:val="1D1D1D"/>
          <w:sz w:val="20"/>
          <w:szCs w:val="20"/>
        </w:rPr>
        <w:t>). See also Passive Voice.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Cümlede fiilin etken çatıda olduğu durum "Active Voice"dur.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Adjective</w:t>
      </w:r>
      <w:r>
        <w:rPr>
          <w:rFonts w:ascii="Verdana" w:hAnsi="Verdana"/>
          <w:color w:val="1D1D1D"/>
          <w:sz w:val="20"/>
          <w:szCs w:val="20"/>
        </w:rPr>
        <w:br/>
        <w:t>A word like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big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red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easy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French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etc. An adjective describes a noun or pronoun.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Cümlede ismi niteleyen sözcüklere "Adjective" denilir: Sıfat.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Adverb</w:t>
      </w:r>
      <w:r>
        <w:rPr>
          <w:rFonts w:ascii="Verdana" w:hAnsi="Verdana"/>
          <w:color w:val="1D1D1D"/>
          <w:sz w:val="20"/>
          <w:szCs w:val="20"/>
        </w:rPr>
        <w:br/>
        <w:t>A word like slowly, quietly, well, often etc. An adverb modifies a verb.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Cümlede fiili niteleyen sözcüklere "Adverb" denir: Zarf.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Article</w:t>
      </w:r>
      <w:r>
        <w:rPr>
          <w:rFonts w:ascii="Verdana" w:hAnsi="Verdana"/>
          <w:color w:val="1D1D1D"/>
          <w:sz w:val="20"/>
          <w:szCs w:val="20"/>
        </w:rPr>
        <w:br/>
        <w:t>The "indefinite" articles are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a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and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an</w:t>
      </w:r>
      <w:r>
        <w:rPr>
          <w:rFonts w:ascii="Verdana" w:hAnsi="Verdana"/>
          <w:color w:val="1D1D1D"/>
          <w:sz w:val="20"/>
          <w:szCs w:val="20"/>
        </w:rPr>
        <w:t>. The "definite article" is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the</w:t>
      </w:r>
      <w:r>
        <w:rPr>
          <w:rFonts w:ascii="Verdana" w:hAnsi="Verdana"/>
          <w:color w:val="1D1D1D"/>
          <w:sz w:val="20"/>
          <w:szCs w:val="20"/>
        </w:rPr>
        <w:t>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İngilizce'de, "the, a, an" gibi edatlara "Article" denilir.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Auxiliary Verb</w:t>
      </w:r>
      <w:r>
        <w:rPr>
          <w:rFonts w:ascii="Verdana" w:hAnsi="Verdana"/>
          <w:color w:val="1D1D1D"/>
          <w:sz w:val="20"/>
          <w:szCs w:val="20"/>
        </w:rPr>
        <w:br/>
        <w:t>A verb that is used with a main verb.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Be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do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and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have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are auxiliary verbs.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Can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may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Fonts w:ascii="Verdana" w:hAnsi="Verdana"/>
          <w:i/>
          <w:iCs/>
          <w:color w:val="1D1D1D"/>
          <w:sz w:val="20"/>
          <w:szCs w:val="20"/>
        </w:rPr>
        <w:t>must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etc are modal auxiliary verbs.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Cümlenin ana yüklemiyle kullanılan yardımcı fiiller "Auxiliary Verbs" olarak bilinir.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Clause</w:t>
      </w:r>
      <w:r>
        <w:rPr>
          <w:rFonts w:ascii="Verdana" w:hAnsi="Verdana"/>
          <w:color w:val="1D1D1D"/>
          <w:sz w:val="20"/>
          <w:szCs w:val="20"/>
        </w:rPr>
        <w:br/>
        <w:t>A group of words containing a subject and its verb (for example: It was late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when he arrived</w:t>
      </w:r>
      <w:r>
        <w:rPr>
          <w:rFonts w:ascii="Verdana" w:hAnsi="Verdana"/>
          <w:color w:val="1D1D1D"/>
          <w:sz w:val="20"/>
          <w:szCs w:val="20"/>
        </w:rPr>
        <w:t>).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"Clause" için cümlecik veya yantümce diyebiliriz.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Conjunction</w:t>
      </w:r>
      <w:r>
        <w:rPr>
          <w:rFonts w:ascii="Verdana" w:hAnsi="Verdana"/>
          <w:color w:val="1D1D1D"/>
          <w:sz w:val="20"/>
          <w:szCs w:val="20"/>
        </w:rPr>
        <w:br/>
        <w:t>A word used to connect words, phrases and clauses (for example: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and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but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if</w:t>
      </w:r>
      <w:r>
        <w:rPr>
          <w:rFonts w:ascii="Verdana" w:hAnsi="Verdana"/>
          <w:color w:val="1D1D1D"/>
          <w:sz w:val="20"/>
          <w:szCs w:val="20"/>
        </w:rPr>
        <w:t>).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Genellikle yantümceyi ana cümleye bağlayan bağlaçlara "Conjunction" denilmektedir.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Infinitive</w:t>
      </w:r>
      <w:r>
        <w:rPr>
          <w:rFonts w:ascii="Verdana" w:hAnsi="Verdana"/>
          <w:color w:val="1D1D1D"/>
          <w:sz w:val="20"/>
          <w:szCs w:val="20"/>
        </w:rPr>
        <w:br/>
        <w:t>The basic form of a verb as in to work or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work</w:t>
      </w:r>
      <w:r>
        <w:rPr>
          <w:rFonts w:ascii="Verdana" w:hAnsi="Verdana"/>
          <w:color w:val="1D1D1D"/>
          <w:sz w:val="20"/>
          <w:szCs w:val="20"/>
        </w:rPr>
        <w:t>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Fiilin master hali veya isim olarak kullanıldığı durumlara "Infinitive" denilebilir.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Interjection</w:t>
      </w:r>
      <w:r>
        <w:rPr>
          <w:rFonts w:ascii="Verdana" w:hAnsi="Verdana"/>
          <w:color w:val="1D1D1D"/>
          <w:sz w:val="20"/>
          <w:szCs w:val="20"/>
        </w:rPr>
        <w:br/>
        <w:t>An exclamation inserted into an utterance without grammatical connection (for example: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oh!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ah!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ouch!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well!</w:t>
      </w:r>
      <w:r>
        <w:rPr>
          <w:rFonts w:ascii="Verdana" w:hAnsi="Verdana"/>
          <w:color w:val="1D1D1D"/>
          <w:sz w:val="20"/>
          <w:szCs w:val="20"/>
        </w:rPr>
        <w:t>).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İngilizce'de "Aaa, Oh!" gibi ünlemlere "Interjection" denilmektedir.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Modal Verb</w:t>
      </w:r>
      <w:r>
        <w:rPr>
          <w:rFonts w:ascii="Verdana" w:hAnsi="Verdana"/>
          <w:color w:val="1D1D1D"/>
          <w:sz w:val="20"/>
          <w:szCs w:val="20"/>
        </w:rPr>
        <w:br/>
        <w:t>An auxiliary verb like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can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may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must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etc that modifies the main verb and expresses possibility, probability etc. It is also called "modal auxiliary verb".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Kip belirtici fiillere "Modals" denilir. Mesela, "can" -ebilmek, "must" -meli gibi kipler "Modla Verbs"dir.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Noun</w:t>
      </w:r>
      <w:r>
        <w:rPr>
          <w:rFonts w:ascii="Verdana" w:hAnsi="Verdana"/>
          <w:color w:val="1D1D1D"/>
          <w:sz w:val="20"/>
          <w:szCs w:val="20"/>
        </w:rPr>
        <w:br/>
        <w:t>A word like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table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dog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teacher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America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etc. A noun is the name of an object, concept, person or place. A "concrete noun" is something you can see or touch like a</w:t>
      </w:r>
      <w:r>
        <w:rPr>
          <w:rFonts w:ascii="Verdana" w:hAnsi="Verdana"/>
          <w:i/>
          <w:iCs/>
          <w:color w:val="1D1D1D"/>
          <w:sz w:val="20"/>
          <w:szCs w:val="20"/>
        </w:rPr>
        <w:t>person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or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car</w:t>
      </w:r>
      <w:r>
        <w:rPr>
          <w:rFonts w:ascii="Verdana" w:hAnsi="Verdana"/>
          <w:color w:val="1D1D1D"/>
          <w:sz w:val="20"/>
          <w:szCs w:val="20"/>
        </w:rPr>
        <w:t>. An "abstract noun" is something that you cannot see or touch like a</w:t>
      </w:r>
      <w:r>
        <w:rPr>
          <w:rFonts w:ascii="Verdana" w:hAnsi="Verdana"/>
          <w:i/>
          <w:iCs/>
          <w:color w:val="1D1D1D"/>
          <w:sz w:val="20"/>
          <w:szCs w:val="20"/>
        </w:rPr>
        <w:t>decision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or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happiness</w:t>
      </w:r>
      <w:r>
        <w:rPr>
          <w:rFonts w:ascii="Verdana" w:hAnsi="Verdana"/>
          <w:color w:val="1D1D1D"/>
          <w:sz w:val="20"/>
          <w:szCs w:val="20"/>
        </w:rPr>
        <w:t>. A "countable noun" is something that you can count (for example: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bottle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song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dollar</w:t>
      </w:r>
      <w:r>
        <w:rPr>
          <w:rFonts w:ascii="Verdana" w:hAnsi="Verdana"/>
          <w:color w:val="1D1D1D"/>
          <w:sz w:val="20"/>
          <w:szCs w:val="20"/>
        </w:rPr>
        <w:t>). An "uncountable noun" is something that you cannot count (for example: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water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music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money</w:t>
      </w:r>
      <w:r>
        <w:rPr>
          <w:rFonts w:ascii="Verdana" w:hAnsi="Verdana"/>
          <w:color w:val="1D1D1D"/>
          <w:sz w:val="20"/>
          <w:szCs w:val="20"/>
        </w:rPr>
        <w:t>).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lastRenderedPageBreak/>
        <w:t>İngilizce'de isimler, "Nouns" terimiyle ifade edilir.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Object</w:t>
      </w:r>
      <w:r>
        <w:rPr>
          <w:rFonts w:ascii="Verdana" w:hAnsi="Verdana"/>
          <w:color w:val="1D1D1D"/>
          <w:sz w:val="20"/>
          <w:szCs w:val="20"/>
        </w:rPr>
        <w:br/>
        <w:t>In the active voice, a noun or its equivalent that receives the action of the verb. In the passive voice, a noun or its equivalent that does the action of the verb.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Cümlenin nesnesi; "Object".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Participle</w:t>
      </w:r>
      <w:r>
        <w:rPr>
          <w:rFonts w:ascii="Verdana" w:hAnsi="Verdana"/>
          <w:color w:val="1D1D1D"/>
          <w:sz w:val="20"/>
          <w:szCs w:val="20"/>
        </w:rPr>
        <w:br/>
        <w:t>The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-ing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and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-ed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forms of verbs. The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-ing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form is called the "present participle". The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-ed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form is called the "past participle" (for irregular verbs, this is column 3).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İngilizce'de ortaç; "Participle". Bazen fiillere eklenen -ed ve -ing gibi eklere "Participle" diye hitap edilir.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Part Of Speech</w:t>
      </w:r>
      <w:r>
        <w:rPr>
          <w:rFonts w:ascii="Verdana" w:hAnsi="Verdana"/>
          <w:color w:val="1D1D1D"/>
          <w:sz w:val="20"/>
          <w:szCs w:val="20"/>
        </w:rPr>
        <w:br/>
        <w:t>One of the eight classes of word in English - noun, verb, adjective, adverb, pronoun, preposition, conjunction and interjection.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Cümlenin öğeleri: "Part of Speech".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Passive Voice</w:t>
      </w:r>
      <w:r>
        <w:rPr>
          <w:rFonts w:ascii="Verdana" w:hAnsi="Verdana"/>
          <w:color w:val="1D1D1D"/>
          <w:sz w:val="20"/>
          <w:szCs w:val="20"/>
        </w:rPr>
        <w:br/>
        <w:t>In the passive voice, the subject receives the action of the verb (eg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The President was killed</w:t>
      </w:r>
      <w:r>
        <w:rPr>
          <w:rFonts w:ascii="Verdana" w:hAnsi="Verdana"/>
          <w:color w:val="1D1D1D"/>
          <w:sz w:val="20"/>
          <w:szCs w:val="20"/>
        </w:rPr>
        <w:t>). See also Active Voice.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Edilgenlik; "Passive Voice". Cümlede fiilin edilgen çatıda olması durumu "Passive Voice terimi ile ifade edilir.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Phrase</w:t>
      </w:r>
      <w:r>
        <w:rPr>
          <w:rFonts w:ascii="Verdana" w:hAnsi="Verdana"/>
          <w:color w:val="1D1D1D"/>
          <w:sz w:val="20"/>
          <w:szCs w:val="20"/>
        </w:rPr>
        <w:br/>
        <w:t>A group of words not containing a subject and its verb (eg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on the table, the girl in a red dress</w:t>
      </w:r>
      <w:r>
        <w:rPr>
          <w:rFonts w:ascii="Verdana" w:hAnsi="Verdana"/>
          <w:color w:val="1D1D1D"/>
          <w:sz w:val="20"/>
          <w:szCs w:val="20"/>
        </w:rPr>
        <w:t>).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Sözcük öbeği veya bir kaç sözcükten oluşan anlamlı ifadelere "Phrase" denilir.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Preposition</w:t>
      </w:r>
      <w:r>
        <w:rPr>
          <w:rFonts w:ascii="Verdana" w:hAnsi="Verdana"/>
          <w:color w:val="1D1D1D"/>
          <w:sz w:val="20"/>
          <w:szCs w:val="20"/>
        </w:rPr>
        <w:br/>
        <w:t>A word like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at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to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in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over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etc. Prepositions usually come before a noun and give information about things like time, place and direction.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Edatlar, ilgeçler; "Preposition".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Pronoun</w:t>
      </w:r>
      <w:r>
        <w:rPr>
          <w:rFonts w:ascii="Verdana" w:hAnsi="Verdana"/>
          <w:color w:val="1D1D1D"/>
          <w:sz w:val="20"/>
          <w:szCs w:val="20"/>
        </w:rPr>
        <w:br/>
        <w:t>A word like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I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me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you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he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him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it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color w:val="1D1D1D"/>
          <w:sz w:val="20"/>
          <w:szCs w:val="20"/>
        </w:rPr>
        <w:t>etc. A pronoun replaces a noun.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Zamir, adıl; "Pronoun". Cümlede ismin yerini tutan sözcüklere zamir denilmektedir: ben, sen, o, bizi, size gibi..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Sentence</w:t>
      </w:r>
      <w:r>
        <w:rPr>
          <w:rFonts w:ascii="Verdana" w:hAnsi="Verdana"/>
          <w:color w:val="1D1D1D"/>
          <w:sz w:val="20"/>
          <w:szCs w:val="20"/>
        </w:rPr>
        <w:br/>
        <w:t>A group of words that express a thought. A sentence conveys a statement, question, exclamation or command. A sentence contains or implies a subject and a predicate. In simple terms, a sentence must contain a verb and (usually) a subject. A sentence starts with a capital letter and ends with a full stop (.), question mark (?) or exclamation mark (!).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Cümle; "Sentence". İngilize'de cümleler mutlaka bir özne (Subject) ve bir fiilden (Verb) oluşturulmalıdır. Öznenin kullanılmadığı nadir durumlar da mevcuttur.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Subject</w:t>
      </w:r>
      <w:r>
        <w:rPr>
          <w:rFonts w:ascii="Verdana" w:hAnsi="Verdana"/>
          <w:color w:val="1D1D1D"/>
          <w:sz w:val="20"/>
          <w:szCs w:val="20"/>
        </w:rPr>
        <w:br/>
        <w:t>Every sentence contains (or implies) two parts: a subject and a predicate. The subject is the main noun (or equivalent) in a sentence about which something is said.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Cümlenin öznesi; "Subject".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Tense</w:t>
      </w:r>
      <w:r>
        <w:rPr>
          <w:rFonts w:ascii="Verdana" w:hAnsi="Verdana"/>
          <w:color w:val="1D1D1D"/>
          <w:sz w:val="20"/>
          <w:szCs w:val="20"/>
        </w:rPr>
        <w:br/>
        <w:t xml:space="preserve">The form of a verb that shows us when the action or state happens (past, present or future). Note that the name of a tense is not always a guide to when the action happens. </w:t>
      </w:r>
      <w:r>
        <w:rPr>
          <w:rFonts w:ascii="Verdana" w:hAnsi="Verdana"/>
          <w:color w:val="1D1D1D"/>
          <w:sz w:val="20"/>
          <w:szCs w:val="20"/>
        </w:rPr>
        <w:lastRenderedPageBreak/>
        <w:t>The "present continuous tense", for example, can be used to talk about the present or the future.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İngilizce'de zamanlar; "Tenses".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1D1D1D"/>
          <w:sz w:val="20"/>
          <w:szCs w:val="20"/>
        </w:rPr>
        <w:t>Verb</w:t>
      </w:r>
      <w:r>
        <w:rPr>
          <w:rFonts w:ascii="Verdana" w:hAnsi="Verdana"/>
          <w:color w:val="1D1D1D"/>
          <w:sz w:val="20"/>
          <w:szCs w:val="20"/>
        </w:rPr>
        <w:br/>
        <w:t>A word like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(to) work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(to) love</w:t>
      </w:r>
      <w:r>
        <w:rPr>
          <w:rFonts w:ascii="Verdana" w:hAnsi="Verdana"/>
          <w:color w:val="1D1D1D"/>
          <w:sz w:val="20"/>
          <w:szCs w:val="20"/>
        </w:rPr>
        <w:t>,</w:t>
      </w:r>
      <w:r>
        <w:rPr>
          <w:rStyle w:val="apple-converted-space"/>
          <w:rFonts w:ascii="Verdana" w:hAnsi="Verdana"/>
          <w:color w:val="1D1D1D"/>
          <w:sz w:val="20"/>
          <w:szCs w:val="20"/>
        </w:rPr>
        <w:t> </w:t>
      </w:r>
      <w:r>
        <w:rPr>
          <w:rFonts w:ascii="Verdana" w:hAnsi="Verdana"/>
          <w:i/>
          <w:iCs/>
          <w:color w:val="1D1D1D"/>
          <w:sz w:val="20"/>
          <w:szCs w:val="20"/>
        </w:rPr>
        <w:t>(to) begin</w:t>
      </w:r>
      <w:r>
        <w:rPr>
          <w:rFonts w:ascii="Verdana" w:hAnsi="Verdana"/>
          <w:color w:val="1D1D1D"/>
          <w:sz w:val="20"/>
          <w:szCs w:val="20"/>
        </w:rPr>
        <w:t>. A verb describes an action or state.</w:t>
      </w:r>
    </w:p>
    <w:p w:rsidR="00203E5B" w:rsidRDefault="00203E5B" w:rsidP="00203E5B">
      <w:pPr>
        <w:pStyle w:val="NormalWeb"/>
        <w:shd w:val="clear" w:color="auto" w:fill="FFFFFF"/>
        <w:spacing w:before="0" w:beforeAutospacing="0" w:after="144" w:afterAutospacing="0" w:line="234" w:lineRule="atLeast"/>
        <w:rPr>
          <w:rFonts w:ascii="Verdana" w:hAnsi="Verdana"/>
          <w:color w:val="646464"/>
          <w:sz w:val="18"/>
          <w:szCs w:val="18"/>
        </w:rPr>
      </w:pPr>
      <w:r>
        <w:rPr>
          <w:rFonts w:ascii="Verdana" w:hAnsi="Verdana"/>
          <w:b/>
          <w:bCs/>
          <w:color w:val="933162"/>
          <w:sz w:val="20"/>
          <w:szCs w:val="20"/>
        </w:rPr>
        <w:t>Fiil veya yüklem; "Verb".</w:t>
      </w:r>
    </w:p>
    <w:p w:rsidR="00590F35" w:rsidRDefault="00590F35">
      <w:bookmarkStart w:id="0" w:name="_GoBack"/>
      <w:bookmarkEnd w:id="0"/>
    </w:p>
    <w:sectPr w:rsidR="00590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E5B"/>
    <w:rsid w:val="00203E5B"/>
    <w:rsid w:val="005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203E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203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3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733</Words>
  <Characters>4182</Characters>
  <Application>Microsoft Office Word</Application>
  <DocSecurity>0</DocSecurity>
  <Lines>34</Lines>
  <Paragraphs>9</Paragraphs>
  <ScaleCrop>false</ScaleCrop>
  <Company>SilentAll Team</Company>
  <LinksUpToDate>false</LinksUpToDate>
  <CharactersWithSpaces>4906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2013-10-28T15:25:00Z</dcterms:created>
  <dcterms:modified xsi:type="dcterms:W3CDTF">2013-10-28T15:26:00Z</dcterms:modified>
</cp:coreProperties>
</file>