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b w:val="0"/>
          <w:bCs w:val="0"/>
          <w:caps w:val="0"/>
          <w:sz w:val="24"/>
          <w:szCs w:val="22"/>
        </w:rPr>
        <w:id w:val="592333334"/>
        <w:docPartObj>
          <w:docPartGallery w:val="Table of Contents"/>
          <w:docPartUnique/>
        </w:docPartObj>
      </w:sdtPr>
      <w:sdtContent>
        <w:bookmarkStart w:id="0" w:name="_Toc271018048" w:displacedByCustomXml="prev"/>
        <w:p w:rsidR="00FA4B54" w:rsidRDefault="00444A41" w:rsidP="00B70664">
          <w:pPr>
            <w:pStyle w:val="NoSpacing"/>
            <w:numPr>
              <w:ilvl w:val="0"/>
              <w:numId w:val="0"/>
            </w:numPr>
            <w:spacing w:before="100" w:after="100"/>
            <w:ind w:right="0"/>
          </w:pPr>
          <w:r>
            <w:t>İÇİNDEKİLER</w:t>
          </w:r>
          <w:bookmarkEnd w:id="0"/>
        </w:p>
        <w:p w:rsidR="00406711" w:rsidRDefault="004F6981">
          <w:pPr>
            <w:pStyle w:val="TOC1"/>
            <w:tabs>
              <w:tab w:val="right" w:leader="dot" w:pos="8210"/>
            </w:tabs>
            <w:rPr>
              <w:rFonts w:asciiTheme="minorHAnsi" w:eastAsiaTheme="minorEastAsia" w:hAnsiTheme="minorHAnsi"/>
              <w:noProof/>
              <w:sz w:val="22"/>
              <w:lang w:eastAsia="tr-TR"/>
            </w:rPr>
          </w:pPr>
          <w:r>
            <w:fldChar w:fldCharType="begin"/>
          </w:r>
          <w:r w:rsidR="00FA4B54">
            <w:instrText xml:space="preserve"> TOC \o "1-3" \h \z \u </w:instrText>
          </w:r>
          <w:r>
            <w:fldChar w:fldCharType="separate"/>
          </w:r>
          <w:hyperlink w:anchor="_Toc271018048" w:history="1">
            <w:r w:rsidR="00406711" w:rsidRPr="00390545">
              <w:rPr>
                <w:rStyle w:val="Hyperlink"/>
                <w:noProof/>
              </w:rPr>
              <w:t>İÇİNDEKİLER</w:t>
            </w:r>
            <w:r w:rsidR="00406711">
              <w:rPr>
                <w:noProof/>
                <w:webHidden/>
              </w:rPr>
              <w:tab/>
            </w:r>
            <w:r w:rsidR="00406711">
              <w:rPr>
                <w:noProof/>
                <w:webHidden/>
              </w:rPr>
              <w:fldChar w:fldCharType="begin"/>
            </w:r>
            <w:r w:rsidR="00406711">
              <w:rPr>
                <w:noProof/>
                <w:webHidden/>
              </w:rPr>
              <w:instrText xml:space="preserve"> PAGEREF _Toc271018048 \h </w:instrText>
            </w:r>
            <w:r w:rsidR="00406711">
              <w:rPr>
                <w:noProof/>
                <w:webHidden/>
              </w:rPr>
            </w:r>
            <w:r w:rsidR="00406711">
              <w:rPr>
                <w:noProof/>
                <w:webHidden/>
              </w:rPr>
              <w:fldChar w:fldCharType="separate"/>
            </w:r>
            <w:r w:rsidR="00406711">
              <w:rPr>
                <w:noProof/>
                <w:webHidden/>
              </w:rPr>
              <w:t>1</w:t>
            </w:r>
            <w:r w:rsidR="00406711">
              <w:rPr>
                <w:noProof/>
                <w:webHidden/>
              </w:rPr>
              <w:fldChar w:fldCharType="end"/>
            </w:r>
          </w:hyperlink>
        </w:p>
        <w:p w:rsidR="00406711" w:rsidRDefault="00406711">
          <w:pPr>
            <w:pStyle w:val="TOC1"/>
            <w:tabs>
              <w:tab w:val="right" w:leader="dot" w:pos="8210"/>
            </w:tabs>
            <w:rPr>
              <w:rFonts w:asciiTheme="minorHAnsi" w:eastAsiaTheme="minorEastAsia" w:hAnsiTheme="minorHAnsi"/>
              <w:noProof/>
              <w:sz w:val="22"/>
              <w:lang w:eastAsia="tr-TR"/>
            </w:rPr>
          </w:pPr>
          <w:hyperlink w:anchor="_Toc271018049" w:history="1">
            <w:r w:rsidRPr="00390545">
              <w:rPr>
                <w:rStyle w:val="Hyperlink"/>
                <w:noProof/>
              </w:rPr>
              <w:t>EKLERİN LİSTESİ</w:t>
            </w:r>
            <w:r>
              <w:rPr>
                <w:noProof/>
                <w:webHidden/>
              </w:rPr>
              <w:tab/>
            </w:r>
            <w:r>
              <w:rPr>
                <w:noProof/>
                <w:webHidden/>
              </w:rPr>
              <w:fldChar w:fldCharType="begin"/>
            </w:r>
            <w:r>
              <w:rPr>
                <w:noProof/>
                <w:webHidden/>
              </w:rPr>
              <w:instrText xml:space="preserve"> PAGEREF _Toc271018049 \h </w:instrText>
            </w:r>
            <w:r>
              <w:rPr>
                <w:noProof/>
                <w:webHidden/>
              </w:rPr>
            </w:r>
            <w:r>
              <w:rPr>
                <w:noProof/>
                <w:webHidden/>
              </w:rPr>
              <w:fldChar w:fldCharType="separate"/>
            </w:r>
            <w:r>
              <w:rPr>
                <w:noProof/>
                <w:webHidden/>
              </w:rPr>
              <w:t>5</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50" w:history="1">
            <w:r w:rsidRPr="00390545">
              <w:rPr>
                <w:rStyle w:val="Hyperlink"/>
                <w:noProof/>
              </w:rPr>
              <w:t>I.</w:t>
            </w:r>
            <w:r>
              <w:rPr>
                <w:rFonts w:asciiTheme="minorHAnsi" w:eastAsiaTheme="minorEastAsia" w:hAnsiTheme="minorHAnsi"/>
                <w:noProof/>
                <w:sz w:val="22"/>
                <w:lang w:eastAsia="tr-TR"/>
              </w:rPr>
              <w:tab/>
            </w:r>
            <w:r w:rsidRPr="00390545">
              <w:rPr>
                <w:rStyle w:val="Hyperlink"/>
                <w:noProof/>
              </w:rPr>
              <w:t>KURULUŞ BİLGİLERİ</w:t>
            </w:r>
            <w:r>
              <w:rPr>
                <w:noProof/>
                <w:webHidden/>
              </w:rPr>
              <w:tab/>
            </w:r>
            <w:r>
              <w:rPr>
                <w:noProof/>
                <w:webHidden/>
              </w:rPr>
              <w:fldChar w:fldCharType="begin"/>
            </w:r>
            <w:r>
              <w:rPr>
                <w:noProof/>
                <w:webHidden/>
              </w:rPr>
              <w:instrText xml:space="preserve"> PAGEREF _Toc271018050 \h </w:instrText>
            </w:r>
            <w:r>
              <w:rPr>
                <w:noProof/>
                <w:webHidden/>
              </w:rPr>
            </w:r>
            <w:r>
              <w:rPr>
                <w:noProof/>
                <w:webHidden/>
              </w:rPr>
              <w:fldChar w:fldCharType="separate"/>
            </w:r>
            <w:r>
              <w:rPr>
                <w:noProof/>
                <w:webHidden/>
              </w:rPr>
              <w:t>6</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51"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Kuruluşun Şirket Türü ve Hissedarları</w:t>
            </w:r>
            <w:r>
              <w:rPr>
                <w:noProof/>
                <w:webHidden/>
              </w:rPr>
              <w:tab/>
            </w:r>
            <w:r>
              <w:rPr>
                <w:noProof/>
                <w:webHidden/>
              </w:rPr>
              <w:fldChar w:fldCharType="begin"/>
            </w:r>
            <w:r>
              <w:rPr>
                <w:noProof/>
                <w:webHidden/>
              </w:rPr>
              <w:instrText xml:space="preserve"> PAGEREF _Toc271018051 \h </w:instrText>
            </w:r>
            <w:r>
              <w:rPr>
                <w:noProof/>
                <w:webHidden/>
              </w:rPr>
            </w:r>
            <w:r>
              <w:rPr>
                <w:noProof/>
                <w:webHidden/>
              </w:rPr>
              <w:fldChar w:fldCharType="separate"/>
            </w:r>
            <w:r>
              <w:rPr>
                <w:noProof/>
                <w:webHidden/>
              </w:rPr>
              <w:t>7</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52"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TUSAŞ’ın Vizyonu</w:t>
            </w:r>
            <w:r>
              <w:rPr>
                <w:noProof/>
                <w:webHidden/>
              </w:rPr>
              <w:tab/>
            </w:r>
            <w:r>
              <w:rPr>
                <w:noProof/>
                <w:webHidden/>
              </w:rPr>
              <w:fldChar w:fldCharType="begin"/>
            </w:r>
            <w:r>
              <w:rPr>
                <w:noProof/>
                <w:webHidden/>
              </w:rPr>
              <w:instrText xml:space="preserve"> PAGEREF _Toc271018052 \h </w:instrText>
            </w:r>
            <w:r>
              <w:rPr>
                <w:noProof/>
                <w:webHidden/>
              </w:rPr>
            </w:r>
            <w:r>
              <w:rPr>
                <w:noProof/>
                <w:webHidden/>
              </w:rPr>
              <w:fldChar w:fldCharType="separate"/>
            </w:r>
            <w:r>
              <w:rPr>
                <w:noProof/>
                <w:webHidden/>
              </w:rPr>
              <w:t>7</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53" w:history="1">
            <w:r w:rsidRPr="00390545">
              <w:rPr>
                <w:rStyle w:val="Hyperlink"/>
                <w:noProof/>
              </w:rPr>
              <w:t>3.</w:t>
            </w:r>
            <w:r>
              <w:rPr>
                <w:rFonts w:asciiTheme="minorHAnsi" w:eastAsiaTheme="minorEastAsia" w:hAnsiTheme="minorHAnsi"/>
                <w:noProof/>
                <w:sz w:val="22"/>
                <w:lang w:eastAsia="tr-TR"/>
              </w:rPr>
              <w:tab/>
            </w:r>
            <w:r w:rsidRPr="00390545">
              <w:rPr>
                <w:rStyle w:val="Hyperlink"/>
                <w:noProof/>
              </w:rPr>
              <w:t>TUSAŞ’ın Misyonu</w:t>
            </w:r>
            <w:r>
              <w:rPr>
                <w:noProof/>
                <w:webHidden/>
              </w:rPr>
              <w:tab/>
            </w:r>
            <w:r>
              <w:rPr>
                <w:noProof/>
                <w:webHidden/>
              </w:rPr>
              <w:fldChar w:fldCharType="begin"/>
            </w:r>
            <w:r>
              <w:rPr>
                <w:noProof/>
                <w:webHidden/>
              </w:rPr>
              <w:instrText xml:space="preserve"> PAGEREF _Toc271018053 \h </w:instrText>
            </w:r>
            <w:r>
              <w:rPr>
                <w:noProof/>
                <w:webHidden/>
              </w:rPr>
            </w:r>
            <w:r>
              <w:rPr>
                <w:noProof/>
                <w:webHidden/>
              </w:rPr>
              <w:fldChar w:fldCharType="separate"/>
            </w:r>
            <w:r>
              <w:rPr>
                <w:noProof/>
                <w:webHidden/>
              </w:rPr>
              <w:t>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54" w:history="1">
            <w:r w:rsidRPr="00390545">
              <w:rPr>
                <w:rStyle w:val="Hyperlink"/>
                <w:noProof/>
              </w:rPr>
              <w:t>4.</w:t>
            </w:r>
            <w:r>
              <w:rPr>
                <w:rFonts w:asciiTheme="minorHAnsi" w:eastAsiaTheme="minorEastAsia" w:hAnsiTheme="minorHAnsi"/>
                <w:noProof/>
                <w:sz w:val="22"/>
                <w:lang w:eastAsia="tr-TR"/>
              </w:rPr>
              <w:tab/>
            </w:r>
            <w:r w:rsidRPr="00390545">
              <w:rPr>
                <w:rStyle w:val="Hyperlink"/>
                <w:noProof/>
              </w:rPr>
              <w:t>Kuruluşun Tarihçesi</w:t>
            </w:r>
            <w:r>
              <w:rPr>
                <w:noProof/>
                <w:webHidden/>
              </w:rPr>
              <w:tab/>
            </w:r>
            <w:r>
              <w:rPr>
                <w:noProof/>
                <w:webHidden/>
              </w:rPr>
              <w:fldChar w:fldCharType="begin"/>
            </w:r>
            <w:r>
              <w:rPr>
                <w:noProof/>
                <w:webHidden/>
              </w:rPr>
              <w:instrText xml:space="preserve"> PAGEREF _Toc271018054 \h </w:instrText>
            </w:r>
            <w:r>
              <w:rPr>
                <w:noProof/>
                <w:webHidden/>
              </w:rPr>
            </w:r>
            <w:r>
              <w:rPr>
                <w:noProof/>
                <w:webHidden/>
              </w:rPr>
              <w:fldChar w:fldCharType="separate"/>
            </w:r>
            <w:r>
              <w:rPr>
                <w:noProof/>
                <w:webHidden/>
              </w:rPr>
              <w:t>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55" w:history="1">
            <w:r w:rsidRPr="00390545">
              <w:rPr>
                <w:rStyle w:val="Hyperlink"/>
                <w:noProof/>
              </w:rPr>
              <w:t>5.</w:t>
            </w:r>
            <w:r>
              <w:rPr>
                <w:rFonts w:asciiTheme="minorHAnsi" w:eastAsiaTheme="minorEastAsia" w:hAnsiTheme="minorHAnsi"/>
                <w:noProof/>
                <w:sz w:val="22"/>
                <w:lang w:eastAsia="tr-TR"/>
              </w:rPr>
              <w:tab/>
            </w:r>
            <w:r w:rsidRPr="00390545">
              <w:rPr>
                <w:rStyle w:val="Hyperlink"/>
                <w:noProof/>
              </w:rPr>
              <w:t>Kuruluşta Üretilen Ürünler</w:t>
            </w:r>
            <w:r>
              <w:rPr>
                <w:noProof/>
                <w:webHidden/>
              </w:rPr>
              <w:tab/>
            </w:r>
            <w:r>
              <w:rPr>
                <w:noProof/>
                <w:webHidden/>
              </w:rPr>
              <w:fldChar w:fldCharType="begin"/>
            </w:r>
            <w:r>
              <w:rPr>
                <w:noProof/>
                <w:webHidden/>
              </w:rPr>
              <w:instrText xml:space="preserve"> PAGEREF _Toc271018055 \h </w:instrText>
            </w:r>
            <w:r>
              <w:rPr>
                <w:noProof/>
                <w:webHidden/>
              </w:rPr>
            </w:r>
            <w:r>
              <w:rPr>
                <w:noProof/>
                <w:webHidden/>
              </w:rPr>
              <w:fldChar w:fldCharType="separate"/>
            </w:r>
            <w:r>
              <w:rPr>
                <w:noProof/>
                <w:webHidden/>
              </w:rPr>
              <w:t>8</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56" w:history="1">
            <w:r w:rsidRPr="00390545">
              <w:rPr>
                <w:rStyle w:val="Hyperlink"/>
                <w:noProof/>
              </w:rPr>
              <w:t>i.</w:t>
            </w:r>
            <w:r>
              <w:rPr>
                <w:rFonts w:asciiTheme="minorHAnsi" w:eastAsiaTheme="minorEastAsia" w:hAnsiTheme="minorHAnsi"/>
                <w:noProof/>
                <w:sz w:val="22"/>
                <w:lang w:eastAsia="tr-TR"/>
              </w:rPr>
              <w:tab/>
            </w:r>
            <w:r w:rsidRPr="00390545">
              <w:rPr>
                <w:rStyle w:val="Hyperlink"/>
                <w:noProof/>
              </w:rPr>
              <w:t>Airbus Ticari</w:t>
            </w:r>
            <w:r>
              <w:rPr>
                <w:noProof/>
                <w:webHidden/>
              </w:rPr>
              <w:tab/>
            </w:r>
            <w:r>
              <w:rPr>
                <w:noProof/>
                <w:webHidden/>
              </w:rPr>
              <w:fldChar w:fldCharType="begin"/>
            </w:r>
            <w:r>
              <w:rPr>
                <w:noProof/>
                <w:webHidden/>
              </w:rPr>
              <w:instrText xml:space="preserve"> PAGEREF _Toc271018056 \h </w:instrText>
            </w:r>
            <w:r>
              <w:rPr>
                <w:noProof/>
                <w:webHidden/>
              </w:rPr>
            </w:r>
            <w:r>
              <w:rPr>
                <w:noProof/>
                <w:webHidden/>
              </w:rPr>
              <w:fldChar w:fldCharType="separate"/>
            </w:r>
            <w:r>
              <w:rPr>
                <w:noProof/>
                <w:webHidden/>
              </w:rPr>
              <w:t>9</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57" w:history="1">
            <w:r w:rsidRPr="00390545">
              <w:rPr>
                <w:rStyle w:val="Hyperlink"/>
                <w:noProof/>
              </w:rPr>
              <w:t>ii.</w:t>
            </w:r>
            <w:r>
              <w:rPr>
                <w:rFonts w:asciiTheme="minorHAnsi" w:eastAsiaTheme="minorEastAsia" w:hAnsiTheme="minorHAnsi"/>
                <w:noProof/>
                <w:sz w:val="22"/>
                <w:lang w:eastAsia="tr-TR"/>
              </w:rPr>
              <w:tab/>
            </w:r>
            <w:r w:rsidRPr="00390545">
              <w:rPr>
                <w:rStyle w:val="Hyperlink"/>
                <w:noProof/>
              </w:rPr>
              <w:t>Boeing Ticari</w:t>
            </w:r>
            <w:r>
              <w:rPr>
                <w:noProof/>
                <w:webHidden/>
              </w:rPr>
              <w:tab/>
            </w:r>
            <w:r>
              <w:rPr>
                <w:noProof/>
                <w:webHidden/>
              </w:rPr>
              <w:fldChar w:fldCharType="begin"/>
            </w:r>
            <w:r>
              <w:rPr>
                <w:noProof/>
                <w:webHidden/>
              </w:rPr>
              <w:instrText xml:space="preserve"> PAGEREF _Toc271018057 \h </w:instrText>
            </w:r>
            <w:r>
              <w:rPr>
                <w:noProof/>
                <w:webHidden/>
              </w:rPr>
            </w:r>
            <w:r>
              <w:rPr>
                <w:noProof/>
                <w:webHidden/>
              </w:rPr>
              <w:fldChar w:fldCharType="separate"/>
            </w:r>
            <w:r>
              <w:rPr>
                <w:noProof/>
                <w:webHidden/>
              </w:rPr>
              <w:t>10</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58" w:history="1">
            <w:r w:rsidRPr="00390545">
              <w:rPr>
                <w:rStyle w:val="Hyperlink"/>
                <w:noProof/>
              </w:rPr>
              <w:t>iii.</w:t>
            </w:r>
            <w:r>
              <w:rPr>
                <w:rFonts w:asciiTheme="minorHAnsi" w:eastAsiaTheme="minorEastAsia" w:hAnsiTheme="minorHAnsi"/>
                <w:noProof/>
                <w:sz w:val="22"/>
                <w:lang w:eastAsia="tr-TR"/>
              </w:rPr>
              <w:tab/>
            </w:r>
            <w:r w:rsidRPr="00390545">
              <w:rPr>
                <w:rStyle w:val="Hyperlink"/>
                <w:noProof/>
              </w:rPr>
              <w:t>Agusta</w:t>
            </w:r>
            <w:r>
              <w:rPr>
                <w:noProof/>
                <w:webHidden/>
              </w:rPr>
              <w:tab/>
            </w:r>
            <w:r>
              <w:rPr>
                <w:noProof/>
                <w:webHidden/>
              </w:rPr>
              <w:fldChar w:fldCharType="begin"/>
            </w:r>
            <w:r>
              <w:rPr>
                <w:noProof/>
                <w:webHidden/>
              </w:rPr>
              <w:instrText xml:space="preserve"> PAGEREF _Toc271018058 \h </w:instrText>
            </w:r>
            <w:r>
              <w:rPr>
                <w:noProof/>
                <w:webHidden/>
              </w:rPr>
            </w:r>
            <w:r>
              <w:rPr>
                <w:noProof/>
                <w:webHidden/>
              </w:rPr>
              <w:fldChar w:fldCharType="separate"/>
            </w:r>
            <w:r>
              <w:rPr>
                <w:noProof/>
                <w:webHidden/>
              </w:rPr>
              <w:t>11</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59" w:history="1">
            <w:r w:rsidRPr="00390545">
              <w:rPr>
                <w:rStyle w:val="Hyperlink"/>
                <w:noProof/>
              </w:rPr>
              <w:t>iv.</w:t>
            </w:r>
            <w:r>
              <w:rPr>
                <w:rFonts w:asciiTheme="minorHAnsi" w:eastAsiaTheme="minorEastAsia" w:hAnsiTheme="minorHAnsi"/>
                <w:noProof/>
                <w:sz w:val="22"/>
                <w:lang w:eastAsia="tr-TR"/>
              </w:rPr>
              <w:tab/>
            </w:r>
            <w:r w:rsidRPr="00390545">
              <w:rPr>
                <w:rStyle w:val="Hyperlink"/>
                <w:noProof/>
              </w:rPr>
              <w:t>Eurocopter</w:t>
            </w:r>
            <w:r>
              <w:rPr>
                <w:noProof/>
                <w:webHidden/>
              </w:rPr>
              <w:tab/>
            </w:r>
            <w:r>
              <w:rPr>
                <w:noProof/>
                <w:webHidden/>
              </w:rPr>
              <w:fldChar w:fldCharType="begin"/>
            </w:r>
            <w:r>
              <w:rPr>
                <w:noProof/>
                <w:webHidden/>
              </w:rPr>
              <w:instrText xml:space="preserve"> PAGEREF _Toc271018059 \h </w:instrText>
            </w:r>
            <w:r>
              <w:rPr>
                <w:noProof/>
                <w:webHidden/>
              </w:rPr>
            </w:r>
            <w:r>
              <w:rPr>
                <w:noProof/>
                <w:webHidden/>
              </w:rPr>
              <w:fldChar w:fldCharType="separate"/>
            </w:r>
            <w:r>
              <w:rPr>
                <w:noProof/>
                <w:webHidden/>
              </w:rPr>
              <w:t>11</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0" w:history="1">
            <w:r w:rsidRPr="00390545">
              <w:rPr>
                <w:rStyle w:val="Hyperlink"/>
                <w:noProof/>
              </w:rPr>
              <w:t>v.</w:t>
            </w:r>
            <w:r>
              <w:rPr>
                <w:rFonts w:asciiTheme="minorHAnsi" w:eastAsiaTheme="minorEastAsia" w:hAnsiTheme="minorHAnsi"/>
                <w:noProof/>
                <w:sz w:val="22"/>
                <w:lang w:eastAsia="tr-TR"/>
              </w:rPr>
              <w:tab/>
            </w:r>
            <w:r w:rsidRPr="00390545">
              <w:rPr>
                <w:rStyle w:val="Hyperlink"/>
                <w:noProof/>
              </w:rPr>
              <w:t>Sikorsky</w:t>
            </w:r>
            <w:r>
              <w:rPr>
                <w:noProof/>
                <w:webHidden/>
              </w:rPr>
              <w:tab/>
            </w:r>
            <w:r>
              <w:rPr>
                <w:noProof/>
                <w:webHidden/>
              </w:rPr>
              <w:fldChar w:fldCharType="begin"/>
            </w:r>
            <w:r>
              <w:rPr>
                <w:noProof/>
                <w:webHidden/>
              </w:rPr>
              <w:instrText xml:space="preserve"> PAGEREF _Toc271018060 \h </w:instrText>
            </w:r>
            <w:r>
              <w:rPr>
                <w:noProof/>
                <w:webHidden/>
              </w:rPr>
            </w:r>
            <w:r>
              <w:rPr>
                <w:noProof/>
                <w:webHidden/>
              </w:rPr>
              <w:fldChar w:fldCharType="separate"/>
            </w:r>
            <w:r>
              <w:rPr>
                <w:noProof/>
                <w:webHidden/>
              </w:rPr>
              <w:t>11</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1" w:history="1">
            <w:r w:rsidRPr="00390545">
              <w:rPr>
                <w:rStyle w:val="Hyperlink"/>
                <w:noProof/>
              </w:rPr>
              <w:t>vi.</w:t>
            </w:r>
            <w:r>
              <w:rPr>
                <w:rFonts w:asciiTheme="minorHAnsi" w:eastAsiaTheme="minorEastAsia" w:hAnsiTheme="minorHAnsi"/>
                <w:noProof/>
                <w:sz w:val="22"/>
                <w:lang w:eastAsia="tr-TR"/>
              </w:rPr>
              <w:tab/>
            </w:r>
            <w:r w:rsidRPr="00390545">
              <w:rPr>
                <w:rStyle w:val="Hyperlink"/>
                <w:noProof/>
              </w:rPr>
              <w:t>Dönence Uydu Alt Sistemi</w:t>
            </w:r>
            <w:r>
              <w:rPr>
                <w:noProof/>
                <w:webHidden/>
              </w:rPr>
              <w:tab/>
            </w:r>
            <w:r>
              <w:rPr>
                <w:noProof/>
                <w:webHidden/>
              </w:rPr>
              <w:fldChar w:fldCharType="begin"/>
            </w:r>
            <w:r>
              <w:rPr>
                <w:noProof/>
                <w:webHidden/>
              </w:rPr>
              <w:instrText xml:space="preserve"> PAGEREF _Toc271018061 \h </w:instrText>
            </w:r>
            <w:r>
              <w:rPr>
                <w:noProof/>
                <w:webHidden/>
              </w:rPr>
            </w:r>
            <w:r>
              <w:rPr>
                <w:noProof/>
                <w:webHidden/>
              </w:rPr>
              <w:fldChar w:fldCharType="separate"/>
            </w:r>
            <w:r>
              <w:rPr>
                <w:noProof/>
                <w:webHidden/>
              </w:rPr>
              <w:t>12</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2" w:history="1">
            <w:r w:rsidRPr="00390545">
              <w:rPr>
                <w:rStyle w:val="Hyperlink"/>
                <w:noProof/>
              </w:rPr>
              <w:t>vii.</w:t>
            </w:r>
            <w:r>
              <w:rPr>
                <w:rFonts w:asciiTheme="minorHAnsi" w:eastAsiaTheme="minorEastAsia" w:hAnsiTheme="minorHAnsi"/>
                <w:noProof/>
                <w:sz w:val="22"/>
                <w:lang w:eastAsia="tr-TR"/>
              </w:rPr>
              <w:tab/>
            </w:r>
            <w:r w:rsidRPr="00390545">
              <w:rPr>
                <w:rStyle w:val="Hyperlink"/>
                <w:noProof/>
              </w:rPr>
              <w:t>Göktürk-1  Keşif Gözetleme Uydu Sistemi</w:t>
            </w:r>
            <w:r>
              <w:rPr>
                <w:noProof/>
                <w:webHidden/>
              </w:rPr>
              <w:tab/>
            </w:r>
            <w:r>
              <w:rPr>
                <w:noProof/>
                <w:webHidden/>
              </w:rPr>
              <w:fldChar w:fldCharType="begin"/>
            </w:r>
            <w:r>
              <w:rPr>
                <w:noProof/>
                <w:webHidden/>
              </w:rPr>
              <w:instrText xml:space="preserve"> PAGEREF _Toc271018062 \h </w:instrText>
            </w:r>
            <w:r>
              <w:rPr>
                <w:noProof/>
                <w:webHidden/>
              </w:rPr>
            </w:r>
            <w:r>
              <w:rPr>
                <w:noProof/>
                <w:webHidden/>
              </w:rPr>
              <w:fldChar w:fldCharType="separate"/>
            </w:r>
            <w:r>
              <w:rPr>
                <w:noProof/>
                <w:webHidden/>
              </w:rPr>
              <w:t>12</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3" w:history="1">
            <w:r w:rsidRPr="00390545">
              <w:rPr>
                <w:rStyle w:val="Hyperlink"/>
                <w:noProof/>
              </w:rPr>
              <w:t>viii.</w:t>
            </w:r>
            <w:r>
              <w:rPr>
                <w:rFonts w:asciiTheme="minorHAnsi" w:eastAsiaTheme="minorEastAsia" w:hAnsiTheme="minorHAnsi"/>
                <w:noProof/>
                <w:sz w:val="22"/>
                <w:lang w:eastAsia="tr-TR"/>
              </w:rPr>
              <w:tab/>
            </w:r>
            <w:r w:rsidRPr="00390545">
              <w:rPr>
                <w:rStyle w:val="Hyperlink"/>
                <w:noProof/>
              </w:rPr>
              <w:t>Göktürk-2 Keşif Gözetleme Uydu Sistemi</w:t>
            </w:r>
            <w:r>
              <w:rPr>
                <w:noProof/>
                <w:webHidden/>
              </w:rPr>
              <w:tab/>
            </w:r>
            <w:r>
              <w:rPr>
                <w:noProof/>
                <w:webHidden/>
              </w:rPr>
              <w:fldChar w:fldCharType="begin"/>
            </w:r>
            <w:r>
              <w:rPr>
                <w:noProof/>
                <w:webHidden/>
              </w:rPr>
              <w:instrText xml:space="preserve"> PAGEREF _Toc271018063 \h </w:instrText>
            </w:r>
            <w:r>
              <w:rPr>
                <w:noProof/>
                <w:webHidden/>
              </w:rPr>
            </w:r>
            <w:r>
              <w:rPr>
                <w:noProof/>
                <w:webHidden/>
              </w:rPr>
              <w:fldChar w:fldCharType="separate"/>
            </w:r>
            <w:r>
              <w:rPr>
                <w:noProof/>
                <w:webHidden/>
              </w:rPr>
              <w:t>13</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4" w:history="1">
            <w:r w:rsidRPr="00390545">
              <w:rPr>
                <w:rStyle w:val="Hyperlink"/>
                <w:noProof/>
              </w:rPr>
              <w:t>ix.</w:t>
            </w:r>
            <w:r>
              <w:rPr>
                <w:rFonts w:asciiTheme="minorHAnsi" w:eastAsiaTheme="minorEastAsia" w:hAnsiTheme="minorHAnsi"/>
                <w:noProof/>
                <w:sz w:val="22"/>
                <w:lang w:eastAsia="tr-TR"/>
              </w:rPr>
              <w:tab/>
            </w:r>
            <w:r w:rsidRPr="00390545">
              <w:rPr>
                <w:rStyle w:val="Hyperlink"/>
                <w:noProof/>
              </w:rPr>
              <w:t>A400M</w:t>
            </w:r>
            <w:r>
              <w:rPr>
                <w:noProof/>
                <w:webHidden/>
              </w:rPr>
              <w:tab/>
            </w:r>
            <w:r>
              <w:rPr>
                <w:noProof/>
                <w:webHidden/>
              </w:rPr>
              <w:fldChar w:fldCharType="begin"/>
            </w:r>
            <w:r>
              <w:rPr>
                <w:noProof/>
                <w:webHidden/>
              </w:rPr>
              <w:instrText xml:space="preserve"> PAGEREF _Toc271018064 \h </w:instrText>
            </w:r>
            <w:r>
              <w:rPr>
                <w:noProof/>
                <w:webHidden/>
              </w:rPr>
            </w:r>
            <w:r>
              <w:rPr>
                <w:noProof/>
                <w:webHidden/>
              </w:rPr>
              <w:fldChar w:fldCharType="separate"/>
            </w:r>
            <w:r>
              <w:rPr>
                <w:noProof/>
                <w:webHidden/>
              </w:rPr>
              <w:t>13</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5" w:history="1">
            <w:r w:rsidRPr="00390545">
              <w:rPr>
                <w:rStyle w:val="Hyperlink"/>
                <w:noProof/>
              </w:rPr>
              <w:t>x.</w:t>
            </w:r>
            <w:r>
              <w:rPr>
                <w:rFonts w:asciiTheme="minorHAnsi" w:eastAsiaTheme="minorEastAsia" w:hAnsiTheme="minorHAnsi"/>
                <w:noProof/>
                <w:sz w:val="22"/>
                <w:lang w:eastAsia="tr-TR"/>
              </w:rPr>
              <w:tab/>
            </w:r>
            <w:r w:rsidRPr="00390545">
              <w:rPr>
                <w:rStyle w:val="Hyperlink"/>
                <w:noProof/>
              </w:rPr>
              <w:t>JSF Orta Gövde</w:t>
            </w:r>
            <w:r>
              <w:rPr>
                <w:noProof/>
                <w:webHidden/>
              </w:rPr>
              <w:tab/>
            </w:r>
            <w:r>
              <w:rPr>
                <w:noProof/>
                <w:webHidden/>
              </w:rPr>
              <w:fldChar w:fldCharType="begin"/>
            </w:r>
            <w:r>
              <w:rPr>
                <w:noProof/>
                <w:webHidden/>
              </w:rPr>
              <w:instrText xml:space="preserve"> PAGEREF _Toc271018065 \h </w:instrText>
            </w:r>
            <w:r>
              <w:rPr>
                <w:noProof/>
                <w:webHidden/>
              </w:rPr>
            </w:r>
            <w:r>
              <w:rPr>
                <w:noProof/>
                <w:webHidden/>
              </w:rPr>
              <w:fldChar w:fldCharType="separate"/>
            </w:r>
            <w:r>
              <w:rPr>
                <w:noProof/>
                <w:webHidden/>
              </w:rPr>
              <w:t>14</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6" w:history="1">
            <w:r w:rsidRPr="00390545">
              <w:rPr>
                <w:rStyle w:val="Hyperlink"/>
                <w:noProof/>
              </w:rPr>
              <w:t>xi.</w:t>
            </w:r>
            <w:r>
              <w:rPr>
                <w:rFonts w:asciiTheme="minorHAnsi" w:eastAsiaTheme="minorEastAsia" w:hAnsiTheme="minorHAnsi"/>
                <w:noProof/>
                <w:sz w:val="22"/>
                <w:lang w:eastAsia="tr-TR"/>
              </w:rPr>
              <w:tab/>
            </w:r>
            <w:r w:rsidRPr="00390545">
              <w:rPr>
                <w:rStyle w:val="Hyperlink"/>
                <w:noProof/>
              </w:rPr>
              <w:t>Genel Maksat Helikopter Tedarik Projesi</w:t>
            </w:r>
            <w:r>
              <w:rPr>
                <w:noProof/>
                <w:webHidden/>
              </w:rPr>
              <w:tab/>
            </w:r>
            <w:r>
              <w:rPr>
                <w:noProof/>
                <w:webHidden/>
              </w:rPr>
              <w:fldChar w:fldCharType="begin"/>
            </w:r>
            <w:r>
              <w:rPr>
                <w:noProof/>
                <w:webHidden/>
              </w:rPr>
              <w:instrText xml:space="preserve"> PAGEREF _Toc271018066 \h </w:instrText>
            </w:r>
            <w:r>
              <w:rPr>
                <w:noProof/>
                <w:webHidden/>
              </w:rPr>
            </w:r>
            <w:r>
              <w:rPr>
                <w:noProof/>
                <w:webHidden/>
              </w:rPr>
              <w:fldChar w:fldCharType="separate"/>
            </w:r>
            <w:r>
              <w:rPr>
                <w:noProof/>
                <w:webHidden/>
              </w:rPr>
              <w:t>14</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7" w:history="1">
            <w:r w:rsidRPr="00390545">
              <w:rPr>
                <w:rStyle w:val="Hyperlink"/>
                <w:noProof/>
              </w:rPr>
              <w:t>xii.</w:t>
            </w:r>
            <w:r>
              <w:rPr>
                <w:rFonts w:asciiTheme="minorHAnsi" w:eastAsiaTheme="minorEastAsia" w:hAnsiTheme="minorHAnsi"/>
                <w:noProof/>
                <w:sz w:val="22"/>
                <w:lang w:eastAsia="tr-TR"/>
              </w:rPr>
              <w:tab/>
            </w:r>
            <w:r w:rsidRPr="00390545">
              <w:rPr>
                <w:rStyle w:val="Hyperlink"/>
                <w:noProof/>
              </w:rPr>
              <w:t>ATAK Helikopter Programı</w:t>
            </w:r>
            <w:r>
              <w:rPr>
                <w:noProof/>
                <w:webHidden/>
              </w:rPr>
              <w:tab/>
            </w:r>
            <w:r>
              <w:rPr>
                <w:noProof/>
                <w:webHidden/>
              </w:rPr>
              <w:fldChar w:fldCharType="begin"/>
            </w:r>
            <w:r>
              <w:rPr>
                <w:noProof/>
                <w:webHidden/>
              </w:rPr>
              <w:instrText xml:space="preserve"> PAGEREF _Toc271018067 \h </w:instrText>
            </w:r>
            <w:r>
              <w:rPr>
                <w:noProof/>
                <w:webHidden/>
              </w:rPr>
            </w:r>
            <w:r>
              <w:rPr>
                <w:noProof/>
                <w:webHidden/>
              </w:rPr>
              <w:fldChar w:fldCharType="separate"/>
            </w:r>
            <w:r>
              <w:rPr>
                <w:noProof/>
                <w:webHidden/>
              </w:rPr>
              <w:t>14</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8" w:history="1">
            <w:r w:rsidRPr="00390545">
              <w:rPr>
                <w:rStyle w:val="Hyperlink"/>
                <w:noProof/>
              </w:rPr>
              <w:t>xiii.</w:t>
            </w:r>
            <w:r>
              <w:rPr>
                <w:rFonts w:asciiTheme="minorHAnsi" w:eastAsiaTheme="minorEastAsia" w:hAnsiTheme="minorHAnsi"/>
                <w:noProof/>
                <w:sz w:val="22"/>
                <w:lang w:eastAsia="tr-TR"/>
              </w:rPr>
              <w:tab/>
            </w:r>
            <w:r w:rsidRPr="00390545">
              <w:rPr>
                <w:rStyle w:val="Hyperlink"/>
                <w:noProof/>
              </w:rPr>
              <w:t>Türk Başlangıç ve Temel Eğitim Uçağı  HÜRKUŞ</w:t>
            </w:r>
            <w:r>
              <w:rPr>
                <w:noProof/>
                <w:webHidden/>
              </w:rPr>
              <w:tab/>
            </w:r>
            <w:r>
              <w:rPr>
                <w:noProof/>
                <w:webHidden/>
              </w:rPr>
              <w:fldChar w:fldCharType="begin"/>
            </w:r>
            <w:r>
              <w:rPr>
                <w:noProof/>
                <w:webHidden/>
              </w:rPr>
              <w:instrText xml:space="preserve"> PAGEREF _Toc271018068 \h </w:instrText>
            </w:r>
            <w:r>
              <w:rPr>
                <w:noProof/>
                <w:webHidden/>
              </w:rPr>
            </w:r>
            <w:r>
              <w:rPr>
                <w:noProof/>
                <w:webHidden/>
              </w:rPr>
              <w:fldChar w:fldCharType="separate"/>
            </w:r>
            <w:r>
              <w:rPr>
                <w:noProof/>
                <w:webHidden/>
              </w:rPr>
              <w:t>15</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69" w:history="1">
            <w:r w:rsidRPr="00390545">
              <w:rPr>
                <w:rStyle w:val="Hyperlink"/>
                <w:noProof/>
              </w:rPr>
              <w:t>xiv.</w:t>
            </w:r>
            <w:r>
              <w:rPr>
                <w:rFonts w:asciiTheme="minorHAnsi" w:eastAsiaTheme="minorEastAsia" w:hAnsiTheme="minorHAnsi"/>
                <w:noProof/>
                <w:sz w:val="22"/>
                <w:lang w:eastAsia="tr-TR"/>
              </w:rPr>
              <w:tab/>
            </w:r>
            <w:r w:rsidRPr="00390545">
              <w:rPr>
                <w:rStyle w:val="Hyperlink"/>
                <w:noProof/>
              </w:rPr>
              <w:t>TURNA Hedef Uçak Sistemleri</w:t>
            </w:r>
            <w:r>
              <w:rPr>
                <w:noProof/>
                <w:webHidden/>
              </w:rPr>
              <w:tab/>
            </w:r>
            <w:r>
              <w:rPr>
                <w:noProof/>
                <w:webHidden/>
              </w:rPr>
              <w:fldChar w:fldCharType="begin"/>
            </w:r>
            <w:r>
              <w:rPr>
                <w:noProof/>
                <w:webHidden/>
              </w:rPr>
              <w:instrText xml:space="preserve"> PAGEREF _Toc271018069 \h </w:instrText>
            </w:r>
            <w:r>
              <w:rPr>
                <w:noProof/>
                <w:webHidden/>
              </w:rPr>
            </w:r>
            <w:r>
              <w:rPr>
                <w:noProof/>
                <w:webHidden/>
              </w:rPr>
              <w:fldChar w:fldCharType="separate"/>
            </w:r>
            <w:r>
              <w:rPr>
                <w:noProof/>
                <w:webHidden/>
              </w:rPr>
              <w:t>16</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70" w:history="1">
            <w:r w:rsidRPr="00390545">
              <w:rPr>
                <w:rStyle w:val="Hyperlink"/>
                <w:noProof/>
              </w:rPr>
              <w:t>xv.</w:t>
            </w:r>
            <w:r>
              <w:rPr>
                <w:rFonts w:asciiTheme="minorHAnsi" w:eastAsiaTheme="minorEastAsia" w:hAnsiTheme="minorHAnsi"/>
                <w:noProof/>
                <w:sz w:val="22"/>
                <w:lang w:eastAsia="tr-TR"/>
              </w:rPr>
              <w:tab/>
            </w:r>
            <w:r w:rsidRPr="00390545">
              <w:rPr>
                <w:rStyle w:val="Hyperlink"/>
                <w:noProof/>
              </w:rPr>
              <w:t>Türk Özgün İnsansız Hava Aracı  TİHA</w:t>
            </w:r>
            <w:r>
              <w:rPr>
                <w:noProof/>
                <w:webHidden/>
              </w:rPr>
              <w:tab/>
            </w:r>
            <w:r>
              <w:rPr>
                <w:noProof/>
                <w:webHidden/>
              </w:rPr>
              <w:fldChar w:fldCharType="begin"/>
            </w:r>
            <w:r>
              <w:rPr>
                <w:noProof/>
                <w:webHidden/>
              </w:rPr>
              <w:instrText xml:space="preserve"> PAGEREF _Toc271018070 \h </w:instrText>
            </w:r>
            <w:r>
              <w:rPr>
                <w:noProof/>
                <w:webHidden/>
              </w:rPr>
            </w:r>
            <w:r>
              <w:rPr>
                <w:noProof/>
                <w:webHidden/>
              </w:rPr>
              <w:fldChar w:fldCharType="separate"/>
            </w:r>
            <w:r>
              <w:rPr>
                <w:noProof/>
                <w:webHidden/>
              </w:rPr>
              <w:t>16</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071" w:history="1">
            <w:r w:rsidRPr="00390545">
              <w:rPr>
                <w:rStyle w:val="Hyperlink"/>
                <w:noProof/>
              </w:rPr>
              <w:t>xvi.</w:t>
            </w:r>
            <w:r>
              <w:rPr>
                <w:rFonts w:asciiTheme="minorHAnsi" w:eastAsiaTheme="minorEastAsia" w:hAnsiTheme="minorHAnsi"/>
                <w:noProof/>
                <w:sz w:val="22"/>
                <w:lang w:eastAsia="tr-TR"/>
              </w:rPr>
              <w:tab/>
            </w:r>
            <w:r w:rsidRPr="00390545">
              <w:rPr>
                <w:rStyle w:val="Hyperlink"/>
                <w:noProof/>
              </w:rPr>
              <w:t>GÖZCÜ Kısa Menzil Taktik İnsansız Hava Aracı</w:t>
            </w:r>
            <w:r>
              <w:rPr>
                <w:noProof/>
                <w:webHidden/>
              </w:rPr>
              <w:tab/>
            </w:r>
            <w:r>
              <w:rPr>
                <w:noProof/>
                <w:webHidden/>
              </w:rPr>
              <w:fldChar w:fldCharType="begin"/>
            </w:r>
            <w:r>
              <w:rPr>
                <w:noProof/>
                <w:webHidden/>
              </w:rPr>
              <w:instrText xml:space="preserve"> PAGEREF _Toc271018071 \h </w:instrText>
            </w:r>
            <w:r>
              <w:rPr>
                <w:noProof/>
                <w:webHidden/>
              </w:rPr>
            </w:r>
            <w:r>
              <w:rPr>
                <w:noProof/>
                <w:webHidden/>
              </w:rPr>
              <w:fldChar w:fldCharType="separate"/>
            </w:r>
            <w:r>
              <w:rPr>
                <w:noProof/>
                <w:webHidden/>
              </w:rPr>
              <w:t>17</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72" w:history="1">
            <w:r w:rsidRPr="00390545">
              <w:rPr>
                <w:rStyle w:val="Hyperlink"/>
                <w:noProof/>
              </w:rPr>
              <w:t>6.</w:t>
            </w:r>
            <w:r>
              <w:rPr>
                <w:rFonts w:asciiTheme="minorHAnsi" w:eastAsiaTheme="minorEastAsia" w:hAnsiTheme="minorHAnsi"/>
                <w:noProof/>
                <w:sz w:val="22"/>
                <w:lang w:eastAsia="tr-TR"/>
              </w:rPr>
              <w:tab/>
            </w:r>
            <w:r w:rsidRPr="00390545">
              <w:rPr>
                <w:rStyle w:val="Hyperlink"/>
                <w:noProof/>
              </w:rPr>
              <w:t>Organizasyon Şeması</w:t>
            </w:r>
            <w:r>
              <w:rPr>
                <w:noProof/>
                <w:webHidden/>
              </w:rPr>
              <w:tab/>
            </w:r>
            <w:r>
              <w:rPr>
                <w:noProof/>
                <w:webHidden/>
              </w:rPr>
              <w:fldChar w:fldCharType="begin"/>
            </w:r>
            <w:r>
              <w:rPr>
                <w:noProof/>
                <w:webHidden/>
              </w:rPr>
              <w:instrText xml:space="preserve"> PAGEREF _Toc271018072 \h </w:instrText>
            </w:r>
            <w:r>
              <w:rPr>
                <w:noProof/>
                <w:webHidden/>
              </w:rPr>
            </w:r>
            <w:r>
              <w:rPr>
                <w:noProof/>
                <w:webHidden/>
              </w:rPr>
              <w:fldChar w:fldCharType="separate"/>
            </w:r>
            <w:r>
              <w:rPr>
                <w:noProof/>
                <w:webHidden/>
              </w:rPr>
              <w:t>18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73" w:history="1">
            <w:r w:rsidRPr="00390545">
              <w:rPr>
                <w:rStyle w:val="Hyperlink"/>
                <w:noProof/>
              </w:rPr>
              <w:t>7.</w:t>
            </w:r>
            <w:r>
              <w:rPr>
                <w:rFonts w:asciiTheme="minorHAnsi" w:eastAsiaTheme="minorEastAsia" w:hAnsiTheme="minorHAnsi"/>
                <w:noProof/>
                <w:sz w:val="22"/>
                <w:lang w:eastAsia="tr-TR"/>
              </w:rPr>
              <w:tab/>
            </w:r>
            <w:r w:rsidRPr="00390545">
              <w:rPr>
                <w:rStyle w:val="Hyperlink"/>
                <w:noProof/>
              </w:rPr>
              <w:t>Birim Yetki ve Sorumlulukları</w:t>
            </w:r>
            <w:r>
              <w:rPr>
                <w:noProof/>
                <w:webHidden/>
              </w:rPr>
              <w:tab/>
            </w:r>
            <w:r>
              <w:rPr>
                <w:noProof/>
                <w:webHidden/>
              </w:rPr>
              <w:fldChar w:fldCharType="begin"/>
            </w:r>
            <w:r>
              <w:rPr>
                <w:noProof/>
                <w:webHidden/>
              </w:rPr>
              <w:instrText xml:space="preserve"> PAGEREF _Toc271018073 \h </w:instrText>
            </w:r>
            <w:r>
              <w:rPr>
                <w:noProof/>
                <w:webHidden/>
              </w:rPr>
            </w:r>
            <w:r>
              <w:rPr>
                <w:noProof/>
                <w:webHidden/>
              </w:rPr>
              <w:fldChar w:fldCharType="separate"/>
            </w:r>
            <w:r>
              <w:rPr>
                <w:noProof/>
                <w:webHidden/>
              </w:rPr>
              <w:t>18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74" w:history="1">
            <w:r w:rsidRPr="00390545">
              <w:rPr>
                <w:rStyle w:val="Hyperlink"/>
                <w:noProof/>
              </w:rPr>
              <w:t>8.</w:t>
            </w:r>
            <w:r>
              <w:rPr>
                <w:rFonts w:asciiTheme="minorHAnsi" w:eastAsiaTheme="minorEastAsia" w:hAnsiTheme="minorHAnsi"/>
                <w:noProof/>
                <w:sz w:val="22"/>
                <w:lang w:eastAsia="tr-TR"/>
              </w:rPr>
              <w:tab/>
            </w:r>
            <w:r w:rsidRPr="00390545">
              <w:rPr>
                <w:rStyle w:val="Hyperlink"/>
                <w:noProof/>
              </w:rPr>
              <w:t>Kuruluşta Çalışan Personelle İlgili Bilgiler</w:t>
            </w:r>
            <w:r>
              <w:rPr>
                <w:noProof/>
                <w:webHidden/>
              </w:rPr>
              <w:tab/>
            </w:r>
            <w:r>
              <w:rPr>
                <w:noProof/>
                <w:webHidden/>
              </w:rPr>
              <w:fldChar w:fldCharType="begin"/>
            </w:r>
            <w:r>
              <w:rPr>
                <w:noProof/>
                <w:webHidden/>
              </w:rPr>
              <w:instrText xml:space="preserve"> PAGEREF _Toc271018074 \h </w:instrText>
            </w:r>
            <w:r>
              <w:rPr>
                <w:noProof/>
                <w:webHidden/>
              </w:rPr>
            </w:r>
            <w:r>
              <w:rPr>
                <w:noProof/>
                <w:webHidden/>
              </w:rPr>
              <w:fldChar w:fldCharType="separate"/>
            </w:r>
            <w:r>
              <w:rPr>
                <w:noProof/>
                <w:webHidden/>
              </w:rPr>
              <w:t>26</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75" w:history="1">
            <w:r w:rsidRPr="00390545">
              <w:rPr>
                <w:rStyle w:val="Hyperlink"/>
                <w:noProof/>
              </w:rPr>
              <w:t>II.</w:t>
            </w:r>
            <w:r>
              <w:rPr>
                <w:rFonts w:asciiTheme="minorHAnsi" w:eastAsiaTheme="minorEastAsia" w:hAnsiTheme="minorHAnsi"/>
                <w:noProof/>
                <w:sz w:val="22"/>
                <w:lang w:eastAsia="tr-TR"/>
              </w:rPr>
              <w:tab/>
            </w:r>
            <w:r w:rsidRPr="00390545">
              <w:rPr>
                <w:rStyle w:val="Hyperlink"/>
                <w:noProof/>
              </w:rPr>
              <w:t>SEKTÖREL İLİŞKİLER</w:t>
            </w:r>
            <w:r>
              <w:rPr>
                <w:noProof/>
                <w:webHidden/>
              </w:rPr>
              <w:tab/>
            </w:r>
            <w:r>
              <w:rPr>
                <w:noProof/>
                <w:webHidden/>
              </w:rPr>
              <w:fldChar w:fldCharType="begin"/>
            </w:r>
            <w:r>
              <w:rPr>
                <w:noProof/>
                <w:webHidden/>
              </w:rPr>
              <w:instrText xml:space="preserve"> PAGEREF _Toc271018075 \h </w:instrText>
            </w:r>
            <w:r>
              <w:rPr>
                <w:noProof/>
                <w:webHidden/>
              </w:rPr>
            </w:r>
            <w:r>
              <w:rPr>
                <w:noProof/>
                <w:webHidden/>
              </w:rPr>
              <w:fldChar w:fldCharType="separate"/>
            </w:r>
            <w:r>
              <w:rPr>
                <w:noProof/>
                <w:webHidden/>
              </w:rPr>
              <w:t>28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76"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Sektörün Ülke ve Dünya Ekonomisindeki Yeri</w:t>
            </w:r>
            <w:r>
              <w:rPr>
                <w:noProof/>
                <w:webHidden/>
              </w:rPr>
              <w:tab/>
            </w:r>
            <w:r>
              <w:rPr>
                <w:noProof/>
                <w:webHidden/>
              </w:rPr>
              <w:fldChar w:fldCharType="begin"/>
            </w:r>
            <w:r>
              <w:rPr>
                <w:noProof/>
                <w:webHidden/>
              </w:rPr>
              <w:instrText xml:space="preserve"> PAGEREF _Toc271018076 \h </w:instrText>
            </w:r>
            <w:r>
              <w:rPr>
                <w:noProof/>
                <w:webHidden/>
              </w:rPr>
            </w:r>
            <w:r>
              <w:rPr>
                <w:noProof/>
                <w:webHidden/>
              </w:rPr>
              <w:fldChar w:fldCharType="separate"/>
            </w:r>
            <w:r>
              <w:rPr>
                <w:noProof/>
                <w:webHidden/>
              </w:rPr>
              <w:t>28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77"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Yan Sanayilerle İlişkiler</w:t>
            </w:r>
            <w:r>
              <w:rPr>
                <w:noProof/>
                <w:webHidden/>
              </w:rPr>
              <w:tab/>
            </w:r>
            <w:r>
              <w:rPr>
                <w:noProof/>
                <w:webHidden/>
              </w:rPr>
              <w:fldChar w:fldCharType="begin"/>
            </w:r>
            <w:r>
              <w:rPr>
                <w:noProof/>
                <w:webHidden/>
              </w:rPr>
              <w:instrText xml:space="preserve"> PAGEREF _Toc271018077 \h </w:instrText>
            </w:r>
            <w:r>
              <w:rPr>
                <w:noProof/>
                <w:webHidden/>
              </w:rPr>
            </w:r>
            <w:r>
              <w:rPr>
                <w:noProof/>
                <w:webHidden/>
              </w:rPr>
              <w:fldChar w:fldCharType="separate"/>
            </w:r>
            <w:r>
              <w:rPr>
                <w:noProof/>
                <w:webHidden/>
              </w:rPr>
              <w:t>29</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78" w:history="1">
            <w:r w:rsidRPr="00390545">
              <w:rPr>
                <w:rStyle w:val="Hyperlink"/>
                <w:noProof/>
              </w:rPr>
              <w:t>III.</w:t>
            </w:r>
            <w:r>
              <w:rPr>
                <w:rFonts w:asciiTheme="minorHAnsi" w:eastAsiaTheme="minorEastAsia" w:hAnsiTheme="minorHAnsi"/>
                <w:noProof/>
                <w:sz w:val="22"/>
                <w:lang w:eastAsia="tr-TR"/>
              </w:rPr>
              <w:tab/>
            </w:r>
            <w:r w:rsidRPr="00390545">
              <w:rPr>
                <w:rStyle w:val="Hyperlink"/>
                <w:noProof/>
              </w:rPr>
              <w:t>TEDARİK SÜRECİ</w:t>
            </w:r>
            <w:r>
              <w:rPr>
                <w:noProof/>
                <w:webHidden/>
              </w:rPr>
              <w:tab/>
            </w:r>
            <w:r>
              <w:rPr>
                <w:noProof/>
                <w:webHidden/>
              </w:rPr>
              <w:fldChar w:fldCharType="begin"/>
            </w:r>
            <w:r>
              <w:rPr>
                <w:noProof/>
                <w:webHidden/>
              </w:rPr>
              <w:instrText xml:space="preserve"> PAGEREF _Toc271018078 \h </w:instrText>
            </w:r>
            <w:r>
              <w:rPr>
                <w:noProof/>
                <w:webHidden/>
              </w:rPr>
            </w:r>
            <w:r>
              <w:rPr>
                <w:noProof/>
                <w:webHidden/>
              </w:rPr>
              <w:fldChar w:fldCharType="separate"/>
            </w:r>
            <w:r>
              <w:rPr>
                <w:noProof/>
                <w:webHidden/>
              </w:rPr>
              <w:t>31</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79" w:history="1">
            <w:r w:rsidRPr="00390545">
              <w:rPr>
                <w:rStyle w:val="Hyperlink"/>
                <w:noProof/>
              </w:rPr>
              <w:t>IV.</w:t>
            </w:r>
            <w:r>
              <w:rPr>
                <w:rFonts w:asciiTheme="minorHAnsi" w:eastAsiaTheme="minorEastAsia" w:hAnsiTheme="minorHAnsi"/>
                <w:noProof/>
                <w:sz w:val="22"/>
                <w:lang w:eastAsia="tr-TR"/>
              </w:rPr>
              <w:tab/>
            </w:r>
            <w:r w:rsidRPr="00390545">
              <w:rPr>
                <w:rStyle w:val="Hyperlink"/>
                <w:noProof/>
              </w:rPr>
              <w:t>TESİS YERSEÇİMİ VE YERLEŞİMİ</w:t>
            </w:r>
            <w:r>
              <w:rPr>
                <w:noProof/>
                <w:webHidden/>
              </w:rPr>
              <w:tab/>
            </w:r>
            <w:r>
              <w:rPr>
                <w:noProof/>
                <w:webHidden/>
              </w:rPr>
              <w:fldChar w:fldCharType="begin"/>
            </w:r>
            <w:r>
              <w:rPr>
                <w:noProof/>
                <w:webHidden/>
              </w:rPr>
              <w:instrText xml:space="preserve"> PAGEREF _Toc271018079 \h </w:instrText>
            </w:r>
            <w:r>
              <w:rPr>
                <w:noProof/>
                <w:webHidden/>
              </w:rPr>
            </w:r>
            <w:r>
              <w:rPr>
                <w:noProof/>
                <w:webHidden/>
              </w:rPr>
              <w:fldChar w:fldCharType="separate"/>
            </w:r>
            <w:r>
              <w:rPr>
                <w:noProof/>
                <w:webHidden/>
              </w:rPr>
              <w:t>33</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80" w:history="1">
            <w:r w:rsidRPr="00390545">
              <w:rPr>
                <w:rStyle w:val="Hyperlink"/>
                <w:noProof/>
              </w:rPr>
              <w:t>V.</w:t>
            </w:r>
            <w:r>
              <w:rPr>
                <w:rFonts w:asciiTheme="minorHAnsi" w:eastAsiaTheme="minorEastAsia" w:hAnsiTheme="minorHAnsi"/>
                <w:noProof/>
                <w:sz w:val="22"/>
                <w:lang w:eastAsia="tr-TR"/>
              </w:rPr>
              <w:tab/>
            </w:r>
            <w:r w:rsidRPr="00390545">
              <w:rPr>
                <w:rStyle w:val="Hyperlink"/>
                <w:noProof/>
              </w:rPr>
              <w:t>TAŞIMA SİSTEMLERİ</w:t>
            </w:r>
            <w:r>
              <w:rPr>
                <w:noProof/>
                <w:webHidden/>
              </w:rPr>
              <w:tab/>
            </w:r>
            <w:r>
              <w:rPr>
                <w:noProof/>
                <w:webHidden/>
              </w:rPr>
              <w:fldChar w:fldCharType="begin"/>
            </w:r>
            <w:r>
              <w:rPr>
                <w:noProof/>
                <w:webHidden/>
              </w:rPr>
              <w:instrText xml:space="preserve"> PAGEREF _Toc271018080 \h </w:instrText>
            </w:r>
            <w:r>
              <w:rPr>
                <w:noProof/>
                <w:webHidden/>
              </w:rPr>
            </w:r>
            <w:r>
              <w:rPr>
                <w:noProof/>
                <w:webHidden/>
              </w:rPr>
              <w:fldChar w:fldCharType="separate"/>
            </w:r>
            <w:r>
              <w:rPr>
                <w:noProof/>
                <w:webHidden/>
              </w:rPr>
              <w:t>35</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81"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Lojistik Faaliyetler</w:t>
            </w:r>
            <w:r>
              <w:rPr>
                <w:noProof/>
                <w:webHidden/>
              </w:rPr>
              <w:tab/>
            </w:r>
            <w:r>
              <w:rPr>
                <w:noProof/>
                <w:webHidden/>
              </w:rPr>
              <w:fldChar w:fldCharType="begin"/>
            </w:r>
            <w:r>
              <w:rPr>
                <w:noProof/>
                <w:webHidden/>
              </w:rPr>
              <w:instrText xml:space="preserve"> PAGEREF _Toc271018081 \h </w:instrText>
            </w:r>
            <w:r>
              <w:rPr>
                <w:noProof/>
                <w:webHidden/>
              </w:rPr>
            </w:r>
            <w:r>
              <w:rPr>
                <w:noProof/>
                <w:webHidden/>
              </w:rPr>
              <w:fldChar w:fldCharType="separate"/>
            </w:r>
            <w:r>
              <w:rPr>
                <w:noProof/>
                <w:webHidden/>
              </w:rPr>
              <w:t>35</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82" w:history="1">
            <w:r w:rsidRPr="00390545">
              <w:rPr>
                <w:rStyle w:val="Hyperlink"/>
                <w:noProof/>
              </w:rPr>
              <w:t>VI.</w:t>
            </w:r>
            <w:r>
              <w:rPr>
                <w:rFonts w:asciiTheme="minorHAnsi" w:eastAsiaTheme="minorEastAsia" w:hAnsiTheme="minorHAnsi"/>
                <w:noProof/>
                <w:sz w:val="22"/>
                <w:lang w:eastAsia="tr-TR"/>
              </w:rPr>
              <w:tab/>
            </w:r>
            <w:r w:rsidRPr="00390545">
              <w:rPr>
                <w:rStyle w:val="Hyperlink"/>
                <w:noProof/>
              </w:rPr>
              <w:t>TAI STRATEJİSİ</w:t>
            </w:r>
            <w:r>
              <w:rPr>
                <w:noProof/>
                <w:webHidden/>
              </w:rPr>
              <w:tab/>
            </w:r>
            <w:r>
              <w:rPr>
                <w:noProof/>
                <w:webHidden/>
              </w:rPr>
              <w:fldChar w:fldCharType="begin"/>
            </w:r>
            <w:r>
              <w:rPr>
                <w:noProof/>
                <w:webHidden/>
              </w:rPr>
              <w:instrText xml:space="preserve"> PAGEREF _Toc271018082 \h </w:instrText>
            </w:r>
            <w:r>
              <w:rPr>
                <w:noProof/>
                <w:webHidden/>
              </w:rPr>
            </w:r>
            <w:r>
              <w:rPr>
                <w:noProof/>
                <w:webHidden/>
              </w:rPr>
              <w:fldChar w:fldCharType="separate"/>
            </w:r>
            <w:r>
              <w:rPr>
                <w:noProof/>
                <w:webHidden/>
              </w:rPr>
              <w:t>36</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83" w:history="1">
            <w:r w:rsidRPr="00390545">
              <w:rPr>
                <w:rStyle w:val="Hyperlink"/>
                <w:noProof/>
              </w:rPr>
              <w:t>VII.</w:t>
            </w:r>
            <w:r>
              <w:rPr>
                <w:rFonts w:asciiTheme="minorHAnsi" w:eastAsiaTheme="minorEastAsia" w:hAnsiTheme="minorHAnsi"/>
                <w:noProof/>
                <w:sz w:val="22"/>
                <w:lang w:eastAsia="tr-TR"/>
              </w:rPr>
              <w:tab/>
            </w:r>
            <w:r w:rsidRPr="00390545">
              <w:rPr>
                <w:rStyle w:val="Hyperlink"/>
                <w:noProof/>
              </w:rPr>
              <w:t>TAI TALEP TAHMİNLERİ</w:t>
            </w:r>
            <w:r>
              <w:rPr>
                <w:noProof/>
                <w:webHidden/>
              </w:rPr>
              <w:tab/>
            </w:r>
            <w:r>
              <w:rPr>
                <w:noProof/>
                <w:webHidden/>
              </w:rPr>
              <w:fldChar w:fldCharType="begin"/>
            </w:r>
            <w:r>
              <w:rPr>
                <w:noProof/>
                <w:webHidden/>
              </w:rPr>
              <w:instrText xml:space="preserve"> PAGEREF _Toc271018083 \h </w:instrText>
            </w:r>
            <w:r>
              <w:rPr>
                <w:noProof/>
                <w:webHidden/>
              </w:rPr>
            </w:r>
            <w:r>
              <w:rPr>
                <w:noProof/>
                <w:webHidden/>
              </w:rPr>
              <w:fldChar w:fldCharType="separate"/>
            </w:r>
            <w:r>
              <w:rPr>
                <w:noProof/>
                <w:webHidden/>
              </w:rPr>
              <w:t>37</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084" w:history="1">
            <w:r w:rsidRPr="00390545">
              <w:rPr>
                <w:rStyle w:val="Hyperlink"/>
                <w:noProof/>
              </w:rPr>
              <w:t>VIII.</w:t>
            </w:r>
            <w:r>
              <w:rPr>
                <w:rFonts w:asciiTheme="minorHAnsi" w:eastAsiaTheme="minorEastAsia" w:hAnsiTheme="minorHAnsi"/>
                <w:noProof/>
                <w:sz w:val="22"/>
                <w:lang w:eastAsia="tr-TR"/>
              </w:rPr>
              <w:tab/>
            </w:r>
            <w:r w:rsidRPr="00390545">
              <w:rPr>
                <w:rStyle w:val="Hyperlink"/>
                <w:noProof/>
              </w:rPr>
              <w:t>TAI PLANLAMA FAALİYETLERİ</w:t>
            </w:r>
            <w:r>
              <w:rPr>
                <w:noProof/>
                <w:webHidden/>
              </w:rPr>
              <w:tab/>
            </w:r>
            <w:r>
              <w:rPr>
                <w:noProof/>
                <w:webHidden/>
              </w:rPr>
              <w:fldChar w:fldCharType="begin"/>
            </w:r>
            <w:r>
              <w:rPr>
                <w:noProof/>
                <w:webHidden/>
              </w:rPr>
              <w:instrText xml:space="preserve"> PAGEREF _Toc271018084 \h </w:instrText>
            </w:r>
            <w:r>
              <w:rPr>
                <w:noProof/>
                <w:webHidden/>
              </w:rPr>
            </w:r>
            <w:r>
              <w:rPr>
                <w:noProof/>
                <w:webHidden/>
              </w:rPr>
              <w:fldChar w:fldCharType="separate"/>
            </w:r>
            <w:r>
              <w:rPr>
                <w:noProof/>
                <w:webHidden/>
              </w:rPr>
              <w:t>38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85"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Üretim Planlama Faaliyetleri</w:t>
            </w:r>
            <w:r>
              <w:rPr>
                <w:noProof/>
                <w:webHidden/>
              </w:rPr>
              <w:tab/>
            </w:r>
            <w:r>
              <w:rPr>
                <w:noProof/>
                <w:webHidden/>
              </w:rPr>
              <w:fldChar w:fldCharType="begin"/>
            </w:r>
            <w:r>
              <w:rPr>
                <w:noProof/>
                <w:webHidden/>
              </w:rPr>
              <w:instrText xml:space="preserve"> PAGEREF _Toc271018085 \h </w:instrText>
            </w:r>
            <w:r>
              <w:rPr>
                <w:noProof/>
                <w:webHidden/>
              </w:rPr>
            </w:r>
            <w:r>
              <w:rPr>
                <w:noProof/>
                <w:webHidden/>
              </w:rPr>
              <w:fldChar w:fldCharType="separate"/>
            </w:r>
            <w:r>
              <w:rPr>
                <w:noProof/>
                <w:webHidden/>
              </w:rPr>
              <w:t>38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86"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Kapasite Planlaması</w:t>
            </w:r>
            <w:r>
              <w:rPr>
                <w:noProof/>
                <w:webHidden/>
              </w:rPr>
              <w:tab/>
            </w:r>
            <w:r>
              <w:rPr>
                <w:noProof/>
                <w:webHidden/>
              </w:rPr>
              <w:fldChar w:fldCharType="begin"/>
            </w:r>
            <w:r>
              <w:rPr>
                <w:noProof/>
                <w:webHidden/>
              </w:rPr>
              <w:instrText xml:space="preserve"> PAGEREF _Toc271018086 \h </w:instrText>
            </w:r>
            <w:r>
              <w:rPr>
                <w:noProof/>
                <w:webHidden/>
              </w:rPr>
            </w:r>
            <w:r>
              <w:rPr>
                <w:noProof/>
                <w:webHidden/>
              </w:rPr>
              <w:fldChar w:fldCharType="separate"/>
            </w:r>
            <w:r>
              <w:rPr>
                <w:noProof/>
                <w:webHidden/>
              </w:rPr>
              <w:t>44</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87" w:history="1">
            <w:r w:rsidRPr="00390545">
              <w:rPr>
                <w:rStyle w:val="Hyperlink"/>
                <w:noProof/>
              </w:rPr>
              <w:t>IX.</w:t>
            </w:r>
            <w:r>
              <w:rPr>
                <w:rFonts w:asciiTheme="minorHAnsi" w:eastAsiaTheme="minorEastAsia" w:hAnsiTheme="minorHAnsi"/>
                <w:noProof/>
                <w:sz w:val="22"/>
                <w:lang w:eastAsia="tr-TR"/>
              </w:rPr>
              <w:tab/>
            </w:r>
            <w:r w:rsidRPr="00390545">
              <w:rPr>
                <w:rStyle w:val="Hyperlink"/>
                <w:noProof/>
              </w:rPr>
              <w:t>ÜRETİM ÇİZELGELEME ÇALIŞMALARI</w:t>
            </w:r>
            <w:r>
              <w:rPr>
                <w:noProof/>
                <w:webHidden/>
              </w:rPr>
              <w:tab/>
            </w:r>
            <w:r>
              <w:rPr>
                <w:noProof/>
                <w:webHidden/>
              </w:rPr>
              <w:fldChar w:fldCharType="begin"/>
            </w:r>
            <w:r>
              <w:rPr>
                <w:noProof/>
                <w:webHidden/>
              </w:rPr>
              <w:instrText xml:space="preserve"> PAGEREF _Toc271018087 \h </w:instrText>
            </w:r>
            <w:r>
              <w:rPr>
                <w:noProof/>
                <w:webHidden/>
              </w:rPr>
            </w:r>
            <w:r>
              <w:rPr>
                <w:noProof/>
                <w:webHidden/>
              </w:rPr>
              <w:fldChar w:fldCharType="separate"/>
            </w:r>
            <w:r>
              <w:rPr>
                <w:noProof/>
                <w:webHidden/>
              </w:rPr>
              <w:t>46</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88"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Ana Üretim Çizelgelemesi</w:t>
            </w:r>
            <w:r>
              <w:rPr>
                <w:noProof/>
                <w:webHidden/>
              </w:rPr>
              <w:tab/>
            </w:r>
            <w:r>
              <w:rPr>
                <w:noProof/>
                <w:webHidden/>
              </w:rPr>
              <w:fldChar w:fldCharType="begin"/>
            </w:r>
            <w:r>
              <w:rPr>
                <w:noProof/>
                <w:webHidden/>
              </w:rPr>
              <w:instrText xml:space="preserve"> PAGEREF _Toc271018088 \h </w:instrText>
            </w:r>
            <w:r>
              <w:rPr>
                <w:noProof/>
                <w:webHidden/>
              </w:rPr>
            </w:r>
            <w:r>
              <w:rPr>
                <w:noProof/>
                <w:webHidden/>
              </w:rPr>
              <w:fldChar w:fldCharType="separate"/>
            </w:r>
            <w:r>
              <w:rPr>
                <w:noProof/>
                <w:webHidden/>
              </w:rPr>
              <w:t>46</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89"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Kısa Dönemli Üretim Çizelgelemesi</w:t>
            </w:r>
            <w:r>
              <w:rPr>
                <w:noProof/>
                <w:webHidden/>
              </w:rPr>
              <w:tab/>
            </w:r>
            <w:r>
              <w:rPr>
                <w:noProof/>
                <w:webHidden/>
              </w:rPr>
              <w:fldChar w:fldCharType="begin"/>
            </w:r>
            <w:r>
              <w:rPr>
                <w:noProof/>
                <w:webHidden/>
              </w:rPr>
              <w:instrText xml:space="preserve"> PAGEREF _Toc271018089 \h </w:instrText>
            </w:r>
            <w:r>
              <w:rPr>
                <w:noProof/>
                <w:webHidden/>
              </w:rPr>
            </w:r>
            <w:r>
              <w:rPr>
                <w:noProof/>
                <w:webHidden/>
              </w:rPr>
              <w:fldChar w:fldCharType="separate"/>
            </w:r>
            <w:r>
              <w:rPr>
                <w:noProof/>
                <w:webHidden/>
              </w:rPr>
              <w:t>47</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90" w:history="1">
            <w:r w:rsidRPr="00390545">
              <w:rPr>
                <w:rStyle w:val="Hyperlink"/>
                <w:noProof/>
              </w:rPr>
              <w:t>X.</w:t>
            </w:r>
            <w:r>
              <w:rPr>
                <w:rFonts w:asciiTheme="minorHAnsi" w:eastAsiaTheme="minorEastAsia" w:hAnsiTheme="minorHAnsi"/>
                <w:noProof/>
                <w:sz w:val="22"/>
                <w:lang w:eastAsia="tr-TR"/>
              </w:rPr>
              <w:tab/>
            </w:r>
            <w:r w:rsidRPr="00390545">
              <w:rPr>
                <w:rStyle w:val="Hyperlink"/>
                <w:noProof/>
              </w:rPr>
              <w:t>ÜRETİM SİSTEMLERİ</w:t>
            </w:r>
            <w:r>
              <w:rPr>
                <w:noProof/>
                <w:webHidden/>
              </w:rPr>
              <w:tab/>
            </w:r>
            <w:r>
              <w:rPr>
                <w:noProof/>
                <w:webHidden/>
              </w:rPr>
              <w:fldChar w:fldCharType="begin"/>
            </w:r>
            <w:r>
              <w:rPr>
                <w:noProof/>
                <w:webHidden/>
              </w:rPr>
              <w:instrText xml:space="preserve"> PAGEREF _Toc271018090 \h </w:instrText>
            </w:r>
            <w:r>
              <w:rPr>
                <w:noProof/>
                <w:webHidden/>
              </w:rPr>
            </w:r>
            <w:r>
              <w:rPr>
                <w:noProof/>
                <w:webHidden/>
              </w:rPr>
              <w:fldChar w:fldCharType="separate"/>
            </w:r>
            <w:r>
              <w:rPr>
                <w:noProof/>
                <w:webHidden/>
              </w:rPr>
              <w:t>48</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91" w:history="1">
            <w:r w:rsidRPr="00390545">
              <w:rPr>
                <w:rStyle w:val="Hyperlink"/>
                <w:noProof/>
              </w:rPr>
              <w:t>XI.</w:t>
            </w:r>
            <w:r>
              <w:rPr>
                <w:rFonts w:asciiTheme="minorHAnsi" w:eastAsiaTheme="minorEastAsia" w:hAnsiTheme="minorHAnsi"/>
                <w:noProof/>
                <w:sz w:val="22"/>
                <w:lang w:eastAsia="tr-TR"/>
              </w:rPr>
              <w:tab/>
            </w:r>
            <w:r w:rsidRPr="00390545">
              <w:rPr>
                <w:rStyle w:val="Hyperlink"/>
                <w:noProof/>
              </w:rPr>
              <w:t>STOK YÖNETİMİ</w:t>
            </w:r>
            <w:r>
              <w:rPr>
                <w:noProof/>
                <w:webHidden/>
              </w:rPr>
              <w:tab/>
            </w:r>
            <w:r>
              <w:rPr>
                <w:noProof/>
                <w:webHidden/>
              </w:rPr>
              <w:fldChar w:fldCharType="begin"/>
            </w:r>
            <w:r>
              <w:rPr>
                <w:noProof/>
                <w:webHidden/>
              </w:rPr>
              <w:instrText xml:space="preserve"> PAGEREF _Toc271018091 \h </w:instrText>
            </w:r>
            <w:r>
              <w:rPr>
                <w:noProof/>
                <w:webHidden/>
              </w:rPr>
            </w:r>
            <w:r>
              <w:rPr>
                <w:noProof/>
                <w:webHidden/>
              </w:rPr>
              <w:fldChar w:fldCharType="separate"/>
            </w:r>
            <w:r>
              <w:rPr>
                <w:noProof/>
                <w:webHidden/>
              </w:rPr>
              <w:t>49</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92" w:history="1">
            <w:r w:rsidRPr="00390545">
              <w:rPr>
                <w:rStyle w:val="Hyperlink"/>
                <w:noProof/>
              </w:rPr>
              <w:t>XII.</w:t>
            </w:r>
            <w:r>
              <w:rPr>
                <w:rFonts w:asciiTheme="minorHAnsi" w:eastAsiaTheme="minorEastAsia" w:hAnsiTheme="minorHAnsi"/>
                <w:noProof/>
                <w:sz w:val="22"/>
                <w:lang w:eastAsia="tr-TR"/>
              </w:rPr>
              <w:tab/>
            </w:r>
            <w:r w:rsidRPr="00390545">
              <w:rPr>
                <w:rStyle w:val="Hyperlink"/>
                <w:noProof/>
              </w:rPr>
              <w:t>BAKIM FAALİYETLERİ</w:t>
            </w:r>
            <w:r>
              <w:rPr>
                <w:noProof/>
                <w:webHidden/>
              </w:rPr>
              <w:tab/>
            </w:r>
            <w:r>
              <w:rPr>
                <w:noProof/>
                <w:webHidden/>
              </w:rPr>
              <w:fldChar w:fldCharType="begin"/>
            </w:r>
            <w:r>
              <w:rPr>
                <w:noProof/>
                <w:webHidden/>
              </w:rPr>
              <w:instrText xml:space="preserve"> PAGEREF _Toc271018092 \h </w:instrText>
            </w:r>
            <w:r>
              <w:rPr>
                <w:noProof/>
                <w:webHidden/>
              </w:rPr>
            </w:r>
            <w:r>
              <w:rPr>
                <w:noProof/>
                <w:webHidden/>
              </w:rPr>
              <w:fldChar w:fldCharType="separate"/>
            </w:r>
            <w:r>
              <w:rPr>
                <w:noProof/>
                <w:webHidden/>
              </w:rPr>
              <w:t>51</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093" w:history="1">
            <w:r w:rsidRPr="00390545">
              <w:rPr>
                <w:rStyle w:val="Hyperlink"/>
                <w:noProof/>
              </w:rPr>
              <w:t>XIII.</w:t>
            </w:r>
            <w:r>
              <w:rPr>
                <w:rFonts w:asciiTheme="minorHAnsi" w:eastAsiaTheme="minorEastAsia" w:hAnsiTheme="minorHAnsi"/>
                <w:noProof/>
                <w:sz w:val="22"/>
                <w:lang w:eastAsia="tr-TR"/>
              </w:rPr>
              <w:tab/>
            </w:r>
            <w:r w:rsidRPr="00390545">
              <w:rPr>
                <w:rStyle w:val="Hyperlink"/>
                <w:noProof/>
              </w:rPr>
              <w:t>İŞ ETÜDÜ FAALİYETLERİ</w:t>
            </w:r>
            <w:r>
              <w:rPr>
                <w:noProof/>
                <w:webHidden/>
              </w:rPr>
              <w:tab/>
            </w:r>
            <w:r>
              <w:rPr>
                <w:noProof/>
                <w:webHidden/>
              </w:rPr>
              <w:fldChar w:fldCharType="begin"/>
            </w:r>
            <w:r>
              <w:rPr>
                <w:noProof/>
                <w:webHidden/>
              </w:rPr>
              <w:instrText xml:space="preserve"> PAGEREF _Toc271018093 \h </w:instrText>
            </w:r>
            <w:r>
              <w:rPr>
                <w:noProof/>
                <w:webHidden/>
              </w:rPr>
            </w:r>
            <w:r>
              <w:rPr>
                <w:noProof/>
                <w:webHidden/>
              </w:rPr>
              <w:fldChar w:fldCharType="separate"/>
            </w:r>
            <w:r>
              <w:rPr>
                <w:noProof/>
                <w:webHidden/>
              </w:rPr>
              <w:t>52</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94"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Zaman Etüdü Çalışması</w:t>
            </w:r>
            <w:r>
              <w:rPr>
                <w:noProof/>
                <w:webHidden/>
              </w:rPr>
              <w:tab/>
            </w:r>
            <w:r>
              <w:rPr>
                <w:noProof/>
                <w:webHidden/>
              </w:rPr>
              <w:fldChar w:fldCharType="begin"/>
            </w:r>
            <w:r>
              <w:rPr>
                <w:noProof/>
                <w:webHidden/>
              </w:rPr>
              <w:instrText xml:space="preserve"> PAGEREF _Toc271018094 \h </w:instrText>
            </w:r>
            <w:r>
              <w:rPr>
                <w:noProof/>
                <w:webHidden/>
              </w:rPr>
            </w:r>
            <w:r>
              <w:rPr>
                <w:noProof/>
                <w:webHidden/>
              </w:rPr>
              <w:fldChar w:fldCharType="separate"/>
            </w:r>
            <w:r>
              <w:rPr>
                <w:noProof/>
                <w:webHidden/>
              </w:rPr>
              <w:t>52</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95"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Standart Zaman Hesabı</w:t>
            </w:r>
            <w:r>
              <w:rPr>
                <w:noProof/>
                <w:webHidden/>
              </w:rPr>
              <w:tab/>
            </w:r>
            <w:r>
              <w:rPr>
                <w:noProof/>
                <w:webHidden/>
              </w:rPr>
              <w:fldChar w:fldCharType="begin"/>
            </w:r>
            <w:r>
              <w:rPr>
                <w:noProof/>
                <w:webHidden/>
              </w:rPr>
              <w:instrText xml:space="preserve"> PAGEREF _Toc271018095 \h </w:instrText>
            </w:r>
            <w:r>
              <w:rPr>
                <w:noProof/>
                <w:webHidden/>
              </w:rPr>
            </w:r>
            <w:r>
              <w:rPr>
                <w:noProof/>
                <w:webHidden/>
              </w:rPr>
              <w:fldChar w:fldCharType="separate"/>
            </w:r>
            <w:r>
              <w:rPr>
                <w:noProof/>
                <w:webHidden/>
              </w:rPr>
              <w:t>52</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096" w:history="1">
            <w:r w:rsidRPr="00390545">
              <w:rPr>
                <w:rStyle w:val="Hyperlink"/>
                <w:noProof/>
              </w:rPr>
              <w:t>XIV.</w:t>
            </w:r>
            <w:r>
              <w:rPr>
                <w:rFonts w:asciiTheme="minorHAnsi" w:eastAsiaTheme="minorEastAsia" w:hAnsiTheme="minorHAnsi"/>
                <w:noProof/>
                <w:sz w:val="22"/>
                <w:lang w:eastAsia="tr-TR"/>
              </w:rPr>
              <w:tab/>
            </w:r>
            <w:r w:rsidRPr="00390545">
              <w:rPr>
                <w:rStyle w:val="Hyperlink"/>
                <w:noProof/>
              </w:rPr>
              <w:t>YAZILIM VE DONANIM ALT YAPISI</w:t>
            </w:r>
            <w:r>
              <w:rPr>
                <w:noProof/>
                <w:webHidden/>
              </w:rPr>
              <w:tab/>
            </w:r>
            <w:r>
              <w:rPr>
                <w:noProof/>
                <w:webHidden/>
              </w:rPr>
              <w:fldChar w:fldCharType="begin"/>
            </w:r>
            <w:r>
              <w:rPr>
                <w:noProof/>
                <w:webHidden/>
              </w:rPr>
              <w:instrText xml:space="preserve"> PAGEREF _Toc271018096 \h </w:instrText>
            </w:r>
            <w:r>
              <w:rPr>
                <w:noProof/>
                <w:webHidden/>
              </w:rPr>
            </w:r>
            <w:r>
              <w:rPr>
                <w:noProof/>
                <w:webHidden/>
              </w:rPr>
              <w:fldChar w:fldCharType="separate"/>
            </w:r>
            <w:r>
              <w:rPr>
                <w:noProof/>
                <w:webHidden/>
              </w:rPr>
              <w:t>55</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097" w:history="1">
            <w:r w:rsidRPr="00390545">
              <w:rPr>
                <w:rStyle w:val="Hyperlink"/>
                <w:noProof/>
              </w:rPr>
              <w:t>XV.</w:t>
            </w:r>
            <w:r>
              <w:rPr>
                <w:rFonts w:asciiTheme="minorHAnsi" w:eastAsiaTheme="minorEastAsia" w:hAnsiTheme="minorHAnsi"/>
                <w:noProof/>
                <w:sz w:val="22"/>
                <w:lang w:eastAsia="tr-TR"/>
              </w:rPr>
              <w:tab/>
            </w:r>
            <w:r w:rsidRPr="00390545">
              <w:rPr>
                <w:rStyle w:val="Hyperlink"/>
                <w:noProof/>
              </w:rPr>
              <w:t>MALİYET ANALİZ ÇALIŞMALARI</w:t>
            </w:r>
            <w:r>
              <w:rPr>
                <w:noProof/>
                <w:webHidden/>
              </w:rPr>
              <w:tab/>
            </w:r>
            <w:r>
              <w:rPr>
                <w:noProof/>
                <w:webHidden/>
              </w:rPr>
              <w:fldChar w:fldCharType="begin"/>
            </w:r>
            <w:r>
              <w:rPr>
                <w:noProof/>
                <w:webHidden/>
              </w:rPr>
              <w:instrText xml:space="preserve"> PAGEREF _Toc271018097 \h </w:instrText>
            </w:r>
            <w:r>
              <w:rPr>
                <w:noProof/>
                <w:webHidden/>
              </w:rPr>
            </w:r>
            <w:r>
              <w:rPr>
                <w:noProof/>
                <w:webHidden/>
              </w:rPr>
              <w:fldChar w:fldCharType="separate"/>
            </w:r>
            <w:r>
              <w:rPr>
                <w:noProof/>
                <w:webHidden/>
              </w:rPr>
              <w:t>57</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98"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Birim Maliyetlerin Hesaplanması</w:t>
            </w:r>
            <w:r>
              <w:rPr>
                <w:noProof/>
                <w:webHidden/>
              </w:rPr>
              <w:tab/>
            </w:r>
            <w:r>
              <w:rPr>
                <w:noProof/>
                <w:webHidden/>
              </w:rPr>
              <w:fldChar w:fldCharType="begin"/>
            </w:r>
            <w:r>
              <w:rPr>
                <w:noProof/>
                <w:webHidden/>
              </w:rPr>
              <w:instrText xml:space="preserve"> PAGEREF _Toc271018098 \h </w:instrText>
            </w:r>
            <w:r>
              <w:rPr>
                <w:noProof/>
                <w:webHidden/>
              </w:rPr>
            </w:r>
            <w:r>
              <w:rPr>
                <w:noProof/>
                <w:webHidden/>
              </w:rPr>
              <w:fldChar w:fldCharType="separate"/>
            </w:r>
            <w:r>
              <w:rPr>
                <w:noProof/>
                <w:webHidden/>
              </w:rPr>
              <w:t>57</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099"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Maliyet Analizi ve Mühendislik Ekonomisi Uygulamaları</w:t>
            </w:r>
            <w:r>
              <w:rPr>
                <w:noProof/>
                <w:webHidden/>
              </w:rPr>
              <w:tab/>
            </w:r>
            <w:r>
              <w:rPr>
                <w:noProof/>
                <w:webHidden/>
              </w:rPr>
              <w:fldChar w:fldCharType="begin"/>
            </w:r>
            <w:r>
              <w:rPr>
                <w:noProof/>
                <w:webHidden/>
              </w:rPr>
              <w:instrText xml:space="preserve"> PAGEREF _Toc271018099 \h </w:instrText>
            </w:r>
            <w:r>
              <w:rPr>
                <w:noProof/>
                <w:webHidden/>
              </w:rPr>
            </w:r>
            <w:r>
              <w:rPr>
                <w:noProof/>
                <w:webHidden/>
              </w:rPr>
              <w:fldChar w:fldCharType="separate"/>
            </w:r>
            <w:r>
              <w:rPr>
                <w:noProof/>
                <w:webHidden/>
              </w:rPr>
              <w:t>62</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00" w:history="1">
            <w:r w:rsidRPr="00390545">
              <w:rPr>
                <w:rStyle w:val="Hyperlink"/>
                <w:noProof/>
              </w:rPr>
              <w:t>XVI.</w:t>
            </w:r>
            <w:r>
              <w:rPr>
                <w:rFonts w:asciiTheme="minorHAnsi" w:eastAsiaTheme="minorEastAsia" w:hAnsiTheme="minorHAnsi"/>
                <w:noProof/>
                <w:sz w:val="22"/>
                <w:lang w:eastAsia="tr-TR"/>
              </w:rPr>
              <w:tab/>
            </w:r>
            <w:r w:rsidRPr="00390545">
              <w:rPr>
                <w:rStyle w:val="Hyperlink"/>
                <w:noProof/>
              </w:rPr>
              <w:t>YÖNEYLEM ARAŞTIRMASI</w:t>
            </w:r>
            <w:r>
              <w:rPr>
                <w:noProof/>
                <w:webHidden/>
              </w:rPr>
              <w:tab/>
            </w:r>
            <w:r>
              <w:rPr>
                <w:noProof/>
                <w:webHidden/>
              </w:rPr>
              <w:fldChar w:fldCharType="begin"/>
            </w:r>
            <w:r>
              <w:rPr>
                <w:noProof/>
                <w:webHidden/>
              </w:rPr>
              <w:instrText xml:space="preserve"> PAGEREF _Toc271018100 \h </w:instrText>
            </w:r>
            <w:r>
              <w:rPr>
                <w:noProof/>
                <w:webHidden/>
              </w:rPr>
            </w:r>
            <w:r>
              <w:rPr>
                <w:noProof/>
                <w:webHidden/>
              </w:rPr>
              <w:fldChar w:fldCharType="separate"/>
            </w:r>
            <w:r>
              <w:rPr>
                <w:noProof/>
                <w:webHidden/>
              </w:rPr>
              <w:t>64</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01" w:history="1">
            <w:r w:rsidRPr="00390545">
              <w:rPr>
                <w:rStyle w:val="Hyperlink"/>
                <w:noProof/>
              </w:rPr>
              <w:t>XVII.</w:t>
            </w:r>
            <w:r>
              <w:rPr>
                <w:rFonts w:asciiTheme="minorHAnsi" w:eastAsiaTheme="minorEastAsia" w:hAnsiTheme="minorHAnsi"/>
                <w:noProof/>
                <w:sz w:val="22"/>
                <w:lang w:eastAsia="tr-TR"/>
              </w:rPr>
              <w:tab/>
            </w:r>
            <w:r w:rsidRPr="00390545">
              <w:rPr>
                <w:rStyle w:val="Hyperlink"/>
                <w:noProof/>
              </w:rPr>
              <w:t>BENZETİM ÇALIŞMASI</w:t>
            </w:r>
            <w:r>
              <w:rPr>
                <w:noProof/>
                <w:webHidden/>
              </w:rPr>
              <w:tab/>
            </w:r>
            <w:r>
              <w:rPr>
                <w:noProof/>
                <w:webHidden/>
              </w:rPr>
              <w:fldChar w:fldCharType="begin"/>
            </w:r>
            <w:r>
              <w:rPr>
                <w:noProof/>
                <w:webHidden/>
              </w:rPr>
              <w:instrText xml:space="preserve"> PAGEREF _Toc271018101 \h </w:instrText>
            </w:r>
            <w:r>
              <w:rPr>
                <w:noProof/>
                <w:webHidden/>
              </w:rPr>
            </w:r>
            <w:r>
              <w:rPr>
                <w:noProof/>
                <w:webHidden/>
              </w:rPr>
              <w:fldChar w:fldCharType="separate"/>
            </w:r>
            <w:r>
              <w:rPr>
                <w:noProof/>
                <w:webHidden/>
              </w:rPr>
              <w:t>74</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02" w:history="1">
            <w:r w:rsidRPr="00390545">
              <w:rPr>
                <w:rStyle w:val="Hyperlink"/>
                <w:noProof/>
              </w:rPr>
              <w:t>XVIII.</w:t>
            </w:r>
            <w:r>
              <w:rPr>
                <w:rFonts w:asciiTheme="minorHAnsi" w:eastAsiaTheme="minorEastAsia" w:hAnsiTheme="minorHAnsi"/>
                <w:noProof/>
                <w:sz w:val="22"/>
                <w:lang w:eastAsia="tr-TR"/>
              </w:rPr>
              <w:tab/>
            </w:r>
            <w:r w:rsidRPr="00390545">
              <w:rPr>
                <w:rStyle w:val="Hyperlink"/>
                <w:noProof/>
              </w:rPr>
              <w:t>ALT SİSTEMLER ARASI BİLGİ AKIŞI</w:t>
            </w:r>
            <w:r>
              <w:rPr>
                <w:noProof/>
                <w:webHidden/>
              </w:rPr>
              <w:tab/>
            </w:r>
            <w:r>
              <w:rPr>
                <w:noProof/>
                <w:webHidden/>
              </w:rPr>
              <w:fldChar w:fldCharType="begin"/>
            </w:r>
            <w:r>
              <w:rPr>
                <w:noProof/>
                <w:webHidden/>
              </w:rPr>
              <w:instrText xml:space="preserve"> PAGEREF _Toc271018102 \h </w:instrText>
            </w:r>
            <w:r>
              <w:rPr>
                <w:noProof/>
                <w:webHidden/>
              </w:rPr>
            </w:r>
            <w:r>
              <w:rPr>
                <w:noProof/>
                <w:webHidden/>
              </w:rPr>
              <w:fldChar w:fldCharType="separate"/>
            </w:r>
            <w:r>
              <w:rPr>
                <w:noProof/>
                <w:webHidden/>
              </w:rPr>
              <w:t>75</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03"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Tai’de Yazışmalar, Dosyalama Ve İletişim</w:t>
            </w:r>
            <w:r>
              <w:rPr>
                <w:noProof/>
                <w:webHidden/>
              </w:rPr>
              <w:tab/>
            </w:r>
            <w:r>
              <w:rPr>
                <w:noProof/>
                <w:webHidden/>
              </w:rPr>
              <w:fldChar w:fldCharType="begin"/>
            </w:r>
            <w:r>
              <w:rPr>
                <w:noProof/>
                <w:webHidden/>
              </w:rPr>
              <w:instrText xml:space="preserve"> PAGEREF _Toc271018103 \h </w:instrText>
            </w:r>
            <w:r>
              <w:rPr>
                <w:noProof/>
                <w:webHidden/>
              </w:rPr>
            </w:r>
            <w:r>
              <w:rPr>
                <w:noProof/>
                <w:webHidden/>
              </w:rPr>
              <w:fldChar w:fldCharType="separate"/>
            </w:r>
            <w:r>
              <w:rPr>
                <w:noProof/>
                <w:webHidden/>
              </w:rPr>
              <w:t>75</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104" w:history="1">
            <w:r w:rsidRPr="00390545">
              <w:rPr>
                <w:rStyle w:val="Hyperlink"/>
                <w:noProof/>
              </w:rPr>
              <w:t>i.</w:t>
            </w:r>
            <w:r>
              <w:rPr>
                <w:rFonts w:asciiTheme="minorHAnsi" w:eastAsiaTheme="minorEastAsia" w:hAnsiTheme="minorHAnsi"/>
                <w:noProof/>
                <w:sz w:val="22"/>
                <w:lang w:eastAsia="tr-TR"/>
              </w:rPr>
              <w:tab/>
            </w:r>
            <w:r w:rsidRPr="00390545">
              <w:rPr>
                <w:rStyle w:val="Hyperlink"/>
                <w:noProof/>
              </w:rPr>
              <w:t>Yazışmalar :</w:t>
            </w:r>
            <w:r>
              <w:rPr>
                <w:noProof/>
                <w:webHidden/>
              </w:rPr>
              <w:tab/>
            </w:r>
            <w:r>
              <w:rPr>
                <w:noProof/>
                <w:webHidden/>
              </w:rPr>
              <w:fldChar w:fldCharType="begin"/>
            </w:r>
            <w:r>
              <w:rPr>
                <w:noProof/>
                <w:webHidden/>
              </w:rPr>
              <w:instrText xml:space="preserve"> PAGEREF _Toc271018104 \h </w:instrText>
            </w:r>
            <w:r>
              <w:rPr>
                <w:noProof/>
                <w:webHidden/>
              </w:rPr>
            </w:r>
            <w:r>
              <w:rPr>
                <w:noProof/>
                <w:webHidden/>
              </w:rPr>
              <w:fldChar w:fldCharType="separate"/>
            </w:r>
            <w:r>
              <w:rPr>
                <w:noProof/>
                <w:webHidden/>
              </w:rPr>
              <w:t>75</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105" w:history="1">
            <w:r w:rsidRPr="00390545">
              <w:rPr>
                <w:rStyle w:val="Hyperlink"/>
                <w:noProof/>
              </w:rPr>
              <w:t>ii.</w:t>
            </w:r>
            <w:r>
              <w:rPr>
                <w:rFonts w:asciiTheme="minorHAnsi" w:eastAsiaTheme="minorEastAsia" w:hAnsiTheme="minorHAnsi"/>
                <w:noProof/>
                <w:sz w:val="22"/>
                <w:lang w:eastAsia="tr-TR"/>
              </w:rPr>
              <w:tab/>
            </w:r>
            <w:r w:rsidRPr="00390545">
              <w:rPr>
                <w:rStyle w:val="Hyperlink"/>
                <w:noProof/>
              </w:rPr>
              <w:t>İç Yazışmalar :</w:t>
            </w:r>
            <w:r>
              <w:rPr>
                <w:noProof/>
                <w:webHidden/>
              </w:rPr>
              <w:tab/>
            </w:r>
            <w:r>
              <w:rPr>
                <w:noProof/>
                <w:webHidden/>
              </w:rPr>
              <w:fldChar w:fldCharType="begin"/>
            </w:r>
            <w:r>
              <w:rPr>
                <w:noProof/>
                <w:webHidden/>
              </w:rPr>
              <w:instrText xml:space="preserve"> PAGEREF _Toc271018105 \h </w:instrText>
            </w:r>
            <w:r>
              <w:rPr>
                <w:noProof/>
                <w:webHidden/>
              </w:rPr>
            </w:r>
            <w:r>
              <w:rPr>
                <w:noProof/>
                <w:webHidden/>
              </w:rPr>
              <w:fldChar w:fldCharType="separate"/>
            </w:r>
            <w:r>
              <w:rPr>
                <w:noProof/>
                <w:webHidden/>
              </w:rPr>
              <w:t>76</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106" w:history="1">
            <w:r w:rsidRPr="00390545">
              <w:rPr>
                <w:rStyle w:val="Hyperlink"/>
                <w:noProof/>
              </w:rPr>
              <w:t>iii.</w:t>
            </w:r>
            <w:r>
              <w:rPr>
                <w:rFonts w:asciiTheme="minorHAnsi" w:eastAsiaTheme="minorEastAsia" w:hAnsiTheme="minorHAnsi"/>
                <w:noProof/>
                <w:sz w:val="22"/>
                <w:lang w:eastAsia="tr-TR"/>
              </w:rPr>
              <w:tab/>
            </w:r>
            <w:r w:rsidRPr="00390545">
              <w:rPr>
                <w:rStyle w:val="Hyperlink"/>
                <w:noProof/>
              </w:rPr>
              <w:t>Dış Yazışmalar :</w:t>
            </w:r>
            <w:r>
              <w:rPr>
                <w:noProof/>
                <w:webHidden/>
              </w:rPr>
              <w:tab/>
            </w:r>
            <w:r>
              <w:rPr>
                <w:noProof/>
                <w:webHidden/>
              </w:rPr>
              <w:fldChar w:fldCharType="begin"/>
            </w:r>
            <w:r>
              <w:rPr>
                <w:noProof/>
                <w:webHidden/>
              </w:rPr>
              <w:instrText xml:space="preserve"> PAGEREF _Toc271018106 \h </w:instrText>
            </w:r>
            <w:r>
              <w:rPr>
                <w:noProof/>
                <w:webHidden/>
              </w:rPr>
            </w:r>
            <w:r>
              <w:rPr>
                <w:noProof/>
                <w:webHidden/>
              </w:rPr>
              <w:fldChar w:fldCharType="separate"/>
            </w:r>
            <w:r>
              <w:rPr>
                <w:noProof/>
                <w:webHidden/>
              </w:rPr>
              <w:t>76</w:t>
            </w:r>
            <w:r>
              <w:rPr>
                <w:noProof/>
                <w:webHidden/>
              </w:rPr>
              <w:fldChar w:fldCharType="end"/>
            </w:r>
          </w:hyperlink>
        </w:p>
        <w:p w:rsidR="00406711" w:rsidRDefault="00406711">
          <w:pPr>
            <w:pStyle w:val="TOC3"/>
            <w:rPr>
              <w:rFonts w:asciiTheme="minorHAnsi" w:eastAsiaTheme="minorEastAsia" w:hAnsiTheme="minorHAnsi"/>
              <w:noProof/>
              <w:sz w:val="22"/>
              <w:lang w:eastAsia="tr-TR"/>
            </w:rPr>
          </w:pPr>
          <w:hyperlink w:anchor="_Toc271018107" w:history="1">
            <w:r w:rsidRPr="00390545">
              <w:rPr>
                <w:rStyle w:val="Hyperlink"/>
                <w:noProof/>
              </w:rPr>
              <w:t>iv.</w:t>
            </w:r>
            <w:r>
              <w:rPr>
                <w:rFonts w:asciiTheme="minorHAnsi" w:eastAsiaTheme="minorEastAsia" w:hAnsiTheme="minorHAnsi"/>
                <w:noProof/>
                <w:sz w:val="22"/>
                <w:lang w:eastAsia="tr-TR"/>
              </w:rPr>
              <w:tab/>
            </w:r>
            <w:r w:rsidRPr="00390545">
              <w:rPr>
                <w:rStyle w:val="Hyperlink"/>
                <w:noProof/>
              </w:rPr>
              <w:t>Dosyalama :</w:t>
            </w:r>
            <w:r>
              <w:rPr>
                <w:noProof/>
                <w:webHidden/>
              </w:rPr>
              <w:tab/>
            </w:r>
            <w:r>
              <w:rPr>
                <w:noProof/>
                <w:webHidden/>
              </w:rPr>
              <w:fldChar w:fldCharType="begin"/>
            </w:r>
            <w:r>
              <w:rPr>
                <w:noProof/>
                <w:webHidden/>
              </w:rPr>
              <w:instrText xml:space="preserve"> PAGEREF _Toc271018107 \h </w:instrText>
            </w:r>
            <w:r>
              <w:rPr>
                <w:noProof/>
                <w:webHidden/>
              </w:rPr>
            </w:r>
            <w:r>
              <w:rPr>
                <w:noProof/>
                <w:webHidden/>
              </w:rPr>
              <w:fldChar w:fldCharType="separate"/>
            </w:r>
            <w:r>
              <w:rPr>
                <w:noProof/>
                <w:webHidden/>
              </w:rPr>
              <w:t>77</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08" w:history="1">
            <w:r w:rsidRPr="00390545">
              <w:rPr>
                <w:rStyle w:val="Hyperlink"/>
                <w:noProof/>
              </w:rPr>
              <w:t>XIX.</w:t>
            </w:r>
            <w:r>
              <w:rPr>
                <w:rFonts w:asciiTheme="minorHAnsi" w:eastAsiaTheme="minorEastAsia" w:hAnsiTheme="minorHAnsi"/>
                <w:noProof/>
                <w:sz w:val="22"/>
                <w:lang w:eastAsia="tr-TR"/>
              </w:rPr>
              <w:tab/>
            </w:r>
            <w:r w:rsidRPr="00390545">
              <w:rPr>
                <w:rStyle w:val="Hyperlink"/>
                <w:noProof/>
              </w:rPr>
              <w:t>KALİTE POLİTİKASI</w:t>
            </w:r>
            <w:r>
              <w:rPr>
                <w:noProof/>
                <w:webHidden/>
              </w:rPr>
              <w:tab/>
            </w:r>
            <w:r>
              <w:rPr>
                <w:noProof/>
                <w:webHidden/>
              </w:rPr>
              <w:fldChar w:fldCharType="begin"/>
            </w:r>
            <w:r>
              <w:rPr>
                <w:noProof/>
                <w:webHidden/>
              </w:rPr>
              <w:instrText xml:space="preserve"> PAGEREF _Toc271018108 \h </w:instrText>
            </w:r>
            <w:r>
              <w:rPr>
                <w:noProof/>
                <w:webHidden/>
              </w:rPr>
            </w:r>
            <w:r>
              <w:rPr>
                <w:noProof/>
                <w:webHidden/>
              </w:rPr>
              <w:fldChar w:fldCharType="separate"/>
            </w:r>
            <w:r>
              <w:rPr>
                <w:noProof/>
                <w:webHidden/>
              </w:rPr>
              <w:t>78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09"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TAI’ nin Sahip Olduğu Kalite Belgeleri</w:t>
            </w:r>
            <w:r>
              <w:rPr>
                <w:noProof/>
                <w:webHidden/>
              </w:rPr>
              <w:tab/>
            </w:r>
            <w:r>
              <w:rPr>
                <w:noProof/>
                <w:webHidden/>
              </w:rPr>
              <w:fldChar w:fldCharType="begin"/>
            </w:r>
            <w:r>
              <w:rPr>
                <w:noProof/>
                <w:webHidden/>
              </w:rPr>
              <w:instrText xml:space="preserve"> PAGEREF _Toc271018109 \h </w:instrText>
            </w:r>
            <w:r>
              <w:rPr>
                <w:noProof/>
                <w:webHidden/>
              </w:rPr>
            </w:r>
            <w:r>
              <w:rPr>
                <w:noProof/>
                <w:webHidden/>
              </w:rPr>
              <w:fldChar w:fldCharType="separate"/>
            </w:r>
            <w:r>
              <w:rPr>
                <w:noProof/>
                <w:webHidden/>
              </w:rPr>
              <w:t>78</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10"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Firmada Kalite Kontrol Çalışmaları</w:t>
            </w:r>
            <w:r>
              <w:rPr>
                <w:noProof/>
                <w:webHidden/>
              </w:rPr>
              <w:tab/>
            </w:r>
            <w:r>
              <w:rPr>
                <w:noProof/>
                <w:webHidden/>
              </w:rPr>
              <w:fldChar w:fldCharType="begin"/>
            </w:r>
            <w:r>
              <w:rPr>
                <w:noProof/>
                <w:webHidden/>
              </w:rPr>
              <w:instrText xml:space="preserve"> PAGEREF _Toc271018110 \h </w:instrText>
            </w:r>
            <w:r>
              <w:rPr>
                <w:noProof/>
                <w:webHidden/>
              </w:rPr>
            </w:r>
            <w:r>
              <w:rPr>
                <w:noProof/>
                <w:webHidden/>
              </w:rPr>
              <w:fldChar w:fldCharType="separate"/>
            </w:r>
            <w:r>
              <w:rPr>
                <w:noProof/>
                <w:webHidden/>
              </w:rPr>
              <w:t>79</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11" w:history="1">
            <w:r w:rsidRPr="00390545">
              <w:rPr>
                <w:rStyle w:val="Hyperlink"/>
                <w:noProof/>
              </w:rPr>
              <w:t>3.</w:t>
            </w:r>
            <w:r>
              <w:rPr>
                <w:rFonts w:asciiTheme="minorHAnsi" w:eastAsiaTheme="minorEastAsia" w:hAnsiTheme="minorHAnsi"/>
                <w:noProof/>
                <w:sz w:val="22"/>
                <w:lang w:eastAsia="tr-TR"/>
              </w:rPr>
              <w:tab/>
            </w:r>
            <w:r w:rsidRPr="00390545">
              <w:rPr>
                <w:rStyle w:val="Hyperlink"/>
                <w:noProof/>
              </w:rPr>
              <w:t>Kalite Sistem Denetlemesi</w:t>
            </w:r>
            <w:r>
              <w:rPr>
                <w:noProof/>
                <w:webHidden/>
              </w:rPr>
              <w:tab/>
            </w:r>
            <w:r>
              <w:rPr>
                <w:noProof/>
                <w:webHidden/>
              </w:rPr>
              <w:fldChar w:fldCharType="begin"/>
            </w:r>
            <w:r>
              <w:rPr>
                <w:noProof/>
                <w:webHidden/>
              </w:rPr>
              <w:instrText xml:space="preserve"> PAGEREF _Toc271018111 \h </w:instrText>
            </w:r>
            <w:r>
              <w:rPr>
                <w:noProof/>
                <w:webHidden/>
              </w:rPr>
            </w:r>
            <w:r>
              <w:rPr>
                <w:noProof/>
                <w:webHidden/>
              </w:rPr>
              <w:fldChar w:fldCharType="separate"/>
            </w:r>
            <w:r>
              <w:rPr>
                <w:noProof/>
                <w:webHidden/>
              </w:rPr>
              <w:t>82</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12" w:history="1">
            <w:r w:rsidRPr="00390545">
              <w:rPr>
                <w:rStyle w:val="Hyperlink"/>
                <w:noProof/>
              </w:rPr>
              <w:t>4.</w:t>
            </w:r>
            <w:r>
              <w:rPr>
                <w:rFonts w:asciiTheme="minorHAnsi" w:eastAsiaTheme="minorEastAsia" w:hAnsiTheme="minorHAnsi"/>
                <w:noProof/>
                <w:sz w:val="22"/>
                <w:lang w:eastAsia="tr-TR"/>
              </w:rPr>
              <w:tab/>
            </w:r>
            <w:r w:rsidRPr="00390545">
              <w:rPr>
                <w:rStyle w:val="Hyperlink"/>
                <w:noProof/>
              </w:rPr>
              <w:t>Kalite Teminatı Sistemleri</w:t>
            </w:r>
            <w:r>
              <w:rPr>
                <w:noProof/>
                <w:webHidden/>
              </w:rPr>
              <w:tab/>
            </w:r>
            <w:r>
              <w:rPr>
                <w:noProof/>
                <w:webHidden/>
              </w:rPr>
              <w:fldChar w:fldCharType="begin"/>
            </w:r>
            <w:r>
              <w:rPr>
                <w:noProof/>
                <w:webHidden/>
              </w:rPr>
              <w:instrText xml:space="preserve"> PAGEREF _Toc271018112 \h </w:instrText>
            </w:r>
            <w:r>
              <w:rPr>
                <w:noProof/>
                <w:webHidden/>
              </w:rPr>
            </w:r>
            <w:r>
              <w:rPr>
                <w:noProof/>
                <w:webHidden/>
              </w:rPr>
              <w:fldChar w:fldCharType="separate"/>
            </w:r>
            <w:r>
              <w:rPr>
                <w:noProof/>
                <w:webHidden/>
              </w:rPr>
              <w:t>82</w:t>
            </w:r>
            <w:r>
              <w:rPr>
                <w:noProof/>
                <w:webHidden/>
              </w:rPr>
              <w:fldChar w:fldCharType="end"/>
            </w:r>
          </w:hyperlink>
        </w:p>
        <w:p w:rsidR="00406711" w:rsidRDefault="00406711">
          <w:pPr>
            <w:pStyle w:val="TOC1"/>
            <w:tabs>
              <w:tab w:val="left" w:pos="660"/>
              <w:tab w:val="right" w:leader="dot" w:pos="8210"/>
            </w:tabs>
            <w:rPr>
              <w:rFonts w:asciiTheme="minorHAnsi" w:eastAsiaTheme="minorEastAsia" w:hAnsiTheme="minorHAnsi"/>
              <w:noProof/>
              <w:sz w:val="22"/>
              <w:lang w:eastAsia="tr-TR"/>
            </w:rPr>
          </w:pPr>
          <w:hyperlink w:anchor="_Toc271018113" w:history="1">
            <w:r w:rsidRPr="00390545">
              <w:rPr>
                <w:rStyle w:val="Hyperlink"/>
                <w:noProof/>
              </w:rPr>
              <w:t>XX.</w:t>
            </w:r>
            <w:r>
              <w:rPr>
                <w:rFonts w:asciiTheme="minorHAnsi" w:eastAsiaTheme="minorEastAsia" w:hAnsiTheme="minorHAnsi"/>
                <w:noProof/>
                <w:sz w:val="22"/>
                <w:lang w:eastAsia="tr-TR"/>
              </w:rPr>
              <w:tab/>
            </w:r>
            <w:r w:rsidRPr="00390545">
              <w:rPr>
                <w:rStyle w:val="Hyperlink"/>
                <w:noProof/>
              </w:rPr>
              <w:t>ERGONOMİK ÇALIŞAMALAR VE İŞ KAZALARI</w:t>
            </w:r>
            <w:r>
              <w:rPr>
                <w:noProof/>
                <w:webHidden/>
              </w:rPr>
              <w:tab/>
            </w:r>
            <w:r>
              <w:rPr>
                <w:noProof/>
                <w:webHidden/>
              </w:rPr>
              <w:fldChar w:fldCharType="begin"/>
            </w:r>
            <w:r>
              <w:rPr>
                <w:noProof/>
                <w:webHidden/>
              </w:rPr>
              <w:instrText xml:space="preserve"> PAGEREF _Toc271018113 \h </w:instrText>
            </w:r>
            <w:r>
              <w:rPr>
                <w:noProof/>
                <w:webHidden/>
              </w:rPr>
            </w:r>
            <w:r>
              <w:rPr>
                <w:noProof/>
                <w:webHidden/>
              </w:rPr>
              <w:fldChar w:fldCharType="separate"/>
            </w:r>
            <w:r>
              <w:rPr>
                <w:noProof/>
                <w:webHidden/>
              </w:rPr>
              <w:t>83</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14" w:history="1">
            <w:r w:rsidRPr="00390545">
              <w:rPr>
                <w:rStyle w:val="Hyperlink"/>
                <w:noProof/>
              </w:rPr>
              <w:t>1.</w:t>
            </w:r>
            <w:r>
              <w:rPr>
                <w:rFonts w:asciiTheme="minorHAnsi" w:eastAsiaTheme="minorEastAsia" w:hAnsiTheme="minorHAnsi"/>
                <w:noProof/>
                <w:sz w:val="22"/>
                <w:lang w:eastAsia="tr-TR"/>
              </w:rPr>
              <w:tab/>
            </w:r>
            <w:r w:rsidRPr="00390545">
              <w:rPr>
                <w:rStyle w:val="Hyperlink"/>
                <w:noProof/>
              </w:rPr>
              <w:t>Ergonomik Hususlar</w:t>
            </w:r>
            <w:r>
              <w:rPr>
                <w:noProof/>
                <w:webHidden/>
              </w:rPr>
              <w:tab/>
            </w:r>
            <w:r>
              <w:rPr>
                <w:noProof/>
                <w:webHidden/>
              </w:rPr>
              <w:fldChar w:fldCharType="begin"/>
            </w:r>
            <w:r>
              <w:rPr>
                <w:noProof/>
                <w:webHidden/>
              </w:rPr>
              <w:instrText xml:space="preserve"> PAGEREF _Toc271018114 \h </w:instrText>
            </w:r>
            <w:r>
              <w:rPr>
                <w:noProof/>
                <w:webHidden/>
              </w:rPr>
            </w:r>
            <w:r>
              <w:rPr>
                <w:noProof/>
                <w:webHidden/>
              </w:rPr>
              <w:fldChar w:fldCharType="separate"/>
            </w:r>
            <w:r>
              <w:rPr>
                <w:noProof/>
                <w:webHidden/>
              </w:rPr>
              <w:t>83</w:t>
            </w:r>
            <w:r>
              <w:rPr>
                <w:noProof/>
                <w:webHidden/>
              </w:rPr>
              <w:fldChar w:fldCharType="end"/>
            </w:r>
          </w:hyperlink>
        </w:p>
        <w:p w:rsidR="00406711" w:rsidRDefault="00406711">
          <w:pPr>
            <w:pStyle w:val="TOC2"/>
            <w:rPr>
              <w:rFonts w:asciiTheme="minorHAnsi" w:eastAsiaTheme="minorEastAsia" w:hAnsiTheme="minorHAnsi"/>
              <w:noProof/>
              <w:sz w:val="22"/>
              <w:lang w:eastAsia="tr-TR"/>
            </w:rPr>
          </w:pPr>
          <w:hyperlink w:anchor="_Toc271018115" w:history="1">
            <w:r w:rsidRPr="00390545">
              <w:rPr>
                <w:rStyle w:val="Hyperlink"/>
                <w:noProof/>
              </w:rPr>
              <w:t>2.</w:t>
            </w:r>
            <w:r>
              <w:rPr>
                <w:rFonts w:asciiTheme="minorHAnsi" w:eastAsiaTheme="minorEastAsia" w:hAnsiTheme="minorHAnsi"/>
                <w:noProof/>
                <w:sz w:val="22"/>
                <w:lang w:eastAsia="tr-TR"/>
              </w:rPr>
              <w:tab/>
            </w:r>
            <w:r w:rsidRPr="00390545">
              <w:rPr>
                <w:rStyle w:val="Hyperlink"/>
                <w:noProof/>
              </w:rPr>
              <w:t>İş Kazaları ve İstatistikler</w:t>
            </w:r>
            <w:r>
              <w:rPr>
                <w:noProof/>
                <w:webHidden/>
              </w:rPr>
              <w:tab/>
            </w:r>
            <w:r>
              <w:rPr>
                <w:noProof/>
                <w:webHidden/>
              </w:rPr>
              <w:fldChar w:fldCharType="begin"/>
            </w:r>
            <w:r>
              <w:rPr>
                <w:noProof/>
                <w:webHidden/>
              </w:rPr>
              <w:instrText xml:space="preserve"> PAGEREF _Toc271018115 \h </w:instrText>
            </w:r>
            <w:r>
              <w:rPr>
                <w:noProof/>
                <w:webHidden/>
              </w:rPr>
            </w:r>
            <w:r>
              <w:rPr>
                <w:noProof/>
                <w:webHidden/>
              </w:rPr>
              <w:fldChar w:fldCharType="separate"/>
            </w:r>
            <w:r>
              <w:rPr>
                <w:noProof/>
                <w:webHidden/>
              </w:rPr>
              <w:t>85</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16" w:history="1">
            <w:r w:rsidRPr="00390545">
              <w:rPr>
                <w:rStyle w:val="Hyperlink"/>
                <w:noProof/>
              </w:rPr>
              <w:t>XXI.</w:t>
            </w:r>
            <w:r>
              <w:rPr>
                <w:rFonts w:asciiTheme="minorHAnsi" w:eastAsiaTheme="minorEastAsia" w:hAnsiTheme="minorHAnsi"/>
                <w:noProof/>
                <w:sz w:val="22"/>
                <w:lang w:eastAsia="tr-TR"/>
              </w:rPr>
              <w:tab/>
            </w:r>
            <w:r w:rsidRPr="00390545">
              <w:rPr>
                <w:rStyle w:val="Hyperlink"/>
                <w:noProof/>
              </w:rPr>
              <w:t>BİLİŞİM TEKNOLOJİLERİ</w:t>
            </w:r>
            <w:r>
              <w:rPr>
                <w:noProof/>
                <w:webHidden/>
              </w:rPr>
              <w:tab/>
            </w:r>
            <w:r>
              <w:rPr>
                <w:noProof/>
                <w:webHidden/>
              </w:rPr>
              <w:fldChar w:fldCharType="begin"/>
            </w:r>
            <w:r>
              <w:rPr>
                <w:noProof/>
                <w:webHidden/>
              </w:rPr>
              <w:instrText xml:space="preserve"> PAGEREF _Toc271018116 \h </w:instrText>
            </w:r>
            <w:r>
              <w:rPr>
                <w:noProof/>
                <w:webHidden/>
              </w:rPr>
            </w:r>
            <w:r>
              <w:rPr>
                <w:noProof/>
                <w:webHidden/>
              </w:rPr>
              <w:fldChar w:fldCharType="separate"/>
            </w:r>
            <w:r>
              <w:rPr>
                <w:noProof/>
                <w:webHidden/>
              </w:rPr>
              <w:t>88</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17" w:history="1">
            <w:r w:rsidRPr="00390545">
              <w:rPr>
                <w:rStyle w:val="Hyperlink"/>
                <w:noProof/>
              </w:rPr>
              <w:t>XXII.</w:t>
            </w:r>
            <w:r>
              <w:rPr>
                <w:rFonts w:asciiTheme="minorHAnsi" w:eastAsiaTheme="minorEastAsia" w:hAnsiTheme="minorHAnsi"/>
                <w:noProof/>
                <w:sz w:val="22"/>
                <w:lang w:eastAsia="tr-TR"/>
              </w:rPr>
              <w:tab/>
            </w:r>
            <w:r w:rsidRPr="00390545">
              <w:rPr>
                <w:rStyle w:val="Hyperlink"/>
                <w:noProof/>
              </w:rPr>
              <w:t>SONUÇ VE DEĞERLENDİRME</w:t>
            </w:r>
            <w:r>
              <w:rPr>
                <w:noProof/>
                <w:webHidden/>
              </w:rPr>
              <w:tab/>
            </w:r>
            <w:r>
              <w:rPr>
                <w:noProof/>
                <w:webHidden/>
              </w:rPr>
              <w:fldChar w:fldCharType="begin"/>
            </w:r>
            <w:r>
              <w:rPr>
                <w:noProof/>
                <w:webHidden/>
              </w:rPr>
              <w:instrText xml:space="preserve"> PAGEREF _Toc271018117 \h </w:instrText>
            </w:r>
            <w:r>
              <w:rPr>
                <w:noProof/>
                <w:webHidden/>
              </w:rPr>
            </w:r>
            <w:r>
              <w:rPr>
                <w:noProof/>
                <w:webHidden/>
              </w:rPr>
              <w:fldChar w:fldCharType="separate"/>
            </w:r>
            <w:r>
              <w:rPr>
                <w:noProof/>
                <w:webHidden/>
              </w:rPr>
              <w:t>91</w:t>
            </w:r>
            <w:r>
              <w:rPr>
                <w:noProof/>
                <w:webHidden/>
              </w:rPr>
              <w:fldChar w:fldCharType="end"/>
            </w:r>
          </w:hyperlink>
        </w:p>
        <w:p w:rsidR="00406711" w:rsidRDefault="00406711">
          <w:pPr>
            <w:pStyle w:val="TOC1"/>
            <w:tabs>
              <w:tab w:val="left" w:pos="880"/>
              <w:tab w:val="right" w:leader="dot" w:pos="8210"/>
            </w:tabs>
            <w:rPr>
              <w:rFonts w:asciiTheme="minorHAnsi" w:eastAsiaTheme="minorEastAsia" w:hAnsiTheme="minorHAnsi"/>
              <w:noProof/>
              <w:sz w:val="22"/>
              <w:lang w:eastAsia="tr-TR"/>
            </w:rPr>
          </w:pPr>
          <w:hyperlink w:anchor="_Toc271018118" w:history="1">
            <w:r w:rsidRPr="00390545">
              <w:rPr>
                <w:rStyle w:val="Hyperlink"/>
                <w:noProof/>
              </w:rPr>
              <w:t>XXIII.</w:t>
            </w:r>
            <w:r>
              <w:rPr>
                <w:rFonts w:asciiTheme="minorHAnsi" w:eastAsiaTheme="minorEastAsia" w:hAnsiTheme="minorHAnsi"/>
                <w:noProof/>
                <w:sz w:val="22"/>
                <w:lang w:eastAsia="tr-TR"/>
              </w:rPr>
              <w:tab/>
            </w:r>
            <w:r w:rsidRPr="00390545">
              <w:rPr>
                <w:rStyle w:val="Hyperlink"/>
                <w:noProof/>
              </w:rPr>
              <w:t>EKLER</w:t>
            </w:r>
            <w:r>
              <w:rPr>
                <w:noProof/>
                <w:webHidden/>
              </w:rPr>
              <w:tab/>
            </w:r>
            <w:r>
              <w:rPr>
                <w:noProof/>
                <w:webHidden/>
              </w:rPr>
              <w:fldChar w:fldCharType="begin"/>
            </w:r>
            <w:r>
              <w:rPr>
                <w:noProof/>
                <w:webHidden/>
              </w:rPr>
              <w:instrText xml:space="preserve"> PAGEREF _Toc271018118 \h </w:instrText>
            </w:r>
            <w:r>
              <w:rPr>
                <w:noProof/>
                <w:webHidden/>
              </w:rPr>
            </w:r>
            <w:r>
              <w:rPr>
                <w:noProof/>
                <w:webHidden/>
              </w:rPr>
              <w:fldChar w:fldCharType="separate"/>
            </w:r>
            <w:r>
              <w:rPr>
                <w:noProof/>
                <w:webHidden/>
              </w:rPr>
              <w:t>92</w:t>
            </w:r>
            <w:r>
              <w:rPr>
                <w:noProof/>
                <w:webHidden/>
              </w:rPr>
              <w:fldChar w:fldCharType="end"/>
            </w:r>
          </w:hyperlink>
        </w:p>
        <w:p w:rsidR="00B40ADD" w:rsidRPr="00DD3D92" w:rsidRDefault="004F6981" w:rsidP="00DD3D92">
          <w:r>
            <w:lastRenderedPageBreak/>
            <w:fldChar w:fldCharType="end"/>
          </w:r>
        </w:p>
      </w:sdtContent>
    </w:sdt>
    <w:p w:rsidR="00B40ADD" w:rsidRDefault="00B40ADD" w:rsidP="00EE3631">
      <w:pPr>
        <w:pStyle w:val="NoSpacing"/>
        <w:numPr>
          <w:ilvl w:val="0"/>
          <w:numId w:val="0"/>
        </w:numPr>
      </w:pPr>
      <w:bookmarkStart w:id="1" w:name="_Toc271018049"/>
      <w:r>
        <w:t>EKLER</w:t>
      </w:r>
      <w:r w:rsidR="00396DCE">
        <w:t>İN LİSTESİ</w:t>
      </w:r>
      <w:bookmarkEnd w:id="1"/>
    </w:p>
    <w:p w:rsidR="0043740C" w:rsidRDefault="004F6981">
      <w:pPr>
        <w:pStyle w:val="TableofFigures"/>
        <w:tabs>
          <w:tab w:val="right" w:leader="dot" w:pos="8210"/>
        </w:tabs>
        <w:rPr>
          <w:rFonts w:asciiTheme="minorHAnsi" w:eastAsiaTheme="minorEastAsia" w:hAnsiTheme="minorHAnsi"/>
          <w:noProof/>
          <w:sz w:val="22"/>
          <w:lang w:eastAsia="tr-TR"/>
        </w:rPr>
      </w:pPr>
      <w:r>
        <w:rPr>
          <w:szCs w:val="24"/>
        </w:rPr>
        <w:fldChar w:fldCharType="begin"/>
      </w:r>
      <w:r w:rsidR="00B40ADD">
        <w:rPr>
          <w:szCs w:val="24"/>
        </w:rPr>
        <w:instrText xml:space="preserve"> TOC \h \z \c "Ek" </w:instrText>
      </w:r>
      <w:r>
        <w:rPr>
          <w:szCs w:val="24"/>
        </w:rPr>
        <w:fldChar w:fldCharType="separate"/>
      </w:r>
      <w:hyperlink r:id="rId8" w:anchor="_Toc271017164" w:history="1">
        <w:r w:rsidR="0043740C" w:rsidRPr="0008035E">
          <w:rPr>
            <w:rStyle w:val="Hyperlink"/>
            <w:noProof/>
          </w:rPr>
          <w:t>Ek 1 Organizasyon Şeması</w:t>
        </w:r>
        <w:r w:rsidR="0043740C">
          <w:rPr>
            <w:noProof/>
            <w:webHidden/>
          </w:rPr>
          <w:tab/>
        </w:r>
        <w:r w:rsidR="0043740C">
          <w:rPr>
            <w:noProof/>
            <w:webHidden/>
          </w:rPr>
          <w:fldChar w:fldCharType="begin"/>
        </w:r>
        <w:r w:rsidR="0043740C">
          <w:rPr>
            <w:noProof/>
            <w:webHidden/>
          </w:rPr>
          <w:instrText xml:space="preserve"> PAGEREF _Toc271017164 \h </w:instrText>
        </w:r>
        <w:r w:rsidR="0043740C">
          <w:rPr>
            <w:noProof/>
            <w:webHidden/>
          </w:rPr>
        </w:r>
        <w:r w:rsidR="0043740C">
          <w:rPr>
            <w:noProof/>
            <w:webHidden/>
          </w:rPr>
          <w:fldChar w:fldCharType="separate"/>
        </w:r>
        <w:r w:rsidR="00406711">
          <w:rPr>
            <w:noProof/>
            <w:webHidden/>
          </w:rPr>
          <w:t>92</w:t>
        </w:r>
        <w:r w:rsidR="0043740C">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r:id="rId9" w:anchor="_Toc271017165" w:history="1">
        <w:r w:rsidRPr="0008035E">
          <w:rPr>
            <w:rStyle w:val="Hyperlink"/>
            <w:noProof/>
          </w:rPr>
          <w:t>Ek 2 Kompozit Binası Yerleşimi</w:t>
        </w:r>
        <w:r>
          <w:rPr>
            <w:noProof/>
            <w:webHidden/>
          </w:rPr>
          <w:tab/>
        </w:r>
        <w:r>
          <w:rPr>
            <w:noProof/>
            <w:webHidden/>
          </w:rPr>
          <w:fldChar w:fldCharType="begin"/>
        </w:r>
        <w:r>
          <w:rPr>
            <w:noProof/>
            <w:webHidden/>
          </w:rPr>
          <w:instrText xml:space="preserve"> PAGEREF _Toc271017165 \h </w:instrText>
        </w:r>
        <w:r>
          <w:rPr>
            <w:noProof/>
            <w:webHidden/>
          </w:rPr>
        </w:r>
        <w:r>
          <w:rPr>
            <w:noProof/>
            <w:webHidden/>
          </w:rPr>
          <w:fldChar w:fldCharType="separate"/>
        </w:r>
        <w:r w:rsidR="00406711">
          <w:rPr>
            <w:noProof/>
            <w:webHidden/>
          </w:rPr>
          <w:t>93</w:t>
        </w:r>
        <w:r>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w:anchor="_Toc271017166" w:history="1">
        <w:r w:rsidRPr="0008035E">
          <w:rPr>
            <w:rStyle w:val="Hyperlink"/>
            <w:noProof/>
          </w:rPr>
          <w:t>Ek 3 Süreç Akış Şeması</w:t>
        </w:r>
        <w:r>
          <w:rPr>
            <w:noProof/>
            <w:webHidden/>
          </w:rPr>
          <w:tab/>
        </w:r>
        <w:r>
          <w:rPr>
            <w:noProof/>
            <w:webHidden/>
          </w:rPr>
          <w:fldChar w:fldCharType="begin"/>
        </w:r>
        <w:r>
          <w:rPr>
            <w:noProof/>
            <w:webHidden/>
          </w:rPr>
          <w:instrText xml:space="preserve"> PAGEREF _Toc271017166 \h </w:instrText>
        </w:r>
        <w:r>
          <w:rPr>
            <w:noProof/>
            <w:webHidden/>
          </w:rPr>
        </w:r>
        <w:r>
          <w:rPr>
            <w:noProof/>
            <w:webHidden/>
          </w:rPr>
          <w:fldChar w:fldCharType="separate"/>
        </w:r>
        <w:r w:rsidR="00406711">
          <w:rPr>
            <w:noProof/>
            <w:webHidden/>
          </w:rPr>
          <w:t>94</w:t>
        </w:r>
        <w:r>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w:anchor="_Toc271017167" w:history="1">
        <w:r w:rsidRPr="0008035E">
          <w:rPr>
            <w:rStyle w:val="Hyperlink"/>
            <w:noProof/>
          </w:rPr>
          <w:t>Ek 4 Üretim Miktarları</w:t>
        </w:r>
        <w:r>
          <w:rPr>
            <w:noProof/>
            <w:webHidden/>
          </w:rPr>
          <w:tab/>
        </w:r>
        <w:r>
          <w:rPr>
            <w:noProof/>
            <w:webHidden/>
          </w:rPr>
          <w:fldChar w:fldCharType="begin"/>
        </w:r>
        <w:r>
          <w:rPr>
            <w:noProof/>
            <w:webHidden/>
          </w:rPr>
          <w:instrText xml:space="preserve"> PAGEREF _Toc271017167 \h </w:instrText>
        </w:r>
        <w:r>
          <w:rPr>
            <w:noProof/>
            <w:webHidden/>
          </w:rPr>
        </w:r>
        <w:r>
          <w:rPr>
            <w:noProof/>
            <w:webHidden/>
          </w:rPr>
          <w:fldChar w:fldCharType="separate"/>
        </w:r>
        <w:r w:rsidR="00406711">
          <w:rPr>
            <w:noProof/>
            <w:webHidden/>
          </w:rPr>
          <w:t>95</w:t>
        </w:r>
        <w:r>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w:anchor="_Toc271017168" w:history="1">
        <w:r w:rsidRPr="0008035E">
          <w:rPr>
            <w:rStyle w:val="Hyperlink"/>
            <w:noProof/>
          </w:rPr>
          <w:t>Ek 5 TAI'de Tutulan Standart Zaman Örnekleri</w:t>
        </w:r>
        <w:r>
          <w:rPr>
            <w:noProof/>
            <w:webHidden/>
          </w:rPr>
          <w:tab/>
        </w:r>
        <w:r>
          <w:rPr>
            <w:noProof/>
            <w:webHidden/>
          </w:rPr>
          <w:fldChar w:fldCharType="begin"/>
        </w:r>
        <w:r>
          <w:rPr>
            <w:noProof/>
            <w:webHidden/>
          </w:rPr>
          <w:instrText xml:space="preserve"> PAGEREF _Toc271017168 \h </w:instrText>
        </w:r>
        <w:r>
          <w:rPr>
            <w:noProof/>
            <w:webHidden/>
          </w:rPr>
        </w:r>
        <w:r>
          <w:rPr>
            <w:noProof/>
            <w:webHidden/>
          </w:rPr>
          <w:fldChar w:fldCharType="separate"/>
        </w:r>
        <w:r w:rsidR="00406711">
          <w:rPr>
            <w:noProof/>
            <w:webHidden/>
          </w:rPr>
          <w:t>96</w:t>
        </w:r>
        <w:r>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w:anchor="_Toc271017169" w:history="1">
        <w:r w:rsidRPr="0008035E">
          <w:rPr>
            <w:rStyle w:val="Hyperlink"/>
            <w:noProof/>
          </w:rPr>
          <w:t>Ek 6 Standart Zaman Formu</w:t>
        </w:r>
        <w:r>
          <w:rPr>
            <w:noProof/>
            <w:webHidden/>
          </w:rPr>
          <w:tab/>
        </w:r>
        <w:r>
          <w:rPr>
            <w:noProof/>
            <w:webHidden/>
          </w:rPr>
          <w:fldChar w:fldCharType="begin"/>
        </w:r>
        <w:r>
          <w:rPr>
            <w:noProof/>
            <w:webHidden/>
          </w:rPr>
          <w:instrText xml:space="preserve"> PAGEREF _Toc271017169 \h </w:instrText>
        </w:r>
        <w:r>
          <w:rPr>
            <w:noProof/>
            <w:webHidden/>
          </w:rPr>
        </w:r>
        <w:r>
          <w:rPr>
            <w:noProof/>
            <w:webHidden/>
          </w:rPr>
          <w:fldChar w:fldCharType="separate"/>
        </w:r>
        <w:r w:rsidR="00406711">
          <w:rPr>
            <w:noProof/>
            <w:webHidden/>
          </w:rPr>
          <w:t>98</w:t>
        </w:r>
        <w:r>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w:anchor="_Toc271017170" w:history="1">
        <w:r w:rsidRPr="0008035E">
          <w:rPr>
            <w:rStyle w:val="Hyperlink"/>
            <w:noProof/>
          </w:rPr>
          <w:t>Ek 7 Simon Model Çıktısı</w:t>
        </w:r>
        <w:r>
          <w:rPr>
            <w:noProof/>
            <w:webHidden/>
          </w:rPr>
          <w:tab/>
        </w:r>
        <w:r>
          <w:rPr>
            <w:noProof/>
            <w:webHidden/>
          </w:rPr>
          <w:fldChar w:fldCharType="begin"/>
        </w:r>
        <w:r>
          <w:rPr>
            <w:noProof/>
            <w:webHidden/>
          </w:rPr>
          <w:instrText xml:space="preserve"> PAGEREF _Toc271017170 \h </w:instrText>
        </w:r>
        <w:r>
          <w:rPr>
            <w:noProof/>
            <w:webHidden/>
          </w:rPr>
        </w:r>
        <w:r>
          <w:rPr>
            <w:noProof/>
            <w:webHidden/>
          </w:rPr>
          <w:fldChar w:fldCharType="separate"/>
        </w:r>
        <w:r w:rsidR="00406711">
          <w:rPr>
            <w:noProof/>
            <w:webHidden/>
          </w:rPr>
          <w:t>99</w:t>
        </w:r>
        <w:r>
          <w:rPr>
            <w:noProof/>
            <w:webHidden/>
          </w:rPr>
          <w:fldChar w:fldCharType="end"/>
        </w:r>
      </w:hyperlink>
    </w:p>
    <w:p w:rsidR="0043740C" w:rsidRDefault="0043740C">
      <w:pPr>
        <w:pStyle w:val="TableofFigures"/>
        <w:tabs>
          <w:tab w:val="right" w:leader="dot" w:pos="8210"/>
        </w:tabs>
        <w:rPr>
          <w:rFonts w:asciiTheme="minorHAnsi" w:eastAsiaTheme="minorEastAsia" w:hAnsiTheme="minorHAnsi"/>
          <w:noProof/>
          <w:sz w:val="22"/>
          <w:lang w:eastAsia="tr-TR"/>
        </w:rPr>
      </w:pPr>
      <w:hyperlink w:anchor="_Toc271017171" w:history="1">
        <w:r w:rsidRPr="0008035E">
          <w:rPr>
            <w:rStyle w:val="Hyperlink"/>
            <w:noProof/>
          </w:rPr>
          <w:t>Ek 8 Simon Modeli Sonuç Çıktısı</w:t>
        </w:r>
        <w:r>
          <w:rPr>
            <w:noProof/>
            <w:webHidden/>
          </w:rPr>
          <w:tab/>
        </w:r>
        <w:r>
          <w:rPr>
            <w:noProof/>
            <w:webHidden/>
          </w:rPr>
          <w:fldChar w:fldCharType="begin"/>
        </w:r>
        <w:r>
          <w:rPr>
            <w:noProof/>
            <w:webHidden/>
          </w:rPr>
          <w:instrText xml:space="preserve"> PAGEREF _Toc271017171 \h </w:instrText>
        </w:r>
        <w:r>
          <w:rPr>
            <w:noProof/>
            <w:webHidden/>
          </w:rPr>
        </w:r>
        <w:r>
          <w:rPr>
            <w:noProof/>
            <w:webHidden/>
          </w:rPr>
          <w:fldChar w:fldCharType="separate"/>
        </w:r>
        <w:r w:rsidR="00406711">
          <w:rPr>
            <w:noProof/>
            <w:webHidden/>
          </w:rPr>
          <w:t>101</w:t>
        </w:r>
        <w:r>
          <w:rPr>
            <w:noProof/>
            <w:webHidden/>
          </w:rPr>
          <w:fldChar w:fldCharType="end"/>
        </w:r>
      </w:hyperlink>
    </w:p>
    <w:p w:rsidR="005C5B24" w:rsidRPr="00B9269D" w:rsidRDefault="004F6981" w:rsidP="00B9269D">
      <w:pPr>
        <w:jc w:val="left"/>
        <w:rPr>
          <w:szCs w:val="24"/>
        </w:rPr>
      </w:pPr>
      <w:r>
        <w:rPr>
          <w:szCs w:val="24"/>
        </w:rPr>
        <w:fldChar w:fldCharType="end"/>
      </w:r>
      <w:r w:rsidR="005C5B24" w:rsidRPr="00B9269D">
        <w:rPr>
          <w:szCs w:val="24"/>
        </w:rPr>
        <w:br w:type="page"/>
      </w:r>
    </w:p>
    <w:p w:rsidR="00093AE6" w:rsidRPr="00B9269D" w:rsidRDefault="003C4DFD" w:rsidP="00B9269D">
      <w:pPr>
        <w:pStyle w:val="NoSpacing"/>
        <w:spacing w:before="100" w:after="100"/>
        <w:rPr>
          <w:sz w:val="24"/>
          <w:szCs w:val="24"/>
        </w:rPr>
      </w:pPr>
      <w:bookmarkStart w:id="2" w:name="_Toc271018050"/>
      <w:r w:rsidRPr="00B9269D">
        <w:rPr>
          <w:sz w:val="24"/>
          <w:szCs w:val="24"/>
        </w:rPr>
        <w:lastRenderedPageBreak/>
        <w:t>KURULUŞ BİLGİLERİ</w:t>
      </w:r>
      <w:bookmarkEnd w:id="2"/>
    </w:p>
    <w:p w:rsidR="0003357C" w:rsidRPr="0003357C" w:rsidRDefault="0003357C" w:rsidP="0003357C">
      <w:pPr>
        <w:rPr>
          <w:szCs w:val="24"/>
        </w:rPr>
      </w:pPr>
      <w:r w:rsidRPr="0003357C">
        <w:rPr>
          <w:b/>
          <w:szCs w:val="24"/>
        </w:rPr>
        <w:t>TUSAŞ TÜRK HAVACILIK VE UZAY SANAYİİ AŞ</w:t>
      </w:r>
      <w:r w:rsidRPr="0003357C">
        <w:rPr>
          <w:szCs w:val="24"/>
        </w:rPr>
        <w:t>.</w:t>
      </w:r>
    </w:p>
    <w:p w:rsidR="0003357C" w:rsidRPr="0003357C" w:rsidRDefault="0003357C" w:rsidP="0003357C">
      <w:pPr>
        <w:tabs>
          <w:tab w:val="left" w:pos="851"/>
        </w:tabs>
        <w:rPr>
          <w:b/>
          <w:szCs w:val="24"/>
        </w:rPr>
      </w:pPr>
      <w:r w:rsidRPr="0003357C">
        <w:rPr>
          <w:b/>
          <w:szCs w:val="24"/>
        </w:rPr>
        <w:t>TAI, TURKISH AEROSPACE INDUSTRIES INC.</w:t>
      </w:r>
    </w:p>
    <w:p w:rsidR="0003357C" w:rsidRPr="0003357C" w:rsidRDefault="0003357C" w:rsidP="0003357C">
      <w:pPr>
        <w:tabs>
          <w:tab w:val="left" w:pos="660"/>
          <w:tab w:val="left" w:pos="1635"/>
        </w:tabs>
      </w:pPr>
      <w:r w:rsidRPr="005043C3">
        <w:rPr>
          <w:b/>
          <w:sz w:val="28"/>
          <w:szCs w:val="28"/>
        </w:rPr>
        <w:tab/>
      </w:r>
      <w:r w:rsidRPr="005043C3">
        <w:t>Türkiye’de insanlı ve insansız hava platformlarının tasarımı, geliştirilmesi, imalatı, entegrasyonu, modernizasyonu ve satış sonrası hizmetleri alanlarında teknoloji merkezi konumlarında olan TUSAŞ Türk H</w:t>
      </w:r>
      <w:r>
        <w:t>avacılık ve Uzay Sanayi AŞ. (TAI</w:t>
      </w:r>
      <w:r w:rsidRPr="005043C3">
        <w:t xml:space="preserve">), </w:t>
      </w:r>
      <w:r w:rsidRPr="0003357C">
        <w:t>15 Mayıs 1984</w:t>
      </w:r>
      <w:r w:rsidRPr="005043C3">
        <w:t xml:space="preserve"> tarihinde ortak girişim olarak kurulmuştur. </w:t>
      </w:r>
    </w:p>
    <w:p w:rsidR="0003357C" w:rsidRPr="0003357C" w:rsidRDefault="0003357C" w:rsidP="0003357C">
      <w:pPr>
        <w:tabs>
          <w:tab w:val="left" w:pos="1635"/>
        </w:tabs>
        <w:rPr>
          <w:b/>
        </w:rPr>
      </w:pPr>
      <w:r w:rsidRPr="005043C3">
        <w:rPr>
          <w:b/>
        </w:rPr>
        <w:t>FABRİKA</w:t>
      </w:r>
    </w:p>
    <w:p w:rsidR="0003357C" w:rsidRPr="005043C3" w:rsidRDefault="0003357C" w:rsidP="0043740C">
      <w:pPr>
        <w:tabs>
          <w:tab w:val="left" w:pos="1635"/>
        </w:tabs>
        <w:spacing w:line="240" w:lineRule="auto"/>
      </w:pPr>
      <w:r>
        <w:t>POS</w:t>
      </w:r>
      <w:r w:rsidRPr="005043C3">
        <w:t>A ADRESİ:      P.K. 18 Kavaklıdere, 06692 Ankara</w:t>
      </w:r>
    </w:p>
    <w:p w:rsidR="0003357C" w:rsidRPr="005043C3" w:rsidRDefault="0003357C" w:rsidP="0043740C">
      <w:pPr>
        <w:tabs>
          <w:tab w:val="left" w:pos="1635"/>
        </w:tabs>
        <w:spacing w:line="240" w:lineRule="auto"/>
      </w:pPr>
      <w:r>
        <w:t>ADRES:                  Fethiye Mah.</w:t>
      </w:r>
      <w:r w:rsidRPr="005043C3">
        <w:t>, Havacılık Bulvarı, No:17 06980 Kazan, Ankara</w:t>
      </w:r>
    </w:p>
    <w:p w:rsidR="0003357C" w:rsidRPr="005043C3" w:rsidRDefault="0003357C" w:rsidP="0043740C">
      <w:pPr>
        <w:tabs>
          <w:tab w:val="left" w:pos="1635"/>
        </w:tabs>
        <w:spacing w:line="240" w:lineRule="auto"/>
      </w:pPr>
      <w:r w:rsidRPr="005043C3">
        <w:t>TELEFON:                  312 811 1800</w:t>
      </w:r>
    </w:p>
    <w:p w:rsidR="0003357C" w:rsidRPr="005043C3" w:rsidRDefault="0003357C" w:rsidP="0043740C">
      <w:pPr>
        <w:tabs>
          <w:tab w:val="left" w:pos="1635"/>
        </w:tabs>
        <w:spacing w:line="240" w:lineRule="auto"/>
      </w:pPr>
      <w:r w:rsidRPr="005043C3">
        <w:t>FAKS:                         312 811 1425</w:t>
      </w:r>
    </w:p>
    <w:p w:rsidR="0003357C" w:rsidRPr="005043C3" w:rsidRDefault="0003357C" w:rsidP="0043740C">
      <w:pPr>
        <w:tabs>
          <w:tab w:val="left" w:pos="1635"/>
        </w:tabs>
        <w:spacing w:line="240" w:lineRule="auto"/>
      </w:pPr>
      <w:r w:rsidRPr="005043C3">
        <w:t>E-MAIL:                      marketing@tai.com.tr</w:t>
      </w:r>
    </w:p>
    <w:p w:rsidR="0003357C" w:rsidRPr="0003357C" w:rsidRDefault="0003357C" w:rsidP="0043740C">
      <w:pPr>
        <w:tabs>
          <w:tab w:val="left" w:pos="1635"/>
        </w:tabs>
        <w:spacing w:line="240" w:lineRule="auto"/>
      </w:pPr>
      <w:r w:rsidRPr="005043C3">
        <w:t>WEB SİTESİ:              www.tai.com.tr</w:t>
      </w:r>
    </w:p>
    <w:p w:rsidR="0003357C" w:rsidRPr="0003357C" w:rsidRDefault="0003357C" w:rsidP="0003357C">
      <w:pPr>
        <w:tabs>
          <w:tab w:val="left" w:pos="1635"/>
        </w:tabs>
        <w:rPr>
          <w:b/>
        </w:rPr>
      </w:pPr>
      <w:r w:rsidRPr="005043C3">
        <w:rPr>
          <w:b/>
        </w:rPr>
        <w:t>TEKNOKENT</w:t>
      </w:r>
    </w:p>
    <w:p w:rsidR="0003357C" w:rsidRPr="005043C3" w:rsidRDefault="0003357C" w:rsidP="0043740C">
      <w:pPr>
        <w:tabs>
          <w:tab w:val="left" w:pos="1635"/>
        </w:tabs>
        <w:spacing w:line="240" w:lineRule="auto"/>
      </w:pPr>
      <w:r w:rsidRPr="005043C3">
        <w:t>ADRES:                      TUSAŞ AR-GE Binası, ODTÜ Teknokent,  Ankara</w:t>
      </w:r>
    </w:p>
    <w:p w:rsidR="0003357C" w:rsidRPr="005043C3" w:rsidRDefault="0003357C" w:rsidP="0043740C">
      <w:pPr>
        <w:tabs>
          <w:tab w:val="left" w:pos="1635"/>
        </w:tabs>
        <w:spacing w:line="240" w:lineRule="auto"/>
      </w:pPr>
      <w:r w:rsidRPr="005043C3">
        <w:t>TELEFON:                  312 210 1857-58</w:t>
      </w:r>
    </w:p>
    <w:p w:rsidR="0003357C" w:rsidRPr="005043C3" w:rsidRDefault="0003357C" w:rsidP="0043740C">
      <w:pPr>
        <w:tabs>
          <w:tab w:val="left" w:pos="1635"/>
        </w:tabs>
        <w:spacing w:line="240" w:lineRule="auto"/>
      </w:pPr>
      <w:r w:rsidRPr="005043C3">
        <w:t>FAKS:                         312 811 1425</w:t>
      </w:r>
    </w:p>
    <w:p w:rsidR="0003357C" w:rsidRPr="0003357C" w:rsidRDefault="0003357C" w:rsidP="0043740C">
      <w:pPr>
        <w:tabs>
          <w:tab w:val="left" w:pos="1635"/>
        </w:tabs>
        <w:spacing w:line="240" w:lineRule="auto"/>
      </w:pPr>
      <w:r w:rsidRPr="005043C3">
        <w:t>E-MAIL:                      marketing@tai.com.tr</w:t>
      </w:r>
    </w:p>
    <w:p w:rsidR="0003357C" w:rsidRPr="005043C3" w:rsidRDefault="0003357C" w:rsidP="0003357C">
      <w:pPr>
        <w:pStyle w:val="Heading2"/>
      </w:pPr>
      <w:bookmarkStart w:id="3" w:name="_Toc243225639"/>
      <w:bookmarkStart w:id="4" w:name="_Toc271018051"/>
      <w:r w:rsidRPr="005043C3">
        <w:lastRenderedPageBreak/>
        <w:t>K</w:t>
      </w:r>
      <w:r>
        <w:t>uruluşun Şirket Türü ve</w:t>
      </w:r>
      <w:r w:rsidRPr="005043C3">
        <w:t xml:space="preserve"> H</w:t>
      </w:r>
      <w:bookmarkEnd w:id="3"/>
      <w:r>
        <w:t>issedarları</w:t>
      </w:r>
      <w:bookmarkEnd w:id="4"/>
    </w:p>
    <w:p w:rsidR="0003357C" w:rsidRPr="005043C3" w:rsidRDefault="0003357C" w:rsidP="0003357C">
      <w:pPr>
        <w:pStyle w:val="NormalWeb"/>
        <w:spacing w:line="360" w:lineRule="auto"/>
        <w:ind w:firstLine="708"/>
        <w:jc w:val="both"/>
      </w:pPr>
      <w:r>
        <w:rPr>
          <w:b/>
        </w:rPr>
        <w:t>TUSAŞ</w:t>
      </w:r>
      <w:r w:rsidRPr="005043C3">
        <w:rPr>
          <w:b/>
        </w:rPr>
        <w:t>, hissedarları</w:t>
      </w:r>
      <w:r w:rsidRPr="005043C3">
        <w:t xml:space="preserve"> Türk Silahlı Kuvvetlerini Güçlendirme Vakfı (TSKGV), Savunma Sanayii Müsteşarlığı (SSM) ve Türk Hava Kurumu (THK) olan bir anonim şirkettir.</w:t>
      </w:r>
    </w:p>
    <w:p w:rsidR="0003357C" w:rsidRDefault="0003357C" w:rsidP="0003357C">
      <w:pPr>
        <w:tabs>
          <w:tab w:val="left" w:pos="1635"/>
        </w:tabs>
      </w:pPr>
      <w:r w:rsidRPr="005043C3">
        <w:rPr>
          <w:noProof/>
        </w:rPr>
        <w:pict>
          <v:rect id="_x0000_s1200" style="position:absolute;left:0;text-align:left;margin-left:-42.5pt;margin-top:1.2pt;width:450.45pt;height:40.15pt;z-index:251697152;v-text-anchor:middle" filled="f" fillcolor="#bbe0e3" stroked="f">
            <v:textbox style="mso-next-textbox:#_x0000_s1200" inset="5.04pt,2.52pt,5.04pt,2.52pt">
              <w:txbxContent>
                <w:p w:rsidR="00411090" w:rsidRPr="00866CD3" w:rsidRDefault="00411090" w:rsidP="0003357C">
                  <w:pPr>
                    <w:autoSpaceDE w:val="0"/>
                    <w:autoSpaceDN w:val="0"/>
                    <w:adjustRightInd w:val="0"/>
                    <w:jc w:val="center"/>
                    <w:rPr>
                      <w:rFonts w:ascii="Arial" w:hAnsi="Arial" w:cs="Arial"/>
                      <w:b/>
                      <w:bCs/>
                      <w:color w:val="000000"/>
                    </w:rPr>
                  </w:pPr>
                  <w:r w:rsidRPr="00866CD3">
                    <w:rPr>
                      <w:rFonts w:ascii="Arial" w:hAnsi="Arial" w:cs="Arial"/>
                      <w:b/>
                      <w:bCs/>
                      <w:color w:val="000000"/>
                      <w:lang w:val="en-US"/>
                    </w:rPr>
                    <w:t>H</w:t>
                  </w:r>
                  <w:r w:rsidRPr="00866CD3">
                    <w:rPr>
                      <w:rFonts w:ascii="Arial" w:hAnsi="Arial" w:cs="Arial"/>
                      <w:b/>
                      <w:bCs/>
                      <w:color w:val="000000"/>
                    </w:rPr>
                    <w:t>İ</w:t>
                  </w:r>
                  <w:r w:rsidRPr="00866CD3">
                    <w:rPr>
                      <w:rFonts w:ascii="Arial" w:hAnsi="Arial" w:cs="Arial"/>
                      <w:b/>
                      <w:bCs/>
                      <w:color w:val="000000"/>
                      <w:lang w:val="en-US"/>
                    </w:rPr>
                    <w:t>SSEDARLARI</w:t>
                  </w:r>
                </w:p>
              </w:txbxContent>
            </v:textbox>
          </v:rect>
        </w:pict>
      </w:r>
    </w:p>
    <w:p w:rsidR="0003357C" w:rsidRPr="005043C3" w:rsidRDefault="0003357C" w:rsidP="0003357C">
      <w:pPr>
        <w:tabs>
          <w:tab w:val="left" w:pos="1635"/>
        </w:tabs>
      </w:pPr>
    </w:p>
    <w:p w:rsidR="0003357C" w:rsidRPr="005043C3" w:rsidRDefault="0003357C" w:rsidP="0003357C">
      <w:pPr>
        <w:tabs>
          <w:tab w:val="left" w:pos="1635"/>
        </w:tabs>
      </w:pPr>
      <w:r w:rsidRPr="005043C3">
        <w:rPr>
          <w:noProof/>
        </w:rPr>
      </w:r>
      <w:r w:rsidRPr="005043C3">
        <w:pict>
          <v:group id="_x0000_s1192" editas="canvas" style="width:425.2pt;height:203.65pt;mso-position-horizontal-relative:char;mso-position-vertical-relative:line" coordorigin="2205,8056" coordsize="9786,468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3" type="#_x0000_t75" style="position:absolute;left:2205;top:8056;width:9786;height:4687" o:preferrelative="f">
              <v:fill o:detectmouseclick="t"/>
              <v:path o:extrusionok="t" o:connecttype="none"/>
              <o:lock v:ext="edit" text="t"/>
            </v:shape>
            <v:group id="_x0000_s1194" style="position:absolute;left:4069;top:8470;width:4699;height:4120" coordorigin="1582,652" coordsize="2349,2060">
              <v:shape id="_x0000_s1195" type="#_x0000_t75" style="position:absolute;left:1582;top:652;width:2349;height:2024">
                <v:imagedata r:id="rId10" o:title="Untitled-1 copy"/>
              </v:shape>
              <v:shape id="_x0000_s1196" style="position:absolute;left:2704;top:1648;width:648;height:1064" coordsize="648,1064" path="m144,l,88r496,976l648,736,144,xe" stroked="f">
                <v:path arrowok="t"/>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97" type="#_x0000_t176" style="position:absolute;left:7079;top:8499;width:4804;height:1811;v-text-anchor:middle" filled="f" fillcolor="#bbe0e3" stroked="f" strokecolor="#a50021" strokeweight="3pt">
              <v:textbox style="mso-next-textbox:#_x0000_s1197" inset="5.04pt,2.52pt,5.04pt,2.52pt">
                <w:txbxContent>
                  <w:p w:rsidR="00411090" w:rsidRPr="0019682F" w:rsidRDefault="00411090" w:rsidP="0003357C">
                    <w:pPr>
                      <w:autoSpaceDE w:val="0"/>
                      <w:autoSpaceDN w:val="0"/>
                      <w:adjustRightInd w:val="0"/>
                      <w:jc w:val="center"/>
                      <w:rPr>
                        <w:rFonts w:ascii="Arial" w:hAnsi="Arial" w:cs="Arial"/>
                        <w:color w:val="000000"/>
                        <w:sz w:val="21"/>
                        <w:szCs w:val="30"/>
                      </w:rPr>
                    </w:pPr>
                    <w:r w:rsidRPr="0019682F">
                      <w:rPr>
                        <w:rFonts w:ascii="Arial" w:hAnsi="Arial" w:cs="Arial"/>
                        <w:color w:val="000000"/>
                        <w:sz w:val="21"/>
                        <w:szCs w:val="30"/>
                      </w:rPr>
                      <w:t>Türk Silahlı Kuvvetlerini</w:t>
                    </w:r>
                    <w:r w:rsidRPr="0019682F">
                      <w:rPr>
                        <w:rFonts w:ascii="Arial" w:hAnsi="Arial" w:cs="Arial"/>
                        <w:color w:val="000000"/>
                        <w:sz w:val="21"/>
                        <w:szCs w:val="30"/>
                      </w:rPr>
                      <w:br/>
                      <w:t>Güçlendirme Vakfı</w:t>
                    </w:r>
                  </w:p>
                  <w:p w:rsidR="00411090" w:rsidRPr="0019682F" w:rsidRDefault="00411090" w:rsidP="0003357C">
                    <w:pPr>
                      <w:autoSpaceDE w:val="0"/>
                      <w:autoSpaceDN w:val="0"/>
                      <w:adjustRightInd w:val="0"/>
                      <w:jc w:val="center"/>
                      <w:rPr>
                        <w:rFonts w:ascii="Arial" w:hAnsi="Arial" w:cs="Arial"/>
                        <w:b/>
                        <w:bCs/>
                        <w:color w:val="000000"/>
                        <w:sz w:val="21"/>
                        <w:szCs w:val="30"/>
                      </w:rPr>
                    </w:pPr>
                    <w:r w:rsidRPr="0019682F">
                      <w:rPr>
                        <w:rFonts w:ascii="Arial" w:hAnsi="Arial" w:cs="Arial"/>
                        <w:b/>
                        <w:bCs/>
                        <w:color w:val="000000"/>
                        <w:sz w:val="21"/>
                        <w:szCs w:val="30"/>
                      </w:rPr>
                      <w:t>% 54.49</w:t>
                    </w:r>
                  </w:p>
                </w:txbxContent>
              </v:textbox>
            </v:shape>
            <v:shape id="_x0000_s1198" type="#_x0000_t176" style="position:absolute;left:2205;top:10956;width:2486;height:1634;v-text-anchor:middle" filled="f" fillcolor="#bbe0e3" stroked="f" strokecolor="#a50021" strokeweight="3pt">
              <v:textbox style="mso-next-textbox:#_x0000_s1198" inset="5.04pt,2.52pt,5.04pt,2.52pt">
                <w:txbxContent>
                  <w:p w:rsidR="00411090" w:rsidRPr="0019682F" w:rsidRDefault="00411090" w:rsidP="0003357C">
                    <w:pPr>
                      <w:autoSpaceDE w:val="0"/>
                      <w:autoSpaceDN w:val="0"/>
                      <w:adjustRightInd w:val="0"/>
                      <w:jc w:val="center"/>
                      <w:rPr>
                        <w:rFonts w:ascii="Arial" w:hAnsi="Arial" w:cs="Arial"/>
                        <w:color w:val="000000"/>
                        <w:sz w:val="21"/>
                        <w:szCs w:val="30"/>
                      </w:rPr>
                    </w:pPr>
                    <w:r w:rsidRPr="0019682F">
                      <w:rPr>
                        <w:rFonts w:ascii="Arial" w:hAnsi="Arial" w:cs="Arial"/>
                        <w:color w:val="000000"/>
                        <w:sz w:val="21"/>
                        <w:szCs w:val="30"/>
                      </w:rPr>
                      <w:t>Savunma Sanayii</w:t>
                    </w:r>
                    <w:r w:rsidRPr="0019682F">
                      <w:rPr>
                        <w:rFonts w:ascii="Arial" w:hAnsi="Arial" w:cs="Arial"/>
                        <w:color w:val="000000"/>
                        <w:sz w:val="21"/>
                        <w:szCs w:val="30"/>
                      </w:rPr>
                      <w:br/>
                      <w:t>Müsteşarlığı</w:t>
                    </w:r>
                  </w:p>
                  <w:p w:rsidR="00411090" w:rsidRPr="0019682F" w:rsidRDefault="00411090" w:rsidP="0003357C">
                    <w:pPr>
                      <w:autoSpaceDE w:val="0"/>
                      <w:autoSpaceDN w:val="0"/>
                      <w:adjustRightInd w:val="0"/>
                      <w:jc w:val="center"/>
                      <w:rPr>
                        <w:rFonts w:ascii="Arial" w:hAnsi="Arial" w:cs="Arial"/>
                        <w:b/>
                        <w:bCs/>
                        <w:color w:val="000000"/>
                        <w:sz w:val="21"/>
                        <w:szCs w:val="30"/>
                      </w:rPr>
                    </w:pPr>
                    <w:r>
                      <w:rPr>
                        <w:rFonts w:ascii="Arial" w:hAnsi="Arial" w:cs="Arial"/>
                        <w:b/>
                        <w:bCs/>
                        <w:color w:val="000000"/>
                        <w:sz w:val="21"/>
                        <w:szCs w:val="30"/>
                      </w:rPr>
                      <w:t>%45.44</w:t>
                    </w:r>
                  </w:p>
                </w:txbxContent>
              </v:textbox>
            </v:shape>
            <v:shape id="_x0000_s1199" type="#_x0000_t176" style="position:absolute;left:2412;top:8084;width:2250;height:1279;mso-wrap-style:none;v-text-anchor:middle" filled="f" fillcolor="#bbe0e3" stroked="f" strokecolor="#a50021" strokeweight="3pt">
              <v:textbox style="mso-next-textbox:#_x0000_s1199" inset="5.04pt,2.52pt,5.04pt,2.52pt">
                <w:txbxContent>
                  <w:p w:rsidR="00411090" w:rsidRPr="0019682F" w:rsidRDefault="00411090" w:rsidP="0003357C">
                    <w:pPr>
                      <w:autoSpaceDE w:val="0"/>
                      <w:autoSpaceDN w:val="0"/>
                      <w:adjustRightInd w:val="0"/>
                      <w:jc w:val="center"/>
                      <w:rPr>
                        <w:rFonts w:ascii="Arial" w:hAnsi="Arial" w:cs="Arial"/>
                        <w:color w:val="000000"/>
                        <w:sz w:val="20"/>
                        <w:szCs w:val="28"/>
                      </w:rPr>
                    </w:pPr>
                    <w:r w:rsidRPr="0019682F">
                      <w:rPr>
                        <w:rFonts w:ascii="Arial" w:hAnsi="Arial" w:cs="Arial"/>
                        <w:color w:val="000000"/>
                        <w:sz w:val="20"/>
                        <w:szCs w:val="28"/>
                      </w:rPr>
                      <w:t>Türk Hava Kurumu</w:t>
                    </w:r>
                  </w:p>
                  <w:p w:rsidR="00411090" w:rsidRPr="0019682F" w:rsidRDefault="00411090" w:rsidP="0003357C">
                    <w:pPr>
                      <w:autoSpaceDE w:val="0"/>
                      <w:autoSpaceDN w:val="0"/>
                      <w:adjustRightInd w:val="0"/>
                      <w:jc w:val="center"/>
                      <w:rPr>
                        <w:rFonts w:ascii="Arial" w:hAnsi="Arial" w:cs="Arial"/>
                        <w:b/>
                        <w:bCs/>
                        <w:color w:val="000000"/>
                        <w:sz w:val="20"/>
                        <w:szCs w:val="28"/>
                      </w:rPr>
                    </w:pPr>
                    <w:r w:rsidRPr="0019682F">
                      <w:rPr>
                        <w:rFonts w:ascii="Arial" w:hAnsi="Arial" w:cs="Arial"/>
                        <w:b/>
                        <w:bCs/>
                        <w:color w:val="000000"/>
                        <w:sz w:val="20"/>
                        <w:szCs w:val="28"/>
                      </w:rPr>
                      <w:t>% 0.06</w:t>
                    </w:r>
                  </w:p>
                </w:txbxContent>
              </v:textbox>
            </v:shape>
            <w10:wrap type="none"/>
            <w10:anchorlock/>
          </v:group>
        </w:pict>
      </w:r>
    </w:p>
    <w:p w:rsidR="0003357C" w:rsidRDefault="0003357C" w:rsidP="0003357C">
      <w:pPr>
        <w:pStyle w:val="Heading2"/>
      </w:pPr>
      <w:bookmarkStart w:id="5" w:name="_Toc271018052"/>
      <w:r w:rsidRPr="0003357C">
        <w:t>TUSAŞ’</w:t>
      </w:r>
      <w:r>
        <w:t>ın</w:t>
      </w:r>
      <w:r w:rsidRPr="0003357C">
        <w:t xml:space="preserve"> </w:t>
      </w:r>
      <w:r>
        <w:t>Vizyonu</w:t>
      </w:r>
      <w:bookmarkEnd w:id="5"/>
    </w:p>
    <w:p w:rsidR="0003357C" w:rsidRPr="003E39E0" w:rsidRDefault="0003357C" w:rsidP="0003357C">
      <w:pPr>
        <w:pStyle w:val="Style1"/>
        <w:ind w:firstLine="708"/>
        <w:rPr>
          <w:b/>
          <w:sz w:val="28"/>
          <w:szCs w:val="28"/>
          <w:lang w:val="tr-TR"/>
        </w:rPr>
      </w:pPr>
      <w:r w:rsidRPr="005043C3">
        <w:rPr>
          <w:lang w:val="tr-TR"/>
        </w:rPr>
        <w:t xml:space="preserve">Özgün olarak tasarlanmış hava araçlarına ve uydulara sahip olan; modifikasyon, modernizasyon ve üretimde çağdaş yüksek teknolojileri yakalayarak sürekli geliştirmeyle küresel rekabet gücüne ulaşmış; ülke ihtiyaçlarının karşılanması için AR-GE çalışmaları yapan; dünya pazarlarında yüksek kalitedeki ürünleri zamanında kullanıma sunabilen; gururlu, mutlu ve huzurlu çalışanlarının yarattığı dünya markası olmak. </w:t>
      </w:r>
    </w:p>
    <w:p w:rsidR="0003357C" w:rsidRDefault="0003357C" w:rsidP="0003357C">
      <w:pPr>
        <w:pStyle w:val="Heading2"/>
      </w:pPr>
      <w:bookmarkStart w:id="6" w:name="_Toc271018053"/>
      <w:r>
        <w:lastRenderedPageBreak/>
        <w:t>TUSAŞ’ın</w:t>
      </w:r>
      <w:r w:rsidRPr="005043C3">
        <w:t xml:space="preserve"> </w:t>
      </w:r>
      <w:r>
        <w:t>Misyonu</w:t>
      </w:r>
      <w:bookmarkEnd w:id="6"/>
    </w:p>
    <w:p w:rsidR="0003357C" w:rsidRPr="005043C3" w:rsidRDefault="0003357C" w:rsidP="0003357C">
      <w:pPr>
        <w:pStyle w:val="Style1"/>
        <w:ind w:firstLine="708"/>
        <w:rPr>
          <w:lang w:val="tr-TR"/>
        </w:rPr>
      </w:pPr>
      <w:r w:rsidRPr="005043C3">
        <w:rPr>
          <w:lang w:val="tr-TR"/>
        </w:rPr>
        <w:t xml:space="preserve">TUSAŞ, Büyük Önderimiz Atatürk'ün "İstikbal Göklerdedir" işareti ve halkımızın "Kendi Uçağını Kendin Yap" ulusal heyecanı ışığında; göklerde ve uzayda yer almak; Ülkemiz havacılık ve uzay sanayisinin gelişmesine öncülük yapmak görevlerine kendini adamıştır. </w:t>
      </w:r>
    </w:p>
    <w:p w:rsidR="00B9269D" w:rsidRDefault="00B9269D" w:rsidP="00AC1BA4">
      <w:pPr>
        <w:pStyle w:val="Heading2"/>
        <w:ind w:left="993"/>
        <w:rPr>
          <w:szCs w:val="24"/>
        </w:rPr>
      </w:pPr>
      <w:bookmarkStart w:id="7" w:name="_Toc271018054"/>
      <w:r w:rsidRPr="00744FE8">
        <w:t>Kuruluşun Tarihçesi</w:t>
      </w:r>
      <w:bookmarkEnd w:id="7"/>
      <w:r>
        <w:rPr>
          <w:szCs w:val="24"/>
        </w:rPr>
        <w:t xml:space="preserve"> </w:t>
      </w:r>
    </w:p>
    <w:p w:rsidR="00AF4D39" w:rsidRDefault="00AF4D39" w:rsidP="00B9269D">
      <w:pPr>
        <w:rPr>
          <w:szCs w:val="24"/>
        </w:rPr>
      </w:pPr>
      <w:r w:rsidRPr="00AF4D39">
        <w:rPr>
          <w:szCs w:val="24"/>
        </w:rPr>
        <w:t>15 Mayıs 1984 tarihinde</w:t>
      </w:r>
      <w:r>
        <w:rPr>
          <w:szCs w:val="24"/>
        </w:rPr>
        <w:t xml:space="preserve"> </w:t>
      </w:r>
      <w:r w:rsidRPr="00B9269D">
        <w:rPr>
          <w:szCs w:val="24"/>
        </w:rPr>
        <w:t>Türk Ticaret Kanunu ve Yabancı Sermayeyi Teşvik Kanunu uyarınca</w:t>
      </w:r>
      <w:r w:rsidRPr="00AF4D39">
        <w:rPr>
          <w:szCs w:val="24"/>
        </w:rPr>
        <w:t xml:space="preserve"> kurulan TUSAŞ, bugün Türkiye’de uçak, helikopter, insansız hava araçları (İHA) ve uydu gibi hava-uzay platformlarının tasarımı, geliştirilmesi, imalatı, entegrasyonu, modernizasyonu ve satış sonrası hizmetleri alanlarında bir teknoloji merkezi konumundadır.</w:t>
      </w:r>
    </w:p>
    <w:p w:rsidR="00B9269D" w:rsidRPr="00B9269D" w:rsidRDefault="00B9269D" w:rsidP="00B9269D">
      <w:pPr>
        <w:rPr>
          <w:szCs w:val="24"/>
        </w:rPr>
      </w:pPr>
      <w:r w:rsidRPr="00B9269D">
        <w:rPr>
          <w:szCs w:val="24"/>
        </w:rPr>
        <w:t xml:space="preserve">12 Ocak 2005 tarihinde TAI tesislerinde imzalanan "Hisse Satış Anlaşması" ile TAI’ deki Lockheed Martin of Turkey, Inc. (%42) ve General Electric International, Inc. (%7) şirketlerine ait hisseler Türk Uçak Sanayii A.Ş. (TUSAŞ) tarafından satın alınmıştır. </w:t>
      </w:r>
    </w:p>
    <w:p w:rsidR="00B9269D" w:rsidRDefault="00B9269D" w:rsidP="00B9269D">
      <w:pPr>
        <w:rPr>
          <w:szCs w:val="24"/>
        </w:rPr>
      </w:pPr>
      <w:r w:rsidRPr="00B9269D">
        <w:rPr>
          <w:szCs w:val="24"/>
        </w:rPr>
        <w:t>Türk Uçak Sanayii A.Ş. (TUSAŞ) ve TUSAŞ Havacılık ve Uzay Sanayii A.Ş. (TAI) şirketleri  28 Nisan 2005 tarihinde TAI çatısı altında birleşmiş olup, TAI, tasarım üretim altyapısı ile insan kaynakları yönünden oldukça etkili bir güç oluşturacak ve "Havacılık Merkezi" olarak hizmet verecektir. TAI'nin hissedarları Türk Silahlı Kuvvetlerini Güçlendirme Vakfı (TSKGV), Savunma Sanayii Müsteşarlığı (SSM) ve Türk Hava Kurumu (THK)'dur.</w:t>
      </w:r>
    </w:p>
    <w:p w:rsidR="00AF4D39" w:rsidRDefault="00AF4D39" w:rsidP="00AC1BA4">
      <w:pPr>
        <w:pStyle w:val="Heading2"/>
        <w:ind w:left="993"/>
        <w:rPr>
          <w:szCs w:val="24"/>
        </w:rPr>
      </w:pPr>
      <w:bookmarkStart w:id="8" w:name="_Toc271018055"/>
      <w:r w:rsidRPr="00744FE8">
        <w:t>Kuruluşta Üretilen Ürünler</w:t>
      </w:r>
      <w:bookmarkEnd w:id="8"/>
      <w:r>
        <w:rPr>
          <w:szCs w:val="24"/>
        </w:rPr>
        <w:t xml:space="preserve"> </w:t>
      </w:r>
    </w:p>
    <w:p w:rsidR="00F344E1" w:rsidRPr="00F344E1" w:rsidRDefault="00F344E1" w:rsidP="00F344E1">
      <w:pPr>
        <w:rPr>
          <w:szCs w:val="24"/>
        </w:rPr>
      </w:pPr>
      <w:r w:rsidRPr="00F344E1">
        <w:rPr>
          <w:szCs w:val="24"/>
        </w:rPr>
        <w:t xml:space="preserve">TAI'nin mevcut deneyimi F-16 Savaşan Şahinler, CN-235 hafif nakliye/deniz karakol/gözetleme uçakları, SF-260D eğitim uçakları, Cougar AS-532 arama kurtarma (SAR), silahlı arama kurtarma (CSAR) ve genel maksat helikopterlerinin </w:t>
      </w:r>
      <w:r w:rsidRPr="00F344E1">
        <w:rPr>
          <w:szCs w:val="24"/>
        </w:rPr>
        <w:lastRenderedPageBreak/>
        <w:t>ortak üretiminin yanı sıra, kendi tasarımı olan insansız hava aracı, hedef uçağı ve zirai ilaçlama uçağı gibi ürün geliştirm</w:t>
      </w:r>
      <w:r>
        <w:rPr>
          <w:szCs w:val="24"/>
        </w:rPr>
        <w:t xml:space="preserve">e programlarını kapsamaktadır. </w:t>
      </w:r>
    </w:p>
    <w:p w:rsidR="00F344E1" w:rsidRPr="00F344E1" w:rsidRDefault="00F344E1" w:rsidP="00F344E1">
      <w:pPr>
        <w:rPr>
          <w:szCs w:val="24"/>
        </w:rPr>
      </w:pPr>
      <w:r w:rsidRPr="00F344E1">
        <w:rPr>
          <w:szCs w:val="24"/>
        </w:rPr>
        <w:t>TAI'nin ana faaliyet alanları arasında Türkiye ve bölgedeki diğer ülkelerin envanterinde bulunan sabit ve döner kanatlı askeri ve ticari hava platformlarının modernizasyon, modifikasyon ve sistem entegrasyonu programları ile satış sonrası hizmetleri de bulunmaktadır. TAI Türk Silahlı Kuvvetleri Bakım Merkezleri'nin imkan ve kabiliyetlerini kullanarak, müşterilerine bakım, onarım ve reviz</w:t>
      </w:r>
      <w:r>
        <w:rPr>
          <w:szCs w:val="24"/>
        </w:rPr>
        <w:t xml:space="preserve">yon hizmetleri de vermektedir. </w:t>
      </w:r>
    </w:p>
    <w:p w:rsidR="00744FE8" w:rsidRDefault="00537E4A" w:rsidP="00744FE8">
      <w:pPr>
        <w:pStyle w:val="Heading3"/>
      </w:pPr>
      <w:bookmarkStart w:id="9" w:name="_Toc271018056"/>
      <w:r>
        <w:t>Airbus Ticari</w:t>
      </w:r>
      <w:bookmarkEnd w:id="9"/>
      <w:r>
        <w:t xml:space="preserve"> </w:t>
      </w:r>
    </w:p>
    <w:p w:rsidR="00092355" w:rsidRDefault="00537E4A" w:rsidP="00F344E1">
      <w:pPr>
        <w:rPr>
          <w:szCs w:val="24"/>
        </w:rPr>
      </w:pPr>
      <w:r>
        <w:rPr>
          <w:szCs w:val="24"/>
        </w:rPr>
        <w:t xml:space="preserve"> </w:t>
      </w:r>
      <w:r w:rsidR="00092355" w:rsidRPr="00A54563">
        <w:rPr>
          <w:b/>
          <w:szCs w:val="24"/>
        </w:rPr>
        <w:t>A319/320/321 gövde panelleri imalatı</w:t>
      </w:r>
      <w:r w:rsidR="00A875FD">
        <w:rPr>
          <w:szCs w:val="24"/>
        </w:rPr>
        <w:t>;</w:t>
      </w:r>
      <w:r w:rsidR="00092355" w:rsidRPr="00092355">
        <w:rPr>
          <w:szCs w:val="24"/>
        </w:rPr>
        <w:t xml:space="preserve"> üst, alt, sağ ve sol yan paneller ile panel birleştirme (loose) parçalarının imalatı, montaj ve alt montaj işlemleri ile detay parça imalatını (metal levha imalatı, NC imalat, kaporta, kompozit) kapsamaktadır. Söz konusu paneller Airbus-İspanya Firmasına teslim edilmekte olup oradan da daha sonraki montaj işlemleri için Almanya’ya gönderilmektedir.</w:t>
      </w:r>
    </w:p>
    <w:p w:rsidR="00537E4A" w:rsidRDefault="00A875FD" w:rsidP="00F344E1">
      <w:pPr>
        <w:rPr>
          <w:szCs w:val="24"/>
        </w:rPr>
      </w:pPr>
      <w:r w:rsidRPr="00CA0126">
        <w:rPr>
          <w:b/>
          <w:szCs w:val="24"/>
        </w:rPr>
        <w:t>RUAG Aerospace (RA)</w:t>
      </w:r>
      <w:r w:rsidRPr="00CA0126">
        <w:rPr>
          <w:szCs w:val="24"/>
        </w:rPr>
        <w:t xml:space="preserve">; </w:t>
      </w:r>
      <w:r w:rsidR="00537E4A">
        <w:rPr>
          <w:szCs w:val="24"/>
        </w:rPr>
        <w:t>2</w:t>
      </w:r>
      <w:r w:rsidR="00537E4A" w:rsidRPr="00537E4A">
        <w:rPr>
          <w:szCs w:val="24"/>
        </w:rPr>
        <w:t>004 yılı içinde başlayan görüşmeler sonucunda TUSAŞ ile RUAG Aerospace (RA) firması arasında 3 Kasım 2005 tarihinde imzalanan sözleşme çerçevesinde, Airbus A380 uçakları için 16 adet "D-Nose Panel" gerdirme pan</w:t>
      </w:r>
      <w:r w:rsidR="00537E4A">
        <w:rPr>
          <w:szCs w:val="24"/>
        </w:rPr>
        <w:t>ellerinin üretimi TAI tesislerinde</w:t>
      </w:r>
      <w:r w:rsidR="00537E4A" w:rsidRPr="00537E4A">
        <w:rPr>
          <w:szCs w:val="24"/>
        </w:rPr>
        <w:t xml:space="preserve"> gerçekleştirilmektedir.</w:t>
      </w:r>
    </w:p>
    <w:p w:rsidR="00744FE8" w:rsidRDefault="00744FE8" w:rsidP="00F344E1">
      <w:pPr>
        <w:rPr>
          <w:szCs w:val="24"/>
        </w:rPr>
      </w:pPr>
      <w:r w:rsidRPr="00CA0126">
        <w:rPr>
          <w:b/>
          <w:szCs w:val="24"/>
        </w:rPr>
        <w:t>EADS</w:t>
      </w:r>
      <w:r w:rsidR="00A875FD">
        <w:rPr>
          <w:szCs w:val="24"/>
        </w:rPr>
        <w:t>;</w:t>
      </w:r>
      <w:r w:rsidRPr="00744FE8">
        <w:rPr>
          <w:szCs w:val="24"/>
        </w:rPr>
        <w:t xml:space="preserve"> Deutschland Firması ile Airbus uçakları için 16 Kalem NC ve 45 Kalem sac levha parçanın imalatını kapsayan sözleşme Mayıs 2001’de imzalanmıştır. 2006 yılı Ağustos ayından itibaren NC parçaların imalatı tamamlanmış olup, sac levha parça imalat ve teslimatları devam edilmektedir.</w:t>
      </w:r>
    </w:p>
    <w:p w:rsidR="00A875FD" w:rsidRDefault="00A875FD" w:rsidP="00A875FD">
      <w:pPr>
        <w:rPr>
          <w:szCs w:val="24"/>
        </w:rPr>
      </w:pPr>
      <w:r w:rsidRPr="00CA0126">
        <w:rPr>
          <w:b/>
          <w:szCs w:val="24"/>
        </w:rPr>
        <w:t>A350XWB</w:t>
      </w:r>
      <w:r>
        <w:rPr>
          <w:szCs w:val="24"/>
        </w:rPr>
        <w:t>,</w:t>
      </w:r>
      <w:r w:rsidRPr="00A875FD">
        <w:rPr>
          <w:szCs w:val="24"/>
        </w:rPr>
        <w:t xml:space="preserve"> Türkiye’nin Havacılık ve Uzay Merkezi TUSAŞ, 4 Aralık 2008 tarihinde Airbus firması ile imzaladığı sözleşme ile A350XWB yeni nesil yolcu uçağının “aileron*” iş paketi için Airbus’ın risk payl</w:t>
      </w:r>
      <w:r>
        <w:rPr>
          <w:szCs w:val="24"/>
        </w:rPr>
        <w:t xml:space="preserve">aşımcı ortağı oldu. </w:t>
      </w:r>
      <w:r w:rsidRPr="00A875FD">
        <w:rPr>
          <w:szCs w:val="24"/>
        </w:rPr>
        <w:t xml:space="preserve">Uzun menzilli, çift koridorlu, 270-350 yolcu kapasiteli, gövde ve kanat yapıları ağırlıklı </w:t>
      </w:r>
      <w:r w:rsidRPr="00A875FD">
        <w:rPr>
          <w:szCs w:val="24"/>
        </w:rPr>
        <w:lastRenderedPageBreak/>
        <w:t>olarak “karbon fiber destekli plastik”ten imal edilecek olan A350XWB Projesi’nde uçağın “aileron*” komponentlerinin tasarım ve üretimi için açılan ihale ile ilgili olarak Airbus firması, 12 Kasım 2008 tarihli mektubunda kazanan firmanın TUSAŞ olduğunu resmen bildirmiştir.</w:t>
      </w:r>
    </w:p>
    <w:p w:rsidR="00A875FD" w:rsidRDefault="00A875FD" w:rsidP="00A875FD">
      <w:pPr>
        <w:pStyle w:val="Heading3"/>
      </w:pPr>
      <w:bookmarkStart w:id="10" w:name="_Toc271018057"/>
      <w:r>
        <w:t>Boeing Ticari</w:t>
      </w:r>
      <w:bookmarkEnd w:id="10"/>
    </w:p>
    <w:p w:rsidR="00A875FD" w:rsidRDefault="00A875FD" w:rsidP="00A875FD">
      <w:r w:rsidRPr="00CA0126">
        <w:rPr>
          <w:b/>
        </w:rPr>
        <w:t>B737 Kanat Ucu</w:t>
      </w:r>
      <w:r>
        <w:t>; TAI</w:t>
      </w:r>
      <w:r w:rsidRPr="00A875FD">
        <w:t xml:space="preserve"> ile Boeing-Seattle arasında 600 set B737 Kanat Ucu’nun üretimini kapsayan “Ana Program Sözleşmesi” 18 Şubat 1999’da imzalanmıştır. </w:t>
      </w:r>
    </w:p>
    <w:p w:rsidR="002204B6" w:rsidRDefault="002204B6" w:rsidP="00A875FD">
      <w:r w:rsidRPr="00CA0126">
        <w:rPr>
          <w:b/>
        </w:rPr>
        <w:t>B737 Uçuş Kabin Paneli</w:t>
      </w:r>
      <w:r>
        <w:t xml:space="preserve">; </w:t>
      </w:r>
      <w:r w:rsidRPr="002204B6">
        <w:t xml:space="preserve">TUSAŞ’da yalın üretim uygulamaları alanında bir model oluşturmuştur. Program çerçevesinde halen </w:t>
      </w:r>
      <w:r w:rsidR="00235FF0">
        <w:t>üretim devam etmektedir.</w:t>
      </w:r>
    </w:p>
    <w:p w:rsidR="00A04977" w:rsidRPr="00A875FD" w:rsidRDefault="00A15B6F" w:rsidP="00A875FD">
      <w:r w:rsidRPr="00CA0126">
        <w:rPr>
          <w:b/>
        </w:rPr>
        <w:t>B747 Burun İniş Takımı Kapakları</w:t>
      </w:r>
      <w:r>
        <w:t>;</w:t>
      </w:r>
      <w:r w:rsidRPr="00A04977">
        <w:t xml:space="preserve"> </w:t>
      </w:r>
      <w:r>
        <w:t>TAI</w:t>
      </w:r>
      <w:r w:rsidR="00A04977" w:rsidRPr="00A04977">
        <w:t xml:space="preserve"> ile Boeing-Seattle arasında 11 Ekim 2002 tarihinde imzalanan sözleşme 100 set B747 Burun İniş Takımı Kapakları imalatını içermektedir. </w:t>
      </w:r>
    </w:p>
    <w:p w:rsidR="00F344E1" w:rsidRDefault="00CA0126" w:rsidP="00F344E1">
      <w:pPr>
        <w:rPr>
          <w:szCs w:val="24"/>
        </w:rPr>
      </w:pPr>
      <w:r w:rsidRPr="00CA0126">
        <w:rPr>
          <w:b/>
          <w:szCs w:val="24"/>
        </w:rPr>
        <w:t>B777 Sırt Yüzgeci</w:t>
      </w:r>
      <w:r>
        <w:rPr>
          <w:szCs w:val="24"/>
        </w:rPr>
        <w:t xml:space="preserve">; </w:t>
      </w:r>
      <w:r w:rsidRPr="00CA0126">
        <w:rPr>
          <w:szCs w:val="24"/>
        </w:rPr>
        <w:t>Boeing-Seattle ile 1 Ekim 2003 tarihinde, toplam 200 adet B777 Sırt Yüzgeci’nin</w:t>
      </w:r>
      <w:r>
        <w:rPr>
          <w:szCs w:val="24"/>
        </w:rPr>
        <w:t xml:space="preserve"> TUSAŞ</w:t>
      </w:r>
      <w:r w:rsidRPr="00CA0126">
        <w:rPr>
          <w:szCs w:val="24"/>
        </w:rPr>
        <w:t xml:space="preserve"> tesislerinde üretilmesi için bir sözleşme imzalanmıştır. Programda gösterilen üstün başarı ve müşteri memnuniyeti sonucunda, Aralık 2007’de tamamlanan 200 adede ilave olara</w:t>
      </w:r>
      <w:r w:rsidR="00D845EF">
        <w:rPr>
          <w:szCs w:val="24"/>
        </w:rPr>
        <w:t>k, Boeing’in 2007–</w:t>
      </w:r>
      <w:r w:rsidRPr="00CA0126">
        <w:rPr>
          <w:szCs w:val="24"/>
        </w:rPr>
        <w:t xml:space="preserve">2012 dönemindeki ihtiyaçlarının da TUSAŞ tarafından karşılanması için yeni bir anlaşma yapılmıştır. </w:t>
      </w:r>
    </w:p>
    <w:p w:rsidR="00CA0126" w:rsidRPr="00CA0126" w:rsidRDefault="00CA0126" w:rsidP="00CA0126">
      <w:pPr>
        <w:rPr>
          <w:szCs w:val="24"/>
        </w:rPr>
      </w:pPr>
      <w:r w:rsidRPr="00CA0126">
        <w:rPr>
          <w:b/>
          <w:szCs w:val="24"/>
        </w:rPr>
        <w:t>B-787</w:t>
      </w:r>
      <w:r>
        <w:rPr>
          <w:szCs w:val="24"/>
        </w:rPr>
        <w:t xml:space="preserve">; </w:t>
      </w:r>
      <w:r w:rsidRPr="00CA0126">
        <w:rPr>
          <w:szCs w:val="24"/>
        </w:rPr>
        <w:t xml:space="preserve">"Cargo Barrier", Boeing firmasının yeni nesil yolcu uçağı B-787'nin kargo bölümünü elektronik bölümünden ayıran kompozit yapılı paneldir. </w:t>
      </w:r>
      <w:r>
        <w:rPr>
          <w:szCs w:val="24"/>
        </w:rPr>
        <w:t>TUSAŞ</w:t>
      </w:r>
      <w:r w:rsidRPr="00CA0126">
        <w:rPr>
          <w:szCs w:val="24"/>
        </w:rPr>
        <w:t xml:space="preserve"> ile Boeing firması arasında 26 Mayıs 2005 tarihinde imzalanan anlaşma çerçevesinde söz konusu komponentin tasarım ve imalat sorumluluğu </w:t>
      </w:r>
      <w:r>
        <w:rPr>
          <w:szCs w:val="24"/>
        </w:rPr>
        <w:t>TUSAŞ’a</w:t>
      </w:r>
      <w:r w:rsidRPr="00CA0126">
        <w:rPr>
          <w:szCs w:val="24"/>
        </w:rPr>
        <w:t xml:space="preserve"> aittir. </w:t>
      </w:r>
    </w:p>
    <w:p w:rsidR="00CA0126" w:rsidRPr="00CA0126" w:rsidRDefault="00CA0126" w:rsidP="00CA0126">
      <w:pPr>
        <w:rPr>
          <w:szCs w:val="24"/>
        </w:rPr>
      </w:pPr>
      <w:r w:rsidRPr="00CA0126">
        <w:rPr>
          <w:szCs w:val="24"/>
        </w:rPr>
        <w:t xml:space="preserve">"Body Seal", Boeing firmasının yeni nesil yolcu uçağı B-787’nin yatay dengeleyicisinin gövdeyle birleşme alanını kapatan kompozit yapılı paneldir. </w:t>
      </w:r>
    </w:p>
    <w:p w:rsidR="00CA0126" w:rsidRDefault="00CA0126" w:rsidP="00CA0126">
      <w:pPr>
        <w:rPr>
          <w:szCs w:val="24"/>
        </w:rPr>
      </w:pPr>
      <w:r w:rsidRPr="00CA0126">
        <w:rPr>
          <w:szCs w:val="24"/>
        </w:rPr>
        <w:t xml:space="preserve">"Elevator", Boeing firmasının yeni nesil yolcu uçağı B-787’nin kompozit yapılı yatay yükselticisidir. </w:t>
      </w:r>
    </w:p>
    <w:p w:rsidR="004F2925" w:rsidRDefault="004F2925" w:rsidP="004F2925">
      <w:pPr>
        <w:pStyle w:val="Heading3"/>
      </w:pPr>
      <w:bookmarkStart w:id="11" w:name="_Toc271018058"/>
      <w:r>
        <w:lastRenderedPageBreak/>
        <w:t>Agusta</w:t>
      </w:r>
      <w:bookmarkEnd w:id="11"/>
    </w:p>
    <w:p w:rsidR="004F2925" w:rsidRPr="004F2925" w:rsidRDefault="004F2925" w:rsidP="004F2925">
      <w:pPr>
        <w:rPr>
          <w:szCs w:val="24"/>
        </w:rPr>
      </w:pPr>
      <w:r w:rsidRPr="00695EB4">
        <w:rPr>
          <w:b/>
          <w:szCs w:val="24"/>
        </w:rPr>
        <w:t>AW139</w:t>
      </w:r>
      <w:r>
        <w:rPr>
          <w:szCs w:val="24"/>
        </w:rPr>
        <w:t>; TUSAŞ</w:t>
      </w:r>
      <w:r w:rsidRPr="004F2925">
        <w:rPr>
          <w:szCs w:val="24"/>
        </w:rPr>
        <w:t xml:space="preserve"> ile Avrupa’nın önde gelen helikopter üreticisi İtalyan AgustaWestland firması arasında yapılan görüşmeler neticesinde yeni geliştirilen AW139 helikopterinin gövdesinin TUSAŞ tarafından üretilmesine yönelik sözleşme Mart 2004’te imzalanmış ve Nisan 2004’te yürürlüğe girmiştir. Söz konusu sözleşme kapsamında, 14 yıl içinde toplam 250 adet AW139 helikopter gövdesi TUSAŞ tesislerinde üretilecektir. </w:t>
      </w:r>
    </w:p>
    <w:p w:rsidR="007F5D44" w:rsidRDefault="007F5D44" w:rsidP="007F5D44">
      <w:pPr>
        <w:pStyle w:val="Heading3"/>
      </w:pPr>
      <w:bookmarkStart w:id="12" w:name="_Toc271018059"/>
      <w:r w:rsidRPr="007F5D44">
        <w:rPr>
          <w:szCs w:val="24"/>
        </w:rPr>
        <w:t>Eurocopter</w:t>
      </w:r>
      <w:bookmarkEnd w:id="12"/>
    </w:p>
    <w:p w:rsidR="007F5D44" w:rsidRDefault="007F5D44" w:rsidP="004F2925">
      <w:pPr>
        <w:rPr>
          <w:szCs w:val="24"/>
        </w:rPr>
      </w:pPr>
      <w:r w:rsidRPr="00695EB4">
        <w:rPr>
          <w:b/>
          <w:szCs w:val="24"/>
        </w:rPr>
        <w:t>Cougar AS-532</w:t>
      </w:r>
      <w:r>
        <w:rPr>
          <w:szCs w:val="24"/>
        </w:rPr>
        <w:t>;</w:t>
      </w:r>
      <w:r w:rsidRPr="007F5D44">
        <w:rPr>
          <w:szCs w:val="24"/>
        </w:rPr>
        <w:t xml:space="preserve"> Eurocopter firmasının Phenix-II programındaki ofset taahhüdü çerçevesinde </w:t>
      </w:r>
      <w:r w:rsidR="009804DC">
        <w:rPr>
          <w:szCs w:val="24"/>
        </w:rPr>
        <w:t>TUSAŞ</w:t>
      </w:r>
      <w:r w:rsidRPr="007F5D44">
        <w:rPr>
          <w:szCs w:val="24"/>
        </w:rPr>
        <w:t xml:space="preserve"> ile Eurocopter arasında 24 Ekim 2002'de imzalanan sözleşme kapsamında, Cougar AS-532 helikopterlerinin yedi ana komponentinden 80 takım TUSAŞ tesislerinde üretilmektedir.</w:t>
      </w:r>
    </w:p>
    <w:p w:rsidR="009804DC" w:rsidRDefault="009804DC" w:rsidP="004F2925">
      <w:pPr>
        <w:rPr>
          <w:szCs w:val="24"/>
        </w:rPr>
      </w:pPr>
      <w:r w:rsidRPr="00695EB4">
        <w:rPr>
          <w:b/>
          <w:szCs w:val="24"/>
        </w:rPr>
        <w:t>EC-135</w:t>
      </w:r>
      <w:r>
        <w:rPr>
          <w:szCs w:val="24"/>
        </w:rPr>
        <w:t>;</w:t>
      </w:r>
      <w:r w:rsidRPr="009804DC">
        <w:rPr>
          <w:szCs w:val="24"/>
        </w:rPr>
        <w:t xml:space="preserve"> Eurocopter-Deutschland (ECD) firması ile 6 Kasım 1995 tarihinde toplam 900 set (700 set + 200 set opsiyon) için imzalanan Çerçeve Anlaşması kapsamında EC-135 helikopterinin arka kapı ve motor kaportaları tamamen kompozit ağırlıklı ham malzemeden tek kaynak olarak</w:t>
      </w:r>
      <w:r>
        <w:rPr>
          <w:szCs w:val="24"/>
        </w:rPr>
        <w:t xml:space="preserve"> TUSAŞ tesislerin</w:t>
      </w:r>
      <w:r w:rsidRPr="009804DC">
        <w:rPr>
          <w:szCs w:val="24"/>
        </w:rPr>
        <w:t xml:space="preserve">de üretilmektedir. </w:t>
      </w:r>
    </w:p>
    <w:p w:rsidR="00155495" w:rsidRDefault="00155495" w:rsidP="00155495">
      <w:pPr>
        <w:pStyle w:val="Heading3"/>
      </w:pPr>
      <w:bookmarkStart w:id="13" w:name="_Toc271018060"/>
      <w:r w:rsidRPr="00155495">
        <w:t>Sikorsky</w:t>
      </w:r>
      <w:bookmarkEnd w:id="13"/>
    </w:p>
    <w:p w:rsidR="00155495" w:rsidRDefault="00155495" w:rsidP="00155495">
      <w:pPr>
        <w:rPr>
          <w:szCs w:val="24"/>
        </w:rPr>
      </w:pPr>
      <w:r w:rsidRPr="00155495">
        <w:rPr>
          <w:szCs w:val="24"/>
        </w:rPr>
        <w:t>TUSAŞ ile Sikorsky firması arasında 1998 yılında yapılan “Endüstriyel İşbirliği Protokolü” paralelinde imzalanan sözleşmelerle S-70A helikopterinin yatay stabilize, kuyruk dikmesi ve kuyruk konisi TUSAŞ tesislerinde üretilmektedir</w:t>
      </w:r>
      <w:r>
        <w:rPr>
          <w:szCs w:val="24"/>
        </w:rPr>
        <w:t>.</w:t>
      </w:r>
    </w:p>
    <w:p w:rsidR="00155495" w:rsidRPr="00155495" w:rsidRDefault="00155495" w:rsidP="00155495">
      <w:pPr>
        <w:rPr>
          <w:szCs w:val="24"/>
        </w:rPr>
      </w:pPr>
      <w:r>
        <w:rPr>
          <w:szCs w:val="24"/>
        </w:rPr>
        <w:t>TUSAŞ’ın</w:t>
      </w:r>
      <w:r w:rsidRPr="00155495">
        <w:rPr>
          <w:szCs w:val="24"/>
        </w:rPr>
        <w:t xml:space="preserve"> Blackhawk komponent üretimindeki başarısının ardından Sikorsky ile 2002 yılında imzalanan sözleşme kapsamında ilk teslimatları Nisan 2003 tarihinde gerçekleşen MH-60 komponent  programlarında üretim faaliyetleri programa</w:t>
      </w:r>
      <w:r>
        <w:rPr>
          <w:szCs w:val="24"/>
        </w:rPr>
        <w:t xml:space="preserve"> uygun olarak devam etmektedir.</w:t>
      </w:r>
    </w:p>
    <w:p w:rsidR="00155495" w:rsidRPr="00155495" w:rsidRDefault="00155495" w:rsidP="00155495">
      <w:pPr>
        <w:rPr>
          <w:szCs w:val="24"/>
        </w:rPr>
      </w:pPr>
      <w:r w:rsidRPr="00155495">
        <w:rPr>
          <w:szCs w:val="24"/>
        </w:rPr>
        <w:lastRenderedPageBreak/>
        <w:t>Kasım 2003’de yürürlüğe giren MH-60 ve S-70A tipi helikopterlerin yatay stabilize ve arka rotor dikmelerinde kullanılan yedi kalem yedek “spar” imalatını kapsayan programda teslim</w:t>
      </w:r>
      <w:r>
        <w:rPr>
          <w:szCs w:val="24"/>
        </w:rPr>
        <w:t>atlar Mart 2004’de başlamıştır.</w:t>
      </w:r>
    </w:p>
    <w:p w:rsidR="00155495" w:rsidRDefault="00155495" w:rsidP="00155495">
      <w:pPr>
        <w:rPr>
          <w:szCs w:val="24"/>
        </w:rPr>
      </w:pPr>
      <w:r w:rsidRPr="00155495">
        <w:rPr>
          <w:szCs w:val="24"/>
        </w:rPr>
        <w:t>Mart 2004’de yürürlüğe giren NH-60 Helikopteri Yatay Stabilizesi için “paddle”  imalatını kapsayan programda üretim faaliyetleri plan</w:t>
      </w:r>
      <w:r>
        <w:rPr>
          <w:szCs w:val="24"/>
        </w:rPr>
        <w:t>lanan şekilde devam etmektedir.</w:t>
      </w:r>
    </w:p>
    <w:p w:rsidR="00155495" w:rsidRDefault="00155495" w:rsidP="00155495">
      <w:pPr>
        <w:rPr>
          <w:szCs w:val="24"/>
        </w:rPr>
      </w:pPr>
      <w:r w:rsidRPr="00155495">
        <w:rPr>
          <w:szCs w:val="24"/>
        </w:rPr>
        <w:t>2006 yılında montaj takımları imalatının tamamlandığı program çerçevesinde 2006 Aralık ayında ilgili komponentlerin hidrolik ve elektriksel aksamında talep edilmesi</w:t>
      </w:r>
      <w:r>
        <w:rPr>
          <w:szCs w:val="24"/>
        </w:rPr>
        <w:t xml:space="preserve"> ile ürün içeriği genişletilmiştir.</w:t>
      </w:r>
    </w:p>
    <w:p w:rsidR="00155495" w:rsidRPr="00155495" w:rsidRDefault="00155495" w:rsidP="00155495">
      <w:pPr>
        <w:pStyle w:val="Heading3"/>
      </w:pPr>
      <w:bookmarkStart w:id="14" w:name="_Toc271018061"/>
      <w:r>
        <w:t>Dönence Uydu Alt Sistemi</w:t>
      </w:r>
      <w:bookmarkEnd w:id="14"/>
    </w:p>
    <w:p w:rsidR="00155495" w:rsidRPr="00155495" w:rsidRDefault="00155495" w:rsidP="00155495">
      <w:pPr>
        <w:rPr>
          <w:szCs w:val="24"/>
        </w:rPr>
      </w:pPr>
      <w:r w:rsidRPr="00155495">
        <w:rPr>
          <w:szCs w:val="24"/>
        </w:rPr>
        <w:t>Uydu Yönelim Kontrolü İçin Moment Kontrol Jiroskobu ve Enerji Saklayabilen Değişken Hızlı Moment Kontrol Jiroskobu Geliştirilmesi TÜBİTAK Kamu Kurumları Araştırma Geliştirme Projeleri Destekleme Programı (1007) kapsamında yürütülen Dönence Projesi’nde TUSAŞ ana yüklenicidir. Proje kapsamında TÜBİTAK, MSB.lığı ve TUSAŞ arasında Proje sözleşmesi 15 Haziran</w:t>
      </w:r>
      <w:r>
        <w:rPr>
          <w:szCs w:val="24"/>
        </w:rPr>
        <w:t xml:space="preserve"> 2007 tarihinde imzalanmıştır. </w:t>
      </w:r>
    </w:p>
    <w:p w:rsidR="00155495" w:rsidRDefault="00155495" w:rsidP="00155495">
      <w:pPr>
        <w:rPr>
          <w:szCs w:val="24"/>
        </w:rPr>
      </w:pPr>
      <w:r w:rsidRPr="00155495">
        <w:rPr>
          <w:szCs w:val="24"/>
        </w:rPr>
        <w:t>Proje kapsamında alçak irtifa uydularının yönelim kontrol alt sistemlerinde kullanılması planlanan moment kontrol jiroskobu prototiplerinin yanısıra enerji saklayabilen moment kontrol jiroskobu ve yönelim kontrol test düzeneği geliştirilmektedir.</w:t>
      </w:r>
    </w:p>
    <w:p w:rsidR="00155495" w:rsidRDefault="00155495" w:rsidP="00155495">
      <w:pPr>
        <w:pStyle w:val="Heading3"/>
      </w:pPr>
      <w:bookmarkStart w:id="15" w:name="_Toc271018062"/>
      <w:r>
        <w:t>Göktürk</w:t>
      </w:r>
      <w:r w:rsidR="009C7F10">
        <w:t>-1  Keşif Gözetleme Uydu Sistemi</w:t>
      </w:r>
      <w:bookmarkEnd w:id="15"/>
    </w:p>
    <w:p w:rsidR="00155495" w:rsidRPr="00155495" w:rsidRDefault="00155495" w:rsidP="00155495">
      <w:pPr>
        <w:rPr>
          <w:szCs w:val="24"/>
        </w:rPr>
      </w:pPr>
      <w:r w:rsidRPr="00155495">
        <w:rPr>
          <w:szCs w:val="24"/>
        </w:rPr>
        <w:t xml:space="preserve">22 Haziran 2005 tarihinde gerçekleştirilen Savunma Sanayi İcra Komitesi’nde alınan karar ile TUSAŞ, uydu projelerinde ana yüklenici olarak belirlenmiştir. SSM.lığı tarafından yürütülen GÖKTÜRK-1 projesinin amacı; Türk Silahlı Kuvvetlerinin ihtiyacı olan coğrafi kısıtlama olmaksızın dünya üzerinde herhangi bir bölgeden </w:t>
      </w:r>
      <w:r w:rsidRPr="00155495">
        <w:rPr>
          <w:szCs w:val="24"/>
        </w:rPr>
        <w:lastRenderedPageBreak/>
        <w:t>askeri istihbarat amaçlı yüksek çözünürlüklü görüntü elde edilmesine imkan tanıyacak bir uydu ve yer sistemlerinin teknoloji transferi, ortak geliştirme ve ortak kullanım prensipleri doğ</w:t>
      </w:r>
      <w:r w:rsidR="009C7F10">
        <w:rPr>
          <w:szCs w:val="24"/>
        </w:rPr>
        <w:t>rultusunda tedarik edilmesidir.</w:t>
      </w:r>
    </w:p>
    <w:p w:rsidR="00155495" w:rsidRPr="00155495" w:rsidRDefault="00155495" w:rsidP="00155495">
      <w:pPr>
        <w:rPr>
          <w:szCs w:val="24"/>
        </w:rPr>
      </w:pPr>
      <w:r w:rsidRPr="00155495">
        <w:rPr>
          <w:szCs w:val="24"/>
        </w:rPr>
        <w:t>Proje kapsamında ayrıca Uydu Montaj Entegrasyon ve Test tesisinin TUSAŞ’</w:t>
      </w:r>
      <w:r w:rsidR="009C7F10">
        <w:rPr>
          <w:szCs w:val="24"/>
        </w:rPr>
        <w:t>da kurulması planlanmaktadır.</w:t>
      </w:r>
    </w:p>
    <w:p w:rsidR="00155495" w:rsidRPr="00155495" w:rsidRDefault="00155495" w:rsidP="00155495">
      <w:pPr>
        <w:rPr>
          <w:szCs w:val="24"/>
        </w:rPr>
      </w:pPr>
      <w:r w:rsidRPr="00155495">
        <w:rPr>
          <w:szCs w:val="24"/>
        </w:rPr>
        <w:t>TUSAŞ’ın Proje hedefleri; Keşif-gözetleme uydu sistemlerine yönelik sistem mühendisliği, sistem tasarımı, üretim, entegrasyon / test faaliyetlerinde ve sorumlu olarak belirlendiği alt sistemlerde ana yüklenici firmaya karşı soru</w:t>
      </w:r>
      <w:r w:rsidR="009C7F10">
        <w:rPr>
          <w:szCs w:val="24"/>
        </w:rPr>
        <w:t>mlu olarak doğrudan katılımdır.</w:t>
      </w:r>
    </w:p>
    <w:p w:rsidR="009C7F10" w:rsidRDefault="009C7F10" w:rsidP="009C7F10">
      <w:pPr>
        <w:pStyle w:val="Heading3"/>
      </w:pPr>
      <w:bookmarkStart w:id="16" w:name="_Toc271018063"/>
      <w:r>
        <w:t>Göktürk-2 Keşif Gözetleme Uydu Sistemi</w:t>
      </w:r>
      <w:bookmarkEnd w:id="16"/>
    </w:p>
    <w:p w:rsidR="009C7F10" w:rsidRDefault="009C7F10" w:rsidP="009C7F10">
      <w:r>
        <w:t>T</w:t>
      </w:r>
      <w:r w:rsidRPr="009C7F10">
        <w:t>ÜBİTAK Kamu Kurumları Araştırma Geliştirme Projeleri Destekleme Programı (1007) kapsamında yürütülen Projede; TÜBİTAK UZAY-TUSAŞ İş Ortaklığı ana yüklenicidir. TÜBİTAK, MSB.lığı ve İş Ortaklığı arasında Proje Sözleşmesi 13 Nisan 2007 tarihinde imzalanmıştır. Proje kapsamında 1 adet keşif gözetleme uydu sistemi ve uydudan gelecek görüntülerin alınacağı, işleneceği ve uydu kontrolünün yapılacağı yer istasyonu geliştirilecek ve devreye alınacaktır.</w:t>
      </w:r>
    </w:p>
    <w:p w:rsidR="006F3B2D" w:rsidRDefault="006F3B2D" w:rsidP="006F3B2D">
      <w:pPr>
        <w:pStyle w:val="Heading3"/>
      </w:pPr>
      <w:bookmarkStart w:id="17" w:name="_Toc271018064"/>
      <w:r>
        <w:t>A400M</w:t>
      </w:r>
      <w:bookmarkEnd w:id="17"/>
    </w:p>
    <w:p w:rsidR="006F3B2D" w:rsidRDefault="006F3B2D" w:rsidP="006F3B2D">
      <w:r>
        <w:t>A400M Uçağı’nın Ön Orta Gövde, Arka Gövde Üst Bölümü, Paraşütçü Kapıları,  Acil Çıkış Kapısı, Arka Üst Kaçış Kapağı ve Kuyruk Konisi gibi ana yapısal komponentlerin yanı sıra en önemli uçuş kontrol yüzeylerinden olan Kanatçık (Aileron) ve Sürat Frenleri’nin (Spoiler) tasarım ve üretimi TUSAŞ mühendis ve teknisyenleri tarafından gerçekleştirilmektedir.</w:t>
      </w:r>
    </w:p>
    <w:p w:rsidR="006F3B2D" w:rsidRDefault="006F3B2D" w:rsidP="006F3B2D">
      <w:r>
        <w:t xml:space="preserve">Yapısal komponentlere ilaveten, A400M Uçağı’nın tüm iç ve dış aydınlatma sistemleri ile temiz/atık su sistemlerinin birinci derece tasarım ve tedarik sorumluluğu da TUSAŞ tarafından üstlenilmiş bulunmaktadır. Ayrıca, A400M </w:t>
      </w:r>
      <w:r>
        <w:lastRenderedPageBreak/>
        <w:t>uçağının tüm gövde kablo donanımı TUSAŞ mühendis ve teknisyenleri tarafından imal edilmektedir.</w:t>
      </w:r>
    </w:p>
    <w:p w:rsidR="006F3B2D" w:rsidRDefault="005A6102" w:rsidP="006F3B2D">
      <w:r w:rsidRPr="005A6102">
        <w:t>Proje kapsamında Türkiye’de ilk kez FAR21/JAR21 uyumlu bir tasarım organizasyonu TUSAŞ’ta oluşturulmuştur.</w:t>
      </w:r>
    </w:p>
    <w:p w:rsidR="008043EE" w:rsidRDefault="008043EE" w:rsidP="008043EE">
      <w:pPr>
        <w:pStyle w:val="Heading3"/>
      </w:pPr>
      <w:bookmarkStart w:id="18" w:name="_Toc271018065"/>
      <w:r>
        <w:t>JSF Orta Gövde</w:t>
      </w:r>
      <w:bookmarkEnd w:id="18"/>
    </w:p>
    <w:p w:rsidR="006F3B2D" w:rsidRDefault="008043EE" w:rsidP="006F3B2D">
      <w:r>
        <w:t>Çok uluslu Müşterek Taarruz Uçağı (JSF) programı çerçevesinde bu güne kadar üretilen en gelişmiş savaş uçağı F-35’in orta gövdesinin ABD dışında tek kaynak olarak TUSAŞ tesislerinde üretilmesine yönelik anlaşma 6 Şubat 2007 tarihinde düzenlenen JSF İmza Günü’nde Northrop Grumman ile TUSAŞ arasında imzalanmıştır.</w:t>
      </w:r>
      <w:r w:rsidR="00D845EF">
        <w:t xml:space="preserve"> </w:t>
      </w:r>
      <w:r>
        <w:t>“Son insanlı savaş uçağı” olarak değerlendirilen JSF (F-35) uçağının en sofistike yapısal ana bölümlerinden biri olan “Orta Gövde”, yapılan iş paylaşımı uyarınca, Amerikan Northrop Grumman firması tarafından üretilmektedir. İmzalanan anlaşma ile TUSAŞ, ABD dışında F-35 uçağının orta gövde bölümünü üretecek tek firma olacaktır. TUSAŞ’ın üreteceği orta gövde miktarları Türkiye’nin alacağı uçak miktarı, üretilecek toplam uçak sayısı gibi kriterlere bağlı olarak tespit edilecektir.</w:t>
      </w:r>
    </w:p>
    <w:p w:rsidR="003D4A69" w:rsidRDefault="003D4A69" w:rsidP="003D4A69">
      <w:pPr>
        <w:pStyle w:val="Heading3"/>
        <w:rPr>
          <w:rStyle w:val="apple-style-span"/>
          <w:szCs w:val="18"/>
        </w:rPr>
      </w:pPr>
      <w:bookmarkStart w:id="19" w:name="_Toc271018066"/>
      <w:r w:rsidRPr="003D4A69">
        <w:rPr>
          <w:rStyle w:val="apple-style-span"/>
          <w:szCs w:val="18"/>
        </w:rPr>
        <w:t>Genel Maksat Helikopter Tedarik Projesi</w:t>
      </w:r>
      <w:bookmarkEnd w:id="19"/>
    </w:p>
    <w:p w:rsidR="003D4A69" w:rsidRDefault="003D4A69" w:rsidP="003D4A69">
      <w:r>
        <w:t>Genel Maksat Helikopter Tedarik Projesi Türk Silahlı Kuvvetleri ve diğer kamu kurum ve kuruluşlarının ihtiyacı olan toplam 84 adet Genel Maksat helikopterinin yurt içi imkanların azami şekilde kullanılarak Sikorsky veya AgustaWestland firmaları ile işbirliğine dayalı uygun proje modelleri çerçevesinde tedarik edilmesini içermektedir.</w:t>
      </w:r>
      <w:r w:rsidR="00D845EF">
        <w:t xml:space="preserve"> </w:t>
      </w:r>
      <w:r>
        <w:t>Söz konusu projenin TUSAŞ’ın Ana Yükleniciliği modeli altında gerçekleştirilmesi yönünde çalışmalar devam etmektedir.</w:t>
      </w:r>
    </w:p>
    <w:p w:rsidR="0034410E" w:rsidRDefault="0034410E" w:rsidP="0034410E">
      <w:pPr>
        <w:pStyle w:val="Heading3"/>
      </w:pPr>
      <w:bookmarkStart w:id="20" w:name="_Toc271018067"/>
      <w:r>
        <w:t>ATAK Helikopter Programı</w:t>
      </w:r>
      <w:bookmarkEnd w:id="20"/>
    </w:p>
    <w:p w:rsidR="0034410E" w:rsidRDefault="0034410E" w:rsidP="0034410E">
      <w:r>
        <w:t xml:space="preserve"> Türk Kara Kuvvetleri Komutanlığı’nın Taarruz/Taktik Keşif Helikopteri ihtiyacını karşılamak üzere 2 Temmuz 2008’de başlatılmıştır. Program kapsamında, 50 adet </w:t>
      </w:r>
      <w:r>
        <w:lastRenderedPageBreak/>
        <w:t xml:space="preserve">kesin 41 adet opsiyonel T129 helikopteri, kullanıcı ihtiyaçları doğrultusunda özgünleştirilip üretilecek, 2013 yılı üçüncü çeyreğinden itibaren kullanıcıya teslim edilecek ve helikopterlerin ömür devri süresince entegre </w:t>
      </w:r>
      <w:r w:rsidR="006A763F">
        <w:t xml:space="preserve">lojistik destek sağlanacaktır. </w:t>
      </w:r>
    </w:p>
    <w:p w:rsidR="0034410E" w:rsidRDefault="0034410E" w:rsidP="0034410E">
      <w:r>
        <w:t xml:space="preserve">ATAK Helikopter Programında, </w:t>
      </w:r>
      <w:r w:rsidR="006A763F">
        <w:t>TUSAŞ</w:t>
      </w:r>
      <w:r>
        <w:t xml:space="preserve"> ana yüklenici, ASELSAN ve AgustaWestland firmaları da </w:t>
      </w:r>
      <w:r w:rsidR="006A763F">
        <w:t>alt yükleniciler</w:t>
      </w:r>
      <w:r>
        <w:t xml:space="preserve"> olarak yer almaktadır. </w:t>
      </w:r>
    </w:p>
    <w:p w:rsidR="0034410E" w:rsidRDefault="0034410E" w:rsidP="0034410E">
      <w:r>
        <w:t>T129 P1 prototip helikopter uçuşu, AgustaWestland ve TUSAŞ pilotları tarafından 28 Eylül 2009 tarihinde tam zamanlı ve başarılı bir şekilde gerçekleştirilmiş olup, ATAK Programı planlanan takvim ve bütçeye uygun</w:t>
      </w:r>
      <w:r w:rsidR="006A763F">
        <w:t xml:space="preserve"> bir şekilde devam etmektedir. </w:t>
      </w:r>
    </w:p>
    <w:p w:rsidR="003D4A69" w:rsidRDefault="0034410E" w:rsidP="0034410E">
      <w:r>
        <w:t>T129 helikopterine çok çeşitli muharebelerde çok yönlü üstün harekât yeteneği kazandırmaktadır.</w:t>
      </w:r>
    </w:p>
    <w:p w:rsidR="00800B6B" w:rsidRDefault="00800B6B" w:rsidP="00800B6B">
      <w:pPr>
        <w:pStyle w:val="Heading3"/>
      </w:pPr>
      <w:bookmarkStart w:id="21" w:name="_Toc271018068"/>
      <w:r>
        <w:t>Türk Başlangıç ve Temel Eğitim Uçağı  HÜRKUŞ</w:t>
      </w:r>
      <w:bookmarkEnd w:id="21"/>
    </w:p>
    <w:p w:rsidR="00800B6B" w:rsidRDefault="00800B6B" w:rsidP="00800B6B">
      <w:r>
        <w:t>Türk Başlangıç ve Temel Eğitim Uçağı (HÜRKUŞ) Geliştirme Programı, Mart 2006’da Savunma Sanayii Müsteşarlığı ile TUSAŞ arasında imzalanan anlaşma ile yürürlüğe girmiştir.</w:t>
      </w:r>
    </w:p>
    <w:p w:rsidR="00800B6B" w:rsidRDefault="00800B6B" w:rsidP="00800B6B">
      <w:r>
        <w:t>Program çerçevesinde, özgün bir eğitim uçağı prototipinin tasarlanması, geliştirilmesi, test ve doğrulamasının yapılması, üretiminin ve sertifikasyonunun gerçekleştirilmesi, ve sisteme ait teknik veri paketinin oluşturulması hedeflenmektedir. HÜRKUŞ, EASA CS 23 kurallarına göre tasarlanarak, sertifiye edilecektir.</w:t>
      </w:r>
    </w:p>
    <w:p w:rsidR="006A763F" w:rsidRDefault="00800B6B" w:rsidP="00800B6B">
      <w:r>
        <w:t xml:space="preserve">HÜRKUŞ adı verilen Türk Başlangıç ve Temel Eğitim Uçağı, gece ve gündüz görev yapabilme kabiliyeti ile öğretmen ve öğrenci pilotun arka arkaya oturduğu, tek turboprop motorlu bir konfigürasyona sahip olacaktır. Uçak ayrıca, genel kullanım, aletli uçuş, seyrüsefer ve formasyon eğitim aşamalarını gerçekleştirebilme özelliklerini de taşıyacaktır. HÜRKUŞ, standart uçak sistemlerinin yanı sıra, kabin </w:t>
      </w:r>
      <w:r>
        <w:lastRenderedPageBreak/>
        <w:t>basınçlandırma, fırlatma sistemi, uçak üzeri oksijen üretimi sistemine (OBOGS) de sahip olacaktır.</w:t>
      </w:r>
    </w:p>
    <w:p w:rsidR="00CC7B93" w:rsidRDefault="00CC7B93" w:rsidP="00CC7B93">
      <w:pPr>
        <w:pStyle w:val="Heading3"/>
      </w:pPr>
      <w:bookmarkStart w:id="22" w:name="_Toc271018069"/>
      <w:r>
        <w:t>TURNA Hedef Uçak Sistemleri</w:t>
      </w:r>
      <w:bookmarkEnd w:id="22"/>
    </w:p>
    <w:p w:rsidR="00CC7B93" w:rsidRDefault="00CC7B93" w:rsidP="00CC7B93">
      <w:r>
        <w:t>TURNA Hedef Uçak Sistemleri, 1995 yılında Türk Silahlı Kuvvetleri’nin (TSK) hava savunma birliklerinin eğitim ihtiyaçlarını karşılamak amacıyla bir Araştırma ve Geliştirme projesi olarak başlatılmış özgün TUSAŞ tasarımı ve ürünleridir.</w:t>
      </w:r>
    </w:p>
    <w:p w:rsidR="00CC7B93" w:rsidRDefault="00CC7B93" w:rsidP="00CC7B93">
      <w:r>
        <w:t>2001 yılından Hv.K.K. ve K.K.K. envanterine giren TURNA, bu tarihten itibaren aktif olarak kullanılmaya başlanmıştır.</w:t>
      </w:r>
    </w:p>
    <w:p w:rsidR="003D4A69" w:rsidRDefault="00CC7B93" w:rsidP="00CC7B93">
      <w:r>
        <w:t>TURNA Hedef Uçak Sistemleri, hava tehdidine karşı savunma kabiliyetlerini koruyup geliştirme amacıyla eğitim platformu olarak kullanılabilmektedir. Müşteri ihtiyaçlarına göre şekillendirilebilir açık mimaride olan TURNA Hedef Uçak Sistemi; düşman uçak ve füzelerini simule edebilme, yüksek manevra kabiliyeti, yüksek hızı, kolay kullanımı, düşük görev riski, modülerliği ve maliyet etkinliği ile operasyonel ortamlarda gerçekleştirilen atışlı görevlerde etkinliğini ispatlamıştır.</w:t>
      </w:r>
    </w:p>
    <w:p w:rsidR="00CC7B93" w:rsidRDefault="00CC7B93" w:rsidP="00CC7B93">
      <w:pPr>
        <w:pStyle w:val="Heading3"/>
      </w:pPr>
      <w:bookmarkStart w:id="23" w:name="_Toc271018070"/>
      <w:r>
        <w:t>Türk Özgün İnsansız Hava Aracı  TİHA</w:t>
      </w:r>
      <w:bookmarkEnd w:id="23"/>
    </w:p>
    <w:p w:rsidR="00CC7B93" w:rsidRPr="00CC7B93" w:rsidRDefault="00CC7B93" w:rsidP="00CC7B93">
      <w:r>
        <w:t>2</w:t>
      </w:r>
      <w:r w:rsidRPr="00CC7B93">
        <w:t>4 Aralık 2004 tarihinde, Savunma Sanayii Müsteşarlığı (SSM) ile TUSAŞ arasında imzalanan sözleşmeyle yürürlüğe giren Türk İnsansız Hava Aracı (TİHA) Programı; Türk Silahlı Kuvvetleri’nin (TSK) orta irtifa uzun havada kalışlı bir İnsansız Hava Aracı (İHA) sistemi gereksinimlerini karşılamaya yönelik yürütülmektedir.</w:t>
      </w:r>
    </w:p>
    <w:p w:rsidR="00CC7B93" w:rsidRDefault="00CC7B93" w:rsidP="00CC7B93">
      <w:r>
        <w:t>Gece ve gündüz, kötü hava şartları da dahil, keşif, gözetleme, sabit/hareketli hedef  tespit, teşhis, tanımlama ve takip amaçlı, gerçek zamanlı görüntü istihbaratı görevlerine yönelik geliştirilmekte olan TİHA Sistemi, söz konusu görevleri yerine getirmek amacıyla aşağıdaki faydalı yükleri taşımaktadır:</w:t>
      </w:r>
    </w:p>
    <w:p w:rsidR="00CC7B93" w:rsidRPr="00CC7B93" w:rsidRDefault="00CC7B93" w:rsidP="00942E84">
      <w:pPr>
        <w:pStyle w:val="ListParagraph"/>
        <w:numPr>
          <w:ilvl w:val="0"/>
          <w:numId w:val="3"/>
        </w:numPr>
        <w:spacing w:line="360" w:lineRule="auto"/>
        <w:rPr>
          <w:rFonts w:ascii="Times New Roman" w:hAnsi="Times New Roman"/>
          <w:sz w:val="24"/>
        </w:rPr>
      </w:pPr>
      <w:r w:rsidRPr="00CC7B93">
        <w:rPr>
          <w:rFonts w:ascii="Times New Roman" w:hAnsi="Times New Roman"/>
          <w:sz w:val="24"/>
        </w:rPr>
        <w:t>Elektro Optik Gündüz Kamera (EO Day TV)</w:t>
      </w:r>
    </w:p>
    <w:p w:rsidR="00CC7B93" w:rsidRPr="00CC7B93" w:rsidRDefault="00CC7B93" w:rsidP="00942E84">
      <w:pPr>
        <w:pStyle w:val="ListParagraph"/>
        <w:numPr>
          <w:ilvl w:val="0"/>
          <w:numId w:val="3"/>
        </w:numPr>
        <w:spacing w:line="360" w:lineRule="auto"/>
        <w:rPr>
          <w:rFonts w:ascii="Times New Roman" w:hAnsi="Times New Roman" w:cs="Times New Roman"/>
          <w:sz w:val="24"/>
          <w:szCs w:val="24"/>
        </w:rPr>
      </w:pPr>
      <w:r w:rsidRPr="00CC7B93">
        <w:rPr>
          <w:rFonts w:ascii="Times New Roman" w:hAnsi="Times New Roman" w:cs="Times New Roman"/>
          <w:sz w:val="24"/>
          <w:szCs w:val="24"/>
        </w:rPr>
        <w:lastRenderedPageBreak/>
        <w:t>Gündüz (EO-ElectroOptic) / Kızılötesi (IR-InfraRed) / Lazer Mesafe Bulucu (LRF-Laser Range Finder) &amp; Lazer İşaretleyici (LD-Laser Designator) ve Spotter Faydalı Yükü</w:t>
      </w:r>
    </w:p>
    <w:p w:rsidR="00CC7B93" w:rsidRDefault="00CC7B93" w:rsidP="00942E84">
      <w:pPr>
        <w:pStyle w:val="ListParagraph"/>
        <w:numPr>
          <w:ilvl w:val="0"/>
          <w:numId w:val="3"/>
        </w:numPr>
        <w:spacing w:line="360" w:lineRule="auto"/>
        <w:rPr>
          <w:rFonts w:ascii="Times New Roman" w:hAnsi="Times New Roman"/>
          <w:sz w:val="24"/>
        </w:rPr>
      </w:pPr>
      <w:r w:rsidRPr="00CC7B93">
        <w:rPr>
          <w:rFonts w:ascii="Times New Roman" w:hAnsi="Times New Roman"/>
          <w:sz w:val="24"/>
        </w:rPr>
        <w:t>SAR/MTI-ISAR Faydalı Yükü</w:t>
      </w:r>
    </w:p>
    <w:p w:rsidR="00FB27C2" w:rsidRPr="00FB27C2" w:rsidRDefault="001C39C6" w:rsidP="00FB27C2">
      <w:pPr>
        <w:pStyle w:val="Heading3"/>
      </w:pPr>
      <w:bookmarkStart w:id="24" w:name="_Toc271018071"/>
      <w:r>
        <w:t>GÖZCÜ Kısa Menzil Taktik İnsansız Hava Aracı</w:t>
      </w:r>
      <w:bookmarkEnd w:id="24"/>
    </w:p>
    <w:p w:rsidR="00FB27C2" w:rsidRDefault="001C39C6" w:rsidP="00FB27C2">
      <w:r>
        <w:t>TUSAŞ</w:t>
      </w:r>
      <w:r w:rsidR="00FB27C2">
        <w:t xml:space="preserve">, “GÖZCÜ Kısa Menzil Taktik İnsansız Hava Aracı (İHA) Sistemi Geliştirme Projesi”ni kendi kaynaklarından finanse ederek 2007 yılının başında başlatmıştır. Proje ile; Turna Hedef Uçak Sistemi projesinde kazanılan kabiliyetlerden azami oranda faydalanılarak, “Kısa Menzil Taktik İHA Sistemi”nin prototip üretimi ve testlerinin kısa sürede tamamlanması ve </w:t>
      </w:r>
      <w:r>
        <w:t>TUSAŞ’ın</w:t>
      </w:r>
      <w:r w:rsidR="00FB27C2">
        <w:t xml:space="preserve"> İHA teknolojileri konusundaki bilgi birikiminin artırılması hedeflenmektedir.</w:t>
      </w:r>
    </w:p>
    <w:p w:rsidR="00FB27C2" w:rsidRDefault="00FB27C2" w:rsidP="00FB27C2">
      <w:r>
        <w:t>Sistemin ilk prototipinin uçuş testlerine, 6 Mart 2007 tarihinde başlanmış olup, ilk kameralı uçuş ise 4 Nisan 2007 tarihinde gerçekleştirilmiştir. Temmuz 2007 itibariyle 20den fazla test uçuşu başarıyla tamamlanmıştır.</w:t>
      </w:r>
    </w:p>
    <w:p w:rsidR="00FB27C2" w:rsidRDefault="00FB27C2" w:rsidP="00FB27C2">
      <w:r>
        <w:t>Gözcü Hava Aracı 50km veri linki mesafesinde üstüne entegre durumda bulunan Gündüz (EO) veya Gece (IR) Kamerası görüntülerini gerçek zamanlı olarak yer kontrol istasyonuna iletme kabiliyetine sahiptir. Özgün olarak geliştirilen “Uçuş Kontrol Bilgisayarı” ve “Uçuş Kontrol Yazılımı” sayesinde, otonom uçuş ve yörünge/ ara nokta takibi yapabilmektedir. İki saatten fazla havada kalma özelliğine sahip sistem, 10,000ft (ASL) yüksekliğe kadar tırmanabilmektedir. Sistem, “katapult ile fırlatma” ve “paraşüt ile iniş” özellikleri sayesinde hava alanına ihtiyaç duymadan her türlü araziye iniş ve kalkış yapabilmektedir.</w:t>
      </w:r>
    </w:p>
    <w:p w:rsidR="00FB27C2" w:rsidRDefault="00FB27C2" w:rsidP="00FB27C2">
      <w:r>
        <w:t>Gözcü Yer Kontrol İstasyonu; “Hava Aracı Kontrol” ve “Faydalı Yük Kontrol” konsollarından oluşmaktadır. NATO I standartlarında olan Yer Kontrol İstasyonu EMI/EMC koruma özelliğine de sahiptir.</w:t>
      </w:r>
    </w:p>
    <w:p w:rsidR="00FB27C2" w:rsidRDefault="00FB27C2" w:rsidP="00FB27C2">
      <w:r>
        <w:lastRenderedPageBreak/>
        <w:t>Ar-Ge faaliyetleri ve İHA kritik teknolojilerinin TUSAŞ mühendis ve teknisyenleri tarafından özgün olarak geliştirdiği proje ile ülkemizde ilk kez bir Taktik İnsansız Hava Aracı geliştirilmiştir.</w:t>
      </w:r>
    </w:p>
    <w:p w:rsidR="001C39C6" w:rsidRDefault="00FC7278" w:rsidP="00FB27C2">
      <w:r>
        <w:t>TAI ayrıca bir çok modernizasyon çalışmasıda yürütmektedir. Bunlardan bazıları;</w:t>
      </w:r>
    </w:p>
    <w:p w:rsidR="00FC7278" w:rsidRPr="00FC7278" w:rsidRDefault="00FC7278" w:rsidP="00942E84">
      <w:pPr>
        <w:pStyle w:val="ListParagraph"/>
        <w:numPr>
          <w:ilvl w:val="0"/>
          <w:numId w:val="4"/>
        </w:numPr>
        <w:spacing w:line="360" w:lineRule="auto"/>
        <w:rPr>
          <w:rFonts w:ascii="Times New Roman" w:hAnsi="Times New Roman" w:cs="Times New Roman"/>
          <w:sz w:val="24"/>
          <w:szCs w:val="24"/>
        </w:rPr>
      </w:pPr>
      <w:r w:rsidRPr="00FC7278">
        <w:rPr>
          <w:rFonts w:ascii="Times New Roman" w:hAnsi="Times New Roman" w:cs="Times New Roman"/>
          <w:sz w:val="24"/>
          <w:szCs w:val="24"/>
        </w:rPr>
        <w:t>Barış Kartalı</w:t>
      </w:r>
    </w:p>
    <w:p w:rsidR="00FC7278" w:rsidRPr="00FC7278" w:rsidRDefault="00FC7278" w:rsidP="00942E84">
      <w:pPr>
        <w:pStyle w:val="ListParagraph"/>
        <w:numPr>
          <w:ilvl w:val="0"/>
          <w:numId w:val="4"/>
        </w:numPr>
        <w:spacing w:line="360" w:lineRule="auto"/>
        <w:rPr>
          <w:rFonts w:ascii="Times New Roman" w:hAnsi="Times New Roman" w:cs="Times New Roman"/>
          <w:sz w:val="24"/>
          <w:szCs w:val="24"/>
        </w:rPr>
      </w:pPr>
      <w:r w:rsidRPr="00FC7278">
        <w:rPr>
          <w:rFonts w:ascii="Times New Roman" w:hAnsi="Times New Roman" w:cs="Times New Roman"/>
          <w:sz w:val="24"/>
          <w:szCs w:val="24"/>
        </w:rPr>
        <w:t xml:space="preserve">Erciyes </w:t>
      </w:r>
    </w:p>
    <w:p w:rsidR="00FC7278" w:rsidRPr="00FC7278" w:rsidRDefault="00FC7278" w:rsidP="00942E84">
      <w:pPr>
        <w:pStyle w:val="ListParagraph"/>
        <w:numPr>
          <w:ilvl w:val="0"/>
          <w:numId w:val="4"/>
        </w:numPr>
        <w:spacing w:line="360" w:lineRule="auto"/>
        <w:rPr>
          <w:rFonts w:ascii="Times New Roman" w:hAnsi="Times New Roman" w:cs="Times New Roman"/>
          <w:sz w:val="24"/>
          <w:szCs w:val="24"/>
        </w:rPr>
      </w:pPr>
      <w:r w:rsidRPr="00FC7278">
        <w:rPr>
          <w:rFonts w:ascii="Times New Roman" w:hAnsi="Times New Roman" w:cs="Times New Roman"/>
          <w:sz w:val="24"/>
          <w:szCs w:val="24"/>
        </w:rPr>
        <w:t>Meltem II</w:t>
      </w:r>
    </w:p>
    <w:p w:rsidR="00FC7278" w:rsidRPr="00FC7278" w:rsidRDefault="00FC7278" w:rsidP="00942E84">
      <w:pPr>
        <w:pStyle w:val="ListParagraph"/>
        <w:numPr>
          <w:ilvl w:val="0"/>
          <w:numId w:val="4"/>
        </w:numPr>
        <w:spacing w:line="360" w:lineRule="auto"/>
        <w:rPr>
          <w:rFonts w:ascii="Times New Roman" w:hAnsi="Times New Roman" w:cs="Times New Roman"/>
          <w:sz w:val="24"/>
          <w:szCs w:val="24"/>
        </w:rPr>
      </w:pPr>
      <w:r w:rsidRPr="00FC7278">
        <w:rPr>
          <w:rFonts w:ascii="Times New Roman" w:hAnsi="Times New Roman" w:cs="Times New Roman"/>
          <w:sz w:val="24"/>
          <w:szCs w:val="24"/>
        </w:rPr>
        <w:t>Meltem III</w:t>
      </w:r>
    </w:p>
    <w:p w:rsidR="00FC7278" w:rsidRPr="00FC7278" w:rsidRDefault="00FC7278" w:rsidP="00942E84">
      <w:pPr>
        <w:pStyle w:val="ListParagraph"/>
        <w:numPr>
          <w:ilvl w:val="0"/>
          <w:numId w:val="4"/>
        </w:numPr>
        <w:spacing w:line="360" w:lineRule="auto"/>
        <w:rPr>
          <w:rFonts w:ascii="Times New Roman" w:hAnsi="Times New Roman" w:cs="Times New Roman"/>
          <w:sz w:val="24"/>
          <w:szCs w:val="24"/>
        </w:rPr>
      </w:pPr>
      <w:r w:rsidRPr="00FC7278">
        <w:rPr>
          <w:rFonts w:ascii="Times New Roman" w:hAnsi="Times New Roman" w:cs="Times New Roman"/>
          <w:sz w:val="24"/>
          <w:szCs w:val="24"/>
        </w:rPr>
        <w:t>T-38</w:t>
      </w:r>
    </w:p>
    <w:p w:rsidR="0003357C" w:rsidRPr="0003357C" w:rsidRDefault="00FC7278" w:rsidP="0003357C">
      <w:pPr>
        <w:pStyle w:val="ListParagraph"/>
        <w:numPr>
          <w:ilvl w:val="0"/>
          <w:numId w:val="4"/>
        </w:numPr>
        <w:spacing w:line="360" w:lineRule="auto"/>
        <w:rPr>
          <w:rFonts w:ascii="Times New Roman" w:hAnsi="Times New Roman" w:cs="Times New Roman"/>
          <w:sz w:val="24"/>
          <w:szCs w:val="24"/>
        </w:rPr>
      </w:pPr>
      <w:r w:rsidRPr="00FC7278">
        <w:rPr>
          <w:rFonts w:ascii="Times New Roman" w:hAnsi="Times New Roman" w:cs="Times New Roman"/>
          <w:sz w:val="24"/>
          <w:szCs w:val="24"/>
        </w:rPr>
        <w:t>F-16</w:t>
      </w:r>
      <w:r w:rsidR="0003357C">
        <w:rPr>
          <w:noProof/>
          <w:lang w:eastAsia="tr-TR"/>
        </w:rPr>
        <w:drawing>
          <wp:anchor distT="0" distB="0" distL="114300" distR="114300" simplePos="0" relativeHeight="251700224" behindDoc="0" locked="0" layoutInCell="1" allowOverlap="1">
            <wp:simplePos x="0" y="0"/>
            <wp:positionH relativeFrom="column">
              <wp:posOffset>2226310</wp:posOffset>
            </wp:positionH>
            <wp:positionV relativeFrom="paragraph">
              <wp:posOffset>9282430</wp:posOffset>
            </wp:positionV>
            <wp:extent cx="1972945" cy="563245"/>
            <wp:effectExtent l="19050" t="0" r="8255" b="0"/>
            <wp:wrapNone/>
            <wp:docPr id="224" name="Picture 224" descr="Untitled-2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Untitled-2 copy"/>
                    <pic:cNvPicPr>
                      <a:picLocks noChangeAspect="1" noChangeArrowheads="1"/>
                    </pic:cNvPicPr>
                  </pic:nvPicPr>
                  <pic:blipFill>
                    <a:blip r:embed="rId11" cstate="print"/>
                    <a:srcRect l="50250"/>
                    <a:stretch>
                      <a:fillRect/>
                    </a:stretch>
                  </pic:blipFill>
                  <pic:spPr bwMode="auto">
                    <a:xfrm>
                      <a:off x="0" y="0"/>
                      <a:ext cx="1972945" cy="563245"/>
                    </a:xfrm>
                    <a:prstGeom prst="rect">
                      <a:avLst/>
                    </a:prstGeom>
                    <a:noFill/>
                    <a:ln w="9525">
                      <a:noFill/>
                      <a:miter lim="800000"/>
                      <a:headEnd/>
                      <a:tailEnd/>
                    </a:ln>
                  </pic:spPr>
                </pic:pic>
              </a:graphicData>
            </a:graphic>
          </wp:anchor>
        </w:drawing>
      </w:r>
      <w:r w:rsidR="0003357C">
        <w:rPr>
          <w:noProof/>
          <w:lang w:eastAsia="tr-TR"/>
        </w:rPr>
        <w:drawing>
          <wp:anchor distT="0" distB="0" distL="114300" distR="114300" simplePos="0" relativeHeight="251699200" behindDoc="0" locked="0" layoutInCell="1" allowOverlap="1">
            <wp:simplePos x="0" y="0"/>
            <wp:positionH relativeFrom="column">
              <wp:posOffset>880110</wp:posOffset>
            </wp:positionH>
            <wp:positionV relativeFrom="paragraph">
              <wp:posOffset>9273540</wp:posOffset>
            </wp:positionV>
            <wp:extent cx="1231265" cy="563245"/>
            <wp:effectExtent l="19050" t="0" r="6985" b="0"/>
            <wp:wrapNone/>
            <wp:docPr id="223" name="Picture 223" descr="Untitled-2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Untitled-2 copy"/>
                    <pic:cNvPicPr>
                      <a:picLocks noChangeAspect="1" noChangeArrowheads="1"/>
                    </pic:cNvPicPr>
                  </pic:nvPicPr>
                  <pic:blipFill>
                    <a:blip r:embed="rId11" cstate="print"/>
                    <a:srcRect r="68948"/>
                    <a:stretch>
                      <a:fillRect/>
                    </a:stretch>
                  </pic:blipFill>
                  <pic:spPr bwMode="auto">
                    <a:xfrm>
                      <a:off x="0" y="0"/>
                      <a:ext cx="1231265" cy="563245"/>
                    </a:xfrm>
                    <a:prstGeom prst="rect">
                      <a:avLst/>
                    </a:prstGeom>
                    <a:noFill/>
                    <a:ln w="9525">
                      <a:noFill/>
                      <a:miter lim="800000"/>
                      <a:headEnd/>
                      <a:tailEnd/>
                    </a:ln>
                  </pic:spPr>
                </pic:pic>
              </a:graphicData>
            </a:graphic>
          </wp:anchor>
        </w:drawing>
      </w:r>
      <w:r w:rsidR="0003357C">
        <w:rPr>
          <w:noProof/>
          <w:lang w:eastAsia="tr-TR"/>
        </w:rPr>
        <w:drawing>
          <wp:anchor distT="0" distB="0" distL="114300" distR="114300" simplePos="0" relativeHeight="251698176" behindDoc="0" locked="0" layoutInCell="1" allowOverlap="1">
            <wp:simplePos x="0" y="0"/>
            <wp:positionH relativeFrom="column">
              <wp:posOffset>4480560</wp:posOffset>
            </wp:positionH>
            <wp:positionV relativeFrom="paragraph">
              <wp:posOffset>9280525</wp:posOffset>
            </wp:positionV>
            <wp:extent cx="581660" cy="562610"/>
            <wp:effectExtent l="19050" t="0" r="8890" b="0"/>
            <wp:wrapNone/>
            <wp:docPr id="222" name="Picture 222" descr="Untitled-2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Untitled-2 copy"/>
                    <pic:cNvPicPr>
                      <a:picLocks noChangeAspect="1" noChangeArrowheads="1"/>
                    </pic:cNvPicPr>
                  </pic:nvPicPr>
                  <pic:blipFill>
                    <a:blip r:embed="rId11" cstate="print"/>
                    <a:srcRect l="32898" r="52435"/>
                    <a:stretch>
                      <a:fillRect/>
                    </a:stretch>
                  </pic:blipFill>
                  <pic:spPr bwMode="auto">
                    <a:xfrm>
                      <a:off x="0" y="0"/>
                      <a:ext cx="581660" cy="562610"/>
                    </a:xfrm>
                    <a:prstGeom prst="rect">
                      <a:avLst/>
                    </a:prstGeom>
                    <a:noFill/>
                    <a:ln w="9525">
                      <a:noFill/>
                      <a:miter lim="800000"/>
                      <a:headEnd/>
                      <a:tailEnd/>
                    </a:ln>
                  </pic:spPr>
                </pic:pic>
              </a:graphicData>
            </a:graphic>
          </wp:anchor>
        </w:drawing>
      </w:r>
    </w:p>
    <w:p w:rsidR="00942E84" w:rsidRDefault="000A7FDB" w:rsidP="000A7FDB">
      <w:pPr>
        <w:pStyle w:val="Heading2"/>
      </w:pPr>
      <w:bookmarkStart w:id="25" w:name="_Toc271018072"/>
      <w:r>
        <w:t>Organizasyon Şeması</w:t>
      </w:r>
      <w:bookmarkEnd w:id="25"/>
      <w:r w:rsidR="00942E84">
        <w:t xml:space="preserve"> </w:t>
      </w:r>
    </w:p>
    <w:p w:rsidR="00942E84" w:rsidRPr="00942E84" w:rsidRDefault="00942E84" w:rsidP="00942E84">
      <w:r>
        <w:t>TAI organizasyon şeması eklerde sunulmuştur. Organizasyon yapısının yetki ve sorumluluklarıda ‘Birim Yetki ve Sorumlulukları’ başlığı altında incelenmiştir.</w:t>
      </w:r>
    </w:p>
    <w:p w:rsidR="000A7FDB" w:rsidRDefault="00942E84" w:rsidP="000A7FDB">
      <w:pPr>
        <w:pStyle w:val="Heading2"/>
      </w:pPr>
      <w:r>
        <w:t xml:space="preserve"> </w:t>
      </w:r>
      <w:bookmarkStart w:id="26" w:name="_Toc271018073"/>
      <w:r>
        <w:t>Birim Yetki ve Sorumlulukları</w:t>
      </w:r>
      <w:bookmarkEnd w:id="26"/>
    </w:p>
    <w:p w:rsidR="008809EA" w:rsidRPr="008809EA" w:rsidRDefault="008809EA" w:rsidP="008809EA">
      <w:r>
        <w:t xml:space="preserve">Yetki ve sorumluluklar birimler ya da birimlerin müdürlerinin görevleri olarak incelenmiştir. </w:t>
      </w:r>
    </w:p>
    <w:p w:rsidR="00942E84" w:rsidRPr="008C6330" w:rsidRDefault="00942E84" w:rsidP="0043740C">
      <w:pPr>
        <w:rPr>
          <w:rFonts w:cs="Times New Roman"/>
          <w:b/>
          <w:szCs w:val="24"/>
          <w:u w:val="single"/>
        </w:rPr>
      </w:pPr>
      <w:bookmarkStart w:id="27" w:name="_Toc471421166"/>
      <w:bookmarkStart w:id="28" w:name="_Toc143958397"/>
      <w:bookmarkStart w:id="29" w:name="_Toc238300360"/>
      <w:r w:rsidRPr="009A4CD2">
        <w:rPr>
          <w:b/>
        </w:rPr>
        <w:t>Genel Müdür :</w:t>
      </w:r>
      <w:bookmarkEnd w:id="27"/>
      <w:bookmarkEnd w:id="28"/>
      <w:bookmarkEnd w:id="29"/>
      <w:r w:rsidR="0043740C">
        <w:rPr>
          <w:b/>
        </w:rPr>
        <w:t xml:space="preserve"> </w:t>
      </w:r>
      <w:r w:rsidRPr="008C6330">
        <w:rPr>
          <w:rFonts w:cs="Times New Roman"/>
          <w:szCs w:val="24"/>
        </w:rPr>
        <w:t>Üretim Ve Malzeme, Tasarım ve Mühendislik, İş Geliştirme, Bilişim Teknolojileri Kalite Teminatı, Programlar Bölüm Başkanlığı, İnsan Kaynakları, Finansman ve Muhasebe, Tesis müdürlüğü ve ilerde kurulabilecek bölümlerin tüm teşkilat fonksiyonları dahil olmak üzere, TAI yi yönetim kuruluna sorumlu olarak işletmek ve yönetmek. Şirket adına personel almak, harcama yapmak, iş tahsis etmek, ihale açmak,sözleşme-alt sözleşme imzalamak ve şirketin işletilmesine yönelik her türlü faaliyeti kabul edilen politikalar ve yönergeler doğrultusunda tam yetki ve sorumlulukla yönetmek.</w:t>
      </w:r>
      <w:r w:rsidR="0043740C">
        <w:rPr>
          <w:rFonts w:cs="Times New Roman"/>
          <w:szCs w:val="24"/>
        </w:rPr>
        <w:t xml:space="preserve"> </w:t>
      </w:r>
      <w:r w:rsidRPr="008C6330">
        <w:rPr>
          <w:rFonts w:cs="Times New Roman"/>
          <w:szCs w:val="24"/>
        </w:rPr>
        <w:t>Yönetim Kurulu onayına bağlı olarak bölüm başkanları ve müdürleri atamak.</w:t>
      </w:r>
    </w:p>
    <w:p w:rsidR="00942E84" w:rsidRPr="008C6330" w:rsidRDefault="00942E84" w:rsidP="0043740C">
      <w:pPr>
        <w:rPr>
          <w:rFonts w:cs="Times New Roman"/>
          <w:b/>
          <w:szCs w:val="24"/>
          <w:u w:val="single"/>
        </w:rPr>
      </w:pPr>
      <w:bookmarkStart w:id="30" w:name="_Toc471421170"/>
      <w:bookmarkStart w:id="31" w:name="_Toc143958401"/>
      <w:bookmarkStart w:id="32" w:name="_Toc238300364"/>
      <w:r w:rsidRPr="009A4CD2">
        <w:rPr>
          <w:b/>
        </w:rPr>
        <w:lastRenderedPageBreak/>
        <w:t>Sözleşmeler Müdürü:</w:t>
      </w:r>
      <w:bookmarkEnd w:id="30"/>
      <w:bookmarkEnd w:id="31"/>
      <w:bookmarkEnd w:id="32"/>
      <w:r w:rsidR="0043740C">
        <w:rPr>
          <w:b/>
        </w:rPr>
        <w:t xml:space="preserve"> </w:t>
      </w:r>
      <w:r w:rsidRPr="008C6330">
        <w:rPr>
          <w:rFonts w:cs="Times New Roman"/>
          <w:szCs w:val="24"/>
        </w:rPr>
        <w:t>Verilen tüm görevleri İş Geliştirme ve Yönetim İcra Direktörüne karşı sorumlu olarak yürütmek.</w:t>
      </w:r>
      <w:r w:rsidR="0043740C">
        <w:rPr>
          <w:rFonts w:cs="Times New Roman"/>
          <w:szCs w:val="24"/>
        </w:rPr>
        <w:t xml:space="preserve"> </w:t>
      </w:r>
      <w:r w:rsidRPr="008C6330">
        <w:rPr>
          <w:rFonts w:cs="Times New Roman"/>
          <w:szCs w:val="24"/>
        </w:rPr>
        <w:t>Sözleşme Yönetimi ve Fiyat Belirleme işlevlerini yönetmek.</w:t>
      </w:r>
    </w:p>
    <w:p w:rsidR="00942E84" w:rsidRPr="008C6330" w:rsidRDefault="00942E84" w:rsidP="0043740C">
      <w:pPr>
        <w:rPr>
          <w:rFonts w:cs="Times New Roman"/>
          <w:szCs w:val="24"/>
        </w:rPr>
      </w:pPr>
      <w:bookmarkStart w:id="33" w:name="_Toc471421172"/>
      <w:bookmarkStart w:id="34" w:name="_Toc143958403"/>
      <w:bookmarkStart w:id="35" w:name="_Toc238300366"/>
      <w:r w:rsidRPr="009A4CD2">
        <w:rPr>
          <w:b/>
        </w:rPr>
        <w:t>Alt Sözleşme Müdürü :</w:t>
      </w:r>
      <w:bookmarkEnd w:id="33"/>
      <w:bookmarkEnd w:id="34"/>
      <w:bookmarkEnd w:id="35"/>
      <w:r w:rsidRPr="009A4CD2">
        <w:rPr>
          <w:b/>
        </w:rPr>
        <w:t xml:space="preserve"> </w:t>
      </w:r>
      <w:r w:rsidRPr="008C6330">
        <w:rPr>
          <w:rFonts w:cs="Times New Roman"/>
          <w:szCs w:val="24"/>
        </w:rPr>
        <w:t xml:space="preserve">Üretim ve Malzeme İcra Direktörüne karşı sorumludur. </w:t>
      </w:r>
      <w:r w:rsidR="0043740C">
        <w:rPr>
          <w:rFonts w:cs="Times New Roman"/>
          <w:szCs w:val="24"/>
        </w:rPr>
        <w:t xml:space="preserve"> </w:t>
      </w:r>
      <w:r w:rsidRPr="008C6330">
        <w:rPr>
          <w:rFonts w:cs="Times New Roman"/>
          <w:szCs w:val="24"/>
        </w:rPr>
        <w:t xml:space="preserve">Endüstriyel entegrasyon ve Ana Alt Sözleşme Ekiplerinin faaliyetlerini yönetir. </w:t>
      </w:r>
    </w:p>
    <w:p w:rsidR="00942E84" w:rsidRPr="008C6330" w:rsidRDefault="00942E84" w:rsidP="009A4CD2">
      <w:r w:rsidRPr="008C6330">
        <w:t>Tüm Alt Sözleşme Yönetimi işlevlerinin TAI yönetmelikleri, yönergeleri ve d</w:t>
      </w:r>
      <w:r w:rsidR="009A4CD2">
        <w:t>epertman talimatları uyarınca;</w:t>
      </w:r>
      <w:r w:rsidRPr="008C6330">
        <w:t xml:space="preserve"> kalite gereklerini asg</w:t>
      </w:r>
      <w:r w:rsidR="009A4CD2">
        <w:t xml:space="preserve">ari maliyet ve azami performansla, program takvimine uygun </w:t>
      </w:r>
      <w:r w:rsidRPr="008C6330">
        <w:t xml:space="preserve">bir şekilde yerine getirilmesini sağlamaktır. </w:t>
      </w:r>
    </w:p>
    <w:p w:rsidR="00942E84" w:rsidRPr="009A4CD2" w:rsidRDefault="00942E84" w:rsidP="009A4CD2">
      <w:pPr>
        <w:rPr>
          <w:b/>
        </w:rPr>
      </w:pPr>
      <w:bookmarkStart w:id="36" w:name="_Toc471421173"/>
      <w:bookmarkStart w:id="37" w:name="_Toc143958404"/>
      <w:bookmarkStart w:id="38" w:name="_Toc238300367"/>
      <w:r w:rsidRPr="009A4CD2">
        <w:rPr>
          <w:b/>
        </w:rPr>
        <w:t>İş Planlama Müdürü :</w:t>
      </w:r>
      <w:bookmarkEnd w:id="36"/>
      <w:bookmarkEnd w:id="37"/>
      <w:bookmarkEnd w:id="38"/>
    </w:p>
    <w:p w:rsidR="00942E84" w:rsidRPr="008C6330" w:rsidRDefault="00942E84" w:rsidP="00A536A3">
      <w:pPr>
        <w:numPr>
          <w:ilvl w:val="0"/>
          <w:numId w:val="10"/>
        </w:numPr>
        <w:tabs>
          <w:tab w:val="clear" w:pos="720"/>
          <w:tab w:val="num" w:pos="-4140"/>
        </w:tabs>
        <w:rPr>
          <w:rFonts w:cs="Times New Roman"/>
          <w:szCs w:val="24"/>
        </w:rPr>
      </w:pPr>
      <w:r w:rsidRPr="008C6330">
        <w:rPr>
          <w:rFonts w:cs="Times New Roman"/>
          <w:szCs w:val="24"/>
        </w:rPr>
        <w:t>İş Geliştirme ve Yönetim İcra Direktörüne karşı sorumludur.</w:t>
      </w:r>
    </w:p>
    <w:p w:rsidR="00942E84" w:rsidRPr="008C6330" w:rsidRDefault="00942E84" w:rsidP="00A536A3">
      <w:pPr>
        <w:numPr>
          <w:ilvl w:val="0"/>
          <w:numId w:val="10"/>
        </w:numPr>
        <w:tabs>
          <w:tab w:val="clear" w:pos="720"/>
          <w:tab w:val="num" w:pos="-4140"/>
        </w:tabs>
        <w:rPr>
          <w:rFonts w:cs="Times New Roman"/>
          <w:szCs w:val="24"/>
        </w:rPr>
      </w:pPr>
      <w:r w:rsidRPr="008C6330">
        <w:rPr>
          <w:rFonts w:cs="Times New Roman"/>
          <w:szCs w:val="24"/>
        </w:rPr>
        <w:t xml:space="preserve">İş Planlama (stratejik planlama, CRP ve İşletme planlarının hazırlanması ve devam ettirilmesi dahil), tahminler( performans ölçümü ve TAI’nin yönetim  bilgi sistemleri dahil)  ve diğer işlevleri süreç liderlerinin başkanlığındaki süreç ekipleri vasıtasıyla ve süreç yönetimi yaklaşımıyla çalışarak yönetmek.  </w:t>
      </w:r>
    </w:p>
    <w:p w:rsidR="00942E84" w:rsidRPr="008C6330" w:rsidRDefault="00942E84" w:rsidP="00A536A3">
      <w:pPr>
        <w:numPr>
          <w:ilvl w:val="0"/>
          <w:numId w:val="10"/>
        </w:numPr>
        <w:tabs>
          <w:tab w:val="clear" w:pos="720"/>
          <w:tab w:val="num" w:pos="-4140"/>
        </w:tabs>
        <w:rPr>
          <w:rFonts w:cs="Times New Roman"/>
          <w:szCs w:val="24"/>
        </w:rPr>
      </w:pPr>
      <w:r w:rsidRPr="008C6330">
        <w:rPr>
          <w:rFonts w:cs="Times New Roman"/>
          <w:szCs w:val="24"/>
        </w:rPr>
        <w:t xml:space="preserve">İş Planlama ve Tahminler İşlevlerinin TAI yönetmelikleri, yönergeleri, ve İşletme talimatları uyarınca, asgari maliyet ve azami performans ile ve program takvimine göre yapılmasını sağlamak. </w:t>
      </w:r>
    </w:p>
    <w:p w:rsidR="00942E84" w:rsidRPr="009A4CD2" w:rsidRDefault="00942E84" w:rsidP="009A4CD2">
      <w:pPr>
        <w:rPr>
          <w:b/>
        </w:rPr>
      </w:pPr>
      <w:bookmarkStart w:id="39" w:name="_Toc471421175"/>
      <w:bookmarkStart w:id="40" w:name="_Toc143958406"/>
      <w:bookmarkStart w:id="41" w:name="_Toc238300369"/>
      <w:r w:rsidRPr="009A4CD2">
        <w:rPr>
          <w:b/>
        </w:rPr>
        <w:t>Program Müdürü:</w:t>
      </w:r>
      <w:bookmarkEnd w:id="39"/>
      <w:bookmarkEnd w:id="40"/>
      <w:bookmarkEnd w:id="41"/>
      <w:r w:rsidRPr="009A4CD2">
        <w:rPr>
          <w:b/>
        </w:rPr>
        <w:t xml:space="preserve"> </w:t>
      </w:r>
    </w:p>
    <w:p w:rsidR="00942E84" w:rsidRPr="008C6330" w:rsidRDefault="00942E84" w:rsidP="00A536A3">
      <w:pPr>
        <w:numPr>
          <w:ilvl w:val="0"/>
          <w:numId w:val="11"/>
        </w:numPr>
        <w:rPr>
          <w:rFonts w:cs="Times New Roman"/>
          <w:bCs/>
          <w:szCs w:val="24"/>
        </w:rPr>
      </w:pPr>
      <w:r w:rsidRPr="008C6330">
        <w:rPr>
          <w:rFonts w:cs="Times New Roman"/>
          <w:bCs/>
          <w:szCs w:val="24"/>
        </w:rPr>
        <w:t xml:space="preserve">Program hedeflerine ulaşmak için ekip faaliyetlerini idare etmek,  </w:t>
      </w:r>
    </w:p>
    <w:p w:rsidR="00942E84" w:rsidRPr="008C6330" w:rsidRDefault="00942E84" w:rsidP="00A536A3">
      <w:pPr>
        <w:numPr>
          <w:ilvl w:val="0"/>
          <w:numId w:val="11"/>
        </w:numPr>
        <w:rPr>
          <w:rFonts w:cs="Times New Roman"/>
          <w:bCs/>
          <w:szCs w:val="24"/>
        </w:rPr>
      </w:pPr>
      <w:r w:rsidRPr="008C6330">
        <w:rPr>
          <w:rFonts w:cs="Times New Roman"/>
          <w:bCs/>
          <w:szCs w:val="24"/>
        </w:rPr>
        <w:t>Program konularında Program Yönetim Ekibi ve ilgili TAI birimleri arasında etkin iletişimi sağlamak,</w:t>
      </w:r>
    </w:p>
    <w:p w:rsidR="00942E84" w:rsidRPr="008C6330" w:rsidRDefault="00942E84" w:rsidP="00A536A3">
      <w:pPr>
        <w:numPr>
          <w:ilvl w:val="0"/>
          <w:numId w:val="11"/>
        </w:numPr>
        <w:rPr>
          <w:rFonts w:cs="Times New Roman"/>
          <w:bCs/>
          <w:szCs w:val="24"/>
        </w:rPr>
      </w:pPr>
      <w:r w:rsidRPr="008C6330">
        <w:rPr>
          <w:rFonts w:cs="Times New Roman"/>
          <w:bCs/>
          <w:szCs w:val="24"/>
        </w:rPr>
        <w:t xml:space="preserve">Program ile ilgili toplantıları yönetmek, </w:t>
      </w:r>
    </w:p>
    <w:p w:rsidR="00942E84" w:rsidRPr="008C6330" w:rsidRDefault="00942E84" w:rsidP="00A536A3">
      <w:pPr>
        <w:numPr>
          <w:ilvl w:val="0"/>
          <w:numId w:val="11"/>
        </w:numPr>
        <w:rPr>
          <w:rFonts w:cs="Times New Roman"/>
          <w:bCs/>
          <w:szCs w:val="24"/>
        </w:rPr>
      </w:pPr>
      <w:r w:rsidRPr="008C6330">
        <w:rPr>
          <w:rFonts w:cs="Times New Roman"/>
          <w:bCs/>
          <w:szCs w:val="24"/>
        </w:rPr>
        <w:t>Programı etkileyebilecek tüm risk kaynaklarının zamanında belirlenmesini ve çözümünü sağlatmak,</w:t>
      </w:r>
    </w:p>
    <w:p w:rsidR="00942E84" w:rsidRPr="008C6330" w:rsidRDefault="00942E84" w:rsidP="00A536A3">
      <w:pPr>
        <w:numPr>
          <w:ilvl w:val="0"/>
          <w:numId w:val="11"/>
        </w:numPr>
        <w:rPr>
          <w:rFonts w:cs="Times New Roman"/>
          <w:bCs/>
          <w:szCs w:val="24"/>
        </w:rPr>
      </w:pPr>
      <w:r w:rsidRPr="008C6330">
        <w:rPr>
          <w:rFonts w:cs="Times New Roman"/>
          <w:bCs/>
          <w:szCs w:val="24"/>
        </w:rPr>
        <w:t xml:space="preserve">Program ile ilgili plan, rapor, takdim, yazı ve dokümanların zamanında yayınlanmasını temin etmekten sorumludur. </w:t>
      </w:r>
    </w:p>
    <w:p w:rsidR="00942E84" w:rsidRPr="009A4CD2" w:rsidRDefault="00942E84" w:rsidP="009A4CD2">
      <w:pPr>
        <w:rPr>
          <w:b/>
        </w:rPr>
      </w:pPr>
      <w:bookmarkStart w:id="42" w:name="_Toc471421177"/>
      <w:bookmarkStart w:id="43" w:name="_Toc143958408"/>
      <w:bookmarkStart w:id="44" w:name="_Toc238300371"/>
      <w:r w:rsidRPr="009A4CD2">
        <w:rPr>
          <w:b/>
        </w:rPr>
        <w:lastRenderedPageBreak/>
        <w:t>Üretim ve Malzeme İcra Direktörü</w:t>
      </w:r>
      <w:bookmarkEnd w:id="42"/>
      <w:bookmarkEnd w:id="43"/>
      <w:r w:rsidRPr="009A4CD2">
        <w:rPr>
          <w:b/>
        </w:rPr>
        <w:t xml:space="preserve"> :</w:t>
      </w:r>
      <w:bookmarkEnd w:id="44"/>
      <w:r w:rsidRPr="009A4CD2">
        <w:rPr>
          <w:b/>
        </w:rPr>
        <w:t xml:space="preserve"> </w:t>
      </w:r>
    </w:p>
    <w:p w:rsidR="00942E84" w:rsidRPr="008C6330" w:rsidRDefault="00942E84" w:rsidP="00A536A3">
      <w:pPr>
        <w:numPr>
          <w:ilvl w:val="0"/>
          <w:numId w:val="12"/>
        </w:numPr>
        <w:ind w:right="-142"/>
        <w:rPr>
          <w:rFonts w:cs="Times New Roman"/>
          <w:szCs w:val="24"/>
        </w:rPr>
      </w:pPr>
      <w:r w:rsidRPr="008C6330">
        <w:rPr>
          <w:rFonts w:cs="Times New Roman"/>
          <w:szCs w:val="24"/>
        </w:rPr>
        <w:t xml:space="preserve">Genel Müdür’e karşı sorumludur. </w:t>
      </w:r>
    </w:p>
    <w:p w:rsidR="009A4CD2" w:rsidRDefault="00942E84" w:rsidP="00A536A3">
      <w:pPr>
        <w:numPr>
          <w:ilvl w:val="0"/>
          <w:numId w:val="12"/>
        </w:numPr>
        <w:ind w:right="-142"/>
        <w:rPr>
          <w:rFonts w:cs="Times New Roman"/>
          <w:szCs w:val="24"/>
        </w:rPr>
      </w:pPr>
      <w:r w:rsidRPr="009A4CD2">
        <w:rPr>
          <w:rFonts w:cs="Times New Roman"/>
          <w:szCs w:val="24"/>
        </w:rPr>
        <w:t>Entegre İmalat Süreçleri Yönetimi, Montaj ve Uçuş Hattı İşlemleri, Takım/Parça Ve Kompozit İmalatı, Tesisler Müdürlüğü, Malzeme Üretim Planlama, Tedarik Müdürlüğü Ve Alt Sözleşme Yönetimi dahil olmak üzere , kendine tevdi edilen tüm görevleri yürütmek,</w:t>
      </w:r>
    </w:p>
    <w:p w:rsidR="00942E84" w:rsidRPr="009A4CD2" w:rsidRDefault="00942E84" w:rsidP="00A536A3">
      <w:pPr>
        <w:numPr>
          <w:ilvl w:val="0"/>
          <w:numId w:val="12"/>
        </w:numPr>
        <w:ind w:right="-142"/>
        <w:rPr>
          <w:rFonts w:cs="Times New Roman"/>
          <w:szCs w:val="24"/>
        </w:rPr>
      </w:pPr>
      <w:r w:rsidRPr="009A4CD2">
        <w:rPr>
          <w:rFonts w:cs="Times New Roman"/>
          <w:szCs w:val="24"/>
        </w:rPr>
        <w:t>Onaylanmış stratejik plana paralel olarak, kendine bağlı departmanlara ve çalışmalara uygulanabilecek standart ve politikaları belirlemek ve çalışmaların programlar yönünden kabul edilebilirliğine karar vermek,</w:t>
      </w:r>
    </w:p>
    <w:p w:rsidR="00942E84" w:rsidRPr="008C6330" w:rsidRDefault="00942E84" w:rsidP="00A536A3">
      <w:pPr>
        <w:numPr>
          <w:ilvl w:val="0"/>
          <w:numId w:val="12"/>
        </w:numPr>
        <w:ind w:right="-142"/>
        <w:rPr>
          <w:rFonts w:cs="Times New Roman"/>
          <w:szCs w:val="24"/>
        </w:rPr>
      </w:pPr>
      <w:r w:rsidRPr="008C6330">
        <w:rPr>
          <w:rFonts w:cs="Times New Roman"/>
          <w:szCs w:val="24"/>
        </w:rPr>
        <w:t>Takım, tasarım,parça imalatı,detay parça,elektrik kablo donanımı, kompozit imalatı, alt montaj, komponent montajı,boya, nihai montaj ve uçuş hattı işlemlerini içeren programların gerektirdiği imalat faaliyetlerini yönetmek,</w:t>
      </w:r>
    </w:p>
    <w:p w:rsidR="00942E84" w:rsidRPr="008C6330" w:rsidRDefault="00942E84" w:rsidP="00A536A3">
      <w:pPr>
        <w:numPr>
          <w:ilvl w:val="0"/>
          <w:numId w:val="12"/>
        </w:numPr>
        <w:ind w:right="-142"/>
        <w:rPr>
          <w:rFonts w:cs="Times New Roman"/>
          <w:b/>
          <w:i/>
          <w:szCs w:val="24"/>
          <w:u w:val="single"/>
        </w:rPr>
      </w:pPr>
      <w:r w:rsidRPr="008C6330">
        <w:rPr>
          <w:rFonts w:cs="Times New Roman"/>
          <w:szCs w:val="24"/>
        </w:rPr>
        <w:t>Personelin iş seyahatlerini masraf raporlarını onaylamak,</w:t>
      </w:r>
    </w:p>
    <w:p w:rsidR="00942E84" w:rsidRPr="009A4CD2" w:rsidRDefault="00942E84" w:rsidP="009A4CD2">
      <w:pPr>
        <w:rPr>
          <w:b/>
        </w:rPr>
      </w:pPr>
      <w:bookmarkStart w:id="45" w:name="_Toc471421178"/>
      <w:bookmarkStart w:id="46" w:name="_Toc143958409"/>
      <w:bookmarkStart w:id="47" w:name="_Toc238300372"/>
      <w:r w:rsidRPr="009A4CD2">
        <w:rPr>
          <w:b/>
        </w:rPr>
        <w:t>Montaj ve Uçuş Hattı İşlemleri Müdürü :</w:t>
      </w:r>
      <w:bookmarkEnd w:id="45"/>
      <w:bookmarkEnd w:id="46"/>
      <w:bookmarkEnd w:id="47"/>
    </w:p>
    <w:p w:rsidR="00942E84" w:rsidRPr="008C6330" w:rsidRDefault="00942E84" w:rsidP="00A536A3">
      <w:pPr>
        <w:numPr>
          <w:ilvl w:val="0"/>
          <w:numId w:val="13"/>
        </w:numPr>
        <w:suppressAutoHyphens/>
        <w:ind w:right="-142"/>
        <w:rPr>
          <w:rFonts w:cs="Times New Roman"/>
          <w:bCs/>
          <w:szCs w:val="24"/>
        </w:rPr>
      </w:pPr>
      <w:r w:rsidRPr="008C6330">
        <w:rPr>
          <w:rFonts w:cs="Times New Roman"/>
          <w:bCs/>
          <w:szCs w:val="24"/>
        </w:rPr>
        <w:t xml:space="preserve">Üretim ve Malzeme İcra Direktörü’ne karşı sorumlu olarak; sözleşmeler ile bağlanmış uçak, helikopter veya komponentlerin,  tüm yapısal, elektriksel, hidrolik ve sistem montajı ve boya sızdırmazlık işlerini, sistem ve fonksiyonel testlerini yapmak. </w:t>
      </w:r>
    </w:p>
    <w:p w:rsidR="00942E84" w:rsidRPr="008C6330" w:rsidRDefault="00942E84" w:rsidP="00A536A3">
      <w:pPr>
        <w:numPr>
          <w:ilvl w:val="0"/>
          <w:numId w:val="13"/>
        </w:numPr>
        <w:suppressAutoHyphens/>
        <w:ind w:right="-142"/>
        <w:rPr>
          <w:rFonts w:cs="Times New Roman"/>
          <w:bCs/>
          <w:szCs w:val="24"/>
        </w:rPr>
      </w:pPr>
      <w:r w:rsidRPr="008C6330">
        <w:rPr>
          <w:rFonts w:cs="Times New Roman"/>
          <w:bCs/>
          <w:szCs w:val="24"/>
        </w:rPr>
        <w:t>Bu ürünlerin müşteriye zamanında, istenen kalite ve maliyet ile teslimi için, şirket içi tüm destek bölümleri ile etkili koordinasyon ve işbirliğinin sağlanması.</w:t>
      </w:r>
    </w:p>
    <w:p w:rsidR="00942E84" w:rsidRPr="009A4CD2" w:rsidRDefault="00942E84" w:rsidP="009A4CD2">
      <w:pPr>
        <w:rPr>
          <w:b/>
        </w:rPr>
      </w:pPr>
      <w:bookmarkStart w:id="48" w:name="_Toc471421179"/>
      <w:bookmarkStart w:id="49" w:name="_Toc143958410"/>
      <w:bookmarkStart w:id="50" w:name="_Toc238300373"/>
      <w:r w:rsidRPr="009A4CD2">
        <w:rPr>
          <w:b/>
        </w:rPr>
        <w:t>Malzeme ve Üretim Planlama Müdürü:</w:t>
      </w:r>
      <w:bookmarkEnd w:id="48"/>
      <w:bookmarkEnd w:id="49"/>
      <w:bookmarkEnd w:id="50"/>
      <w:r w:rsidRPr="009A4CD2">
        <w:rPr>
          <w:b/>
        </w:rPr>
        <w:t xml:space="preserve"> </w:t>
      </w:r>
    </w:p>
    <w:p w:rsidR="00942E84" w:rsidRPr="008C6330" w:rsidRDefault="00942E84" w:rsidP="00A536A3">
      <w:pPr>
        <w:numPr>
          <w:ilvl w:val="0"/>
          <w:numId w:val="14"/>
        </w:numPr>
        <w:suppressAutoHyphens/>
        <w:spacing w:beforeAutospacing="0" w:afterAutospacing="0"/>
        <w:rPr>
          <w:rFonts w:cs="Times New Roman"/>
          <w:szCs w:val="24"/>
        </w:rPr>
      </w:pPr>
      <w:r w:rsidRPr="008C6330">
        <w:rPr>
          <w:rFonts w:cs="Times New Roman"/>
          <w:szCs w:val="24"/>
        </w:rPr>
        <w:t xml:space="preserve">Üretim ve Malzeme İcra Direktörüne karşı sorumludur. </w:t>
      </w:r>
    </w:p>
    <w:p w:rsidR="00942E84" w:rsidRPr="008C6330" w:rsidRDefault="00942E84" w:rsidP="00A536A3">
      <w:pPr>
        <w:numPr>
          <w:ilvl w:val="0"/>
          <w:numId w:val="14"/>
        </w:numPr>
        <w:suppressAutoHyphens/>
        <w:spacing w:beforeAutospacing="0" w:afterAutospacing="0"/>
        <w:rPr>
          <w:rFonts w:cs="Times New Roman"/>
          <w:szCs w:val="24"/>
        </w:rPr>
      </w:pPr>
      <w:r w:rsidRPr="008C6330">
        <w:rPr>
          <w:rFonts w:cs="Times New Roman"/>
          <w:szCs w:val="24"/>
        </w:rPr>
        <w:t xml:space="preserve">Tüm Malzeme ve Üretim Planlama İşlevlerini, ekip çalışmasıyla planlama,yönetmek, koordine etmek, Malzeme ve Üretim ve kontrol süreçlerini  Yalın İmalat felsefesine dayanarak tesis etmek, geliştirmek, SPC </w:t>
      </w:r>
      <w:r w:rsidRPr="008C6330">
        <w:rPr>
          <w:rFonts w:cs="Times New Roman"/>
          <w:szCs w:val="24"/>
        </w:rPr>
        <w:lastRenderedPageBreak/>
        <w:t>teknikleriyle performans ölçmek, süreçlerin kontrolünü sağlamak, analizler ve gerekli geliştirmelerle tüm malzeme süreç ve usullerinin devamlı iyileşmesini sağlamak</w:t>
      </w:r>
    </w:p>
    <w:p w:rsidR="009A4CD2" w:rsidRDefault="00942E84" w:rsidP="00A536A3">
      <w:pPr>
        <w:numPr>
          <w:ilvl w:val="0"/>
          <w:numId w:val="14"/>
        </w:numPr>
        <w:suppressAutoHyphens/>
        <w:spacing w:beforeAutospacing="0" w:afterAutospacing="0"/>
        <w:rPr>
          <w:rFonts w:cs="Times New Roman"/>
          <w:szCs w:val="24"/>
        </w:rPr>
      </w:pPr>
      <w:r w:rsidRPr="009A4CD2">
        <w:rPr>
          <w:rFonts w:cs="Times New Roman"/>
          <w:szCs w:val="24"/>
        </w:rPr>
        <w:t>İthalata ilişkin yürürlükteki kanun ve yönetmeliklere uyma.</w:t>
      </w:r>
    </w:p>
    <w:p w:rsidR="00942E84" w:rsidRPr="009A4CD2" w:rsidRDefault="00942E84" w:rsidP="00A536A3">
      <w:pPr>
        <w:numPr>
          <w:ilvl w:val="0"/>
          <w:numId w:val="14"/>
        </w:numPr>
        <w:suppressAutoHyphens/>
        <w:spacing w:beforeAutospacing="0" w:afterAutospacing="0"/>
        <w:rPr>
          <w:rFonts w:cs="Times New Roman"/>
          <w:szCs w:val="24"/>
        </w:rPr>
      </w:pPr>
      <w:r w:rsidRPr="009A4CD2">
        <w:rPr>
          <w:rFonts w:cs="Times New Roman"/>
          <w:szCs w:val="24"/>
        </w:rPr>
        <w:t>Gümrük usullerini ilgilendiren sözleşme ve hukuki dökümanları incelemek, onaylamak ve iş yükü çizelgelerini hazırlamak, işlere ait öncelikleri belirlemek ve ikmal çizelgelerini Ana Üretim Çizelgesinde öngörülen şekilde uygulamaya koymak.</w:t>
      </w:r>
    </w:p>
    <w:p w:rsidR="00942E84" w:rsidRPr="009A4CD2" w:rsidRDefault="00942E84" w:rsidP="009A4CD2">
      <w:pPr>
        <w:rPr>
          <w:b/>
        </w:rPr>
      </w:pPr>
      <w:bookmarkStart w:id="51" w:name="_Toc471421180"/>
      <w:bookmarkStart w:id="52" w:name="_Toc143958411"/>
      <w:bookmarkStart w:id="53" w:name="_Toc238300374"/>
      <w:r w:rsidRPr="009A4CD2">
        <w:rPr>
          <w:b/>
        </w:rPr>
        <w:t>Tedarik Müdürlüğü :</w:t>
      </w:r>
      <w:bookmarkEnd w:id="51"/>
      <w:bookmarkEnd w:id="52"/>
      <w:bookmarkEnd w:id="53"/>
      <w:r w:rsidRPr="009A4CD2">
        <w:rPr>
          <w:b/>
        </w:rPr>
        <w:t xml:space="preserve"> </w:t>
      </w:r>
    </w:p>
    <w:p w:rsidR="00942E84" w:rsidRPr="008C6330" w:rsidRDefault="00942E84" w:rsidP="00A536A3">
      <w:pPr>
        <w:numPr>
          <w:ilvl w:val="0"/>
          <w:numId w:val="15"/>
        </w:numPr>
        <w:suppressAutoHyphens/>
        <w:spacing w:beforeAutospacing="0" w:afterAutospacing="0"/>
        <w:rPr>
          <w:rFonts w:cs="Times New Roman"/>
          <w:szCs w:val="24"/>
        </w:rPr>
      </w:pPr>
      <w:r w:rsidRPr="008C6330">
        <w:rPr>
          <w:rFonts w:cs="Times New Roman"/>
          <w:szCs w:val="24"/>
        </w:rPr>
        <w:t xml:space="preserve">Üretim ve Malzeme İcra Direktörüne karşı sorumludur. </w:t>
      </w:r>
    </w:p>
    <w:p w:rsidR="00942E84" w:rsidRPr="008C6330" w:rsidRDefault="00942E84" w:rsidP="00A536A3">
      <w:pPr>
        <w:numPr>
          <w:ilvl w:val="0"/>
          <w:numId w:val="15"/>
        </w:numPr>
        <w:suppressAutoHyphens/>
        <w:spacing w:beforeAutospacing="0" w:afterAutospacing="0"/>
        <w:rPr>
          <w:rFonts w:cs="Times New Roman"/>
          <w:szCs w:val="24"/>
        </w:rPr>
      </w:pPr>
      <w:r w:rsidRPr="008C6330">
        <w:rPr>
          <w:rFonts w:cs="Times New Roman"/>
          <w:szCs w:val="24"/>
        </w:rPr>
        <w:t>Program Üretim Malzemesi, Destek Malzemesi ve Hizmet, Tedarik  işlemlerini yönetmek.</w:t>
      </w:r>
    </w:p>
    <w:p w:rsidR="00942E84" w:rsidRPr="008C6330" w:rsidRDefault="00942E84" w:rsidP="00A536A3">
      <w:pPr>
        <w:numPr>
          <w:ilvl w:val="0"/>
          <w:numId w:val="15"/>
        </w:numPr>
        <w:suppressAutoHyphens/>
        <w:spacing w:beforeAutospacing="0" w:afterAutospacing="0"/>
        <w:rPr>
          <w:rFonts w:cs="Times New Roman"/>
          <w:szCs w:val="24"/>
        </w:rPr>
      </w:pPr>
      <w:r w:rsidRPr="008C6330">
        <w:rPr>
          <w:rFonts w:cs="Times New Roman"/>
          <w:szCs w:val="24"/>
        </w:rPr>
        <w:t xml:space="preserve">Tüm tedarik faaliyetlerini sözleşme gerekleri uyarınca koordine etmek ve yönetmek. </w:t>
      </w:r>
    </w:p>
    <w:p w:rsidR="00942E84" w:rsidRPr="009A4CD2" w:rsidRDefault="00942E84" w:rsidP="009A4CD2">
      <w:pPr>
        <w:rPr>
          <w:b/>
        </w:rPr>
      </w:pPr>
      <w:bookmarkStart w:id="54" w:name="_Toc471421181"/>
      <w:bookmarkStart w:id="55" w:name="_Toc143958412"/>
      <w:bookmarkStart w:id="56" w:name="_Toc238300375"/>
      <w:r w:rsidRPr="009A4CD2">
        <w:rPr>
          <w:b/>
        </w:rPr>
        <w:t>İmalat Müdürlüğü :</w:t>
      </w:r>
      <w:bookmarkEnd w:id="54"/>
      <w:bookmarkEnd w:id="55"/>
      <w:bookmarkEnd w:id="56"/>
      <w:r w:rsidRPr="009A4CD2">
        <w:rPr>
          <w:b/>
        </w:rPr>
        <w:t xml:space="preserve"> </w:t>
      </w:r>
    </w:p>
    <w:p w:rsidR="00942E84" w:rsidRPr="008C6330" w:rsidRDefault="00942E84" w:rsidP="00A536A3">
      <w:pPr>
        <w:numPr>
          <w:ilvl w:val="0"/>
          <w:numId w:val="16"/>
        </w:numPr>
        <w:suppressAutoHyphens/>
        <w:spacing w:beforeAutospacing="0" w:afterAutospacing="0"/>
        <w:rPr>
          <w:rFonts w:cs="Times New Roman"/>
          <w:szCs w:val="24"/>
        </w:rPr>
      </w:pPr>
      <w:r w:rsidRPr="008C6330">
        <w:rPr>
          <w:rFonts w:cs="Times New Roman"/>
          <w:szCs w:val="24"/>
        </w:rPr>
        <w:t xml:space="preserve">Üretim ve Malzeme İcra Direktörüne karşı sorumludur. </w:t>
      </w:r>
    </w:p>
    <w:p w:rsidR="00942E84" w:rsidRPr="008C6330" w:rsidRDefault="00942E84" w:rsidP="00A536A3">
      <w:pPr>
        <w:numPr>
          <w:ilvl w:val="0"/>
          <w:numId w:val="16"/>
        </w:numPr>
        <w:suppressAutoHyphens/>
        <w:spacing w:beforeAutospacing="0" w:afterAutospacing="0"/>
        <w:rPr>
          <w:rFonts w:cs="Times New Roman"/>
          <w:szCs w:val="24"/>
        </w:rPr>
      </w:pPr>
      <w:r w:rsidRPr="008C6330">
        <w:rPr>
          <w:rFonts w:cs="Times New Roman"/>
          <w:szCs w:val="24"/>
        </w:rPr>
        <w:t xml:space="preserve">Takım Parça ve Kompozit İmalatı İşlevlerini TAI yönetmelikleri uyarınca asgari maliyet ve azami performans ile program takvimine göre yürütmektir. </w:t>
      </w:r>
    </w:p>
    <w:p w:rsidR="00942E84" w:rsidRPr="008C6330" w:rsidRDefault="00942E84" w:rsidP="00A536A3">
      <w:pPr>
        <w:numPr>
          <w:ilvl w:val="0"/>
          <w:numId w:val="16"/>
        </w:numPr>
        <w:suppressAutoHyphens/>
        <w:spacing w:beforeAutospacing="0" w:afterAutospacing="0"/>
        <w:rPr>
          <w:rFonts w:cs="Times New Roman"/>
          <w:szCs w:val="24"/>
        </w:rPr>
      </w:pPr>
      <w:r w:rsidRPr="008C6330">
        <w:rPr>
          <w:rFonts w:cs="Times New Roman"/>
          <w:szCs w:val="24"/>
        </w:rPr>
        <w:t xml:space="preserve">Talaşlı İmalat, Sac ve Boru, Takım Tasarım ve İmalatı, Kompozit ve Metal Yapıştırma, Kimyasal İşlemleri Ürün Liderleri vasıtasıyla yürütmektir. </w:t>
      </w:r>
    </w:p>
    <w:p w:rsidR="00942E84" w:rsidRPr="009A4CD2" w:rsidRDefault="00942E84" w:rsidP="009A4CD2">
      <w:pPr>
        <w:rPr>
          <w:b/>
        </w:rPr>
      </w:pPr>
      <w:bookmarkStart w:id="57" w:name="_Toc471421182"/>
      <w:bookmarkStart w:id="58" w:name="_Toc143958413"/>
      <w:bookmarkStart w:id="59" w:name="_Toc238300376"/>
      <w:r w:rsidRPr="009A4CD2">
        <w:rPr>
          <w:b/>
        </w:rPr>
        <w:t>Tasarım ve Mühendislik İcra Direktörü :</w:t>
      </w:r>
      <w:bookmarkEnd w:id="57"/>
      <w:bookmarkEnd w:id="58"/>
      <w:bookmarkEnd w:id="59"/>
    </w:p>
    <w:p w:rsidR="00942E84" w:rsidRPr="008C6330" w:rsidRDefault="00942E84" w:rsidP="00A536A3">
      <w:pPr>
        <w:pStyle w:val="WW-GvdeMetni3"/>
        <w:numPr>
          <w:ilvl w:val="0"/>
          <w:numId w:val="17"/>
        </w:numPr>
        <w:spacing w:before="100" w:after="100" w:line="360" w:lineRule="auto"/>
        <w:jc w:val="both"/>
        <w:rPr>
          <w:sz w:val="24"/>
          <w:szCs w:val="24"/>
          <w:lang w:val="tr-TR"/>
        </w:rPr>
      </w:pPr>
      <w:r w:rsidRPr="008C6330">
        <w:rPr>
          <w:sz w:val="24"/>
          <w:szCs w:val="24"/>
          <w:lang w:val="tr-TR"/>
        </w:rPr>
        <w:t>Tasarım ve Geliştirme, Konfigürasyon Kontrol ve Mühendislik Hizmetleri, İmalat Mühendisliği, Uçuş İşlemleri ,Geliştirme Mühendisliği, Tasarım Kalite Teminatı, ve Eşzamanlı Mühendislik Müdürlükleri ni yönetmek,</w:t>
      </w:r>
    </w:p>
    <w:p w:rsidR="00942E84" w:rsidRPr="008C6330" w:rsidRDefault="00942E84" w:rsidP="00A536A3">
      <w:pPr>
        <w:pStyle w:val="WW-GvdeMetni3"/>
        <w:numPr>
          <w:ilvl w:val="0"/>
          <w:numId w:val="17"/>
        </w:numPr>
        <w:spacing w:before="100" w:after="100" w:line="360" w:lineRule="auto"/>
        <w:jc w:val="both"/>
        <w:rPr>
          <w:sz w:val="24"/>
          <w:szCs w:val="24"/>
          <w:lang w:val="tr-TR"/>
        </w:rPr>
      </w:pPr>
      <w:r w:rsidRPr="008C6330">
        <w:rPr>
          <w:sz w:val="24"/>
          <w:szCs w:val="24"/>
          <w:lang w:val="tr-TR"/>
        </w:rPr>
        <w:lastRenderedPageBreak/>
        <w:t>TAI nin tasarım ve geliştirme politikalarını belirlemek yürütmek ve program harcamalarını kontrol etmek,</w:t>
      </w:r>
    </w:p>
    <w:p w:rsidR="00942E84" w:rsidRPr="008C6330" w:rsidRDefault="00942E84" w:rsidP="00A536A3">
      <w:pPr>
        <w:pStyle w:val="WW-GvdeMetni3"/>
        <w:numPr>
          <w:ilvl w:val="0"/>
          <w:numId w:val="17"/>
        </w:numPr>
        <w:spacing w:before="100" w:after="100" w:line="360" w:lineRule="auto"/>
        <w:jc w:val="both"/>
        <w:rPr>
          <w:sz w:val="24"/>
          <w:szCs w:val="24"/>
          <w:lang w:val="tr-TR"/>
        </w:rPr>
      </w:pPr>
      <w:r w:rsidRPr="008C6330">
        <w:rPr>
          <w:sz w:val="24"/>
          <w:szCs w:val="24"/>
          <w:lang w:val="tr-TR"/>
        </w:rPr>
        <w:t>Ürünlerin geliştirilmesi ve maliyetlerinin azaltılması için çaba sarfetmek,</w:t>
      </w:r>
    </w:p>
    <w:p w:rsidR="00942E84" w:rsidRPr="008C6330" w:rsidRDefault="00942E84" w:rsidP="00A536A3">
      <w:pPr>
        <w:numPr>
          <w:ilvl w:val="0"/>
          <w:numId w:val="17"/>
        </w:numPr>
        <w:rPr>
          <w:rFonts w:cs="Times New Roman"/>
          <w:bCs/>
          <w:szCs w:val="24"/>
        </w:rPr>
      </w:pPr>
      <w:r w:rsidRPr="008C6330">
        <w:rPr>
          <w:rFonts w:cs="Times New Roman"/>
          <w:szCs w:val="24"/>
        </w:rPr>
        <w:t>Hizmetlerin ve ürünlerin en az  maliyetle ve zamanında bitmesini sağlamak</w:t>
      </w:r>
    </w:p>
    <w:p w:rsidR="00942E84" w:rsidRPr="009A4CD2" w:rsidRDefault="00942E84" w:rsidP="009A4CD2">
      <w:pPr>
        <w:rPr>
          <w:b/>
        </w:rPr>
      </w:pPr>
      <w:bookmarkStart w:id="60" w:name="_Toc471421183"/>
      <w:bookmarkStart w:id="61" w:name="_Toc143958414"/>
      <w:bookmarkStart w:id="62" w:name="_Toc238300377"/>
      <w:r w:rsidRPr="009A4CD2">
        <w:rPr>
          <w:b/>
        </w:rPr>
        <w:t>Tasarım ve Geliştirme Müdürlüğü :</w:t>
      </w:r>
      <w:bookmarkEnd w:id="60"/>
      <w:bookmarkEnd w:id="61"/>
      <w:bookmarkEnd w:id="62"/>
      <w:r w:rsidRPr="009A4CD2">
        <w:rPr>
          <w:b/>
        </w:rPr>
        <w:t xml:space="preserve"> </w:t>
      </w:r>
    </w:p>
    <w:p w:rsidR="00942E84" w:rsidRPr="008C6330" w:rsidRDefault="00942E84" w:rsidP="00A536A3">
      <w:pPr>
        <w:numPr>
          <w:ilvl w:val="0"/>
          <w:numId w:val="18"/>
        </w:numPr>
        <w:rPr>
          <w:rFonts w:cs="Times New Roman"/>
          <w:szCs w:val="24"/>
        </w:rPr>
      </w:pPr>
      <w:r w:rsidRPr="008C6330">
        <w:rPr>
          <w:rFonts w:cs="Times New Roman"/>
          <w:szCs w:val="24"/>
        </w:rPr>
        <w:t>Tasarım ve Mühendislik İcra Direktörlüğüne karşı sorumludur. Tasarım ve Mühendislik İcra Direktörlüğünün “İleri konfigürasyon geliştirme, Aerodinamik, Yapısal Tasarım, Malzeme ve Proses Teknolojileri, Uçak Sistemleri, Aviyonik ve Elektriksel Sistemler, Uçuşa Elverişlilik ve İdame Edilebilirlik “işlevlerini yürütmek.</w:t>
      </w:r>
    </w:p>
    <w:p w:rsidR="00942E84" w:rsidRPr="008C6330" w:rsidRDefault="00942E84" w:rsidP="00A536A3">
      <w:pPr>
        <w:numPr>
          <w:ilvl w:val="0"/>
          <w:numId w:val="18"/>
        </w:numPr>
        <w:rPr>
          <w:rFonts w:cs="Times New Roman"/>
          <w:szCs w:val="24"/>
        </w:rPr>
      </w:pPr>
      <w:r w:rsidRPr="008C6330">
        <w:rPr>
          <w:rFonts w:cs="Times New Roman"/>
          <w:szCs w:val="24"/>
        </w:rPr>
        <w:t>Pazarda mevcut ve potansiyel bir ihtiyaca yahut ulusal çıkarlara dayanan, TAI tarafından onaylanan yerli tasarım çalışmalarını önermek, başlatmak.</w:t>
      </w:r>
    </w:p>
    <w:p w:rsidR="00942E84" w:rsidRPr="008C6330" w:rsidRDefault="00942E84" w:rsidP="00A536A3">
      <w:pPr>
        <w:numPr>
          <w:ilvl w:val="0"/>
          <w:numId w:val="18"/>
        </w:numPr>
        <w:rPr>
          <w:rFonts w:cs="Times New Roman"/>
          <w:szCs w:val="24"/>
        </w:rPr>
      </w:pPr>
      <w:r w:rsidRPr="008C6330">
        <w:rPr>
          <w:rFonts w:cs="Times New Roman"/>
          <w:szCs w:val="24"/>
        </w:rPr>
        <w:t xml:space="preserve">Mevcut hava araçlarının modifikasyon, tadilat ve sistem entegrasyonu programlarını önermek ve başlatmak. </w:t>
      </w:r>
    </w:p>
    <w:p w:rsidR="00942E84" w:rsidRPr="009A4CD2" w:rsidRDefault="00942E84" w:rsidP="009A4CD2">
      <w:pPr>
        <w:rPr>
          <w:b/>
        </w:rPr>
      </w:pPr>
      <w:bookmarkStart w:id="63" w:name="_Toc471421184"/>
      <w:bookmarkStart w:id="64" w:name="_Toc143958415"/>
      <w:bookmarkStart w:id="65" w:name="_Toc238300378"/>
      <w:r w:rsidRPr="009A4CD2">
        <w:rPr>
          <w:b/>
        </w:rPr>
        <w:t>Uçuş İşlemleri ve Testleri Müdürlüğü :</w:t>
      </w:r>
      <w:bookmarkEnd w:id="63"/>
      <w:bookmarkEnd w:id="64"/>
      <w:bookmarkEnd w:id="65"/>
      <w:r w:rsidRPr="009A4CD2">
        <w:rPr>
          <w:b/>
        </w:rPr>
        <w:t xml:space="preserve"> </w:t>
      </w:r>
    </w:p>
    <w:p w:rsidR="009A4CD2" w:rsidRPr="009A4CD2" w:rsidRDefault="00942E84" w:rsidP="00A536A3">
      <w:pPr>
        <w:numPr>
          <w:ilvl w:val="0"/>
          <w:numId w:val="19"/>
        </w:numPr>
        <w:rPr>
          <w:rFonts w:cs="Times New Roman"/>
          <w:b/>
          <w:szCs w:val="24"/>
          <w:u w:val="single"/>
        </w:rPr>
      </w:pPr>
      <w:r w:rsidRPr="009A4CD2">
        <w:rPr>
          <w:rFonts w:cs="Times New Roman"/>
          <w:szCs w:val="24"/>
        </w:rPr>
        <w:t xml:space="preserve">Tasarım ve Mühendislik İcra Direktörlüğüne karşı sorumludur. Uçuş hatlarına ait verileri derlemek ve devam ettirmek, uçuş sonuçlarının analizini yapmak ve gerekli düzeltici işlemleri önermek. </w:t>
      </w:r>
    </w:p>
    <w:p w:rsidR="00942E84" w:rsidRPr="009A4CD2" w:rsidRDefault="00942E84" w:rsidP="00A536A3">
      <w:pPr>
        <w:numPr>
          <w:ilvl w:val="0"/>
          <w:numId w:val="19"/>
        </w:numPr>
        <w:rPr>
          <w:rFonts w:cs="Times New Roman"/>
          <w:b/>
          <w:szCs w:val="24"/>
          <w:u w:val="single"/>
        </w:rPr>
      </w:pPr>
      <w:r w:rsidRPr="009A4CD2">
        <w:rPr>
          <w:rFonts w:cs="Times New Roman"/>
          <w:szCs w:val="24"/>
        </w:rPr>
        <w:t>Uçuş mürettebatı için kişisel uçuş teçhizatını ve hayatı idame teçhizatını temin etmek, bunları devam ettirmek ve kullanılmak üzere mürettebata vermek.</w:t>
      </w:r>
    </w:p>
    <w:p w:rsidR="00942E84" w:rsidRPr="009A4CD2" w:rsidRDefault="00942E84" w:rsidP="009A4CD2">
      <w:pPr>
        <w:rPr>
          <w:b/>
        </w:rPr>
      </w:pPr>
      <w:bookmarkStart w:id="66" w:name="_Toc471421185"/>
      <w:bookmarkStart w:id="67" w:name="_Toc143958416"/>
      <w:bookmarkStart w:id="68" w:name="_Toc238300379"/>
      <w:r w:rsidRPr="009A4CD2">
        <w:rPr>
          <w:b/>
        </w:rPr>
        <w:t>İmalat Mühendisliği Müdürlüğü:</w:t>
      </w:r>
      <w:bookmarkEnd w:id="66"/>
      <w:bookmarkEnd w:id="67"/>
      <w:bookmarkEnd w:id="68"/>
    </w:p>
    <w:p w:rsidR="00942E84" w:rsidRPr="008C6330" w:rsidRDefault="00942E84" w:rsidP="00A536A3">
      <w:pPr>
        <w:numPr>
          <w:ilvl w:val="0"/>
          <w:numId w:val="20"/>
        </w:numPr>
        <w:rPr>
          <w:rFonts w:cs="Times New Roman"/>
          <w:szCs w:val="24"/>
        </w:rPr>
      </w:pPr>
      <w:r w:rsidRPr="008C6330">
        <w:rPr>
          <w:rFonts w:cs="Times New Roman"/>
          <w:szCs w:val="24"/>
        </w:rPr>
        <w:t>Tüm imalat mühendisliği ve konfigürasyon kontrol işlevlerini Tasarım ve Mühendislik direktörüne karşı sorumlu olarak yürütmek,</w:t>
      </w:r>
    </w:p>
    <w:p w:rsidR="00942E84" w:rsidRPr="008C6330" w:rsidRDefault="00942E84" w:rsidP="00A536A3">
      <w:pPr>
        <w:numPr>
          <w:ilvl w:val="0"/>
          <w:numId w:val="20"/>
        </w:numPr>
        <w:rPr>
          <w:rFonts w:cs="Times New Roman"/>
          <w:szCs w:val="24"/>
        </w:rPr>
      </w:pPr>
      <w:r w:rsidRPr="008C6330">
        <w:rPr>
          <w:rFonts w:cs="Times New Roman"/>
          <w:szCs w:val="24"/>
        </w:rPr>
        <w:t>Montaj İmalat ve Bağlantı Mühendisliği, Detay Parca İmalat M,ühendisliği, Konfigürasyon Kontrol ve Veri Merkezi birimlerinin işlevlerini yönetmek,</w:t>
      </w:r>
    </w:p>
    <w:p w:rsidR="00942E84" w:rsidRPr="008C6330" w:rsidRDefault="00942E84" w:rsidP="00A536A3">
      <w:pPr>
        <w:numPr>
          <w:ilvl w:val="0"/>
          <w:numId w:val="20"/>
        </w:numPr>
        <w:rPr>
          <w:rFonts w:cs="Times New Roman"/>
          <w:szCs w:val="24"/>
        </w:rPr>
      </w:pPr>
      <w:r w:rsidRPr="008C6330">
        <w:rPr>
          <w:rFonts w:cs="Times New Roman"/>
          <w:szCs w:val="24"/>
        </w:rPr>
        <w:lastRenderedPageBreak/>
        <w:t>İmalat Mühendisliği işlevlerinin TAI vizyonu, Yönetmelikleri, TAI Yönergeleri, Bölüm Talimatı, Konfigürasyon yönetimi Planı doğrultusunda ve program takvimine uygun şekilde, en düşük maliyet ve en yüksek performans ile yapılmasını sağlamak,</w:t>
      </w:r>
    </w:p>
    <w:p w:rsidR="00942E84" w:rsidRPr="008C6330" w:rsidRDefault="00942E84" w:rsidP="00A536A3">
      <w:pPr>
        <w:numPr>
          <w:ilvl w:val="0"/>
          <w:numId w:val="20"/>
        </w:numPr>
        <w:rPr>
          <w:rFonts w:cs="Times New Roman"/>
          <w:szCs w:val="24"/>
        </w:rPr>
      </w:pPr>
      <w:r w:rsidRPr="008C6330">
        <w:rPr>
          <w:rFonts w:cs="Times New Roman"/>
          <w:szCs w:val="24"/>
        </w:rPr>
        <w:t xml:space="preserve">Program takvimine uygun olarak, TAI’ nin iç ve dış kullanıcılara doğru ve eksiksiz bilgi sağlamak amacıyla, sözleşme gereklerine, müşteri ihtiyaçları ve beklentilerine, teknik spesifikasyonlara ve kalite standartlarına uygun olarak, üretime hazırlık aşamasında TAI üretim ve tasarım projelerine ait mühendislik ve imalat teknik bilgi paketlerini hazırlamak. İmalat  ırasında  eksik bilgilerin veya sorunların oluşmasını önlemek amacıyla, üretimin erken aşamalarında, gerekli etkin önlemleri almak. Tüm bu faaliyetlerin kısa bir süre içinde katma değeri olamayan faaliyetler ve tekrarlar olmadan yapılmasını sağlamak, </w:t>
      </w:r>
    </w:p>
    <w:p w:rsidR="00942E84" w:rsidRPr="008C6330" w:rsidRDefault="00942E84" w:rsidP="00A536A3">
      <w:pPr>
        <w:numPr>
          <w:ilvl w:val="0"/>
          <w:numId w:val="20"/>
        </w:numPr>
        <w:rPr>
          <w:rFonts w:cs="Times New Roman"/>
          <w:szCs w:val="24"/>
        </w:rPr>
      </w:pPr>
      <w:r w:rsidRPr="008C6330">
        <w:rPr>
          <w:rFonts w:cs="Times New Roman"/>
          <w:szCs w:val="24"/>
        </w:rPr>
        <w:t>Şirket yönetimince aksine karar alınmadıkça PDM sistemini kullanarak taslak ürün ağacı(BOM) yapısı ve imalat planlamaları yaratarak ve takım-aparat gereksinimlerini belirleyerek potansiyel projeler için ön imalat mühendisliği girdilerini gözden geçirmek ve sağlamak. Teklif hazırlama sürecinde, iş paketinin işçilik, takım, tezgah, proses ve malzeme girdilerine baz teşkil edecek teknik verileri derlemek amacıyla Teklif Hazırlama Grubunda görev almak üzere temsilci atamak,</w:t>
      </w:r>
    </w:p>
    <w:p w:rsidR="00942E84" w:rsidRPr="008C6330" w:rsidRDefault="00942E84" w:rsidP="00A536A3">
      <w:pPr>
        <w:numPr>
          <w:ilvl w:val="0"/>
          <w:numId w:val="20"/>
        </w:numPr>
        <w:rPr>
          <w:rFonts w:cs="Times New Roman"/>
          <w:szCs w:val="24"/>
        </w:rPr>
      </w:pPr>
      <w:r w:rsidRPr="008C6330">
        <w:rPr>
          <w:rFonts w:cs="Times New Roman"/>
          <w:szCs w:val="24"/>
        </w:rPr>
        <w:t>Mühendislik çizimleri ve diğer mühendislik dokümanları ile ilgili olarak ortaya çıkabilecek sual ve sorunlarda odak noktası olarak hareket etmek. Ürünün, imalat, test faaliyetleri ve kalite teminatı safhalarında karşılaşılan mühendislik problemlerini çözmek üzere gerekli işlemleri yapmak.</w:t>
      </w:r>
    </w:p>
    <w:p w:rsidR="00942E84" w:rsidRPr="009A4CD2" w:rsidRDefault="00942E84" w:rsidP="009A4CD2">
      <w:pPr>
        <w:rPr>
          <w:b/>
        </w:rPr>
      </w:pPr>
      <w:bookmarkStart w:id="69" w:name="_Toc471421187"/>
      <w:bookmarkStart w:id="70" w:name="_Toc143958418"/>
      <w:bookmarkStart w:id="71" w:name="_Toc238300381"/>
      <w:r w:rsidRPr="009A4CD2">
        <w:rPr>
          <w:b/>
        </w:rPr>
        <w:t>Kalite Sistemleri Müdürlüğü :</w:t>
      </w:r>
      <w:bookmarkEnd w:id="69"/>
      <w:bookmarkEnd w:id="70"/>
      <w:bookmarkEnd w:id="71"/>
      <w:r w:rsidRPr="009A4CD2">
        <w:rPr>
          <w:b/>
        </w:rPr>
        <w:t xml:space="preserve"> </w:t>
      </w:r>
    </w:p>
    <w:p w:rsidR="00942E84" w:rsidRPr="008C6330" w:rsidRDefault="00942E84" w:rsidP="00A536A3">
      <w:pPr>
        <w:numPr>
          <w:ilvl w:val="0"/>
          <w:numId w:val="21"/>
        </w:numPr>
        <w:rPr>
          <w:rFonts w:cs="Times New Roman"/>
          <w:szCs w:val="24"/>
        </w:rPr>
      </w:pPr>
      <w:r w:rsidRPr="008C6330">
        <w:rPr>
          <w:rFonts w:cs="Times New Roman"/>
          <w:szCs w:val="24"/>
        </w:rPr>
        <w:t xml:space="preserve">Kalite Teminatı Direktörüne karşı sorumludur. </w:t>
      </w:r>
    </w:p>
    <w:p w:rsidR="00942E84" w:rsidRPr="008C6330" w:rsidRDefault="00942E84" w:rsidP="00A536A3">
      <w:pPr>
        <w:numPr>
          <w:ilvl w:val="0"/>
          <w:numId w:val="21"/>
        </w:numPr>
        <w:rPr>
          <w:rFonts w:cs="Times New Roman"/>
          <w:szCs w:val="24"/>
        </w:rPr>
      </w:pPr>
      <w:r w:rsidRPr="008C6330">
        <w:rPr>
          <w:rFonts w:cs="Times New Roman"/>
          <w:szCs w:val="24"/>
        </w:rPr>
        <w:t xml:space="preserve">Sicil kayıtlarının izlenebilirliğinin sağlanması, ölçüm ve programa ait kalite maliyetinin kontrolü. </w:t>
      </w:r>
    </w:p>
    <w:p w:rsidR="00942E84" w:rsidRPr="008C6330" w:rsidRDefault="00942E84" w:rsidP="00A536A3">
      <w:pPr>
        <w:numPr>
          <w:ilvl w:val="0"/>
          <w:numId w:val="21"/>
        </w:numPr>
        <w:rPr>
          <w:rFonts w:cs="Times New Roman"/>
          <w:szCs w:val="24"/>
        </w:rPr>
      </w:pPr>
      <w:r w:rsidRPr="008C6330">
        <w:rPr>
          <w:rFonts w:cs="Times New Roman"/>
          <w:szCs w:val="24"/>
        </w:rPr>
        <w:lastRenderedPageBreak/>
        <w:t>Konfigürasyon doğrulaması, iş gören yeterliliklerinin belgelenmesi, ölçü bilim programlarını yönetmek, uymayan malzemeye ait yönetim raporları yayımlamak.</w:t>
      </w:r>
    </w:p>
    <w:p w:rsidR="00D845EF" w:rsidRDefault="00942E84" w:rsidP="00A536A3">
      <w:pPr>
        <w:numPr>
          <w:ilvl w:val="0"/>
          <w:numId w:val="21"/>
        </w:numPr>
        <w:rPr>
          <w:b/>
        </w:rPr>
      </w:pPr>
      <w:r w:rsidRPr="008C6330">
        <w:rPr>
          <w:rFonts w:cs="Times New Roman"/>
          <w:szCs w:val="24"/>
        </w:rPr>
        <w:t xml:space="preserve">Yeni sözleşmeler ve projeler için sözleşmeden doğan sorumluluklara ait kalite teminatı gereksinimlerini koordine etmek. </w:t>
      </w:r>
      <w:bookmarkStart w:id="72" w:name="_Toc471421190"/>
      <w:bookmarkStart w:id="73" w:name="_Toc143958421"/>
      <w:bookmarkStart w:id="74" w:name="_Toc238300384"/>
    </w:p>
    <w:p w:rsidR="00942E84" w:rsidRPr="009A4CD2" w:rsidRDefault="00942E84" w:rsidP="00D845EF">
      <w:pPr>
        <w:rPr>
          <w:b/>
        </w:rPr>
      </w:pPr>
      <w:r w:rsidRPr="009A4CD2">
        <w:rPr>
          <w:b/>
        </w:rPr>
        <w:t>Bilgisayar Destek Müdürlüğü :</w:t>
      </w:r>
      <w:bookmarkEnd w:id="72"/>
      <w:bookmarkEnd w:id="73"/>
      <w:bookmarkEnd w:id="74"/>
      <w:r w:rsidRPr="009A4CD2">
        <w:rPr>
          <w:b/>
        </w:rPr>
        <w:t xml:space="preserve"> </w:t>
      </w:r>
    </w:p>
    <w:p w:rsidR="00942E84" w:rsidRPr="008C6330" w:rsidRDefault="00942E84" w:rsidP="00A536A3">
      <w:pPr>
        <w:numPr>
          <w:ilvl w:val="0"/>
          <w:numId w:val="22"/>
        </w:numPr>
        <w:rPr>
          <w:rFonts w:cs="Times New Roman"/>
          <w:szCs w:val="24"/>
        </w:rPr>
      </w:pPr>
      <w:r w:rsidRPr="008C6330">
        <w:rPr>
          <w:rFonts w:cs="Times New Roman"/>
          <w:szCs w:val="24"/>
        </w:rPr>
        <w:t xml:space="preserve">Bilişim Teknolojileri Direktörlüğüne karşı sorumludur. </w:t>
      </w:r>
    </w:p>
    <w:p w:rsidR="00942E84" w:rsidRPr="008C6330" w:rsidRDefault="00942E84" w:rsidP="00A536A3">
      <w:pPr>
        <w:numPr>
          <w:ilvl w:val="0"/>
          <w:numId w:val="22"/>
        </w:numPr>
        <w:rPr>
          <w:rFonts w:cs="Times New Roman"/>
          <w:szCs w:val="24"/>
        </w:rPr>
      </w:pPr>
      <w:r w:rsidRPr="008C6330">
        <w:rPr>
          <w:rFonts w:cs="Times New Roman"/>
          <w:szCs w:val="24"/>
        </w:rPr>
        <w:t>Donanım ve yazılım performansının değerlendirilmesi ve rapor edilmesi için sistemler geliştirmek ve idame etmek.</w:t>
      </w:r>
    </w:p>
    <w:p w:rsidR="00942E84" w:rsidRPr="008C6330" w:rsidRDefault="00942E84" w:rsidP="00A536A3">
      <w:pPr>
        <w:numPr>
          <w:ilvl w:val="0"/>
          <w:numId w:val="22"/>
        </w:numPr>
        <w:rPr>
          <w:rFonts w:cs="Times New Roman"/>
          <w:szCs w:val="24"/>
        </w:rPr>
      </w:pPr>
      <w:r w:rsidRPr="008C6330">
        <w:rPr>
          <w:rFonts w:cs="Times New Roman"/>
          <w:szCs w:val="24"/>
        </w:rPr>
        <w:t>Teçhizatın işletilmesi için programlar geliştirmek ve idame ettirmek ve bunlara ilişkin bilgisayar kaynaklarını sağlamak.</w:t>
      </w:r>
    </w:p>
    <w:p w:rsidR="00942E84" w:rsidRPr="008C6330" w:rsidRDefault="00942E84" w:rsidP="00A536A3">
      <w:pPr>
        <w:numPr>
          <w:ilvl w:val="0"/>
          <w:numId w:val="22"/>
        </w:numPr>
        <w:rPr>
          <w:rFonts w:cs="Times New Roman"/>
          <w:szCs w:val="24"/>
        </w:rPr>
      </w:pPr>
      <w:r w:rsidRPr="008C6330">
        <w:rPr>
          <w:rFonts w:cs="Times New Roman"/>
          <w:szCs w:val="24"/>
        </w:rPr>
        <w:t xml:space="preserve">Acil durumlar ve beklenmedik iş yükleri ve teçhizat problemleri karşısında ayarlamalar yapmaya onay verecek  üretim işlemlerini planlamak. </w:t>
      </w:r>
    </w:p>
    <w:p w:rsidR="00942E84" w:rsidRPr="008C6330" w:rsidRDefault="00942E84" w:rsidP="00A536A3">
      <w:pPr>
        <w:numPr>
          <w:ilvl w:val="0"/>
          <w:numId w:val="22"/>
        </w:numPr>
        <w:rPr>
          <w:rFonts w:cs="Times New Roman"/>
          <w:szCs w:val="24"/>
        </w:rPr>
      </w:pPr>
      <w:r w:rsidRPr="008C6330">
        <w:rPr>
          <w:rFonts w:cs="Times New Roman"/>
          <w:szCs w:val="24"/>
        </w:rPr>
        <w:t xml:space="preserve">Teçhizat kullanımının programa bağlanması ve bu programın koşulları hakkında kullanıcılar ile görüşmek ve onları bilgilendirmek. </w:t>
      </w:r>
    </w:p>
    <w:p w:rsidR="00942E84" w:rsidRPr="009A4CD2" w:rsidRDefault="00942E84" w:rsidP="009A4CD2">
      <w:pPr>
        <w:rPr>
          <w:b/>
          <w:iCs/>
        </w:rPr>
      </w:pPr>
      <w:bookmarkStart w:id="75" w:name="_Toc471421192"/>
      <w:bookmarkStart w:id="76" w:name="_Toc143958423"/>
      <w:bookmarkStart w:id="77" w:name="_Toc238300386"/>
      <w:r w:rsidRPr="009A4CD2">
        <w:rPr>
          <w:b/>
        </w:rPr>
        <w:t>Finansman ve Muhasebe Müdürü :</w:t>
      </w:r>
      <w:bookmarkEnd w:id="75"/>
      <w:bookmarkEnd w:id="76"/>
      <w:bookmarkEnd w:id="77"/>
    </w:p>
    <w:p w:rsidR="00942E84" w:rsidRPr="008C6330" w:rsidRDefault="00942E84" w:rsidP="00A536A3">
      <w:pPr>
        <w:numPr>
          <w:ilvl w:val="0"/>
          <w:numId w:val="23"/>
        </w:numPr>
        <w:rPr>
          <w:rFonts w:cs="Times New Roman"/>
          <w:szCs w:val="24"/>
        </w:rPr>
      </w:pPr>
      <w:r w:rsidRPr="008C6330">
        <w:rPr>
          <w:rFonts w:cs="Times New Roman"/>
          <w:szCs w:val="24"/>
        </w:rPr>
        <w:t>Genel Müdüre karşı sorumludur.</w:t>
      </w:r>
    </w:p>
    <w:p w:rsidR="00942E84" w:rsidRPr="008C6330" w:rsidRDefault="00942E84" w:rsidP="00A536A3">
      <w:pPr>
        <w:numPr>
          <w:ilvl w:val="0"/>
          <w:numId w:val="23"/>
        </w:numPr>
        <w:rPr>
          <w:rFonts w:cs="Times New Roman"/>
          <w:szCs w:val="24"/>
        </w:rPr>
      </w:pPr>
      <w:r w:rsidRPr="008C6330">
        <w:rPr>
          <w:rFonts w:cs="Times New Roman"/>
          <w:szCs w:val="24"/>
        </w:rPr>
        <w:t>Genel muhasebe, Endüstri Muhasebesi, Bütçe ve Finansman işlevlerini yürütmek.</w:t>
      </w:r>
    </w:p>
    <w:p w:rsidR="00942E84" w:rsidRPr="008C6330" w:rsidRDefault="00942E84" w:rsidP="00A536A3">
      <w:pPr>
        <w:numPr>
          <w:ilvl w:val="0"/>
          <w:numId w:val="23"/>
        </w:numPr>
        <w:rPr>
          <w:rFonts w:cs="Times New Roman"/>
          <w:szCs w:val="24"/>
        </w:rPr>
      </w:pPr>
      <w:r w:rsidRPr="008C6330">
        <w:rPr>
          <w:rFonts w:cs="Times New Roman"/>
          <w:szCs w:val="24"/>
        </w:rPr>
        <w:t xml:space="preserve">Finansman ve Muhasebe İşlevlerinin TAI yönetmelikleri yönergeleri ve departman talimatları uyarınca, asgari maliyet ve azami performans ile ve program takvimine göre yapılmasını sağlamak. </w:t>
      </w:r>
    </w:p>
    <w:p w:rsidR="00942E84" w:rsidRPr="009A4CD2" w:rsidRDefault="00942E84" w:rsidP="009A4CD2">
      <w:pPr>
        <w:rPr>
          <w:b/>
        </w:rPr>
      </w:pPr>
      <w:bookmarkStart w:id="78" w:name="_Toc471421193"/>
      <w:bookmarkStart w:id="79" w:name="_Toc143958424"/>
      <w:bookmarkStart w:id="80" w:name="_Toc238300387"/>
      <w:r w:rsidRPr="009A4CD2">
        <w:rPr>
          <w:b/>
        </w:rPr>
        <w:t>İnsan Kaynakları Müdürü :</w:t>
      </w:r>
      <w:bookmarkEnd w:id="78"/>
      <w:bookmarkEnd w:id="79"/>
      <w:bookmarkEnd w:id="80"/>
    </w:p>
    <w:p w:rsidR="00942E84" w:rsidRPr="008C6330" w:rsidRDefault="00942E84" w:rsidP="00A536A3">
      <w:pPr>
        <w:numPr>
          <w:ilvl w:val="0"/>
          <w:numId w:val="24"/>
        </w:numPr>
        <w:rPr>
          <w:rFonts w:cs="Times New Roman"/>
          <w:szCs w:val="24"/>
        </w:rPr>
      </w:pPr>
      <w:r w:rsidRPr="008C6330">
        <w:rPr>
          <w:rFonts w:cs="Times New Roman"/>
          <w:szCs w:val="24"/>
        </w:rPr>
        <w:t xml:space="preserve">Genel Müdüre karşı sorumludur. </w:t>
      </w:r>
    </w:p>
    <w:p w:rsidR="00942E84" w:rsidRPr="008C6330" w:rsidRDefault="00942E84" w:rsidP="00A536A3">
      <w:pPr>
        <w:numPr>
          <w:ilvl w:val="0"/>
          <w:numId w:val="24"/>
        </w:numPr>
        <w:rPr>
          <w:rFonts w:cs="Times New Roman"/>
          <w:szCs w:val="24"/>
        </w:rPr>
      </w:pPr>
      <w:r w:rsidRPr="008C6330">
        <w:rPr>
          <w:rFonts w:cs="Times New Roman"/>
          <w:szCs w:val="24"/>
        </w:rPr>
        <w:lastRenderedPageBreak/>
        <w:t xml:space="preserve">İnsan kaynakları idaresi, Personel Sağlık  Hizmetleri, Sosyal Hizmetler, Endüstriyel Güvenlik ve Eğitim işlevlerini yönetmek. </w:t>
      </w:r>
    </w:p>
    <w:p w:rsidR="00942E84" w:rsidRPr="008C6330" w:rsidRDefault="00942E84" w:rsidP="00A536A3">
      <w:pPr>
        <w:numPr>
          <w:ilvl w:val="0"/>
          <w:numId w:val="24"/>
        </w:numPr>
        <w:rPr>
          <w:rFonts w:cs="Times New Roman"/>
          <w:szCs w:val="24"/>
        </w:rPr>
      </w:pPr>
      <w:r w:rsidRPr="008C6330">
        <w:rPr>
          <w:rFonts w:cs="Times New Roman"/>
          <w:szCs w:val="24"/>
        </w:rPr>
        <w:t>İşçi sağlığına iş Güvenliği Kurulu’nda başkan olarak görev yapmak.</w:t>
      </w:r>
    </w:p>
    <w:p w:rsidR="00942E84" w:rsidRPr="008C6330" w:rsidRDefault="00942E84" w:rsidP="00A536A3">
      <w:pPr>
        <w:numPr>
          <w:ilvl w:val="0"/>
          <w:numId w:val="24"/>
        </w:numPr>
        <w:rPr>
          <w:rFonts w:cs="Times New Roman"/>
          <w:szCs w:val="24"/>
        </w:rPr>
      </w:pPr>
      <w:r w:rsidRPr="008C6330">
        <w:rPr>
          <w:rFonts w:cs="Times New Roman"/>
          <w:szCs w:val="24"/>
        </w:rPr>
        <w:t>İş tanımlarını  ve değerlendirmelerini gerektikçe hazırlamak veya gözden geçirmek.</w:t>
      </w:r>
    </w:p>
    <w:p w:rsidR="00942E84" w:rsidRPr="008C6330" w:rsidRDefault="00942E84" w:rsidP="00A536A3">
      <w:pPr>
        <w:numPr>
          <w:ilvl w:val="0"/>
          <w:numId w:val="24"/>
        </w:numPr>
        <w:rPr>
          <w:rFonts w:cs="Times New Roman"/>
          <w:b/>
          <w:bCs/>
          <w:szCs w:val="24"/>
        </w:rPr>
      </w:pPr>
      <w:r w:rsidRPr="008C6330">
        <w:rPr>
          <w:rFonts w:cs="Times New Roman"/>
          <w:szCs w:val="24"/>
        </w:rPr>
        <w:t xml:space="preserve">TAI iş görenlerinin moralini yükseltmek için sosyal etkinlikler ve spor etkinlikleri planlamak ve uygulamak. </w:t>
      </w:r>
    </w:p>
    <w:p w:rsidR="00942E84" w:rsidRPr="009A4CD2" w:rsidRDefault="00942E84" w:rsidP="009A4CD2">
      <w:pPr>
        <w:rPr>
          <w:b/>
        </w:rPr>
      </w:pPr>
      <w:bookmarkStart w:id="81" w:name="_Toc471421194"/>
      <w:bookmarkStart w:id="82" w:name="_Toc143958425"/>
      <w:bookmarkStart w:id="83" w:name="_Toc238300388"/>
      <w:r w:rsidRPr="009A4CD2">
        <w:rPr>
          <w:b/>
        </w:rPr>
        <w:t>Tesisler Müdürlüğü :</w:t>
      </w:r>
      <w:bookmarkEnd w:id="81"/>
      <w:bookmarkEnd w:id="82"/>
      <w:bookmarkEnd w:id="83"/>
      <w:r w:rsidRPr="009A4CD2">
        <w:rPr>
          <w:b/>
        </w:rPr>
        <w:t xml:space="preserve"> </w:t>
      </w:r>
    </w:p>
    <w:p w:rsidR="00942E84" w:rsidRPr="008C6330" w:rsidRDefault="00942E84" w:rsidP="00A536A3">
      <w:pPr>
        <w:numPr>
          <w:ilvl w:val="0"/>
          <w:numId w:val="25"/>
        </w:numPr>
        <w:ind w:right="-142"/>
        <w:rPr>
          <w:rFonts w:cs="Times New Roman"/>
          <w:szCs w:val="24"/>
        </w:rPr>
      </w:pPr>
      <w:r w:rsidRPr="008C6330">
        <w:rPr>
          <w:rFonts w:cs="Times New Roman"/>
          <w:szCs w:val="24"/>
        </w:rPr>
        <w:t>Genel Müdüre karşı sorumludur.</w:t>
      </w:r>
    </w:p>
    <w:p w:rsidR="00942E84" w:rsidRPr="008C6330" w:rsidRDefault="00942E84" w:rsidP="00A536A3">
      <w:pPr>
        <w:numPr>
          <w:ilvl w:val="0"/>
          <w:numId w:val="25"/>
        </w:numPr>
        <w:ind w:right="-142"/>
        <w:rPr>
          <w:rFonts w:cs="Times New Roman"/>
          <w:szCs w:val="24"/>
        </w:rPr>
      </w:pPr>
      <w:r w:rsidRPr="008C6330">
        <w:rPr>
          <w:rFonts w:cs="Times New Roman"/>
          <w:szCs w:val="24"/>
        </w:rPr>
        <w:t>Tesisler ve Planlama Mühendisliği, Tesisler İşletme, Tesisler Bakım ve İmalat, Tesis Hizmetleri, ve Çevre Yönetimi işlevlerini yönetmek.</w:t>
      </w:r>
    </w:p>
    <w:p w:rsidR="00942E84" w:rsidRPr="008C6330" w:rsidRDefault="00942E84" w:rsidP="00A536A3">
      <w:pPr>
        <w:numPr>
          <w:ilvl w:val="0"/>
          <w:numId w:val="25"/>
        </w:numPr>
        <w:ind w:right="-142"/>
        <w:rPr>
          <w:rFonts w:cs="Times New Roman"/>
          <w:szCs w:val="24"/>
        </w:rPr>
      </w:pPr>
      <w:r w:rsidRPr="008C6330">
        <w:rPr>
          <w:rFonts w:cs="Times New Roman"/>
          <w:szCs w:val="24"/>
        </w:rPr>
        <w:t>Tesisler işlevlerini TAI yönetmelik, işletme talimatı uyarınca asgari maliyet, azami performansla program takvimine göre yapılmasını sağlamak, kalifiye personeli çalıştırmak, personelini teşvik etmek ve yüksek motivasyonunu sağlamak.</w:t>
      </w:r>
    </w:p>
    <w:p w:rsidR="000A7FDB" w:rsidRPr="005B6984" w:rsidRDefault="00942E84" w:rsidP="00A536A3">
      <w:pPr>
        <w:numPr>
          <w:ilvl w:val="0"/>
          <w:numId w:val="25"/>
        </w:numPr>
        <w:ind w:right="-142"/>
        <w:rPr>
          <w:rFonts w:cs="Times New Roman"/>
          <w:szCs w:val="24"/>
        </w:rPr>
      </w:pPr>
      <w:r w:rsidRPr="008C6330">
        <w:rPr>
          <w:rFonts w:cs="Times New Roman"/>
          <w:szCs w:val="24"/>
        </w:rPr>
        <w:t>Isı santralini, Atık Su Tesislerini, Çelik Konstrüksiyon, İnşaat, Boya Atölyesini, Marangozhaneyi çalıştırmak, çim düzenini sağlamak.</w:t>
      </w:r>
    </w:p>
    <w:p w:rsidR="00552BF0" w:rsidRPr="00552BF0" w:rsidRDefault="00552BF0" w:rsidP="00552BF0">
      <w:pPr>
        <w:pStyle w:val="Heading2"/>
        <w:rPr>
          <w:caps/>
          <w:sz w:val="28"/>
          <w:szCs w:val="28"/>
        </w:rPr>
      </w:pPr>
      <w:bookmarkStart w:id="84" w:name="_Toc271018074"/>
      <w:r>
        <w:lastRenderedPageBreak/>
        <w:t>Kuruluşta Çalışan Personelle İlgili Bilgiler</w:t>
      </w:r>
      <w:bookmarkEnd w:id="84"/>
    </w:p>
    <w:p w:rsidR="00552BF0" w:rsidRDefault="00552BF0" w:rsidP="00552BF0">
      <w:pPr>
        <w:keepNext/>
      </w:pPr>
      <w:r>
        <w:t xml:space="preserve"> </w:t>
      </w:r>
      <w:r w:rsidRPr="00A12BE0">
        <w:rPr>
          <w:noProof/>
          <w:lang w:eastAsia="tr-TR"/>
        </w:rPr>
        <w:drawing>
          <wp:inline distT="0" distB="0" distL="0" distR="0">
            <wp:extent cx="5158177" cy="3234789"/>
            <wp:effectExtent l="19050" t="19050" r="23423" b="2276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1240" t="13429" r="5289" b="21487"/>
                    <a:stretch>
                      <a:fillRect/>
                    </a:stretch>
                  </pic:blipFill>
                  <pic:spPr bwMode="auto">
                    <a:xfrm>
                      <a:off x="0" y="0"/>
                      <a:ext cx="5162397" cy="3237436"/>
                    </a:xfrm>
                    <a:prstGeom prst="rect">
                      <a:avLst/>
                    </a:prstGeom>
                    <a:noFill/>
                    <a:ln w="9525" cmpd="sng">
                      <a:solidFill>
                        <a:srgbClr val="000000"/>
                      </a:solidFill>
                      <a:miter lim="800000"/>
                      <a:headEnd/>
                      <a:tailEnd/>
                    </a:ln>
                    <a:effectLst/>
                  </pic:spPr>
                </pic:pic>
              </a:graphicData>
            </a:graphic>
          </wp:inline>
        </w:drawing>
      </w:r>
    </w:p>
    <w:p w:rsidR="00552BF0" w:rsidRPr="00552BF0" w:rsidRDefault="00552BF0" w:rsidP="00552BF0">
      <w:pPr>
        <w:pStyle w:val="Caption"/>
        <w:rPr>
          <w:color w:val="auto"/>
          <w:sz w:val="20"/>
        </w:rPr>
      </w:pPr>
      <w:r w:rsidRPr="00552BF0">
        <w:rPr>
          <w:color w:val="auto"/>
          <w:sz w:val="20"/>
        </w:rPr>
        <w:t xml:space="preserve">Şekil </w:t>
      </w:r>
      <w:r w:rsidRPr="00552BF0">
        <w:rPr>
          <w:color w:val="auto"/>
          <w:sz w:val="20"/>
        </w:rPr>
        <w:fldChar w:fldCharType="begin"/>
      </w:r>
      <w:r w:rsidRPr="00552BF0">
        <w:rPr>
          <w:color w:val="auto"/>
          <w:sz w:val="20"/>
        </w:rPr>
        <w:instrText xml:space="preserve"> SEQ Şekil \* ARABIC </w:instrText>
      </w:r>
      <w:r w:rsidRPr="00552BF0">
        <w:rPr>
          <w:color w:val="auto"/>
          <w:sz w:val="20"/>
        </w:rPr>
        <w:fldChar w:fldCharType="separate"/>
      </w:r>
      <w:r w:rsidR="00DB695F">
        <w:rPr>
          <w:noProof/>
          <w:color w:val="auto"/>
          <w:sz w:val="20"/>
        </w:rPr>
        <w:t>1</w:t>
      </w:r>
      <w:r w:rsidRPr="00552BF0">
        <w:rPr>
          <w:color w:val="auto"/>
          <w:sz w:val="20"/>
        </w:rPr>
        <w:fldChar w:fldCharType="end"/>
      </w:r>
      <w:r w:rsidRPr="00552BF0">
        <w:rPr>
          <w:color w:val="auto"/>
          <w:sz w:val="20"/>
        </w:rPr>
        <w:t>Personelin Öğrenim Durumu</w:t>
      </w:r>
    </w:p>
    <w:p w:rsidR="00552BF0" w:rsidRPr="00552BF0" w:rsidRDefault="00552BF0" w:rsidP="00552BF0">
      <w:pPr>
        <w:pStyle w:val="Caption"/>
        <w:rPr>
          <w:color w:val="auto"/>
          <w:sz w:val="20"/>
          <w:szCs w:val="20"/>
        </w:rPr>
      </w:pPr>
    </w:p>
    <w:p w:rsidR="00552BF0" w:rsidRDefault="00552BF0" w:rsidP="00552BF0">
      <w:pPr>
        <w:pStyle w:val="Caption"/>
        <w:rPr>
          <w:color w:val="auto"/>
          <w:sz w:val="20"/>
        </w:rPr>
      </w:pPr>
      <w:r w:rsidRPr="00A12BE0">
        <w:rPr>
          <w:noProof/>
          <w:lang w:eastAsia="tr-TR"/>
        </w:rPr>
        <w:drawing>
          <wp:inline distT="0" distB="0" distL="0" distR="0">
            <wp:extent cx="5128438" cy="2973531"/>
            <wp:effectExtent l="19050" t="19050" r="15062" b="17319"/>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1073" t="18388" r="8429" b="23347"/>
                    <a:stretch>
                      <a:fillRect/>
                    </a:stretch>
                  </pic:blipFill>
                  <pic:spPr bwMode="auto">
                    <a:xfrm>
                      <a:off x="0" y="0"/>
                      <a:ext cx="5131677" cy="2975409"/>
                    </a:xfrm>
                    <a:prstGeom prst="rect">
                      <a:avLst/>
                    </a:prstGeom>
                    <a:noFill/>
                    <a:ln w="9525" cmpd="sng">
                      <a:solidFill>
                        <a:srgbClr val="000000"/>
                      </a:solidFill>
                      <a:miter lim="800000"/>
                      <a:headEnd/>
                      <a:tailEnd/>
                    </a:ln>
                    <a:effectLst/>
                  </pic:spPr>
                </pic:pic>
              </a:graphicData>
            </a:graphic>
          </wp:inline>
        </w:drawing>
      </w:r>
    </w:p>
    <w:p w:rsidR="00552BF0" w:rsidRDefault="00552BF0" w:rsidP="00552BF0">
      <w:pPr>
        <w:pStyle w:val="Caption"/>
        <w:rPr>
          <w:color w:val="auto"/>
          <w:sz w:val="20"/>
        </w:rPr>
      </w:pPr>
      <w:r w:rsidRPr="00552BF0">
        <w:rPr>
          <w:color w:val="auto"/>
          <w:sz w:val="20"/>
        </w:rPr>
        <w:lastRenderedPageBreak/>
        <w:t xml:space="preserve">Şekil </w:t>
      </w:r>
      <w:r w:rsidRPr="00552BF0">
        <w:rPr>
          <w:color w:val="auto"/>
          <w:sz w:val="20"/>
        </w:rPr>
        <w:fldChar w:fldCharType="begin"/>
      </w:r>
      <w:r w:rsidRPr="00552BF0">
        <w:rPr>
          <w:color w:val="auto"/>
          <w:sz w:val="20"/>
        </w:rPr>
        <w:instrText xml:space="preserve"> SEQ Şekil \* ARABIC </w:instrText>
      </w:r>
      <w:r w:rsidRPr="00552BF0">
        <w:rPr>
          <w:color w:val="auto"/>
          <w:sz w:val="20"/>
        </w:rPr>
        <w:fldChar w:fldCharType="separate"/>
      </w:r>
      <w:r w:rsidR="00DB695F">
        <w:rPr>
          <w:noProof/>
          <w:color w:val="auto"/>
          <w:sz w:val="20"/>
        </w:rPr>
        <w:t>2</w:t>
      </w:r>
      <w:r w:rsidRPr="00552BF0">
        <w:rPr>
          <w:color w:val="auto"/>
          <w:sz w:val="20"/>
        </w:rPr>
        <w:fldChar w:fldCharType="end"/>
      </w:r>
      <w:r w:rsidRPr="00552BF0">
        <w:rPr>
          <w:color w:val="auto"/>
          <w:sz w:val="20"/>
        </w:rPr>
        <w:t xml:space="preserve"> Personelin Statü Dağılımı</w:t>
      </w:r>
    </w:p>
    <w:p w:rsidR="00217D74" w:rsidRPr="00217D74" w:rsidRDefault="00217D74" w:rsidP="00217D74"/>
    <w:p w:rsidR="00217D74" w:rsidRDefault="00C006E2" w:rsidP="00217D74">
      <w:pPr>
        <w:pStyle w:val="Heading2"/>
        <w:numPr>
          <w:ilvl w:val="0"/>
          <w:numId w:val="0"/>
        </w:numPr>
      </w:pPr>
      <w:r w:rsidRPr="00C006E2">
        <w:drawing>
          <wp:inline distT="0" distB="0" distL="0" distR="0">
            <wp:extent cx="521812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srcRect/>
                    <a:stretch>
                      <a:fillRect/>
                    </a:stretch>
                  </pic:blipFill>
                  <pic:spPr bwMode="auto">
                    <a:xfrm>
                      <a:off x="0" y="0"/>
                      <a:ext cx="5219700" cy="3401452"/>
                    </a:xfrm>
                    <a:prstGeom prst="rect">
                      <a:avLst/>
                    </a:prstGeom>
                    <a:noFill/>
                    <a:ln w="9525">
                      <a:noFill/>
                      <a:miter lim="800000"/>
                      <a:headEnd/>
                      <a:tailEnd/>
                    </a:ln>
                  </pic:spPr>
                </pic:pic>
              </a:graphicData>
            </a:graphic>
          </wp:inline>
        </w:drawing>
      </w:r>
    </w:p>
    <w:p w:rsidR="005B6984" w:rsidRPr="00C8085A" w:rsidRDefault="00217D74" w:rsidP="00C8085A">
      <w:pPr>
        <w:pStyle w:val="Caption"/>
        <w:rPr>
          <w:color w:val="auto"/>
          <w:sz w:val="20"/>
        </w:rPr>
      </w:pPr>
      <w:r w:rsidRPr="00217D74">
        <w:rPr>
          <w:color w:val="auto"/>
          <w:sz w:val="20"/>
        </w:rPr>
        <w:t xml:space="preserve">Şekil </w:t>
      </w:r>
      <w:r w:rsidRPr="00217D74">
        <w:rPr>
          <w:color w:val="auto"/>
          <w:sz w:val="20"/>
        </w:rPr>
        <w:fldChar w:fldCharType="begin"/>
      </w:r>
      <w:r w:rsidRPr="00217D74">
        <w:rPr>
          <w:color w:val="auto"/>
          <w:sz w:val="20"/>
        </w:rPr>
        <w:instrText xml:space="preserve"> SEQ Şekil \* ARABIC </w:instrText>
      </w:r>
      <w:r w:rsidRPr="00217D74">
        <w:rPr>
          <w:color w:val="auto"/>
          <w:sz w:val="20"/>
        </w:rPr>
        <w:fldChar w:fldCharType="separate"/>
      </w:r>
      <w:r w:rsidR="00DB695F">
        <w:rPr>
          <w:noProof/>
          <w:color w:val="auto"/>
          <w:sz w:val="20"/>
        </w:rPr>
        <w:t>3</w:t>
      </w:r>
      <w:r w:rsidRPr="00217D74">
        <w:rPr>
          <w:color w:val="auto"/>
          <w:sz w:val="20"/>
        </w:rPr>
        <w:fldChar w:fldCharType="end"/>
      </w:r>
      <w:r w:rsidR="00BF302B">
        <w:rPr>
          <w:color w:val="auto"/>
          <w:sz w:val="20"/>
        </w:rPr>
        <w:t xml:space="preserve"> Mühendisliklerin Branşlara Dağılımı</w:t>
      </w:r>
      <w:r w:rsidR="005B6984">
        <w:br w:type="page"/>
      </w:r>
    </w:p>
    <w:p w:rsidR="00FB27C2" w:rsidRDefault="00D15CF4" w:rsidP="0029623B">
      <w:pPr>
        <w:pStyle w:val="NoSpacing"/>
      </w:pPr>
      <w:bookmarkStart w:id="85" w:name="_Toc271018075"/>
      <w:r>
        <w:lastRenderedPageBreak/>
        <w:t>SEKTÖREL İLİŞKİLER</w:t>
      </w:r>
      <w:bookmarkEnd w:id="85"/>
    </w:p>
    <w:p w:rsidR="00D15CF4" w:rsidRDefault="00D223D7" w:rsidP="00942E84">
      <w:pPr>
        <w:pStyle w:val="Heading2"/>
        <w:numPr>
          <w:ilvl w:val="0"/>
          <w:numId w:val="5"/>
        </w:numPr>
      </w:pPr>
      <w:bookmarkStart w:id="86" w:name="_Toc271018076"/>
      <w:r w:rsidRPr="000A7D06">
        <w:t>Sektörün Ülke ve Dünya Ekonomisindeki Yeri</w:t>
      </w:r>
      <w:bookmarkEnd w:id="86"/>
    </w:p>
    <w:p w:rsidR="00D223D7" w:rsidRPr="000A7D06" w:rsidRDefault="00D223D7" w:rsidP="00D223D7">
      <w:r w:rsidRPr="000A7D06">
        <w:t>Savunma sanayiini diğer sektörlerden ayıran önemli farklılıklar ;</w:t>
      </w:r>
    </w:p>
    <w:p w:rsidR="00D223D7" w:rsidRPr="000A7D06" w:rsidRDefault="00D223D7" w:rsidP="00942E84">
      <w:pPr>
        <w:numPr>
          <w:ilvl w:val="0"/>
          <w:numId w:val="6"/>
        </w:numPr>
        <w:spacing w:before="0" w:beforeAutospacing="0" w:after="0" w:afterAutospacing="0"/>
        <w:jc w:val="left"/>
      </w:pPr>
      <w:r w:rsidRPr="000A7D06">
        <w:t>Yüksek teknolojiye dayanan hassas üretim teknikleri</w:t>
      </w:r>
    </w:p>
    <w:p w:rsidR="00D223D7" w:rsidRPr="000A7D06" w:rsidRDefault="00D223D7" w:rsidP="00942E84">
      <w:pPr>
        <w:numPr>
          <w:ilvl w:val="0"/>
          <w:numId w:val="6"/>
        </w:numPr>
        <w:spacing w:before="0" w:beforeAutospacing="0" w:after="0" w:afterAutospacing="0"/>
        <w:jc w:val="left"/>
      </w:pPr>
      <w:r w:rsidRPr="000A7D06">
        <w:t>Ürünlerinin büyük bölümünün alıcısının devlet olması</w:t>
      </w:r>
    </w:p>
    <w:p w:rsidR="00D223D7" w:rsidRPr="000A7D06" w:rsidRDefault="00D223D7" w:rsidP="00942E84">
      <w:pPr>
        <w:numPr>
          <w:ilvl w:val="0"/>
          <w:numId w:val="6"/>
        </w:numPr>
        <w:spacing w:before="0" w:beforeAutospacing="0" w:after="0" w:afterAutospacing="0"/>
        <w:jc w:val="left"/>
      </w:pPr>
      <w:r w:rsidRPr="000A7D06">
        <w:t>Tek alıcıya ve sınırlı ihtiyaca dayalı üretim,</w:t>
      </w:r>
    </w:p>
    <w:p w:rsidR="00D223D7" w:rsidRPr="000A7D06" w:rsidRDefault="00D223D7" w:rsidP="00942E84">
      <w:pPr>
        <w:numPr>
          <w:ilvl w:val="0"/>
          <w:numId w:val="6"/>
        </w:numPr>
        <w:spacing w:before="0" w:beforeAutospacing="0" w:after="0" w:afterAutospacing="0"/>
        <w:jc w:val="left"/>
      </w:pPr>
      <w:r w:rsidRPr="000A7D06">
        <w:t xml:space="preserve"> Üretimde sürekliliğin sağlanması için dış pazara açılım,</w:t>
      </w:r>
    </w:p>
    <w:p w:rsidR="00D223D7" w:rsidRPr="000A7D06" w:rsidRDefault="00D223D7" w:rsidP="00942E84">
      <w:pPr>
        <w:numPr>
          <w:ilvl w:val="0"/>
          <w:numId w:val="6"/>
        </w:numPr>
        <w:spacing w:before="0" w:beforeAutospacing="0" w:after="0" w:afterAutospacing="0"/>
        <w:jc w:val="left"/>
      </w:pPr>
      <w:r w:rsidRPr="000A7D06">
        <w:t xml:space="preserve"> Ürünlerinin emniyetli güvenilir ve özelliklerinin gizli olmasının gerekliliği </w:t>
      </w:r>
    </w:p>
    <w:p w:rsidR="00D223D7" w:rsidRPr="000A7D06" w:rsidRDefault="00D223D7" w:rsidP="00942E84">
      <w:pPr>
        <w:numPr>
          <w:ilvl w:val="0"/>
          <w:numId w:val="6"/>
        </w:numPr>
        <w:spacing w:before="0" w:beforeAutospacing="0" w:after="0" w:afterAutospacing="0"/>
        <w:jc w:val="left"/>
      </w:pPr>
      <w:r w:rsidRPr="000A7D06">
        <w:t>Savunma sanayi alanında faaliyet gösteren şirketlerin büyük, güçlü  ve güvenilir olmasının istenmesi</w:t>
      </w:r>
    </w:p>
    <w:p w:rsidR="00D223D7" w:rsidRPr="000A7D06" w:rsidRDefault="00D223D7" w:rsidP="00942E84">
      <w:pPr>
        <w:numPr>
          <w:ilvl w:val="0"/>
          <w:numId w:val="6"/>
        </w:numPr>
        <w:spacing w:before="0" w:beforeAutospacing="0" w:after="0" w:afterAutospacing="0"/>
        <w:jc w:val="left"/>
      </w:pPr>
      <w:r w:rsidRPr="000A7D06">
        <w:t>Dışa bağımlılığın az olmasının istenmesi şeklinde sıralanabilir.</w:t>
      </w:r>
    </w:p>
    <w:p w:rsidR="00D223D7" w:rsidRDefault="00D223D7" w:rsidP="00D223D7">
      <w:r w:rsidRPr="000A7D06">
        <w:t xml:space="preserve">TAI Savunma Sanayinde uçak alt sektöründe yer almaktadır. TAI Türkiye’deki uçak üreten tek fabrika olduğundan ülkedeki tüm uçak pazarına sahiptir ve havacılık sanayimizdeki dış harcamaların bir kısmının ülkemizde kalması için atılmış önemli bir adımdır. TAI şuanki konu itibari ile dış pazarda büyük firmaların alt yüklenicisi konumundadır. TAI,  22 yıllık faaliyetleri süresince, uçak gövdesi üretiminde kazandığı kabiliyet ve deneyimleri ile dünyanın önde gelen havacılık şirketleri ile rekabet edebilir hale gelmiştir. TAI , yapılan bir araştırmaya göre dünyadaki en büyük 100 savunma şirketi arasında yer almıştır. TAI yurt içinde savunma sanayinde faaliyet gösteren </w:t>
      </w:r>
      <w:r w:rsidR="0003357C">
        <w:t xml:space="preserve"> </w:t>
      </w:r>
      <w:r w:rsidRPr="000A7D06">
        <w:t xml:space="preserve">Aselsan, Havelsan, FNSS, Roketsan, TEI gibi firmalarla yakın ilişki içindedir. Birbirlerine rakip değildirler, çünkü savunma sanayinin farklı dallarında hizmet vermektedirler ve farklı ürünler üretmektedirler, müşterileri farklıdır. Ayrıca yakın bir zaman içerisinde bu savunma sanayi şirketlerinin ortak bir holding altında birleştirileceğide bu sıralar gündemdedir. TAI ‘nin içinde bulunduğu sektör savunma sanayisi olduğu için , klasik pazarda büyüme stratejileri başarılı olamaz. Savunma sanayindeki iş alımları , büyümeler genelde ülkelerin stratejik kararları ölçüsünde belirlenir. </w:t>
      </w:r>
    </w:p>
    <w:p w:rsidR="00432598" w:rsidRDefault="00432598" w:rsidP="00432598">
      <w:pPr>
        <w:keepNext/>
      </w:pPr>
      <w:r w:rsidRPr="00432598">
        <w:lastRenderedPageBreak/>
        <w:drawing>
          <wp:inline distT="0" distB="0" distL="0" distR="0">
            <wp:extent cx="5219700" cy="34855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5219700" cy="3485552"/>
                    </a:xfrm>
                    <a:prstGeom prst="rect">
                      <a:avLst/>
                    </a:prstGeom>
                    <a:noFill/>
                    <a:ln w="9525">
                      <a:noFill/>
                      <a:miter lim="800000"/>
                      <a:headEnd/>
                      <a:tailEnd/>
                    </a:ln>
                  </pic:spPr>
                </pic:pic>
              </a:graphicData>
            </a:graphic>
          </wp:inline>
        </w:drawing>
      </w:r>
    </w:p>
    <w:p w:rsidR="0003357C" w:rsidRPr="00432598" w:rsidRDefault="00432598" w:rsidP="00432598">
      <w:pPr>
        <w:pStyle w:val="Caption"/>
        <w:rPr>
          <w:color w:val="auto"/>
          <w:sz w:val="20"/>
          <w:szCs w:val="20"/>
        </w:rPr>
      </w:pPr>
      <w:r w:rsidRPr="00432598">
        <w:rPr>
          <w:color w:val="auto"/>
          <w:sz w:val="20"/>
          <w:szCs w:val="20"/>
        </w:rPr>
        <w:t xml:space="preserve">Şekil </w:t>
      </w:r>
      <w:r w:rsidR="00552BF0">
        <w:rPr>
          <w:color w:val="auto"/>
          <w:sz w:val="20"/>
          <w:szCs w:val="20"/>
        </w:rPr>
        <w:fldChar w:fldCharType="begin"/>
      </w:r>
      <w:r w:rsidR="00552BF0">
        <w:rPr>
          <w:color w:val="auto"/>
          <w:sz w:val="20"/>
          <w:szCs w:val="20"/>
        </w:rPr>
        <w:instrText xml:space="preserve"> SEQ Şekil \* ARABIC </w:instrText>
      </w:r>
      <w:r w:rsidR="00552BF0">
        <w:rPr>
          <w:color w:val="auto"/>
          <w:sz w:val="20"/>
          <w:szCs w:val="20"/>
        </w:rPr>
        <w:fldChar w:fldCharType="separate"/>
      </w:r>
      <w:r w:rsidR="00DB695F">
        <w:rPr>
          <w:noProof/>
          <w:color w:val="auto"/>
          <w:sz w:val="20"/>
          <w:szCs w:val="20"/>
        </w:rPr>
        <w:t>4</w:t>
      </w:r>
      <w:r w:rsidR="00552BF0">
        <w:rPr>
          <w:color w:val="auto"/>
          <w:sz w:val="20"/>
          <w:szCs w:val="20"/>
        </w:rPr>
        <w:fldChar w:fldCharType="end"/>
      </w:r>
      <w:r w:rsidR="00552BF0">
        <w:rPr>
          <w:color w:val="auto"/>
          <w:sz w:val="20"/>
          <w:szCs w:val="20"/>
        </w:rPr>
        <w:t xml:space="preserve"> </w:t>
      </w:r>
      <w:r w:rsidRPr="00432598">
        <w:rPr>
          <w:color w:val="auto"/>
          <w:sz w:val="20"/>
          <w:szCs w:val="20"/>
        </w:rPr>
        <w:t>TAI'nin Müşteri Ağı</w:t>
      </w:r>
    </w:p>
    <w:p w:rsidR="00D223D7" w:rsidRDefault="00D223D7" w:rsidP="00D223D7">
      <w:pPr>
        <w:pStyle w:val="Heading2"/>
      </w:pPr>
      <w:bookmarkStart w:id="87" w:name="_Toc271018077"/>
      <w:r w:rsidRPr="000A7D06">
        <w:t>Yan Sanayilerle İlişkiler</w:t>
      </w:r>
      <w:bookmarkEnd w:id="87"/>
    </w:p>
    <w:p w:rsidR="00B505B5" w:rsidRDefault="00D223D7" w:rsidP="00D223D7">
      <w:r w:rsidRPr="000A7D06">
        <w:t xml:space="preserve">Tüm sanayi sektörlerinde olduğu gibi havacılık sanayinin de yan sanayi desteği olmadan gelişmesi ve dünya çapında rekabete girmesi zordur. Bu gerçeğin bilincinde olan TAI, halen yürütmekte olduğu ve gelecekte üstlenmesi muhtemel havacılık ve uzay sanayi projelerinde, Türk kamu ve özel sektöründeki yetenek ve kapasiteyi azami ölçüde değerlendirmeye çalışmaktadır.  TAI yurt içinde savunma sanayinde faaliyet gösteren Aselsan, Havelsan, FNSS, Roketsan, TEI gibi firmalarla yakın ilişki içindedir. Birbirlerine rakip değildirler, çünkü savuma sanayinin farklı dallarında hizmet vermektedirler ve farklı ürünler üretmektedirler, müşterileri farklıdır. TAI’nin savunma sanayine yönelik ürün veya hizmet üreten yerli ve yabancı yan sanayilerle ilişkisi Alt Sözleşme Yönetimi Müdürlüğü tarafından yürütülmektedir. </w:t>
      </w:r>
    </w:p>
    <w:p w:rsidR="00D223D7" w:rsidRPr="000A7D06" w:rsidRDefault="00D223D7" w:rsidP="00D223D7">
      <w:r w:rsidRPr="000A7D06">
        <w:t xml:space="preserve">Alt Sözleşme Müdürlüğü, havacılık yan sanayinin geliştirilmesi, yerli katkı oranının arttırılması, mevcut üretim yetenek ve kapasitenin belirlenmesi ve firma bilgilerine </w:t>
      </w:r>
      <w:r w:rsidRPr="000A7D06">
        <w:lastRenderedPageBreak/>
        <w:t xml:space="preserve">hızlı bir şekilde ulaşılması amacıyla “Firma Bilgi Bankası” oluşturmuştur. Bu kapsamda 402 adet yerli ve 171 adet yabancı firmanın yetenek ve makine bilgileri bilgisayar destekli bir sistemde mevcut olup, güncelleştirme çalışmaları sürdürülmektedir. TAI şu anda Ankara, İstanbul, İzmir, Eskişehir, Bursa ve Kayseri’den toplam 15 yerli yan sanayi firması ile çalışmaktadır. ABD, İngiltere, Fransa, İspanya ve İsrail’den toplam 94 yabancı yan sanayi ile çalışmakta olan TAI, bu işleri yerli yan sanayiye yaptırabilmek için çalışmalarını sürdürmektedir. </w:t>
      </w:r>
    </w:p>
    <w:p w:rsidR="00D223D7" w:rsidRPr="00D223D7" w:rsidRDefault="00D223D7" w:rsidP="00B505B5">
      <w:pPr>
        <w:jc w:val="left"/>
      </w:pPr>
      <w:r w:rsidRPr="000A7D06">
        <w:t>TAI, bugüne kadar yüklendiği ve gelecekte yükleneceği tüm askeri ve ticari programlarda muhtemel yetenek ve kapasite darboğazlarını aşmak için kalite-maliyet-zamanlama etkin çözüm arayışı içinde yan sanayi ile ilişkilerini giderek güçlendirmeyi hedeflemektedir. Bu amaç doğrultusunda sektöre ilgi duyan firmaların tezgâh/makine parkı ve işgücü kapasitelerine dair bilgilerin uzun vadede değerlendirilmek üzere bir veri bankasında toplanması çalışmalarına şirket genelinde devam edilmektedir.</w:t>
      </w:r>
    </w:p>
    <w:p w:rsidR="00552BF0" w:rsidRDefault="00552BF0">
      <w:pPr>
        <w:spacing w:before="0" w:beforeAutospacing="0" w:after="200" w:afterAutospacing="0" w:line="276" w:lineRule="auto"/>
        <w:jc w:val="left"/>
        <w:rPr>
          <w:rFonts w:eastAsiaTheme="majorEastAsia" w:cstheme="majorBidi"/>
          <w:b/>
          <w:bCs/>
          <w:caps/>
          <w:sz w:val="28"/>
          <w:szCs w:val="28"/>
        </w:rPr>
      </w:pPr>
      <w:r>
        <w:br w:type="page"/>
      </w:r>
    </w:p>
    <w:p w:rsidR="00D15CF4" w:rsidRDefault="005549FE" w:rsidP="00D15CF4">
      <w:pPr>
        <w:pStyle w:val="NoSpacing"/>
      </w:pPr>
      <w:bookmarkStart w:id="88" w:name="_Toc271018078"/>
      <w:r>
        <w:lastRenderedPageBreak/>
        <w:t>TEDARİK SÜRECİ</w:t>
      </w:r>
      <w:bookmarkEnd w:id="88"/>
    </w:p>
    <w:p w:rsidR="005549FE" w:rsidRDefault="00572EAA" w:rsidP="005549FE">
      <w:r>
        <w:t xml:space="preserve">Kuruluş </w:t>
      </w:r>
      <w:r w:rsidR="005549FE">
        <w:t>uçak üretiminde kullanılan ara ürünleri ve hammaddelerin %90’ını</w:t>
      </w:r>
      <w:r>
        <w:t xml:space="preserve"> yurtdışından ithal etmektedir. Yurt içinde tek uçak üretim firması olması nedeniyle hammadde üretimi yapan sanayii bulunmamaktadır.</w:t>
      </w:r>
      <w:r w:rsidR="005549FE">
        <w:t xml:space="preserve">  İthalatın yapıldığı ülkeler proje bazında değişmekte olup genellikle  ABD ve Avrupa ülkelerinden ithalat söz konusudur.</w:t>
      </w:r>
    </w:p>
    <w:p w:rsidR="005549FE" w:rsidRDefault="005549FE" w:rsidP="005549FE">
      <w:r>
        <w:t xml:space="preserve">  TAI’ de üretimin yapılmasında kullanılan hammadde, müşterinin sözleşmede belirttiği firmadan temin edilmek zorundadır.  </w:t>
      </w:r>
    </w:p>
    <w:p w:rsidR="005549FE" w:rsidRDefault="005549FE" w:rsidP="005549FE">
      <w:r>
        <w:t>Havacılık sektöründe bitmiş ürün maliyetinde öngörülen malzeme payı %60’lar düzeyindedir. Kalanını işçilik ve diğer harcamalar oluşturmaktadır.Bu kapsamda toplam malzeme maliyetinde yapılabilecek her iyileştirme bitmiş ürün fiyatını doğrudan etkileyecek ve %30’lara varan oranlarda tasarruf imkanı sağlayabilecektir.  Bu amaçla firmanın Tedarik Müdürlüğü bölümü çalışanlarının benimsemiş olduğu “Rekabet ticarette başlar.” ve “ Bir maldan satılırken değil, alınırken kazanılır.” politikaları uygulanmaktadır Bu sayede iyileştirme ve tasarruf konusunda başarılı sonuçlar elde edilmektedir.</w:t>
      </w:r>
    </w:p>
    <w:p w:rsidR="005549FE" w:rsidRDefault="005549FE" w:rsidP="005549FE">
      <w:r w:rsidRPr="003E5ADE">
        <w:t>TAI Tedarik Müdürlüğü ERP, MRP II , PMS (Satınalma Yönetim Sistemi)</w:t>
      </w:r>
      <w:r>
        <w:t>,</w:t>
      </w:r>
      <w:r w:rsidRPr="003E5ADE">
        <w:t xml:space="preserve"> Internet</w:t>
      </w:r>
      <w:r>
        <w:t xml:space="preserve">, MS Ofis yazılımlarının entegre kullanımı ve eğitimli personeli ile şirket cirosunu %40’a varan oranlarda kullanarak şuan 30 farklı projeye tedarik hizmeti sunmaktadır.  Firmada tüm tedarik işlemleri elektronik ortamda yapılarak bilgi paylaşımının azami seviyeye ulaştırılması hedeflenmektedir.  E-tedarik ortamında müşteri memnuniyetini tam olarak sağlamayı amaçlayan TAI Tedarik Müdürlüğü, Tesellüm muayenede %99.9 kabul oranına ulaşan satınalma faaliyetlerine sahiptir. </w:t>
      </w:r>
    </w:p>
    <w:p w:rsidR="00450533" w:rsidRDefault="00450533" w:rsidP="00450533">
      <w:pPr>
        <w:rPr>
          <w:b/>
        </w:rPr>
      </w:pPr>
      <w:bookmarkStart w:id="89" w:name="_Toc243225674"/>
    </w:p>
    <w:p w:rsidR="00450533" w:rsidRDefault="00450533" w:rsidP="00450533">
      <w:pPr>
        <w:rPr>
          <w:b/>
        </w:rPr>
      </w:pPr>
    </w:p>
    <w:p w:rsidR="00450533" w:rsidRPr="00450533" w:rsidRDefault="00450533" w:rsidP="00450533">
      <w:pPr>
        <w:rPr>
          <w:b/>
        </w:rPr>
      </w:pPr>
      <w:r w:rsidRPr="00450533">
        <w:rPr>
          <w:b/>
        </w:rPr>
        <w:lastRenderedPageBreak/>
        <w:t>FİRMA BİLGİ BANKASI ( SDB )</w:t>
      </w:r>
      <w:bookmarkEnd w:id="89"/>
    </w:p>
    <w:p w:rsidR="00450533" w:rsidRPr="005043C3" w:rsidRDefault="00450533" w:rsidP="00450533">
      <w:pPr>
        <w:tabs>
          <w:tab w:val="left" w:pos="710"/>
        </w:tabs>
        <w:rPr>
          <w:bCs/>
        </w:rPr>
      </w:pPr>
      <w:r w:rsidRPr="005043C3">
        <w:rPr>
          <w:bCs/>
        </w:rPr>
        <w:t>Türkiye’de;</w:t>
      </w:r>
    </w:p>
    <w:p w:rsidR="00450533" w:rsidRPr="005043C3" w:rsidRDefault="00450533" w:rsidP="00450533">
      <w:pPr>
        <w:numPr>
          <w:ilvl w:val="1"/>
          <w:numId w:val="55"/>
        </w:numPr>
        <w:tabs>
          <w:tab w:val="left" w:pos="710"/>
        </w:tabs>
        <w:spacing w:before="0" w:beforeAutospacing="0" w:after="0" w:afterAutospacing="0"/>
        <w:jc w:val="left"/>
        <w:rPr>
          <w:bCs/>
        </w:rPr>
      </w:pPr>
      <w:r w:rsidRPr="005043C3">
        <w:rPr>
          <w:bCs/>
        </w:rPr>
        <w:t xml:space="preserve">Havacılık Yan Sanayinin Geliştirilmesi </w:t>
      </w:r>
    </w:p>
    <w:p w:rsidR="00450533" w:rsidRPr="005043C3" w:rsidRDefault="00450533" w:rsidP="00450533">
      <w:pPr>
        <w:numPr>
          <w:ilvl w:val="1"/>
          <w:numId w:val="55"/>
        </w:numPr>
        <w:tabs>
          <w:tab w:val="left" w:pos="710"/>
        </w:tabs>
        <w:spacing w:before="0" w:beforeAutospacing="0" w:after="0" w:afterAutospacing="0"/>
        <w:jc w:val="left"/>
        <w:rPr>
          <w:bCs/>
        </w:rPr>
      </w:pPr>
      <w:r w:rsidRPr="005043C3">
        <w:rPr>
          <w:bCs/>
        </w:rPr>
        <w:t>Yerli Katkı Oranının Artırılması</w:t>
      </w:r>
    </w:p>
    <w:p w:rsidR="00450533" w:rsidRPr="005043C3" w:rsidRDefault="00450533" w:rsidP="00450533">
      <w:pPr>
        <w:numPr>
          <w:ilvl w:val="1"/>
          <w:numId w:val="55"/>
        </w:numPr>
        <w:tabs>
          <w:tab w:val="left" w:pos="710"/>
        </w:tabs>
        <w:spacing w:before="0" w:beforeAutospacing="0" w:after="0" w:afterAutospacing="0"/>
        <w:jc w:val="left"/>
        <w:rPr>
          <w:bCs/>
        </w:rPr>
      </w:pPr>
      <w:r w:rsidRPr="005043C3">
        <w:rPr>
          <w:bCs/>
        </w:rPr>
        <w:t xml:space="preserve">Mevcut Üretim Yetenek ve Kapasitenin Belirlenmesi </w:t>
      </w:r>
    </w:p>
    <w:p w:rsidR="00450533" w:rsidRPr="00450533" w:rsidRDefault="00450533" w:rsidP="00450533">
      <w:pPr>
        <w:numPr>
          <w:ilvl w:val="1"/>
          <w:numId w:val="55"/>
        </w:numPr>
        <w:tabs>
          <w:tab w:val="left" w:pos="710"/>
        </w:tabs>
        <w:spacing w:before="0" w:beforeAutospacing="0" w:after="0" w:afterAutospacing="0"/>
        <w:jc w:val="left"/>
        <w:rPr>
          <w:bCs/>
        </w:rPr>
      </w:pPr>
      <w:r w:rsidRPr="005043C3">
        <w:rPr>
          <w:bCs/>
        </w:rPr>
        <w:t>Firma Bilgilerine Hızlı Bir Şekilde Ulaşılması</w:t>
      </w:r>
    </w:p>
    <w:p w:rsidR="00450533" w:rsidRPr="005043C3" w:rsidRDefault="00450533" w:rsidP="00450533">
      <w:r w:rsidRPr="005043C3">
        <w:t xml:space="preserve">hedeflenerek firma bilgi bankası oluşturulmuştur. Bu kapsamda, 402 adet yerli, 232 adet yabancı firmanın yetenek ve makine parkı bilgileri bilgisayar destekli SDB sisteminde mevcut olup, güncelleştirme çalışmaları sürdürülmektedir. </w:t>
      </w:r>
    </w:p>
    <w:p w:rsidR="00450533" w:rsidRDefault="00450533" w:rsidP="005549FE">
      <w:r>
        <w:rPr>
          <w:noProof/>
          <w:lang w:eastAsia="tr-TR"/>
        </w:rPr>
        <w:pict>
          <v:shape id="_x0000_s1391" type="#_x0000_t75" style="position:absolute;left:0;text-align:left;margin-left:-42.55pt;margin-top:15.9pt;width:207pt;height:198.75pt;z-index:251701248" o:bwpure="highContrast" o:bwnormal="blackTextAndLines">
            <v:imagedata r:id="rId16" o:title=""/>
          </v:shape>
          <o:OLEObject Type="Embed" ProgID="Excel.Sheet.8" ShapeID="_x0000_s1391" DrawAspect="Content" ObjectID="_1344760259" r:id="rId17"/>
        </w:pict>
      </w:r>
      <w:r>
        <w:rPr>
          <w:noProof/>
          <w:lang w:eastAsia="tr-TR"/>
        </w:rPr>
        <w:pict>
          <v:shape id="_x0000_s1392" type="#_x0000_t75" style="position:absolute;left:0;text-align:left;margin-left:182.45pt;margin-top:15.9pt;width:245.25pt;height:380.25pt;z-index:251702272" o:bwpure="highContrast" o:bwnormal="blackTextAndLines">
            <v:imagedata r:id="rId18" o:title=""/>
          </v:shape>
          <o:OLEObject Type="Embed" ProgID="Excel.Sheet.8" ShapeID="_x0000_s1392" DrawAspect="Content" ObjectID="_1344760258" r:id="rId19"/>
        </w:pict>
      </w:r>
    </w:p>
    <w:p w:rsidR="002F7E0C" w:rsidRDefault="00450533">
      <w:pPr>
        <w:spacing w:before="0" w:beforeAutospacing="0" w:after="200" w:afterAutospacing="0" w:line="276" w:lineRule="auto"/>
        <w:jc w:val="left"/>
        <w:rPr>
          <w:rFonts w:eastAsiaTheme="majorEastAsia" w:cstheme="majorBidi"/>
          <w:b/>
          <w:bCs/>
          <w:caps/>
          <w:sz w:val="28"/>
          <w:szCs w:val="28"/>
        </w:rPr>
      </w:pPr>
      <w:r>
        <w:rPr>
          <w:noProof/>
        </w:rPr>
        <w:pict>
          <v:shapetype id="_x0000_t202" coordsize="21600,21600" o:spt="202" path="m,l,21600r21600,l21600,xe">
            <v:stroke joinstyle="miter"/>
            <v:path gradientshapeok="t" o:connecttype="rect"/>
          </v:shapetype>
          <v:shape id="_x0000_s1393" type="#_x0000_t202" style="position:absolute;margin-left:-42.55pt;margin-top:215.3pt;width:207pt;height:25.5pt;z-index:251704320;mso-position-horizontal-relative:text;mso-position-vertical-relative:text" stroked="f">
            <v:textbox style="mso-fit-shape-to-text:t" inset="0,0,0,0">
              <w:txbxContent>
                <w:p w:rsidR="00411090" w:rsidRPr="00450533" w:rsidRDefault="00411090" w:rsidP="00450533">
                  <w:pPr>
                    <w:pStyle w:val="Caption"/>
                    <w:rPr>
                      <w:noProof/>
                      <w:color w:val="auto"/>
                      <w:sz w:val="28"/>
                    </w:rPr>
                  </w:pPr>
                  <w:r w:rsidRPr="00450533">
                    <w:rPr>
                      <w:color w:val="auto"/>
                      <w:sz w:val="20"/>
                    </w:rPr>
                    <w:t xml:space="preserve">Şekil </w:t>
                  </w:r>
                  <w:r w:rsidRPr="00450533">
                    <w:rPr>
                      <w:color w:val="auto"/>
                      <w:sz w:val="20"/>
                    </w:rPr>
                    <w:fldChar w:fldCharType="begin"/>
                  </w:r>
                  <w:r w:rsidRPr="00450533">
                    <w:rPr>
                      <w:color w:val="auto"/>
                      <w:sz w:val="20"/>
                    </w:rPr>
                    <w:instrText xml:space="preserve"> SEQ Şekil \* ARABIC </w:instrText>
                  </w:r>
                  <w:r w:rsidRPr="00450533">
                    <w:rPr>
                      <w:color w:val="auto"/>
                      <w:sz w:val="20"/>
                    </w:rPr>
                    <w:fldChar w:fldCharType="separate"/>
                  </w:r>
                  <w:r w:rsidR="00DB695F">
                    <w:rPr>
                      <w:noProof/>
                      <w:color w:val="auto"/>
                      <w:sz w:val="20"/>
                    </w:rPr>
                    <w:t>5</w:t>
                  </w:r>
                  <w:r w:rsidRPr="00450533">
                    <w:rPr>
                      <w:color w:val="auto"/>
                      <w:sz w:val="20"/>
                    </w:rPr>
                    <w:fldChar w:fldCharType="end"/>
                  </w:r>
                  <w:r w:rsidRPr="00450533">
                    <w:rPr>
                      <w:color w:val="auto"/>
                      <w:sz w:val="20"/>
                    </w:rPr>
                    <w:t xml:space="preserve"> Mevcut Alt Sözleşme Bağlantıları</w:t>
                  </w:r>
                </w:p>
              </w:txbxContent>
            </v:textbox>
          </v:shape>
        </w:pict>
      </w:r>
      <w:r w:rsidR="002F7E0C">
        <w:br w:type="page"/>
      </w:r>
    </w:p>
    <w:p w:rsidR="0029623B" w:rsidRDefault="0029623B" w:rsidP="005549FE">
      <w:pPr>
        <w:pStyle w:val="NoSpacing"/>
      </w:pPr>
      <w:bookmarkStart w:id="90" w:name="_Toc271018079"/>
      <w:r>
        <w:lastRenderedPageBreak/>
        <w:t>TESİS YE</w:t>
      </w:r>
      <w:r w:rsidR="007F6AD5">
        <w:t>RSEÇİMİ VE YERLEŞİMİ</w:t>
      </w:r>
      <w:bookmarkEnd w:id="90"/>
    </w:p>
    <w:p w:rsidR="0029623B" w:rsidRPr="0029623B" w:rsidRDefault="004F6981" w:rsidP="0029623B">
      <w:hyperlink r:id="rId20" w:history="1">
        <w:r w:rsidR="0029623B" w:rsidRPr="0029623B">
          <w:t>TUSAŞ-Türk Havacılık ve Uzay Sanayii A.Ş.</w:t>
        </w:r>
      </w:hyperlink>
      <w:r w:rsidR="0029623B">
        <w:t xml:space="preserve">(TAI) Ankara’nın 35 km batısında İstanbul Yolu üzerinde inşa edilmiştir. İşletmeler kurulurken kuruluş yeri etmenleri son derece önem taşımaktadırlar. Taşıma, hammadde, pazar alanı, iş gücü, su, iklim koşulları, sosyal ve kültürel koşullar, vergi, resim harçlar ve teşvik önlemleri; enerji, askeri tehlike bunlardan başlıcalarıdır. </w:t>
      </w:r>
    </w:p>
    <w:p w:rsidR="0029623B" w:rsidRDefault="0029623B" w:rsidP="0029623B">
      <w:r>
        <w:t xml:space="preserve">TAI ileri teknoloji gerektiren ve ülkemiz için bir ilk olan bir sanayiide üretim yapmakta olması açısından hammadde tedariği çok önemlidir. İmalat süreçlerinde bu sanayiinin yan sanayilerii ülkemizde olmadığı ve yaptığı uluslararası sözleşmelerde çoğu önemli ham malzemesinin tedarikçisinin ortaklarınca belirlenmiş onaylanmış kaynaklar olmasından ötürü  hammadde tedariğinin  büyük kısmı yurtdışından ithalat şeklinde gerçekleşmektedir. İthalatının büyük kısmını  Amerika, Fransa, İspanya ve diğer Avrupa ülkelerinden gerçekleştiren Türkiye nakliyeyi hava,kara ya da deniz yoluyla gerçekleştirmektedir. İthal mallar Esenboğa, İstanbul ve İzmir’e gelmektedirler. TAI çevre yolu üzerinde yer almakta böylece yurt içi ya da yurt dışında gümrükten gelenler için kolay bir adres niteliğini taşımaktadır. </w:t>
      </w:r>
    </w:p>
    <w:p w:rsidR="00F81120" w:rsidRDefault="00F81120" w:rsidP="00F81120">
      <w:r>
        <w:t>TAI tesisleri toplam alanı : 5 milyon metrekare(500 Hektar)</w:t>
      </w:r>
    </w:p>
    <w:p w:rsidR="00F81120" w:rsidRDefault="00F81120" w:rsidP="00F81120">
      <w:r>
        <w:t xml:space="preserve">                                                      2007  (m²)                           2008(m²)</w:t>
      </w:r>
    </w:p>
    <w:p w:rsidR="00F81120" w:rsidRDefault="00F81120" w:rsidP="00F81120">
      <w:r>
        <w:t>1. Üretim Tesisleri                           :151,843                              159,643</w:t>
      </w:r>
    </w:p>
    <w:p w:rsidR="00F81120" w:rsidRDefault="00F81120" w:rsidP="00F81120">
      <w:r>
        <w:t>a. Üretim                                        : 95,377                              ~103,177</w:t>
      </w:r>
    </w:p>
    <w:p w:rsidR="00F81120" w:rsidRDefault="00F81120" w:rsidP="00F81120">
      <w:r>
        <w:t>b. Destek ve İdari Tesisler                : 56,466</w:t>
      </w:r>
    </w:p>
    <w:p w:rsidR="00F81120" w:rsidRDefault="00F81120" w:rsidP="00F81120">
      <w:r>
        <w:t>2. Sosyal Tesisler                             : 90,166</w:t>
      </w:r>
    </w:p>
    <w:p w:rsidR="00F81120" w:rsidRDefault="00F81120" w:rsidP="00F81120">
      <w:r>
        <w:t>3. ODTÜ-Teknokent (Kiralık)          :~3,000</w:t>
      </w:r>
    </w:p>
    <w:p w:rsidR="00F81120" w:rsidRDefault="00F81120" w:rsidP="00F81120">
      <w:r>
        <w:lastRenderedPageBreak/>
        <w:t>Toplam Kapalı Alan,m²                   :245,009                              252,809</w:t>
      </w:r>
    </w:p>
    <w:p w:rsidR="0029623B" w:rsidRDefault="0029623B" w:rsidP="0029623B">
      <w:r>
        <w:t>Hammadde ihtiyacının bir koluda üretim i</w:t>
      </w:r>
      <w:r w:rsidR="0045421F">
        <w:t>ç</w:t>
      </w:r>
      <w:r>
        <w:t xml:space="preserve">in gerekli </w:t>
      </w:r>
      <w:r w:rsidR="0045421F">
        <w:t xml:space="preserve">olan </w:t>
      </w:r>
      <w:r>
        <w:t xml:space="preserve">sudur. TAI kendi suyunu kendi üretmektedir, atık sular arıtılarak tekrar kullanıma sunulmakta, yeşil alan sulamalarında ve diğer su gereken yerlerde ihtiyaca karşılık vermektedir. </w:t>
      </w:r>
    </w:p>
    <w:p w:rsidR="0045421F" w:rsidRDefault="0045421F" w:rsidP="0029623B">
      <w:r>
        <w:t>Üretimin gerçekleşmesi için gerekli olan diğer bir hammadde kalemi olan elektriğini, TAI Sincan ilçesinde Tedaş’ın verdiği ana hattan karşılamaktadır. Bunların yanı sıra önemli yerlerde elektrik gitmesinin ya da montaj dalgalanmalarının büyük mali kayıplara neden olacağı yerlerde UPS hatları, jenaratörler bulunmaktadır.</w:t>
      </w:r>
    </w:p>
    <w:p w:rsidR="0029623B" w:rsidRDefault="0045421F" w:rsidP="0029623B">
      <w:r>
        <w:t xml:space="preserve">Isınma ise TAI yine kendisi dev galerilerinde düşük linyit ve fuel-oil kullanarak kendisi üretmektedir. </w:t>
      </w:r>
    </w:p>
    <w:p w:rsidR="0029623B" w:rsidRDefault="0029623B" w:rsidP="0029623B">
      <w:r>
        <w:t xml:space="preserve">TAI işgörenlerinin motivasyonunu korumak için şehirden çok uzak olmasına rağmen   tesislerinin hemen yanında kurduğu yaşam alanları ile işgörenine değer vermektedir. </w:t>
      </w:r>
    </w:p>
    <w:p w:rsidR="0029623B" w:rsidRDefault="0029623B" w:rsidP="0029623B">
      <w:r>
        <w:t>Uçak Sanayiinde iklim koşulları büyük önem taşımaktadır. Zira havanın ne çok kuru ne de nemli olması gerekmektedir. Kompozit atölyelerinin verimli  çalışabilmeleri için nemin %20 yi aşmaması gerekmektedir. Ayrıca bölgenin rüzgarsız olması da bu sanayi imalatı için önemli bir avantajdır.  Bu açıdan Ankara istenilen özellikleri taşımaktadır.</w:t>
      </w:r>
      <w:r w:rsidR="0045421F">
        <w:t xml:space="preserve"> </w:t>
      </w:r>
    </w:p>
    <w:p w:rsidR="007F6AD5" w:rsidRDefault="00FF56AE" w:rsidP="0029623B">
      <w:r>
        <w:t xml:space="preserve">Kuruluş yerleşimi gerçekleştirilirken uçak imalatı için en uygun olan sabir pozisyonlu ürüne göre yerleşim esas alınmıştır. Ancak helikopter </w:t>
      </w:r>
      <w:r w:rsidR="00D67BFB">
        <w:t>ya da uydu üretim için bu söz konusu değildir. Bunlar için genellikle montaj hatları kurulmuştur. Montaj başlamadan öncesindeki parça imalatında ise makinalar gruplara ayrılarak bölümlenmiş ve bu şekilde üretim gerçekleşmektedir.</w:t>
      </w:r>
    </w:p>
    <w:p w:rsidR="00B6752C" w:rsidRDefault="00B6752C" w:rsidP="0029623B">
      <w:r>
        <w:t>Kompozit binası için tesis yerleşimi ek olarak sunulmuştur. Buradada görüleceği üzere belirli işler için alanlar oluşturulmuştur.</w:t>
      </w:r>
    </w:p>
    <w:p w:rsidR="005B6984" w:rsidRDefault="00252717" w:rsidP="005B6984">
      <w:pPr>
        <w:pStyle w:val="NoSpacing"/>
      </w:pPr>
      <w:bookmarkStart w:id="91" w:name="_Toc271018080"/>
      <w:r>
        <w:lastRenderedPageBreak/>
        <w:t>TAŞIMA SİSTEMLERİ</w:t>
      </w:r>
      <w:bookmarkEnd w:id="91"/>
    </w:p>
    <w:p w:rsidR="00252717" w:rsidRDefault="00252717" w:rsidP="00252717">
      <w:r>
        <w:t>TAI üretimde en çok vinçlere ihtiyaç duymaktadır</w:t>
      </w:r>
      <w:r w:rsidR="000155A7">
        <w:t>. Gezer köprülü</w:t>
      </w:r>
      <w:r>
        <w:t xml:space="preserve"> vinçlerden yardım almaktadır. </w:t>
      </w:r>
      <w:r w:rsidR="000155A7">
        <w:t>Gezer köprülü</w:t>
      </w:r>
      <w:r>
        <w:t xml:space="preserve"> vinçlerin taşıyamayacağı ağırlıklar için </w:t>
      </w:r>
      <w:r w:rsidR="000155A7">
        <w:t>portal</w:t>
      </w:r>
      <w:r>
        <w:t xml:space="preserve"> vinçler kullanılmaktadır. </w:t>
      </w:r>
    </w:p>
    <w:p w:rsidR="00252717" w:rsidRDefault="00252717" w:rsidP="00252717">
      <w:r>
        <w:t xml:space="preserve">Tesis içinde parça nakilleri ise elektrikli forkliftler yardımıyla gerçekleşmektedir. Bina içinde parça nakliyatı transpaletler ile sağlanmaktadır. </w:t>
      </w:r>
    </w:p>
    <w:p w:rsidR="00AC1407" w:rsidRPr="00252717" w:rsidRDefault="00AC1407" w:rsidP="00252717">
      <w:r>
        <w:t>Uçakların hangar değişiminde yardımcı araç olarak uçak çeker araçları kullanılmaktadır.</w:t>
      </w:r>
      <w:r w:rsidR="00F32926">
        <w:t xml:space="preserve"> </w:t>
      </w:r>
    </w:p>
    <w:p w:rsidR="0005328C" w:rsidRDefault="0005328C" w:rsidP="0005328C">
      <w:pPr>
        <w:pStyle w:val="Heading2"/>
        <w:numPr>
          <w:ilvl w:val="0"/>
          <w:numId w:val="53"/>
        </w:numPr>
      </w:pPr>
      <w:bookmarkStart w:id="92" w:name="_Toc271018081"/>
      <w:r>
        <w:t>Lojistik Faaliyetler</w:t>
      </w:r>
      <w:bookmarkEnd w:id="92"/>
    </w:p>
    <w:p w:rsidR="005B6984" w:rsidRDefault="0005328C" w:rsidP="0005328C">
      <w:pPr>
        <w:rPr>
          <w:rFonts w:eastAsiaTheme="majorEastAsia" w:cstheme="majorBidi"/>
          <w:b/>
          <w:bCs/>
          <w:caps/>
          <w:sz w:val="28"/>
          <w:szCs w:val="28"/>
        </w:rPr>
      </w:pPr>
      <w:r>
        <w:t>Kuruluş üretimini yaptığı ürünlerin nakliyatını yapmamaktadır. Üretilen ürünler sözleşmede nasıl belirtildi ise nakliyesi ona göre yapılmaktadır. Entegre ürünler ise genellikle gelen ekip tarafından götürülmektedir.</w:t>
      </w:r>
      <w:r w:rsidR="005B6984">
        <w:br w:type="page"/>
      </w:r>
    </w:p>
    <w:p w:rsidR="00D15CF4" w:rsidRDefault="005B6984" w:rsidP="005B6984">
      <w:pPr>
        <w:pStyle w:val="NoSpacing"/>
      </w:pPr>
      <w:bookmarkStart w:id="93" w:name="_Toc271018082"/>
      <w:r>
        <w:lastRenderedPageBreak/>
        <w:t xml:space="preserve">TAI </w:t>
      </w:r>
      <w:r w:rsidR="00574B8A">
        <w:t>STRATEJİSİ</w:t>
      </w:r>
      <w:bookmarkEnd w:id="93"/>
    </w:p>
    <w:p w:rsidR="005B6984" w:rsidRPr="000A7D06" w:rsidRDefault="00025A90" w:rsidP="005B6984">
      <w:r>
        <w:t xml:space="preserve">TAI, Türkiye’nin havacılık ve uzay sanayiinde tek sektörü olması bakımıdan her geçen gün büyümekte ve daha da önem kazanmaktadır. </w:t>
      </w:r>
      <w:r w:rsidR="005B6984" w:rsidRPr="000A7D06">
        <w:t>İmzalanan sözleşmeler doğrultusunda yapılan istihdamlar ve alt yapı yatırımları ile gerek insan gücü gerekse teknolojik alt yapı olarak şirket kendini sürekli yenileyerek gelişmektedir.</w:t>
      </w:r>
    </w:p>
    <w:p w:rsidR="005B6984" w:rsidRPr="000A7D06" w:rsidRDefault="005B6984" w:rsidP="005B6984">
      <w:r w:rsidRPr="000A7D06">
        <w:t>Türkiye’nin insanlı ve insansız hava platformlarının tasarımı, geliştirilmesi, modernizasyonu, imalatı, entegrasyonu ve satış sonrası hizmetleri alanlarında teknoloji merkezi konumunda olan TAI bir taraftan ülkemizin savunma ve güvenliği için stratejik değeri olan havacılık tarihimizin en önemli programlarını üstlenmenin sorumluluğuyla çalışmalarına devam ederken, diğer taraftan da dünya pazarlarında kıyasıya rekabete girerek iş payını artırmaktadır.</w:t>
      </w:r>
    </w:p>
    <w:p w:rsidR="005B6984" w:rsidRPr="000A7D06" w:rsidRDefault="005B6984" w:rsidP="005B6984">
      <w:r w:rsidRPr="000A7D06">
        <w:t>Deneyimi, genç ve dina</w:t>
      </w:r>
      <w:r w:rsidR="00025A90">
        <w:t xml:space="preserve">mik kadrosu ile </w:t>
      </w:r>
      <w:r w:rsidRPr="000A7D06">
        <w:t xml:space="preserve">TAI, geleceğe inançla bakmakta ve Türk Havacılık ve Uzay Sanayini yeni ufuklara taşıma yolunda var gücüyle çalışmalarına devam etmektedir. </w:t>
      </w:r>
      <w:r w:rsidR="00D52EAC">
        <w:t xml:space="preserve"> </w:t>
      </w:r>
      <w:r w:rsidRPr="000A7D06">
        <w:t>TAI’ nin stratejik palanlarının ana hedefi “Dünya Şirketi TAI” haline getirilmesi üzerine oturtulmaktadır. TAI bunu gerçekleşti</w:t>
      </w:r>
      <w:r w:rsidR="00D52EAC">
        <w:t>rirken üç hedefi;</w:t>
      </w:r>
    </w:p>
    <w:p w:rsidR="005B6984" w:rsidRPr="000A7D06" w:rsidRDefault="005B6984" w:rsidP="00D52EAC">
      <w:pPr>
        <w:spacing w:line="240" w:lineRule="auto"/>
      </w:pPr>
      <w:r w:rsidRPr="000A7D06">
        <w:t xml:space="preserve">      1) Türk Silahlı Kuvvetlerine egemen sistemler teslim etmek</w:t>
      </w:r>
    </w:p>
    <w:p w:rsidR="005B6984" w:rsidRPr="000A7D06" w:rsidRDefault="005B6984" w:rsidP="00D52EAC">
      <w:pPr>
        <w:spacing w:line="240" w:lineRule="auto"/>
      </w:pPr>
      <w:r w:rsidRPr="000A7D06">
        <w:t xml:space="preserve">      2) Büyümeyi sağlıklı bir şekilde sürdürmek</w:t>
      </w:r>
    </w:p>
    <w:p w:rsidR="005B6984" w:rsidRDefault="005B6984" w:rsidP="00D52EAC">
      <w:pPr>
        <w:spacing w:line="240" w:lineRule="auto"/>
      </w:pPr>
      <w:r w:rsidRPr="000A7D06">
        <w:t xml:space="preserve">      3) Paydaşlarını yüzünü güler görmek</w:t>
      </w:r>
    </w:p>
    <w:p w:rsidR="008348B9" w:rsidRDefault="005B6984" w:rsidP="00D52EAC">
      <w:pPr>
        <w:rPr>
          <w:rFonts w:eastAsiaTheme="majorEastAsia" w:cstheme="majorBidi"/>
          <w:b/>
          <w:bCs/>
          <w:caps/>
          <w:sz w:val="28"/>
          <w:szCs w:val="28"/>
        </w:rPr>
      </w:pPr>
      <w:r w:rsidRPr="000A7D06">
        <w:t>TAI</w:t>
      </w:r>
      <w:r w:rsidR="00025A90">
        <w:t xml:space="preserve"> hedefleri için:</w:t>
      </w:r>
      <w:r w:rsidRPr="000A7D06">
        <w:t xml:space="preserve"> Mühendislik yoğun, özgün geliştirme ve modernizasyon projelerini tamamlayarak müşterilere teslim etmek ve onların azami ölçüde bağımlılığı azaltılmış sistemler kullanmasını temin etmek ve bu konulara en üst seviyede önem vermek. Bu teslimatlarla birlikte müşterilerin saygın konumundan alınan kuvvetli referans ile dost ve müttefik ülkelere ihracat yapmak ve iç pazar bağımlılığı ile temin edilemeyecek büyümeyi devam ettirmek; bu projeleri yerine getirirken de dünya havacılık pazarında büyümeden azami ölçüde yaralanarak, tasarım ve üretim ort</w:t>
      </w:r>
      <w:r w:rsidR="00025A90">
        <w:t>akları ile kazanç temin etmeyi hedeflemektedir.</w:t>
      </w:r>
      <w:r w:rsidRPr="000A7D06">
        <w:t xml:space="preserve">  </w:t>
      </w:r>
      <w:r w:rsidR="008348B9">
        <w:br w:type="page"/>
      </w:r>
    </w:p>
    <w:p w:rsidR="008348B9" w:rsidRDefault="008348B9" w:rsidP="00D52EAC">
      <w:pPr>
        <w:pStyle w:val="NoSpacing"/>
      </w:pPr>
      <w:bookmarkStart w:id="94" w:name="_Toc271018083"/>
      <w:r>
        <w:lastRenderedPageBreak/>
        <w:t xml:space="preserve">TAI </w:t>
      </w:r>
      <w:r w:rsidR="00574B8A">
        <w:t>TALEP TAHMİNLERİ</w:t>
      </w:r>
      <w:bookmarkEnd w:id="94"/>
    </w:p>
    <w:p w:rsidR="008348B9" w:rsidRPr="008348B9" w:rsidRDefault="008348B9" w:rsidP="008348B9">
      <w:r>
        <w:t xml:space="preserve">Kuruluş talep tahmini yaparak değil yapılan anlaşmalar doğrultusunda sipariş üzerine çalışmaktadır. Yapılan iş gereği sipariş tahmini zordur. Havacılık ve uzay sanayii için üretim yapmak uzun ve zahmetli bir süreçtir. Ayrıca üretimini yapılan ürünün depolanması söz konusu değildir. TAI gelen siparişe göre kendine bir üretim planı çizmekte ve o plan doğrultusunda üretimini gerçekleştirmektedir. </w:t>
      </w:r>
    </w:p>
    <w:p w:rsidR="008348B9" w:rsidRDefault="008348B9">
      <w:pPr>
        <w:spacing w:before="0" w:beforeAutospacing="0" w:after="200" w:afterAutospacing="0" w:line="276" w:lineRule="auto"/>
        <w:jc w:val="left"/>
        <w:rPr>
          <w:rFonts w:eastAsiaTheme="majorEastAsia" w:cstheme="majorBidi"/>
          <w:b/>
          <w:bCs/>
          <w:caps/>
          <w:sz w:val="28"/>
          <w:szCs w:val="28"/>
        </w:rPr>
      </w:pPr>
      <w:r>
        <w:br w:type="page"/>
      </w:r>
    </w:p>
    <w:p w:rsidR="008348B9" w:rsidRDefault="004F51B7" w:rsidP="008348B9">
      <w:pPr>
        <w:pStyle w:val="NoSpacing"/>
      </w:pPr>
      <w:bookmarkStart w:id="95" w:name="_Toc271018084"/>
      <w:r>
        <w:lastRenderedPageBreak/>
        <w:t>TAI PLANLAMA FAALİYETLERİ</w:t>
      </w:r>
      <w:bookmarkEnd w:id="95"/>
    </w:p>
    <w:p w:rsidR="004F51B7" w:rsidRDefault="004F51B7" w:rsidP="00A536A3">
      <w:pPr>
        <w:pStyle w:val="Heading2"/>
        <w:numPr>
          <w:ilvl w:val="0"/>
          <w:numId w:val="26"/>
        </w:numPr>
      </w:pPr>
      <w:bookmarkStart w:id="96" w:name="_Toc271018085"/>
      <w:r>
        <w:t>Üretim Planlama Faaliyetleri</w:t>
      </w:r>
      <w:bookmarkEnd w:id="96"/>
    </w:p>
    <w:p w:rsidR="004F51B7" w:rsidRPr="000A7D06" w:rsidRDefault="004F51B7" w:rsidP="004F51B7">
      <w:r w:rsidRPr="000A7D06">
        <w:t xml:space="preserve">TAI </w:t>
      </w:r>
      <w:r w:rsidR="00C76081">
        <w:t>ürettiği ürün yelpazesi nedeniyle seri üretim gerçekleştirememekte buna bağlı olarakta stok tutamadığı için talep tahmini yapmasına gerek olmadığını belirtilmiş</w:t>
      </w:r>
      <w:r w:rsidR="00A55594">
        <w:t>tir.</w:t>
      </w:r>
      <w:r w:rsidRPr="000A7D06">
        <w:t xml:space="preserve"> TAI siparişe göre üretim yapar.  Bir proje alındığında </w:t>
      </w:r>
      <w:r w:rsidR="00A55594">
        <w:t>projenin nasıl ilerlemesi gerektiği ne kadar zamana ihtiyaç duyulduğu</w:t>
      </w:r>
      <w:r w:rsidRPr="000A7D06">
        <w:t xml:space="preserve"> bellidir. Tüm bunlar müşteri ile yapılan sözleşmede bulunmaktadır ve TAI </w:t>
      </w:r>
      <w:r w:rsidR="00A55594">
        <w:t xml:space="preserve">sözleşmede geçen maddeleri yerine getirmek durumundadır. </w:t>
      </w:r>
      <w:r w:rsidRPr="000A7D06">
        <w:t>TAI ürünlerin ne kadar zaman ve nasıl üretileceğine ilişkin kararlarını müşteri talebine ve fabrikanın üret</w:t>
      </w:r>
      <w:r w:rsidR="00A55594">
        <w:t xml:space="preserve">im kapasitesine göre </w:t>
      </w:r>
      <w:r w:rsidRPr="000A7D06">
        <w:t>vermektedir.</w:t>
      </w:r>
    </w:p>
    <w:p w:rsidR="004F51B7" w:rsidRPr="000A7D06" w:rsidRDefault="004F51B7" w:rsidP="004F51B7">
      <w:r w:rsidRPr="000A7D06">
        <w:t xml:space="preserve">TAI tarafından yeni proje alındığı zaman kontrat departmanı satış emri yayınlar. Satış emri iş için gerekli onayı içerir. Satış emri iki türlü olur: </w:t>
      </w:r>
    </w:p>
    <w:p w:rsidR="004F51B7" w:rsidRPr="000A7D06" w:rsidRDefault="004F51B7" w:rsidP="00C76081">
      <w:r w:rsidRPr="00C76081">
        <w:rPr>
          <w:b/>
        </w:rPr>
        <w:t>Riskli satış emri</w:t>
      </w:r>
      <w:r w:rsidRPr="000A7D06">
        <w:t>; Riskli satış emri işe hemen başlanması gerektiği şartlarda yayınlanır.</w:t>
      </w:r>
    </w:p>
    <w:p w:rsidR="004F51B7" w:rsidRPr="000A7D06" w:rsidRDefault="004F51B7" w:rsidP="00C76081">
      <w:r w:rsidRPr="00C76081">
        <w:rPr>
          <w:b/>
        </w:rPr>
        <w:t>Normal satış emri</w:t>
      </w:r>
      <w:r>
        <w:t xml:space="preserve">; </w:t>
      </w:r>
      <w:r w:rsidRPr="000A7D06">
        <w:t xml:space="preserve">Bu sırada müşteriden istenilen ürünle ilgili özellikler Mühendislik Bölümüne gelir. Mühendislik bölümü bu özellikleri kaydedip imalat mühendisliğine gönderir. İmalat mühendisliği bölümü bu ürünün ağacını (BOM- Bill of Material) hazırlar. BOM, MRP (Material Resource Planing ) den yararlanılarak oluşturulur. Kontrat bölümünde işlemleri tamamlanmış satış emri Üretim Planlama ve Geliştirme Bölümüne gönderilir. </w:t>
      </w:r>
    </w:p>
    <w:p w:rsidR="004F51B7" w:rsidRPr="000A7D06" w:rsidRDefault="004F51B7" w:rsidP="004F51B7">
      <w:r w:rsidRPr="004F51B7">
        <w:t>TAI’ de yapılacak projeler büyük yada küçük çapta olabilir. Her iki türlü projede de İş Planlama ve Tahminler Müdürlüğü ana üretim çizelgelerini hazırlar. Büyük projeler için olan ana üretim projeleri MRP’ ye girilir. Fakat iş küçükse detay parça seviyesindeki ana üretim çizelgesi</w:t>
      </w:r>
      <w:r w:rsidRPr="000A7D06">
        <w:t xml:space="preserve"> Üretim Planlama ve Süreç Geliştirmeye gönderilip oradan MRP ’ye yollanır.</w:t>
      </w:r>
    </w:p>
    <w:p w:rsidR="004F51B7" w:rsidRPr="000A7D06" w:rsidRDefault="004F51B7" w:rsidP="004F51B7"/>
    <w:p w:rsidR="004F51B7" w:rsidRPr="000A7D06" w:rsidRDefault="004F51B7" w:rsidP="004F51B7">
      <w:r w:rsidRPr="000A7D06">
        <w:lastRenderedPageBreak/>
        <w:t xml:space="preserve">Her proje için bir work order (iş emri ) vardır. Bu work order’lar Finans Bölümü tarafından Üretim Planlama ve Süreç Geliştirmeye gönderilir. Work order’lar maliyetlerin yükleneceği numaralardır. </w:t>
      </w:r>
    </w:p>
    <w:p w:rsidR="004F51B7" w:rsidRPr="000A7D06" w:rsidRDefault="004F51B7" w:rsidP="00C76081">
      <w:r w:rsidRPr="000A7D06">
        <w:t>Üretim planlama parametreleri:</w:t>
      </w:r>
    </w:p>
    <w:p w:rsidR="004F51B7" w:rsidRPr="000A7D06" w:rsidRDefault="004F51B7" w:rsidP="00A536A3">
      <w:pPr>
        <w:numPr>
          <w:ilvl w:val="0"/>
          <w:numId w:val="27"/>
        </w:numPr>
        <w:spacing w:before="0" w:beforeAutospacing="0" w:after="0" w:afterAutospacing="0"/>
      </w:pPr>
      <w:r w:rsidRPr="000A7D06">
        <w:t xml:space="preserve">Parçanın sipariş politikası </w:t>
      </w:r>
    </w:p>
    <w:p w:rsidR="004F51B7" w:rsidRPr="000A7D06" w:rsidRDefault="004F51B7" w:rsidP="00A536A3">
      <w:pPr>
        <w:numPr>
          <w:ilvl w:val="0"/>
          <w:numId w:val="27"/>
        </w:numPr>
        <w:spacing w:before="0" w:beforeAutospacing="0" w:after="0" w:afterAutospacing="0"/>
      </w:pPr>
      <w:r w:rsidRPr="000A7D06">
        <w:t>Toplam üretim süresi</w:t>
      </w:r>
    </w:p>
    <w:p w:rsidR="004F51B7" w:rsidRPr="000A7D06" w:rsidRDefault="004F51B7" w:rsidP="00A536A3">
      <w:pPr>
        <w:numPr>
          <w:ilvl w:val="0"/>
          <w:numId w:val="27"/>
        </w:numPr>
        <w:spacing w:before="0" w:beforeAutospacing="0" w:after="0" w:afterAutospacing="0"/>
      </w:pPr>
      <w:r w:rsidRPr="000A7D06">
        <w:t>İş emrinin yayınlanma süresi</w:t>
      </w:r>
    </w:p>
    <w:p w:rsidR="004F51B7" w:rsidRPr="000A7D06" w:rsidRDefault="004F51B7" w:rsidP="00A536A3">
      <w:pPr>
        <w:numPr>
          <w:ilvl w:val="0"/>
          <w:numId w:val="27"/>
        </w:numPr>
        <w:spacing w:before="0" w:beforeAutospacing="0" w:after="0" w:afterAutospacing="0"/>
      </w:pPr>
      <w:r w:rsidRPr="000A7D06">
        <w:t>Onay zamanı</w:t>
      </w:r>
    </w:p>
    <w:p w:rsidR="004F51B7" w:rsidRPr="000A7D06" w:rsidRDefault="004F51B7" w:rsidP="00A536A3">
      <w:pPr>
        <w:numPr>
          <w:ilvl w:val="0"/>
          <w:numId w:val="27"/>
        </w:numPr>
        <w:spacing w:before="0" w:beforeAutospacing="0" w:after="0" w:afterAutospacing="0"/>
      </w:pPr>
      <w:r w:rsidRPr="000A7D06">
        <w:t>Hurda faktörleri ve değeri</w:t>
      </w:r>
    </w:p>
    <w:p w:rsidR="004F51B7" w:rsidRPr="000A7D06" w:rsidRDefault="004F51B7" w:rsidP="00A536A3">
      <w:pPr>
        <w:numPr>
          <w:ilvl w:val="0"/>
          <w:numId w:val="27"/>
        </w:numPr>
        <w:spacing w:before="0" w:beforeAutospacing="0" w:after="0" w:afterAutospacing="0"/>
      </w:pPr>
      <w:r w:rsidRPr="000A7D06">
        <w:t>Üretim bittikten sonraki stok süresi</w:t>
      </w:r>
    </w:p>
    <w:p w:rsidR="004F51B7" w:rsidRPr="000A7D06" w:rsidRDefault="004F51B7" w:rsidP="004F51B7">
      <w:r w:rsidRPr="000A7D06">
        <w:t xml:space="preserve">Bunlar MRP ‘ye Üretim Planlama ve Süreç Geliştirme tarafından girilir. MRP’ ye önce ürün ağacı girilir. MRP parça hiyerarşisini inceler. Elinde ne kadar malzeme var buna bakar. Sonra her parça için detay seviyedeki üretim çizelgelerini oluşturur. Yani planlanmış siparişleri oluşturur. Bundan sonra MRP iş emri yayınlama sinyali oluşturur. Bu öneri niteliğindedir. Üretim Planlama ve Süreç Geliştirme bu sinyali inceler ve iş emrini yayınlar. MRP yayınlanan iş emrini Fab-WiP (Fabrication and Working Planing) ‘e atar. Bu sistem atölyedeki işin takip edilmesini sağlar. İmalat Mühendisliği Bölümü her bir parçanın izleyeceği rotayı ve onun üretimi sırasında yapılacak işlemler bilgilerini içeren imalat planlamasını APS II sistemine aktarır. APS II ‘den parçanın rota bilgisini PVS(Planned Value System) alır. İmalatı TAI’de yapılacak her parça için rota bilgisi (rota bilgisi, işlem sırası- istasyon numarası – süresini içerir.) PVS’ de toplanır. </w:t>
      </w:r>
    </w:p>
    <w:p w:rsidR="004F51B7" w:rsidRPr="000A7D06" w:rsidRDefault="004F51B7" w:rsidP="004F51B7">
      <w:r w:rsidRPr="000A7D06">
        <w:t xml:space="preserve">TAI’ de çalışanlar bütün günlük bilgilerini epic terminaline girerler. Girilen bu bilgiler Data Collection’ da toplanır. Data Collection’ da toplanan bu bilgiler Fab-WiP’e ve PVS’ ye gider. Fab-Wip aynı zamanda PVS’den rota bilgisini de alır. Aynı zamanda Fab-WiP Manufacturing Line tablolarından parçaların kuyrukta bekleme </w:t>
      </w:r>
      <w:r w:rsidRPr="000A7D06">
        <w:lastRenderedPageBreak/>
        <w:t xml:space="preserve">süresi bilgilerini alır. Bütün bunlar birleştirilir ve iş emri için detay çizelgesi oluşturulur. </w:t>
      </w:r>
    </w:p>
    <w:p w:rsidR="004F51B7" w:rsidRPr="004F51B7" w:rsidRDefault="004F51B7" w:rsidP="004F51B7">
      <w:r w:rsidRPr="000A7D06">
        <w:t xml:space="preserve">Üretim Planlama bölümünde ise yapılan tüm bu işlerin kontrolü, herhangi bir hata yada kayma olduğunda bunu tespit etmek, gerekli işlemleri yapmak ve atölyeye gelen işlerin zamanında ve uygun olarak tamamlanmasını sağlamaktır. </w:t>
      </w:r>
    </w:p>
    <w:p w:rsidR="004F51B7" w:rsidRPr="000A7D06" w:rsidRDefault="004F51B7" w:rsidP="00A55594">
      <w:r w:rsidRPr="004F51B7">
        <w:rPr>
          <w:rFonts w:cs="Times New Roman"/>
          <w:b/>
          <w:iCs/>
        </w:rPr>
        <w:t>MRP Uygulamaları</w:t>
      </w:r>
      <w:r w:rsidR="00A55594">
        <w:rPr>
          <w:rFonts w:cs="Times New Roman"/>
          <w:b/>
          <w:iCs/>
        </w:rPr>
        <w:t xml:space="preserve"> : </w:t>
      </w:r>
      <w:r w:rsidRPr="00A55594">
        <w:t>Müşteri ile yapılan sözleşme kesinleştikten sonra İş Planlama bölümü yeni ürün ile ilgili Ana Üretim Çizelgesini (MPS) ve Ürün Ağacını (BOM – Bill Of Material) MRP üzerinden yayınlamaktadır. Böylece hangi parçalardan, hangi miktarda, ne zaman, ne kadar üretileceği belirlenmiş olmaktadır.</w:t>
      </w:r>
    </w:p>
    <w:p w:rsidR="004F51B7" w:rsidRPr="000A7D06" w:rsidRDefault="004F51B7" w:rsidP="00A55594">
      <w:r w:rsidRPr="000A7D06">
        <w:t xml:space="preserve">TAI İmalat Mühendisliği bölümü, ürün ile ilgili işlemlerin hangi öncelikle yapılması gerektiğine karar vermektedir ve üretim aşamaları planlanmaktadır. Bu planlara göre İmalat Mühendisliği bölümü, Malzeme Planlama bölümünden mal ihtiyacına göre mal talep etmektedir. Malzeme Planlama bölümü tarafından stok durumuna bakılmaktadır, stok belli bir değerin altına düşmüşse yeniden sipariş verilmekte ve stoktaki malzemenin tüketilmesine öncelik verilmektedir. Üretim Planlama bölümü ürün prosesine göre iş emirleri ( SOIR – Shop Order and Inspection Record ) hazırlamaktadır. Bu iş emirleri üretimin başından sonuna kadar olan bütün malzeme hareketlerini, operasyonları ve muayene işlemlerini içermektedir. Ayrıca iş emirleri ürün ile ilgili durum ve tamamlanma safhalarını da içermektedir. Üretim Planlama Bölümü MRP üzerinden iş emirleri sayesinde ürünün o anda hangi iş istasyonunda olduğunu takip edebilmektedir. Projelerin önceliklerine göre iş emirleri çeşitli renklerde yayınlamaktadır ve operatörler bu önceliklere göre iş emirlerini yürütmektedir. Malzeme ve Üretim Planlama bölümü çeşitli dönemlerde MRP üzerinden hazırlanan raporlarla projelerin durumu hakkında </w:t>
      </w:r>
      <w:r w:rsidR="00A55594">
        <w:t>üst yönetime haber vermektedir.</w:t>
      </w:r>
    </w:p>
    <w:p w:rsidR="004F51B7" w:rsidRPr="000A7D06" w:rsidRDefault="004F51B7" w:rsidP="004F51B7">
      <w:r w:rsidRPr="000A7D06">
        <w:t>TAI’ de kullanılan MRP sisteminde</w:t>
      </w:r>
      <w:r w:rsidR="00C76081">
        <w:t xml:space="preserve"> üç modül bulunmaktadır. </w:t>
      </w:r>
    </w:p>
    <w:p w:rsidR="00A55594" w:rsidRDefault="004F51B7" w:rsidP="004F51B7">
      <w:r w:rsidRPr="00C76081">
        <w:t>BOM (Bill Of  Material):</w:t>
      </w:r>
      <w:r w:rsidRPr="000A7D06">
        <w:t xml:space="preserve"> Ürün ağacı, malzeme katalogu.</w:t>
      </w:r>
    </w:p>
    <w:p w:rsidR="004F51B7" w:rsidRPr="000A7D06" w:rsidRDefault="004F51B7" w:rsidP="004F51B7">
      <w:r w:rsidRPr="00C76081">
        <w:lastRenderedPageBreak/>
        <w:t>M</w:t>
      </w:r>
      <w:r w:rsidR="00C76081">
        <w:t>PS (Master Production Schedule)</w:t>
      </w:r>
      <w:r w:rsidRPr="00C76081">
        <w:t>:</w:t>
      </w:r>
      <w:r w:rsidRPr="000A7D06">
        <w:t xml:space="preserve"> Teslim tarihlerinin sisteme girildiği bir modüldür. Müşteriyle yapılan anlaşmada belirlenen tarihler ve miktarları içerir. Hangi ürünün ne zaman teslim edileceğine ilişkin bilgiler MPS’ de bellidir.</w:t>
      </w:r>
    </w:p>
    <w:p w:rsidR="004F51B7" w:rsidRPr="000A7D06" w:rsidRDefault="004F51B7" w:rsidP="004F51B7">
      <w:r w:rsidRPr="00C76081">
        <w:t xml:space="preserve">ENVANTER Modülü: </w:t>
      </w:r>
      <w:r w:rsidRPr="000A7D06">
        <w:t>Ürünün direk ve indirek malzemeleri</w:t>
      </w:r>
      <w:r>
        <w:t>n depolanma bilgilerini içerir.</w:t>
      </w:r>
    </w:p>
    <w:p w:rsidR="004F51B7" w:rsidRPr="000A7D06" w:rsidRDefault="004F51B7" w:rsidP="004F51B7">
      <w:r w:rsidRPr="000A7D06">
        <w:t xml:space="preserve">TAI kuruluşundan bu yana MRP sistemini kullanmaktadır. Zaman içerisinde gelişimlere uyarak MRP II sistemini kullanmaya başlamıştır. MRP II kullanımı ile masaüstü bilgisayarların kullanımı artmıştır.  </w:t>
      </w:r>
    </w:p>
    <w:p w:rsidR="004F51B7" w:rsidRPr="000A7D06" w:rsidRDefault="004F51B7" w:rsidP="004F51B7">
      <w:r w:rsidRPr="000A7D06">
        <w:t xml:space="preserve">Rekabetin şiddetli olduğu günümüzde verilecek bir kararın ne kadar çabuk ve doğru verilebiliyorsa rakiplerden o kadar önde olunduğu kabul edilmektedir. Bu yüzden TAI şuanda kullandığı MRP II yazılımını sunduğu hizmetlerden daha fazlasına ihtiyaç duymaktadır. </w:t>
      </w:r>
    </w:p>
    <w:p w:rsidR="004F51B7" w:rsidRPr="00C76081" w:rsidRDefault="004F51B7" w:rsidP="004F51B7">
      <w:r w:rsidRPr="00C76081">
        <w:t>Bu ihtiyaçlar;</w:t>
      </w:r>
    </w:p>
    <w:p w:rsidR="004F51B7" w:rsidRPr="000A7D06" w:rsidRDefault="004F51B7" w:rsidP="00A536A3">
      <w:pPr>
        <w:numPr>
          <w:ilvl w:val="0"/>
          <w:numId w:val="28"/>
        </w:numPr>
        <w:tabs>
          <w:tab w:val="num" w:pos="0"/>
        </w:tabs>
        <w:spacing w:before="0" w:beforeAutospacing="0" w:after="0" w:afterAutospacing="0"/>
      </w:pPr>
      <w:r w:rsidRPr="000A7D06">
        <w:t>Maliyet takibi, proje takibi, kalite, mühendislik vb sistemler entegre, kesintisiz, doğru, eksiksiz çalışmalı</w:t>
      </w:r>
    </w:p>
    <w:p w:rsidR="004F51B7" w:rsidRPr="000A7D06" w:rsidRDefault="004F51B7" w:rsidP="00A536A3">
      <w:pPr>
        <w:numPr>
          <w:ilvl w:val="0"/>
          <w:numId w:val="28"/>
        </w:numPr>
        <w:tabs>
          <w:tab w:val="num" w:pos="0"/>
        </w:tabs>
        <w:spacing w:before="0" w:beforeAutospacing="0" w:after="0" w:afterAutospacing="0"/>
      </w:pPr>
      <w:r w:rsidRPr="000A7D06">
        <w:t>Süratli bakım hizmeti gerekli ve çok çabuk adapte edilmeli</w:t>
      </w:r>
    </w:p>
    <w:p w:rsidR="004F51B7" w:rsidRPr="000A7D06" w:rsidRDefault="004F51B7" w:rsidP="00A536A3">
      <w:pPr>
        <w:numPr>
          <w:ilvl w:val="0"/>
          <w:numId w:val="28"/>
        </w:numPr>
        <w:tabs>
          <w:tab w:val="num" w:pos="0"/>
        </w:tabs>
        <w:spacing w:before="0" w:beforeAutospacing="0" w:after="0" w:afterAutospacing="0"/>
      </w:pPr>
      <w:r w:rsidRPr="000A7D06">
        <w:t>Ucuz olmalı</w:t>
      </w:r>
    </w:p>
    <w:p w:rsidR="004F51B7" w:rsidRPr="000A7D06" w:rsidRDefault="004F51B7" w:rsidP="00A536A3">
      <w:pPr>
        <w:numPr>
          <w:ilvl w:val="0"/>
          <w:numId w:val="28"/>
        </w:numPr>
        <w:tabs>
          <w:tab w:val="num" w:pos="0"/>
        </w:tabs>
        <w:spacing w:before="0" w:beforeAutospacing="0" w:after="0" w:afterAutospacing="0"/>
      </w:pPr>
      <w:r w:rsidRPr="000A7D06">
        <w:t>Global olarak havacılık sanayinde bilinen, kendini ispatlamış ürünlere entegre olmalı</w:t>
      </w:r>
    </w:p>
    <w:p w:rsidR="004F51B7" w:rsidRPr="000A7D06" w:rsidRDefault="004F51B7" w:rsidP="00A536A3">
      <w:pPr>
        <w:numPr>
          <w:ilvl w:val="0"/>
          <w:numId w:val="28"/>
        </w:numPr>
        <w:tabs>
          <w:tab w:val="num" w:pos="0"/>
        </w:tabs>
        <w:spacing w:before="0" w:beforeAutospacing="0" w:after="0" w:afterAutospacing="0"/>
      </w:pPr>
      <w:r w:rsidRPr="000A7D06">
        <w:t>İhtiyaç duyulduğunda web bazlı olmalı</w:t>
      </w:r>
    </w:p>
    <w:p w:rsidR="004F51B7" w:rsidRPr="000A7D06" w:rsidRDefault="004F51B7" w:rsidP="00A536A3">
      <w:pPr>
        <w:numPr>
          <w:ilvl w:val="0"/>
          <w:numId w:val="28"/>
        </w:numPr>
        <w:tabs>
          <w:tab w:val="num" w:pos="0"/>
        </w:tabs>
        <w:spacing w:before="0" w:beforeAutospacing="0" w:after="0" w:afterAutospacing="0"/>
      </w:pPr>
      <w:r w:rsidRPr="000A7D06">
        <w:t>Personele ola ihtiyaç minimum olmalı</w:t>
      </w:r>
    </w:p>
    <w:p w:rsidR="004F51B7" w:rsidRPr="000A7D06" w:rsidRDefault="004F51B7" w:rsidP="00A536A3">
      <w:pPr>
        <w:numPr>
          <w:ilvl w:val="0"/>
          <w:numId w:val="28"/>
        </w:numPr>
        <w:tabs>
          <w:tab w:val="num" w:pos="0"/>
        </w:tabs>
        <w:spacing w:before="0" w:beforeAutospacing="0" w:after="0" w:afterAutospacing="0"/>
      </w:pPr>
      <w:r w:rsidRPr="000A7D06">
        <w:t>Eğitim hizmetlerine ayrılacak zaman mümkün olduğunca kısa olmalı</w:t>
      </w:r>
    </w:p>
    <w:p w:rsidR="004F51B7" w:rsidRPr="000A7D06" w:rsidRDefault="004F51B7" w:rsidP="00A536A3">
      <w:pPr>
        <w:numPr>
          <w:ilvl w:val="0"/>
          <w:numId w:val="28"/>
        </w:numPr>
        <w:tabs>
          <w:tab w:val="num" w:pos="0"/>
        </w:tabs>
        <w:spacing w:before="0" w:beforeAutospacing="0" w:after="0" w:afterAutospacing="0"/>
      </w:pPr>
      <w:r w:rsidRPr="000A7D06">
        <w:t>Her veri tabanında çalışmalı</w:t>
      </w:r>
    </w:p>
    <w:p w:rsidR="004F51B7" w:rsidRPr="000A7D06" w:rsidRDefault="004F51B7" w:rsidP="00A536A3">
      <w:pPr>
        <w:numPr>
          <w:ilvl w:val="0"/>
          <w:numId w:val="28"/>
        </w:numPr>
        <w:tabs>
          <w:tab w:val="num" w:pos="0"/>
        </w:tabs>
        <w:spacing w:before="0" w:beforeAutospacing="0" w:after="0" w:afterAutospacing="0"/>
      </w:pPr>
      <w:r w:rsidRPr="000A7D06">
        <w:t>Her platformda çalışmalı</w:t>
      </w:r>
    </w:p>
    <w:p w:rsidR="004F51B7" w:rsidRPr="000A7D06" w:rsidRDefault="004F51B7" w:rsidP="00A536A3">
      <w:pPr>
        <w:numPr>
          <w:ilvl w:val="0"/>
          <w:numId w:val="28"/>
        </w:numPr>
        <w:tabs>
          <w:tab w:val="num" w:pos="0"/>
        </w:tabs>
        <w:spacing w:before="0" w:beforeAutospacing="0" w:after="0" w:afterAutospacing="0"/>
      </w:pPr>
      <w:r w:rsidRPr="000A7D06">
        <w:t xml:space="preserve">Gerektiğinde alternatif yazılım geliştirme araçları kullanılarak oluşturulacak çözümler   de aynı alt yapı üzerinde projeye devam imkânı sağlamalıdır. </w:t>
      </w:r>
    </w:p>
    <w:p w:rsidR="004F51B7" w:rsidRPr="000A7D06" w:rsidRDefault="004F51B7" w:rsidP="004F51B7">
      <w:r w:rsidRPr="000A7D06">
        <w:lastRenderedPageBreak/>
        <w:t>İhtiyaçlara karşı getirilen çözüm ERP sistemi olarak belirlenmiştir. Şu anda Bilişim Teknolojileri ve Malzeme ve Üretim Planlama bölümleri tarafından yürütülen bir proje ile TAI  ERP sistemine geçiş yapmıştır.</w:t>
      </w:r>
    </w:p>
    <w:p w:rsidR="004F51B7" w:rsidRPr="000A7D06" w:rsidRDefault="004F51B7" w:rsidP="004F51B7">
      <w:r w:rsidRPr="000A7D06">
        <w:t>ERP sisteminin sağladığı avantajlar ise şu şekilde sıralanabilir;</w:t>
      </w:r>
    </w:p>
    <w:p w:rsidR="004F51B7" w:rsidRPr="000A7D06" w:rsidRDefault="004F51B7" w:rsidP="00A536A3">
      <w:pPr>
        <w:numPr>
          <w:ilvl w:val="0"/>
          <w:numId w:val="28"/>
        </w:numPr>
        <w:spacing w:before="0" w:beforeAutospacing="0" w:after="0" w:afterAutospacing="0"/>
      </w:pPr>
      <w:r w:rsidRPr="000A7D06">
        <w:t>Bilinen her ilişkisel veri tabanı ile çalışabilme</w:t>
      </w:r>
    </w:p>
    <w:p w:rsidR="004F51B7" w:rsidRPr="000A7D06" w:rsidRDefault="004F51B7" w:rsidP="00A536A3">
      <w:pPr>
        <w:numPr>
          <w:ilvl w:val="0"/>
          <w:numId w:val="28"/>
        </w:numPr>
        <w:spacing w:before="0" w:beforeAutospacing="0" w:after="0" w:afterAutospacing="0"/>
      </w:pPr>
      <w:r w:rsidRPr="000A7D06">
        <w:t>Bağımsız bir platforma sahip Unix- NT ortamlarında çalışabilme</w:t>
      </w:r>
    </w:p>
    <w:p w:rsidR="004F51B7" w:rsidRPr="000A7D06" w:rsidRDefault="004F51B7" w:rsidP="00A536A3">
      <w:pPr>
        <w:numPr>
          <w:ilvl w:val="0"/>
          <w:numId w:val="28"/>
        </w:numPr>
        <w:spacing w:before="0" w:beforeAutospacing="0" w:after="0" w:afterAutospacing="0"/>
      </w:pPr>
      <w:r w:rsidRPr="000A7D06">
        <w:t xml:space="preserve">Son derece hızlı yazılım geliştirmeye uygun bir araç </w:t>
      </w:r>
    </w:p>
    <w:p w:rsidR="004F51B7" w:rsidRPr="000A7D06" w:rsidRDefault="004F51B7" w:rsidP="00A536A3">
      <w:pPr>
        <w:numPr>
          <w:ilvl w:val="0"/>
          <w:numId w:val="28"/>
        </w:numPr>
        <w:spacing w:before="0" w:beforeAutospacing="0" w:after="0" w:afterAutospacing="0"/>
      </w:pPr>
      <w:r w:rsidRPr="000A7D06">
        <w:t>Yazılım üstündeki geliştirme çalışma süreleri kısalması</w:t>
      </w:r>
    </w:p>
    <w:p w:rsidR="004F51B7" w:rsidRPr="000A7D06" w:rsidRDefault="004F51B7" w:rsidP="00A536A3">
      <w:pPr>
        <w:numPr>
          <w:ilvl w:val="0"/>
          <w:numId w:val="28"/>
        </w:numPr>
        <w:spacing w:before="0" w:beforeAutospacing="0" w:after="0" w:afterAutospacing="0"/>
      </w:pPr>
      <w:r w:rsidRPr="000A7D06">
        <w:t>Kullanıcı dostu bir ara yüze sahip.</w:t>
      </w:r>
      <w:bookmarkStart w:id="97" w:name="_Toc85981698"/>
    </w:p>
    <w:p w:rsidR="004F51B7" w:rsidRPr="004F51B7" w:rsidRDefault="004F51B7" w:rsidP="004F51B7">
      <w:pPr>
        <w:pStyle w:val="Heading5"/>
        <w:numPr>
          <w:ilvl w:val="0"/>
          <w:numId w:val="0"/>
        </w:numPr>
        <w:rPr>
          <w:rFonts w:ascii="Times New Roman" w:hAnsi="Times New Roman" w:cs="Times New Roman"/>
          <w:b/>
          <w:iCs/>
          <w:color w:val="auto"/>
        </w:rPr>
      </w:pPr>
      <w:r w:rsidRPr="004F51B7">
        <w:rPr>
          <w:rFonts w:ascii="Times New Roman" w:hAnsi="Times New Roman" w:cs="Times New Roman"/>
          <w:b/>
          <w:iCs/>
          <w:color w:val="auto"/>
        </w:rPr>
        <w:t>PDM ve TAI Uygulaması</w:t>
      </w:r>
      <w:bookmarkEnd w:id="97"/>
    </w:p>
    <w:p w:rsidR="004F51B7" w:rsidRPr="000A7D06" w:rsidRDefault="004F51B7" w:rsidP="004F51B7">
      <w:r w:rsidRPr="000A7D06">
        <w:t>TAI-PDM, hazır “ Metaphase PDM ” yazılımının TAI’ nin gereksinimlerine uyarlanmasıyla ortaya çıkmıştır. Uygulama olarak tanımlanmasının sebebi fiyatlandırma ve üretime hazırlık süreçlerinin akışını şekillendirme özeliğinden ileri gelmektedir. Öncelik süreçlerin şekillendirilmesi olmuştur. Bu konuda süreç sahibi olarak İş Geliştirme ve Yönetim ile Tasarım ve Mühendislik Direktörlükleri gerekli koordinasyonu sağlayarak süreçleri detaylandırmış, analiz ve tasarıma hazır hale getirmiştir. Hazır yazılımın uyarlanmasındaki ilk adım TAI’ nin gereksinimlerinin analiz çalışmalarını “ Standart Metaphase PDM” eğitimi almış, yazılımı tanıyan bir “İş Analizi” ekibi yürütmektedir. Her üyesi değişik fonksiyonel bilgiye sahip olan ekip, PDM konseptinin olanak tanıdığı geliştirme fırsatlarını süreç sahiplerine önererek, süreçlerin iyileştirilmesi yönünde bir işleve sahip olmanın yanı sıra, süreçlerin gereksinimlerini belgeleyerek bir yerde TAI-PDM’in tanımını ortaya koymuştur.</w:t>
      </w:r>
    </w:p>
    <w:p w:rsidR="004F51B7" w:rsidRPr="000A7D06" w:rsidRDefault="004F51B7" w:rsidP="004F51B7">
      <w:r w:rsidRPr="000A7D06">
        <w:t xml:space="preserve">PDM kaynak planlaması yapmamakta, yalnızca tanımlanmış iş akışı gereğince, sürecin akmasını sağlamaktadır. Dolayısıyla kaynaklara ve zamana bağlı olarak yapılacak hesaplama sonucunda sürecin otomasyonu PDM’ den beklenmemiştir. </w:t>
      </w:r>
    </w:p>
    <w:p w:rsidR="004F51B7" w:rsidRPr="000A7D06" w:rsidRDefault="004F51B7" w:rsidP="004F51B7">
      <w:r w:rsidRPr="000A7D06">
        <w:lastRenderedPageBreak/>
        <w:t>Bilgisayar teknolojisindeki hızlı gelişmeler, kısa zaman dilimlerinde çok büyük miktarlardaki verinin işlenmesine olanak sağlamaktadır. “Ürün Veri Yönetimi” (PDM) teknik veri yöneten şirketlere değerini kanıtlamış güvenilir bir araç olarak sunulmaktadır.</w:t>
      </w:r>
    </w:p>
    <w:p w:rsidR="00C76081" w:rsidRDefault="004F51B7" w:rsidP="00C76081">
      <w:r>
        <w:t>PDM’in faydaları;</w:t>
      </w:r>
    </w:p>
    <w:p w:rsidR="004F51B7" w:rsidRPr="00C76081" w:rsidRDefault="004F51B7" w:rsidP="00A536A3">
      <w:pPr>
        <w:pStyle w:val="ListParagraph"/>
        <w:numPr>
          <w:ilvl w:val="0"/>
          <w:numId w:val="31"/>
        </w:numPr>
        <w:spacing w:line="360" w:lineRule="auto"/>
        <w:jc w:val="both"/>
        <w:rPr>
          <w:rFonts w:ascii="Times New Roman" w:hAnsi="Times New Roman" w:cs="Times New Roman"/>
          <w:sz w:val="24"/>
          <w:szCs w:val="24"/>
        </w:rPr>
      </w:pPr>
      <w:r w:rsidRPr="00C76081">
        <w:rPr>
          <w:rFonts w:ascii="Times New Roman" w:hAnsi="Times New Roman" w:cs="Times New Roman"/>
          <w:sz w:val="24"/>
          <w:szCs w:val="24"/>
        </w:rPr>
        <w:t>Ürüne ilişkin güncel verilere ulaşma süresi saniyeler seviyesine iner.</w:t>
      </w:r>
    </w:p>
    <w:p w:rsidR="004F51B7" w:rsidRPr="00C76081" w:rsidRDefault="004F51B7" w:rsidP="00A536A3">
      <w:pPr>
        <w:pStyle w:val="ListParagraph"/>
        <w:numPr>
          <w:ilvl w:val="0"/>
          <w:numId w:val="31"/>
        </w:numPr>
        <w:tabs>
          <w:tab w:val="left" w:pos="0"/>
        </w:tabs>
        <w:spacing w:line="360" w:lineRule="auto"/>
        <w:jc w:val="both"/>
        <w:rPr>
          <w:rFonts w:ascii="Times New Roman" w:hAnsi="Times New Roman" w:cs="Times New Roman"/>
          <w:sz w:val="24"/>
          <w:szCs w:val="24"/>
        </w:rPr>
      </w:pPr>
      <w:r w:rsidRPr="00C76081">
        <w:rPr>
          <w:rFonts w:ascii="Times New Roman" w:hAnsi="Times New Roman" w:cs="Times New Roman"/>
          <w:sz w:val="24"/>
          <w:szCs w:val="24"/>
        </w:rPr>
        <w:t>Ürüne ilişkin veriler ürünün çevrim ö</w:t>
      </w:r>
      <w:r w:rsidR="00C76081" w:rsidRPr="00C76081">
        <w:rPr>
          <w:rFonts w:ascii="Times New Roman" w:hAnsi="Times New Roman" w:cs="Times New Roman"/>
          <w:sz w:val="24"/>
          <w:szCs w:val="24"/>
        </w:rPr>
        <w:t xml:space="preserve">mrü süresinde kesintisiz olarak </w:t>
      </w:r>
      <w:r w:rsidRPr="00C76081">
        <w:rPr>
          <w:rFonts w:ascii="Times New Roman" w:hAnsi="Times New Roman" w:cs="Times New Roman"/>
          <w:sz w:val="24"/>
          <w:szCs w:val="24"/>
        </w:rPr>
        <w:t>güncelleştirilebilir, ulaşılabilir ve yönetilebilir hale gelir.</w:t>
      </w:r>
    </w:p>
    <w:p w:rsidR="004F51B7" w:rsidRPr="00C76081" w:rsidRDefault="004F51B7" w:rsidP="00A536A3">
      <w:pPr>
        <w:pStyle w:val="ListParagraph"/>
        <w:numPr>
          <w:ilvl w:val="0"/>
          <w:numId w:val="31"/>
        </w:numPr>
        <w:spacing w:line="360" w:lineRule="auto"/>
        <w:jc w:val="both"/>
        <w:rPr>
          <w:rFonts w:ascii="Times New Roman" w:hAnsi="Times New Roman" w:cs="Times New Roman"/>
          <w:sz w:val="24"/>
          <w:szCs w:val="24"/>
        </w:rPr>
      </w:pPr>
      <w:r w:rsidRPr="00C76081">
        <w:rPr>
          <w:rFonts w:ascii="Times New Roman" w:hAnsi="Times New Roman" w:cs="Times New Roman"/>
          <w:sz w:val="24"/>
          <w:szCs w:val="24"/>
        </w:rPr>
        <w:t>Ürüne ilişkin ve</w:t>
      </w:r>
      <w:r w:rsidR="00C76081">
        <w:rPr>
          <w:rFonts w:ascii="Times New Roman" w:hAnsi="Times New Roman" w:cs="Times New Roman"/>
          <w:sz w:val="24"/>
          <w:szCs w:val="24"/>
        </w:rPr>
        <w:t>rilerin işlenmesi sürecindeki (</w:t>
      </w:r>
      <w:r w:rsidRPr="00C76081">
        <w:rPr>
          <w:rFonts w:ascii="Times New Roman" w:hAnsi="Times New Roman" w:cs="Times New Roman"/>
          <w:sz w:val="24"/>
          <w:szCs w:val="24"/>
        </w:rPr>
        <w:t>ürün bilgilerinin konsolidasyonu, mühendislik değişikliklerinin üretime yansıtılması, aşırı envanterin azaltılması, hurda oranının azaltılması) katma değeri olmayan zamanların azaltılmasında önemli bir rol üstlenir.</w:t>
      </w:r>
    </w:p>
    <w:p w:rsidR="004F51B7" w:rsidRPr="00C76081" w:rsidRDefault="004F51B7" w:rsidP="00A536A3">
      <w:pPr>
        <w:pStyle w:val="ListParagraph"/>
        <w:numPr>
          <w:ilvl w:val="0"/>
          <w:numId w:val="31"/>
        </w:numPr>
        <w:spacing w:line="360" w:lineRule="auto"/>
        <w:jc w:val="both"/>
        <w:rPr>
          <w:rFonts w:ascii="Times New Roman" w:hAnsi="Times New Roman" w:cs="Times New Roman"/>
          <w:sz w:val="24"/>
          <w:szCs w:val="24"/>
        </w:rPr>
      </w:pPr>
      <w:r w:rsidRPr="00C76081">
        <w:rPr>
          <w:rFonts w:ascii="Times New Roman" w:hAnsi="Times New Roman" w:cs="Times New Roman"/>
          <w:sz w:val="24"/>
          <w:szCs w:val="24"/>
        </w:rPr>
        <w:t>Ürün verisine dayalı işlem yapan tüm sistemler (CAD, CAM, ERP/MRP, CCAP vb.) için belkemiği rolünü üstlenerek ürün verisinin kullanımında tek kaynak olma özelliğine sahiptir.</w:t>
      </w:r>
    </w:p>
    <w:p w:rsidR="004F51B7" w:rsidRPr="000A7D06" w:rsidRDefault="004F51B7" w:rsidP="004F51B7">
      <w:r w:rsidRPr="000A7D06">
        <w:t>İşletmede değişik alanları birbirine bağlayan PDM, ürün verilerinin yönetilmesinde doğru bilginin, doğru zamanda, doğru kişiye ulaştırılmasını sağlamaktadır. Kullanıcıları arasında ilk sırada tasarımcılar ve imalat mühendisleri yer almaktaysa da, bir entegrasyon arası olarak PDM, imalat, satış, pazarlama, satın alma, malzeme tedarik, sevkıyat, finansman, satış sonrası servis gibi değişik alanlardaki kullanıcılara hizmet vermektedir. Kısaca, herhangi bir ürünün, fikirsel olarak doğmasından kullanım sonrası hurdaya çıkıncaya adar geçen ömrü süresince, ilgili tüm verileri herkes tarafından erişilebilir hale gelmektedir.</w:t>
      </w:r>
    </w:p>
    <w:p w:rsidR="004F51B7" w:rsidRPr="000A7D06" w:rsidRDefault="004F51B7" w:rsidP="004F51B7">
      <w:r>
        <w:t>PDM’in beş temel işlevi;</w:t>
      </w:r>
    </w:p>
    <w:p w:rsidR="004F51B7" w:rsidRPr="004F51B7" w:rsidRDefault="004F51B7" w:rsidP="00A536A3">
      <w:pPr>
        <w:pStyle w:val="ListParagraph"/>
        <w:numPr>
          <w:ilvl w:val="0"/>
          <w:numId w:val="29"/>
        </w:numPr>
        <w:spacing w:line="360" w:lineRule="auto"/>
        <w:jc w:val="both"/>
        <w:rPr>
          <w:rFonts w:ascii="Times New Roman" w:hAnsi="Times New Roman" w:cs="Times New Roman"/>
          <w:sz w:val="24"/>
          <w:szCs w:val="24"/>
        </w:rPr>
      </w:pPr>
      <w:r w:rsidRPr="004F51B7">
        <w:rPr>
          <w:rFonts w:ascii="Times New Roman" w:hAnsi="Times New Roman" w:cs="Times New Roman"/>
          <w:sz w:val="24"/>
          <w:szCs w:val="24"/>
        </w:rPr>
        <w:t xml:space="preserve">Veri kasaları ve belge yönetimi güncelleştirilmiş ürün bilgisini uzun süreler için saklayabilmektedir. </w:t>
      </w:r>
    </w:p>
    <w:p w:rsidR="004F51B7" w:rsidRPr="004F51B7" w:rsidRDefault="004F51B7" w:rsidP="00A536A3">
      <w:pPr>
        <w:pStyle w:val="ListParagraph"/>
        <w:numPr>
          <w:ilvl w:val="0"/>
          <w:numId w:val="29"/>
        </w:numPr>
        <w:spacing w:line="360" w:lineRule="auto"/>
        <w:jc w:val="both"/>
        <w:rPr>
          <w:rFonts w:ascii="Times New Roman" w:hAnsi="Times New Roman" w:cs="Times New Roman"/>
          <w:sz w:val="24"/>
          <w:szCs w:val="24"/>
        </w:rPr>
      </w:pPr>
      <w:r w:rsidRPr="004F51B7">
        <w:rPr>
          <w:rFonts w:ascii="Times New Roman" w:hAnsi="Times New Roman" w:cs="Times New Roman"/>
          <w:sz w:val="24"/>
          <w:szCs w:val="24"/>
        </w:rPr>
        <w:lastRenderedPageBreak/>
        <w:t>İş akışı sayesinde süreç yönetim, ürün verilerinin ele alınışındaki prosedürleri düzenleyerek, bilgiye dayanan iş yönetimi, ürün ağacı, konfigürasyon yönetimi, tasarım değişiklikleri ve ürün versiyonlarına ilişkin bilgilerin işlenmesi kolaylaştırmaktadır.</w:t>
      </w:r>
    </w:p>
    <w:p w:rsidR="004F51B7" w:rsidRPr="004F51B7" w:rsidRDefault="004F51B7" w:rsidP="00A536A3">
      <w:pPr>
        <w:pStyle w:val="ListParagraph"/>
        <w:numPr>
          <w:ilvl w:val="0"/>
          <w:numId w:val="29"/>
        </w:numPr>
        <w:spacing w:line="360" w:lineRule="auto"/>
        <w:jc w:val="both"/>
        <w:rPr>
          <w:rFonts w:ascii="Times New Roman" w:hAnsi="Times New Roman" w:cs="Times New Roman"/>
          <w:sz w:val="24"/>
          <w:szCs w:val="24"/>
        </w:rPr>
      </w:pPr>
      <w:r w:rsidRPr="004F51B7">
        <w:rPr>
          <w:rFonts w:ascii="Times New Roman" w:hAnsi="Times New Roman" w:cs="Times New Roman"/>
          <w:sz w:val="24"/>
          <w:szCs w:val="24"/>
        </w:rPr>
        <w:t xml:space="preserve">Parça sırasında standart ürün yapılarının yeniden kullanımını sağlarken, program yönetimi ise yapısal bölünmelere olanak tanıyarak </w:t>
      </w:r>
    </w:p>
    <w:p w:rsidR="004F51B7" w:rsidRPr="004F51B7" w:rsidRDefault="004F51B7" w:rsidP="00A536A3">
      <w:pPr>
        <w:pStyle w:val="ListParagraph"/>
        <w:numPr>
          <w:ilvl w:val="0"/>
          <w:numId w:val="29"/>
        </w:numPr>
        <w:spacing w:line="360" w:lineRule="auto"/>
        <w:jc w:val="both"/>
        <w:rPr>
          <w:rFonts w:ascii="Times New Roman" w:hAnsi="Times New Roman" w:cs="Times New Roman"/>
          <w:sz w:val="24"/>
          <w:szCs w:val="24"/>
        </w:rPr>
      </w:pPr>
      <w:r w:rsidRPr="004F51B7">
        <w:rPr>
          <w:rFonts w:ascii="Times New Roman" w:hAnsi="Times New Roman" w:cs="Times New Roman"/>
          <w:sz w:val="24"/>
          <w:szCs w:val="24"/>
        </w:rPr>
        <w:t>Ürüne ilişkin süreç, kaynak çizelgelenmesi ve proje takibi arasında koordinasyonu sağlamaktadır.</w:t>
      </w:r>
    </w:p>
    <w:p w:rsidR="004F51B7" w:rsidRPr="004F51B7" w:rsidRDefault="004F51B7" w:rsidP="00A536A3">
      <w:pPr>
        <w:pStyle w:val="ListParagraph"/>
        <w:numPr>
          <w:ilvl w:val="0"/>
          <w:numId w:val="29"/>
        </w:numPr>
        <w:spacing w:line="360" w:lineRule="auto"/>
        <w:jc w:val="both"/>
        <w:rPr>
          <w:rFonts w:ascii="Times New Roman" w:hAnsi="Times New Roman" w:cs="Times New Roman"/>
          <w:sz w:val="24"/>
          <w:szCs w:val="24"/>
        </w:rPr>
      </w:pPr>
      <w:r w:rsidRPr="004F51B7">
        <w:rPr>
          <w:rFonts w:ascii="Times New Roman" w:hAnsi="Times New Roman" w:cs="Times New Roman"/>
          <w:sz w:val="24"/>
          <w:szCs w:val="24"/>
        </w:rPr>
        <w:t>Bir ürünün konsept tasarımla başlayan ömrü, tasarım, fiyatlandırma, üretime hazırlık, üretim ve satış sonrası hizmetleri içeren bir dizi alt süreci izleyerek tamamlanmaktadır. PDM, üretim öncesi veya üretim süreçlerinde tedarikçiler ile ola veri alış verişinde önemli bir rol oynamak tadır.</w:t>
      </w:r>
    </w:p>
    <w:p w:rsidR="004F51B7" w:rsidRPr="000A7D06" w:rsidRDefault="004F51B7" w:rsidP="004F51B7">
      <w:r w:rsidRPr="000A7D06">
        <w:t>Üretim ve Malzeme Planlama bölümünün kullandığı diğer sistemler ise;</w:t>
      </w:r>
    </w:p>
    <w:p w:rsidR="004F51B7" w:rsidRPr="000A7D06" w:rsidRDefault="004F51B7" w:rsidP="00A536A3">
      <w:pPr>
        <w:numPr>
          <w:ilvl w:val="0"/>
          <w:numId w:val="30"/>
        </w:numPr>
        <w:spacing w:before="0" w:beforeAutospacing="0" w:after="0" w:afterAutospacing="0"/>
      </w:pPr>
      <w:r w:rsidRPr="000A7D06">
        <w:t>PMS</w:t>
      </w:r>
    </w:p>
    <w:p w:rsidR="004F51B7" w:rsidRPr="000A7D06" w:rsidRDefault="004F51B7" w:rsidP="00A536A3">
      <w:pPr>
        <w:numPr>
          <w:ilvl w:val="0"/>
          <w:numId w:val="30"/>
        </w:numPr>
        <w:spacing w:before="0" w:beforeAutospacing="0" w:after="0" w:afterAutospacing="0"/>
      </w:pPr>
      <w:r w:rsidRPr="000A7D06">
        <w:t>EDMS</w:t>
      </w:r>
    </w:p>
    <w:p w:rsidR="004F51B7" w:rsidRPr="000A7D06" w:rsidRDefault="004F51B7" w:rsidP="00A536A3">
      <w:pPr>
        <w:numPr>
          <w:ilvl w:val="0"/>
          <w:numId w:val="30"/>
        </w:numPr>
        <w:spacing w:before="0" w:beforeAutospacing="0" w:after="0" w:afterAutospacing="0"/>
      </w:pPr>
      <w:r w:rsidRPr="000A7D06">
        <w:t>TVPS (TAI Visual Planning System)</w:t>
      </w:r>
    </w:p>
    <w:p w:rsidR="004F51B7" w:rsidRPr="000A7D06" w:rsidRDefault="004F51B7" w:rsidP="00A536A3">
      <w:pPr>
        <w:numPr>
          <w:ilvl w:val="0"/>
          <w:numId w:val="30"/>
        </w:numPr>
        <w:spacing w:before="0" w:beforeAutospacing="0" w:after="0" w:afterAutospacing="0"/>
      </w:pPr>
      <w:r w:rsidRPr="000A7D06">
        <w:t>IPPS (First Part Release System)</w:t>
      </w:r>
    </w:p>
    <w:p w:rsidR="004F51B7" w:rsidRDefault="004F51B7" w:rsidP="00A536A3">
      <w:pPr>
        <w:numPr>
          <w:ilvl w:val="0"/>
          <w:numId w:val="30"/>
        </w:numPr>
        <w:spacing w:before="0" w:beforeAutospacing="0" w:after="0" w:afterAutospacing="0"/>
      </w:pPr>
      <w:r w:rsidRPr="000A7D06">
        <w:t xml:space="preserve">BAR-CODE ‘ dur. </w:t>
      </w:r>
    </w:p>
    <w:p w:rsidR="004F51B7" w:rsidRPr="004F51B7" w:rsidRDefault="00A55594" w:rsidP="004F51B7">
      <w:r>
        <w:t xml:space="preserve">Ayrıca üretim planlama faaliyetleri </w:t>
      </w:r>
      <w:r w:rsidR="005E0A0C">
        <w:t>yapılarak</w:t>
      </w:r>
      <w:r w:rsidR="009D1CBF">
        <w:t xml:space="preserve">, iş emri oluşturulumuş olan ve </w:t>
      </w:r>
      <w:r>
        <w:t xml:space="preserve"> üretimi gerçekleşen bir COUGAR helikopter parçasının süreç akış şeması ek</w:t>
      </w:r>
      <w:r w:rsidR="009D1CBF">
        <w:t>lerde</w:t>
      </w:r>
      <w:r>
        <w:t xml:space="preserve"> sunulmuştur. </w:t>
      </w:r>
    </w:p>
    <w:p w:rsidR="0029623B" w:rsidRDefault="00715180" w:rsidP="00715180">
      <w:pPr>
        <w:pStyle w:val="Heading2"/>
      </w:pPr>
      <w:bookmarkStart w:id="98" w:name="_Toc271018086"/>
      <w:r>
        <w:t>Kapasite Planlaması</w:t>
      </w:r>
      <w:bookmarkEnd w:id="98"/>
    </w:p>
    <w:p w:rsidR="00715180" w:rsidRPr="000A7D06" w:rsidRDefault="00715180" w:rsidP="00715180">
      <w:r>
        <w:t>TAI Kapasite İhtiyaç Planlaması</w:t>
      </w:r>
      <w:r w:rsidRPr="000A7D06">
        <w:t xml:space="preserve"> adı verilen bir yöntem </w:t>
      </w:r>
      <w:r>
        <w:t>ile kapasitesini belirlemektedir.</w:t>
      </w:r>
      <w:r w:rsidRPr="000A7D06">
        <w:t xml:space="preserve"> MRP tarafından talep edilen çizelgelenmiş iş yükü ihtiyacının karşılanabilmesi için gereken insan ve makine kaynaklarının tespiti işlemine kapasit</w:t>
      </w:r>
      <w:r>
        <w:t>e ihtiyaç planlaması denir.</w:t>
      </w:r>
      <w:r w:rsidRPr="000A7D06">
        <w:t xml:space="preserve"> Bu yöntemin amacı müşteri ihtiyaçlarını karşılamak için , </w:t>
      </w:r>
      <w:r w:rsidRPr="000A7D06">
        <w:lastRenderedPageBreak/>
        <w:t>zaman içinde çıkan kapasite problemlerini tanımlamak ve çözmek, planlanan ve gerek</w:t>
      </w:r>
      <w:r>
        <w:t xml:space="preserve">li kapasiteyi dengelemektir. </w:t>
      </w:r>
    </w:p>
    <w:p w:rsidR="00715180" w:rsidRPr="000A7D06" w:rsidRDefault="00715180" w:rsidP="00715180">
      <w:r w:rsidRPr="000A7D06">
        <w:rPr>
          <w:bCs/>
        </w:rPr>
        <w:t>Kapasite Planlamasının Yapılma Amacı:</w:t>
      </w:r>
      <w:r>
        <w:rPr>
          <w:bCs/>
        </w:rPr>
        <w:t xml:space="preserve"> </w:t>
      </w:r>
      <w:r w:rsidRPr="000A7D06">
        <w:t>Müşteri ihtiyaçlarını karşılamak için zaman içinde çıkan kapasite problemlerini tanımlamak ve çözmek ayrıca planlanan ve gerekli fabrika kapasitesini üretim planlarına bağlı kalarak  dengelemektir.</w:t>
      </w:r>
    </w:p>
    <w:p w:rsidR="00715180" w:rsidRDefault="00715180" w:rsidP="00715180">
      <w:r w:rsidRPr="000A7D06">
        <w:t xml:space="preserve">Planlanan iş gücü ve üretim miktarları aylık periyotlarda incelenip üretim planlarında sapma olup olmadığı araştırılır. Bu tarz bir incelemede, incelemenin yapıldığı ay ile ilgili üretim sayısının planlanan çalışan sayısı ile elde edilip edilmediği incelenmektedir. Yapılan incelemeler sonucunda elde edilen bilgiler gelecek ayların planlaması yapılırken planlanan üretim miktarı için gerekli olan çalışan sayısının belirlenmesi için yol gösterecektir. </w:t>
      </w:r>
    </w:p>
    <w:p w:rsidR="006704C8" w:rsidRDefault="006704C8" w:rsidP="00715180">
      <w:r w:rsidRPr="000A7D06">
        <w:t>Fabrikanın tam kapasite ile çalışması söz konusu değildir, bunun nedeni TAI A.Ş’de neredeyse her makinanın yedeği bulunmaktadır (önemli projelerin aksamalarını engellemek için). Bu durumda mevcut tezgah ve makinaların hepsinin kullanımı gerçekleşmemektedir.</w:t>
      </w:r>
      <w:r>
        <w:t xml:space="preserve"> Ayrıca sipariş üzerine çalışan bir işletme olduğu için sipariş olmaması durumunda her departmanın çalışması da söz konusu olmayacaktır. </w:t>
      </w:r>
    </w:p>
    <w:p w:rsidR="008C7EA8" w:rsidRDefault="008C7EA8">
      <w:pPr>
        <w:spacing w:before="0" w:beforeAutospacing="0" w:after="200" w:afterAutospacing="0" w:line="276" w:lineRule="auto"/>
        <w:jc w:val="left"/>
        <w:rPr>
          <w:rFonts w:eastAsiaTheme="majorEastAsia" w:cstheme="majorBidi"/>
          <w:b/>
          <w:bCs/>
          <w:caps/>
          <w:sz w:val="28"/>
          <w:szCs w:val="28"/>
        </w:rPr>
      </w:pPr>
      <w:r>
        <w:br w:type="page"/>
      </w:r>
    </w:p>
    <w:p w:rsidR="00702CF4" w:rsidRDefault="00702CF4" w:rsidP="00702CF4">
      <w:pPr>
        <w:pStyle w:val="NoSpacing"/>
      </w:pPr>
      <w:bookmarkStart w:id="99" w:name="_Toc271018087"/>
      <w:r>
        <w:lastRenderedPageBreak/>
        <w:t>ÜRETİM ÇİZELGELEME ÇALIŞMALARI</w:t>
      </w:r>
      <w:bookmarkEnd w:id="99"/>
    </w:p>
    <w:p w:rsidR="00A9746F" w:rsidRPr="00AE1A26" w:rsidRDefault="00A9746F" w:rsidP="00A9746F">
      <w:pPr>
        <w:rPr>
          <w:lang w:val="de-DE"/>
        </w:rPr>
      </w:pPr>
      <w:r>
        <w:rPr>
          <w:lang w:val="de-DE"/>
        </w:rPr>
        <w:t>Üretim Süreçleri yapılan işlemler doğrultusunda ayrılmıştır.</w:t>
      </w:r>
    </w:p>
    <w:p w:rsidR="00A9746F" w:rsidRPr="00AE1A26" w:rsidRDefault="00A9746F" w:rsidP="00A9746F">
      <w:pPr>
        <w:spacing w:line="276" w:lineRule="auto"/>
        <w:rPr>
          <w:lang w:val="de-DE"/>
        </w:rPr>
      </w:pPr>
      <w:r w:rsidRPr="00AE1A26">
        <w:rPr>
          <w:lang w:val="de-DE"/>
        </w:rPr>
        <w:tab/>
        <w:t>Kompozit Üretim Süreci</w:t>
      </w:r>
    </w:p>
    <w:p w:rsidR="00A9746F" w:rsidRPr="00AE1A26" w:rsidRDefault="00A9746F" w:rsidP="00A9746F">
      <w:pPr>
        <w:spacing w:line="276" w:lineRule="auto"/>
        <w:rPr>
          <w:lang w:val="de-DE"/>
        </w:rPr>
      </w:pPr>
      <w:r w:rsidRPr="00AE1A26">
        <w:rPr>
          <w:lang w:val="de-DE"/>
        </w:rPr>
        <w:tab/>
        <w:t>Saç Levha Üretim Süreci</w:t>
      </w:r>
    </w:p>
    <w:p w:rsidR="00A9746F" w:rsidRPr="00AE1A26" w:rsidRDefault="00A9746F" w:rsidP="00A9746F">
      <w:pPr>
        <w:spacing w:line="276" w:lineRule="auto"/>
        <w:rPr>
          <w:lang w:val="de-DE"/>
        </w:rPr>
      </w:pPr>
      <w:r w:rsidRPr="00AE1A26">
        <w:rPr>
          <w:lang w:val="de-DE"/>
        </w:rPr>
        <w:tab/>
        <w:t>Nümerik Kontrollü Üretim Süreci</w:t>
      </w:r>
    </w:p>
    <w:p w:rsidR="00A9746F" w:rsidRDefault="00A9746F" w:rsidP="00A9746F">
      <w:pPr>
        <w:spacing w:line="276" w:lineRule="auto"/>
      </w:pPr>
      <w:r w:rsidRPr="00AE1A26">
        <w:rPr>
          <w:lang w:val="de-DE"/>
        </w:rPr>
        <w:tab/>
      </w:r>
      <w:r>
        <w:t>Konvansiyonel Üretim Süreci</w:t>
      </w:r>
    </w:p>
    <w:p w:rsidR="00A9746F" w:rsidRDefault="00A9746F" w:rsidP="00A9746F">
      <w:pPr>
        <w:spacing w:line="276" w:lineRule="auto"/>
      </w:pPr>
      <w:r>
        <w:tab/>
        <w:t>Boya Süreci</w:t>
      </w:r>
    </w:p>
    <w:p w:rsidR="00A9746F" w:rsidRDefault="00A9746F" w:rsidP="00A9746F">
      <w:pPr>
        <w:spacing w:line="276" w:lineRule="auto"/>
      </w:pPr>
      <w:r>
        <w:tab/>
        <w:t>Kablo Donanım Üretim Süreci</w:t>
      </w:r>
    </w:p>
    <w:p w:rsidR="00A9746F" w:rsidRDefault="00A9746F" w:rsidP="00A9746F">
      <w:pPr>
        <w:spacing w:line="276" w:lineRule="auto"/>
      </w:pPr>
      <w:r>
        <w:tab/>
        <w:t>Alt Montaj Üretim Süreci</w:t>
      </w:r>
    </w:p>
    <w:p w:rsidR="00A9746F" w:rsidRDefault="00A9746F" w:rsidP="00A9746F">
      <w:pPr>
        <w:spacing w:line="276" w:lineRule="auto"/>
      </w:pPr>
      <w:r>
        <w:tab/>
        <w:t>Montaj Üretim Süreci</w:t>
      </w:r>
    </w:p>
    <w:p w:rsidR="00A9746F" w:rsidRDefault="00A9746F" w:rsidP="00A9746F">
      <w:pPr>
        <w:spacing w:line="276" w:lineRule="auto"/>
      </w:pPr>
      <w:r>
        <w:tab/>
        <w:t>Nihai Montaj Üretim Süreci</w:t>
      </w:r>
    </w:p>
    <w:p w:rsidR="00A9746F" w:rsidRPr="00A9746F" w:rsidRDefault="00A9746F" w:rsidP="00A9746F">
      <w:r>
        <w:tab/>
        <w:t>Uçuş İşlemleri Süreci</w:t>
      </w:r>
    </w:p>
    <w:p w:rsidR="00702CF4" w:rsidRDefault="00702CF4" w:rsidP="00A536A3">
      <w:pPr>
        <w:pStyle w:val="Heading2"/>
        <w:numPr>
          <w:ilvl w:val="0"/>
          <w:numId w:val="32"/>
        </w:numPr>
      </w:pPr>
      <w:bookmarkStart w:id="100" w:name="_Toc271018088"/>
      <w:r>
        <w:t>Ana Üretim Çizelgelemesi</w:t>
      </w:r>
      <w:bookmarkEnd w:id="100"/>
    </w:p>
    <w:p w:rsidR="001E04DD" w:rsidRDefault="001E04DD" w:rsidP="001E04DD">
      <w:r>
        <w:t xml:space="preserve">Müşteri ile yapılan kontrat </w:t>
      </w:r>
      <w:r w:rsidRPr="006863DA">
        <w:rPr>
          <w:color w:val="000000"/>
        </w:rPr>
        <w:t>efektif</w:t>
      </w:r>
      <w:r w:rsidRPr="001F3431">
        <w:rPr>
          <w:color w:val="FF0000"/>
        </w:rPr>
        <w:t xml:space="preserve"> </w:t>
      </w:r>
      <w:r>
        <w:t>olduktan sonra TAI İmalat Mühendisliği  bölümü, işlemlerin hangi öncelikle yapılması gerektiğine karar veriyor yani üretim aşamaları planlanıyor.  Sonra İmalat Mühendisliği bölümü, Malzeme Planlama bölümünden mal ihtiyacına göre mal talep ediyor. Malzeme Planlama bölümü tarafından stoğa bakılıyor , stok belli bir değerin altına düşmüşse yeniden sipariş veriliyor ve stoktaki malzemenin tüketilmesine öncelik verilerek üretime başlanıyor.</w:t>
      </w:r>
    </w:p>
    <w:p w:rsidR="00A9746F" w:rsidRPr="00A9746F" w:rsidRDefault="001E04DD" w:rsidP="00A9746F">
      <w:r>
        <w:t>Gelen siparişler doğrultusunda ana üretim çizelgesi oluşturulmaktadır. Bu çizelgeler işlerin hangi gün biteceğinden çok haftalık yada aylık olarak belirlenmektedir. Bunun nedeni ise üretimde oluşabilecek aksaklıklara zaman ayırmakdır.</w:t>
      </w:r>
    </w:p>
    <w:p w:rsidR="00702CF4" w:rsidRDefault="00702CF4" w:rsidP="00702CF4">
      <w:pPr>
        <w:pStyle w:val="Heading2"/>
      </w:pPr>
      <w:bookmarkStart w:id="101" w:name="_Toc271018089"/>
      <w:r>
        <w:lastRenderedPageBreak/>
        <w:t>Kısa Dönemli Üretim Çizelgelemesi</w:t>
      </w:r>
      <w:bookmarkEnd w:id="101"/>
    </w:p>
    <w:p w:rsidR="00CC600D" w:rsidRDefault="001E04DD">
      <w:pPr>
        <w:spacing w:before="0" w:beforeAutospacing="0" w:after="200" w:afterAutospacing="0" w:line="276" w:lineRule="auto"/>
        <w:jc w:val="left"/>
      </w:pPr>
      <w:r>
        <w:t xml:space="preserve">Ana üretim çizelgesi göz önüne alınarak daha detaylı planlar ve bunlar doğrultusunda iş emirleri hazırlanmaktadır. </w:t>
      </w:r>
    </w:p>
    <w:p w:rsidR="007A3EA0" w:rsidRDefault="007A3EA0">
      <w:pPr>
        <w:spacing w:before="0" w:beforeAutospacing="0" w:after="200" w:afterAutospacing="0" w:line="276" w:lineRule="auto"/>
        <w:jc w:val="left"/>
        <w:rPr>
          <w:rFonts w:eastAsiaTheme="majorEastAsia" w:cstheme="majorBidi"/>
          <w:b/>
          <w:bCs/>
          <w:caps/>
          <w:sz w:val="28"/>
          <w:szCs w:val="28"/>
        </w:rPr>
      </w:pPr>
    </w:p>
    <w:p w:rsidR="007448BC" w:rsidRDefault="00116398" w:rsidP="007448BC">
      <w:pPr>
        <w:keepNext/>
        <w:spacing w:before="0" w:beforeAutospacing="0" w:after="200" w:afterAutospacing="0" w:line="276" w:lineRule="auto"/>
        <w:jc w:val="left"/>
      </w:pPr>
      <w:r>
        <w:rPr>
          <w:noProof/>
          <w:lang w:eastAsia="tr-TR"/>
        </w:rPr>
        <w:drawing>
          <wp:inline distT="0" distB="0" distL="0" distR="0">
            <wp:extent cx="5210175" cy="3721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210175" cy="3721100"/>
                    </a:xfrm>
                    <a:prstGeom prst="rect">
                      <a:avLst/>
                    </a:prstGeom>
                    <a:noFill/>
                    <a:ln w="9525">
                      <a:noFill/>
                      <a:miter lim="800000"/>
                      <a:headEnd/>
                      <a:tailEnd/>
                    </a:ln>
                  </pic:spPr>
                </pic:pic>
              </a:graphicData>
            </a:graphic>
          </wp:inline>
        </w:drawing>
      </w:r>
    </w:p>
    <w:p w:rsidR="00116398" w:rsidRPr="007448BC" w:rsidRDefault="007448BC" w:rsidP="007448BC">
      <w:pPr>
        <w:pStyle w:val="Caption"/>
        <w:rPr>
          <w:rFonts w:eastAsiaTheme="majorEastAsia" w:cstheme="majorBidi"/>
          <w:b w:val="0"/>
          <w:bCs w:val="0"/>
          <w:caps/>
          <w:color w:val="auto"/>
          <w:sz w:val="28"/>
          <w:szCs w:val="28"/>
        </w:rPr>
      </w:pPr>
      <w:r w:rsidRPr="007448BC">
        <w:rPr>
          <w:color w:val="auto"/>
        </w:rPr>
        <w:t xml:space="preserve">Şekil </w:t>
      </w:r>
      <w:r w:rsidR="00552BF0">
        <w:rPr>
          <w:color w:val="auto"/>
        </w:rPr>
        <w:fldChar w:fldCharType="begin"/>
      </w:r>
      <w:r w:rsidR="00552BF0">
        <w:rPr>
          <w:color w:val="auto"/>
        </w:rPr>
        <w:instrText xml:space="preserve"> SEQ Şekil \* ARABIC </w:instrText>
      </w:r>
      <w:r w:rsidR="00552BF0">
        <w:rPr>
          <w:color w:val="auto"/>
        </w:rPr>
        <w:fldChar w:fldCharType="separate"/>
      </w:r>
      <w:r w:rsidR="00DB695F">
        <w:rPr>
          <w:noProof/>
          <w:color w:val="auto"/>
        </w:rPr>
        <w:t>6</w:t>
      </w:r>
      <w:r w:rsidR="00552BF0">
        <w:rPr>
          <w:color w:val="auto"/>
        </w:rPr>
        <w:fldChar w:fldCharType="end"/>
      </w:r>
      <w:r w:rsidRPr="007448BC">
        <w:rPr>
          <w:color w:val="auto"/>
        </w:rPr>
        <w:t xml:space="preserve"> Üretim Çizelgesi Hazırlamak İçin Kullanılan Programın Ana Ekran Görüntüsü</w:t>
      </w:r>
      <w:r w:rsidR="00116398" w:rsidRPr="007448BC">
        <w:rPr>
          <w:color w:val="auto"/>
        </w:rPr>
        <w:br w:type="page"/>
      </w:r>
    </w:p>
    <w:p w:rsidR="00702CF4" w:rsidRDefault="00702CF4" w:rsidP="00835970">
      <w:pPr>
        <w:pStyle w:val="NoSpacing"/>
      </w:pPr>
      <w:bookmarkStart w:id="102" w:name="_Toc271018090"/>
      <w:r>
        <w:lastRenderedPageBreak/>
        <w:t>ÜRETİM SİSTEMLERİ</w:t>
      </w:r>
      <w:bookmarkEnd w:id="102"/>
    </w:p>
    <w:p w:rsidR="00E1140A" w:rsidRPr="007A66FD" w:rsidRDefault="00E1140A" w:rsidP="00E1140A">
      <w:pPr>
        <w:rPr>
          <w:rFonts w:eastAsia="Calibri" w:cs="Times New Roman"/>
        </w:rPr>
      </w:pPr>
      <w:r>
        <w:t xml:space="preserve">TAI çok çeşitli projeler yürütmekte, buna bağlı olarak da farklı üretim sistemleri kullanmaktadır. Bu üretim sistemleri üretilen ürünün özelliğine bağlı olarak değişmektedir. </w:t>
      </w:r>
      <w:r w:rsidRPr="007A66FD">
        <w:rPr>
          <w:rFonts w:eastAsia="Calibri" w:cs="Times New Roman"/>
        </w:rPr>
        <w:t xml:space="preserve"> Alınan projeler kapsamında tesisin belli alanları belli projelere ayrılmış durumdadır.</w:t>
      </w:r>
    </w:p>
    <w:p w:rsidR="00E1140A" w:rsidRPr="007A66FD" w:rsidRDefault="00E1140A" w:rsidP="00124478">
      <w:pPr>
        <w:rPr>
          <w:rFonts w:eastAsia="Calibri" w:cs="Times New Roman"/>
        </w:rPr>
      </w:pPr>
      <w:r w:rsidRPr="00AC5D4E">
        <w:rPr>
          <w:rFonts w:eastAsia="Calibri" w:cs="Times New Roman"/>
          <w:b/>
        </w:rPr>
        <w:t>Job_Shop Üretim Sistemi:</w:t>
      </w:r>
      <w:r w:rsidRPr="007A66FD">
        <w:rPr>
          <w:rFonts w:eastAsia="Calibri" w:cs="Times New Roman"/>
        </w:rPr>
        <w:t xml:space="preserve"> Bu üretim sistemi çok çeşitli ama bu çeşitli ürünlerden az miktarlarda üreten firmalar için uygun bir sistemdir. Müşterinin tanımlarına göre üretilen çeşitli ürünler genel kullanıma yönelik ekipmanın toplan</w:t>
      </w:r>
      <w:r w:rsidR="00F433B1">
        <w:rPr>
          <w:rFonts w:eastAsia="Calibri" w:cs="Times New Roman"/>
        </w:rPr>
        <w:t>masını gerektirir. Kalifiye işgören</w:t>
      </w:r>
      <w:r w:rsidRPr="007A66FD">
        <w:rPr>
          <w:rFonts w:eastAsia="Calibri" w:cs="Times New Roman"/>
        </w:rPr>
        <w:t>lere gereksinim vardır ve genel kullanıma yönelik takım parçaları gerekir. Benzer işleri yapacak benzer makineler tesiste gruplandırılabilir. Ürün, işlem sırası baz alınarak bir departmandan diğerine geçer. Makine ve teçhizatın maliyetleri genelde çok yüksektir, iş çizelgeleme karmaşıktır. Malzeme akış hacmi büyüktür ve bazı stoklar için geniş bir alan gerekir. Malzeme akış hızı yavaştır fakat esneklik fazladır.</w:t>
      </w:r>
    </w:p>
    <w:p w:rsidR="00E1140A" w:rsidRPr="007A66FD" w:rsidRDefault="00E1140A" w:rsidP="00E1140A">
      <w:pPr>
        <w:rPr>
          <w:rFonts w:eastAsia="Calibri" w:cs="Times New Roman"/>
        </w:rPr>
      </w:pPr>
      <w:r w:rsidRPr="00F4131C">
        <w:rPr>
          <w:rFonts w:eastAsia="Calibri" w:cs="Times New Roman"/>
          <w:b/>
        </w:rPr>
        <w:t>Assembly Line Üretim Sistemi:</w:t>
      </w:r>
      <w:r w:rsidRPr="007A66FD">
        <w:rPr>
          <w:rFonts w:eastAsia="Calibri" w:cs="Times New Roman"/>
        </w:rPr>
        <w:t xml:space="preserve"> Ürüne olan talebin yüksek olduğu, hatta üretilen ürünlerin benzer olduğu, ürünü oluşturmak için gereken toplam işin daha küçük iş parçalarına bölünebileceği, montaj işlerinin otomasyonlaştırılmasının teknolojik veya ekonomik olarak imkânsız olması gibi durumlarda assembly line üretim sistemi uygulanır. Assembly line üretim sistemi oldukça ver</w:t>
      </w:r>
      <w:r>
        <w:t>imlidir bunun başlıca sebepleri; i</w:t>
      </w:r>
      <w:r w:rsidRPr="007A66FD">
        <w:rPr>
          <w:rFonts w:eastAsia="Calibri" w:cs="Times New Roman"/>
        </w:rPr>
        <w:t>şçiliğin uzmanlaşması</w:t>
      </w:r>
      <w:r>
        <w:t>, d</w:t>
      </w:r>
      <w:r w:rsidRPr="007A66FD">
        <w:rPr>
          <w:rFonts w:eastAsia="Calibri" w:cs="Times New Roman"/>
        </w:rPr>
        <w:t>eğiştirilebilir parçalar</w:t>
      </w:r>
      <w:r>
        <w:t>, i</w:t>
      </w:r>
      <w:r w:rsidRPr="007A66FD">
        <w:rPr>
          <w:rFonts w:eastAsia="Calibri" w:cs="Times New Roman"/>
        </w:rPr>
        <w:t>ş prensibi</w:t>
      </w:r>
      <w:r>
        <w:t>, hat yerleşimi olduğu</w:t>
      </w:r>
      <w:r w:rsidRPr="007A66FD">
        <w:rPr>
          <w:rFonts w:eastAsia="Calibri" w:cs="Times New Roman"/>
        </w:rPr>
        <w:t xml:space="preserve"> söylenebilir.</w:t>
      </w:r>
    </w:p>
    <w:p w:rsidR="00BE7EB3" w:rsidRDefault="00E1140A" w:rsidP="00E1140A">
      <w:r w:rsidRPr="007A66FD">
        <w:rPr>
          <w:rFonts w:eastAsia="Calibri" w:cs="Times New Roman"/>
        </w:rPr>
        <w:t xml:space="preserve">İsimlerinden ve tanımlarından da anlaşılacağı gibi; TAI’de  Job- Shop  üretim sistemi firma içinde üretimin yapıldığı alanlarda, Assembly Line üretim sistemi ise  montaj ve alt montajın yapıldığı alanlarda uygulanmaktadır.  </w:t>
      </w:r>
    </w:p>
    <w:p w:rsidR="00CC600D" w:rsidRPr="00E1140A" w:rsidRDefault="00BE7EB3" w:rsidP="00E1140A">
      <w:r>
        <w:t>Bu üretim sistemleri ile üretilen ürün miktarlarına ilişkin tablo ek olarak sunulmuştur.</w:t>
      </w:r>
      <w:r w:rsidR="00CC600D">
        <w:br w:type="page"/>
      </w:r>
    </w:p>
    <w:p w:rsidR="00702CF4" w:rsidRDefault="00702CF4" w:rsidP="00702CF4">
      <w:pPr>
        <w:pStyle w:val="NoSpacing"/>
      </w:pPr>
      <w:bookmarkStart w:id="103" w:name="_Toc271018091"/>
      <w:r>
        <w:lastRenderedPageBreak/>
        <w:t>STOK YÖNETİMİ</w:t>
      </w:r>
      <w:bookmarkEnd w:id="103"/>
    </w:p>
    <w:p w:rsidR="00F96608" w:rsidRPr="000A7D06" w:rsidRDefault="00F96608" w:rsidP="00F96608">
      <w:r w:rsidRPr="00F96608">
        <w:t>Firmada üç çeşit stok tutulur</w:t>
      </w:r>
      <w:r w:rsidRPr="000A7D06">
        <w:t>:</w:t>
      </w:r>
    </w:p>
    <w:p w:rsidR="00F96608" w:rsidRPr="00F96608" w:rsidRDefault="00F96608" w:rsidP="00A536A3">
      <w:pPr>
        <w:pStyle w:val="ListParagraph"/>
        <w:numPr>
          <w:ilvl w:val="0"/>
          <w:numId w:val="33"/>
        </w:numPr>
        <w:spacing w:beforeAutospacing="0" w:after="0" w:afterAutospacing="0" w:line="360" w:lineRule="auto"/>
        <w:rPr>
          <w:rFonts w:ascii="Times New Roman" w:hAnsi="Times New Roman"/>
          <w:sz w:val="24"/>
        </w:rPr>
      </w:pPr>
      <w:r w:rsidRPr="00F96608">
        <w:rPr>
          <w:rFonts w:ascii="Times New Roman" w:hAnsi="Times New Roman"/>
          <w:sz w:val="24"/>
        </w:rPr>
        <w:t>Üretim Malzemeleri; Ürün (uçak) üzerinde kalan malzemelerdir.</w:t>
      </w:r>
    </w:p>
    <w:p w:rsidR="00F96608" w:rsidRPr="00F96608" w:rsidRDefault="00F96608" w:rsidP="00A536A3">
      <w:pPr>
        <w:pStyle w:val="ListParagraph"/>
        <w:numPr>
          <w:ilvl w:val="0"/>
          <w:numId w:val="33"/>
        </w:numPr>
        <w:spacing w:beforeAutospacing="0" w:after="0" w:afterAutospacing="0" w:line="360" w:lineRule="auto"/>
        <w:rPr>
          <w:rFonts w:ascii="Times New Roman" w:hAnsi="Times New Roman"/>
          <w:sz w:val="24"/>
        </w:rPr>
      </w:pPr>
      <w:r w:rsidRPr="00F96608">
        <w:rPr>
          <w:rFonts w:ascii="Times New Roman" w:hAnsi="Times New Roman"/>
          <w:sz w:val="24"/>
        </w:rPr>
        <w:t>Üretime Destek Malzemeler; Üretimin gerçekleşmesine katkıda bulunan ama ürün üzerinde yer almayan malzemelerdir.</w:t>
      </w:r>
    </w:p>
    <w:p w:rsidR="00F96608" w:rsidRPr="00F96608" w:rsidRDefault="00F96608" w:rsidP="00A536A3">
      <w:pPr>
        <w:pStyle w:val="ListParagraph"/>
        <w:numPr>
          <w:ilvl w:val="0"/>
          <w:numId w:val="33"/>
        </w:numPr>
        <w:spacing w:beforeAutospacing="0" w:after="0" w:afterAutospacing="0" w:line="360" w:lineRule="auto"/>
        <w:rPr>
          <w:rFonts w:ascii="Times New Roman" w:hAnsi="Times New Roman"/>
          <w:sz w:val="24"/>
        </w:rPr>
      </w:pPr>
      <w:r w:rsidRPr="00F96608">
        <w:rPr>
          <w:rFonts w:ascii="Times New Roman" w:hAnsi="Times New Roman"/>
          <w:sz w:val="24"/>
        </w:rPr>
        <w:t xml:space="preserve">Üretimle hiç alakası olmayan malzemeler </w:t>
      </w:r>
      <w:r>
        <w:rPr>
          <w:rFonts w:ascii="Times New Roman" w:hAnsi="Times New Roman"/>
          <w:sz w:val="24"/>
        </w:rPr>
        <w:t xml:space="preserve"> (örneğin kırtasiye malzemeleri</w:t>
      </w:r>
      <w:r w:rsidRPr="00F96608">
        <w:rPr>
          <w:rFonts w:ascii="Times New Roman" w:hAnsi="Times New Roman"/>
          <w:sz w:val="24"/>
        </w:rPr>
        <w:t>)</w:t>
      </w:r>
      <w:r>
        <w:rPr>
          <w:rFonts w:ascii="Times New Roman" w:hAnsi="Times New Roman"/>
          <w:sz w:val="24"/>
        </w:rPr>
        <w:t>.</w:t>
      </w:r>
    </w:p>
    <w:p w:rsidR="00F96608" w:rsidRPr="000A7D06" w:rsidRDefault="00F96608" w:rsidP="00F96608">
      <w:r w:rsidRPr="000A7D06">
        <w:t>A</w:t>
      </w:r>
      <w:r>
        <w:t>yrıca stokta bulunan malzemeler</w:t>
      </w:r>
      <w:r w:rsidRPr="000A7D06">
        <w:t xml:space="preserve"> maliyet ve kullanım oranları açısı</w:t>
      </w:r>
      <w:r>
        <w:t>ndan sıralanırsa;</w:t>
      </w:r>
    </w:p>
    <w:p w:rsidR="00F96608" w:rsidRPr="000A7D06" w:rsidRDefault="00F96608" w:rsidP="00F96608">
      <w:r>
        <w:t>A tipi malzemeler: Ç</w:t>
      </w:r>
      <w:r w:rsidRPr="000A7D06">
        <w:t>ok değerli malzemelerdir. Fiyatları çok yüksek olan, birkaç kilosu onbinlerce doları bulan, ancak çok az miktarda kullanılan malzemelerdir. Maliyetleri tüm stok maliyetlerinin %70-80’nini kapsar ve imalat içinde kullanımı %15 i aşmaz. Yılda 4 kez sayılırlar. MRP sisteminde gözüken stokla ambardaki stok miktarı aynı olmalıdır. Sayımda kesinlikle tolerans tanınmaz.</w:t>
      </w:r>
    </w:p>
    <w:p w:rsidR="00F96608" w:rsidRPr="000A7D06" w:rsidRDefault="00F96608" w:rsidP="00F96608">
      <w:r w:rsidRPr="000A7D06">
        <w:t>B tipi malzemeler: Maliyetleri tüm stok maliyeti içinde %15, kullanım miktarı ise %30 dur. Yılda iki kez sayılır, %2 toleransı vardır.</w:t>
      </w:r>
    </w:p>
    <w:p w:rsidR="00F96608" w:rsidRPr="000A7D06" w:rsidRDefault="00F96608" w:rsidP="00F96608">
      <w:r w:rsidRPr="000A7D06">
        <w:t>C tipi malzemeler: Çok ucuz ve çok miktarda kullanılan stoklardır. Değerleri %15 i bulmaz, kullanım miktarları ise %60’lardadır. Yılda bir kez sayılırlar. %5 toleransları vardır.</w:t>
      </w:r>
    </w:p>
    <w:p w:rsidR="00696B8D" w:rsidRPr="000A7D06" w:rsidRDefault="00696B8D" w:rsidP="00696B8D">
      <w:r w:rsidRPr="000A7D06">
        <w:t xml:space="preserve">Malzeme yönetimi için kullanılan bilgisayar destekli sistemler </w:t>
      </w:r>
      <w:r>
        <w:t>:</w:t>
      </w:r>
    </w:p>
    <w:p w:rsidR="00696B8D" w:rsidRPr="00696B8D" w:rsidRDefault="00696B8D" w:rsidP="00A536A3">
      <w:pPr>
        <w:pStyle w:val="ListParagraph"/>
        <w:numPr>
          <w:ilvl w:val="0"/>
          <w:numId w:val="35"/>
        </w:numPr>
        <w:spacing w:beforeAutospacing="0" w:after="0" w:afterAutospacing="0"/>
        <w:rPr>
          <w:rFonts w:ascii="Times New Roman" w:hAnsi="Times New Roman"/>
          <w:sz w:val="24"/>
        </w:rPr>
      </w:pPr>
      <w:r w:rsidRPr="00696B8D">
        <w:rPr>
          <w:rFonts w:ascii="Times New Roman" w:hAnsi="Times New Roman"/>
          <w:sz w:val="24"/>
        </w:rPr>
        <w:t>Üretim Kaynakları Planlaması (MRP-II)</w:t>
      </w:r>
    </w:p>
    <w:p w:rsidR="00696B8D" w:rsidRPr="000A7D06" w:rsidRDefault="00696B8D" w:rsidP="00696B8D">
      <w:r w:rsidRPr="000A7D06">
        <w:t>MRP-II tam bütünleşik dört modülden oluşmuştur.</w:t>
      </w:r>
    </w:p>
    <w:p w:rsidR="00696B8D" w:rsidRPr="00696B8D" w:rsidRDefault="00696B8D" w:rsidP="00A536A3">
      <w:pPr>
        <w:pStyle w:val="ListParagraph"/>
        <w:numPr>
          <w:ilvl w:val="0"/>
          <w:numId w:val="34"/>
        </w:numPr>
        <w:spacing w:beforeAutospacing="0" w:after="0" w:afterAutospacing="0" w:line="360" w:lineRule="auto"/>
        <w:rPr>
          <w:rFonts w:ascii="Times New Roman" w:hAnsi="Times New Roman"/>
          <w:sz w:val="24"/>
        </w:rPr>
      </w:pPr>
      <w:r w:rsidRPr="00696B8D">
        <w:rPr>
          <w:rFonts w:ascii="Times New Roman" w:hAnsi="Times New Roman"/>
          <w:sz w:val="24"/>
        </w:rPr>
        <w:t>Malzeme İhtiyaç Planlaması Modülü üretimin çeşitli seviyelerinde malzemenin sipariş edilmesini sağlar.</w:t>
      </w:r>
    </w:p>
    <w:p w:rsidR="00696B8D" w:rsidRPr="00696B8D" w:rsidRDefault="00696B8D" w:rsidP="00A536A3">
      <w:pPr>
        <w:pStyle w:val="ListParagraph"/>
        <w:numPr>
          <w:ilvl w:val="0"/>
          <w:numId w:val="34"/>
        </w:numPr>
        <w:spacing w:beforeAutospacing="0" w:after="0" w:afterAutospacing="0" w:line="360" w:lineRule="auto"/>
        <w:rPr>
          <w:rFonts w:ascii="Times New Roman" w:hAnsi="Times New Roman"/>
          <w:sz w:val="24"/>
        </w:rPr>
      </w:pPr>
      <w:r w:rsidRPr="00696B8D">
        <w:rPr>
          <w:rFonts w:ascii="Times New Roman" w:hAnsi="Times New Roman"/>
          <w:sz w:val="24"/>
        </w:rPr>
        <w:lastRenderedPageBreak/>
        <w:t>Hava Envanter Modülü envanter niceliklerinin geniş bir şekilde kontrolünü sağlar.</w:t>
      </w:r>
    </w:p>
    <w:p w:rsidR="00696B8D" w:rsidRPr="00696B8D" w:rsidRDefault="00696B8D" w:rsidP="00A536A3">
      <w:pPr>
        <w:pStyle w:val="ListParagraph"/>
        <w:numPr>
          <w:ilvl w:val="0"/>
          <w:numId w:val="34"/>
        </w:numPr>
        <w:spacing w:beforeAutospacing="0" w:after="0" w:afterAutospacing="0" w:line="360" w:lineRule="auto"/>
        <w:rPr>
          <w:rFonts w:ascii="Times New Roman" w:hAnsi="Times New Roman"/>
          <w:sz w:val="24"/>
        </w:rPr>
      </w:pPr>
      <w:r w:rsidRPr="00696B8D">
        <w:rPr>
          <w:rFonts w:ascii="Times New Roman" w:hAnsi="Times New Roman"/>
          <w:sz w:val="24"/>
        </w:rPr>
        <w:t>Tedarik Yönetim Sistemi Modülü</w:t>
      </w:r>
    </w:p>
    <w:p w:rsidR="00696B8D" w:rsidRPr="00696B8D" w:rsidRDefault="00696B8D" w:rsidP="00A536A3">
      <w:pPr>
        <w:pStyle w:val="ListParagraph"/>
        <w:numPr>
          <w:ilvl w:val="0"/>
          <w:numId w:val="34"/>
        </w:numPr>
        <w:spacing w:beforeAutospacing="0" w:after="0" w:afterAutospacing="0" w:line="360" w:lineRule="auto"/>
        <w:rPr>
          <w:rFonts w:ascii="Times New Roman" w:hAnsi="Times New Roman"/>
          <w:sz w:val="24"/>
        </w:rPr>
      </w:pPr>
      <w:r w:rsidRPr="00696B8D">
        <w:rPr>
          <w:rFonts w:ascii="Times New Roman" w:hAnsi="Times New Roman"/>
          <w:sz w:val="24"/>
        </w:rPr>
        <w:t>Ürün Ağaçları ve Kapasite İhtiyaç Planlamaları üretimde kullanılan malzeme ve kaynakların planlanmasını sağlar.</w:t>
      </w:r>
    </w:p>
    <w:p w:rsidR="00930D34" w:rsidRDefault="00930D34" w:rsidP="00930D34">
      <w:r>
        <w:t>TAI</w:t>
      </w:r>
      <w:r w:rsidRPr="000A7D06">
        <w:t xml:space="preserve"> genellikle </w:t>
      </w:r>
      <w:r>
        <w:t>ihtiyacın üzerinde malzeme depolamak</w:t>
      </w:r>
      <w:r w:rsidRPr="000A7D06">
        <w:t xml:space="preserve"> zorunda kalır. Çünkü malzeme eksikliği yüzünden yaşanacak bir gecikme tüm projeyi etkileyecektir. TAI’de </w:t>
      </w:r>
      <w:r>
        <w:t>tam zamanlı üretim</w:t>
      </w:r>
      <w:r w:rsidRPr="000A7D06">
        <w:t xml:space="preserve"> geçerli değildir. Çünkü alımlar yurtdışındaki firmalardan yapıldığı için satın alma süreleri çok uzundur.  Alımların toptan mı yoksa gerektikçe mi yapılacağına Tedarik bölümü karar verir. Bunun için Tedarik bölümü hangi malzemelerin, ne zaman, ne miktarlarda gerektiğini bilir ve ihtiyaç tarihlerine satın alma sürelerini de ekleyerek neyin, ne zaman, ne miktarda sipariş edileceğine karar verir.</w:t>
      </w:r>
    </w:p>
    <w:p w:rsidR="001769B2" w:rsidRDefault="001769B2" w:rsidP="00930D34">
      <w:r>
        <w:t>TAI’de depolama sistematik sınıflandırma kullanılarak 5S kuralları gözetilerek yapılmaktadır.</w:t>
      </w:r>
    </w:p>
    <w:p w:rsidR="008C7EA8" w:rsidRDefault="008C7EA8">
      <w:pPr>
        <w:spacing w:before="0" w:beforeAutospacing="0" w:after="200" w:afterAutospacing="0" w:line="276" w:lineRule="auto"/>
        <w:jc w:val="left"/>
        <w:rPr>
          <w:rFonts w:eastAsiaTheme="majorEastAsia" w:cstheme="majorBidi"/>
          <w:b/>
          <w:bCs/>
          <w:caps/>
          <w:sz w:val="28"/>
          <w:szCs w:val="28"/>
        </w:rPr>
      </w:pPr>
      <w:r>
        <w:br w:type="page"/>
      </w:r>
    </w:p>
    <w:p w:rsidR="00A536A3" w:rsidRDefault="00A536A3" w:rsidP="00A536A3">
      <w:pPr>
        <w:pStyle w:val="NoSpacing"/>
      </w:pPr>
      <w:bookmarkStart w:id="104" w:name="_Toc271018092"/>
      <w:r>
        <w:lastRenderedPageBreak/>
        <w:t>BAKIM FAALİYETLERİ</w:t>
      </w:r>
      <w:bookmarkEnd w:id="104"/>
    </w:p>
    <w:p w:rsidR="00306ECF" w:rsidRDefault="00306ECF" w:rsidP="002D03CD">
      <w:r>
        <w:t xml:space="preserve">Bakım arıza gerçekleşip üretim durmadan yapılmalıdır. Arıza oluştuktan sonra bakım değil tamir yapılmış olur. Üretimin durması hiçbir kuruluş için istenen bir durum değildir. Üretimin aksamasına siparişlerde aksamaya kadar sorun teşkil edebilecektir. </w:t>
      </w:r>
      <w:r w:rsidRPr="000A7D06">
        <w:t>Tesisler Müdürlüğü’ne bağlı Bakım ve İmalat şefliği tarafından bakım faaliyetleri yürütülür. Fabrikanın her bölümünde kendine ait yetişmiş bakım elemanları vardır.</w:t>
      </w:r>
    </w:p>
    <w:p w:rsidR="00306ECF" w:rsidRDefault="00306ECF" w:rsidP="002D03CD">
      <w:r w:rsidRPr="000A7D06">
        <w:t>TAI’de tezgahların türüne göre yıllık, 6 aylık, 3 aylık mekanik ve elektronik bakımları planlı olarak yapılmakta ve bunların dokümanları tutulmaktadır. TAI 2000 yılından beri her yıl 2 hafta tatile girerek bu süre içinde tesislerinde Yıllık Bakım Faaliyetlerini gerçekleştirmektedir.</w:t>
      </w:r>
      <w:r>
        <w:t xml:space="preserve"> </w:t>
      </w:r>
    </w:p>
    <w:p w:rsidR="002D03CD" w:rsidRPr="000A7D06" w:rsidRDefault="002D03CD" w:rsidP="002D03CD">
      <w:r w:rsidRPr="00306ECF">
        <w:rPr>
          <w:bCs/>
        </w:rPr>
        <w:t>Koruyucu Bakım:</w:t>
      </w:r>
      <w:r>
        <w:rPr>
          <w:b/>
          <w:bCs/>
        </w:rPr>
        <w:t xml:space="preserve"> </w:t>
      </w:r>
      <w:r w:rsidRPr="000A7D06">
        <w:t xml:space="preserve">İster makine teçhizat olsun isterse bina ve tesisler arıza ortaya çıkmadan muntazam periyotlarda sistemin muayenesi ve varsa-gerekiyorsa makine ayarlama, temizleme, parça yenileme, boyama ve diğer ufak tefek tadilatın yenilenmesi gibi , sistem arıza yapmadan  korumak gibi tedbirsel bir özellik taşımaktadır. </w:t>
      </w:r>
    </w:p>
    <w:p w:rsidR="002D03CD" w:rsidRPr="000A7D06" w:rsidRDefault="002D03CD" w:rsidP="002D03CD">
      <w:r w:rsidRPr="00306ECF">
        <w:t>Kestirimci Bakım :</w:t>
      </w:r>
      <w:r>
        <w:t xml:space="preserve"> </w:t>
      </w:r>
      <w:r w:rsidRPr="000A7D06">
        <w:t>Pahalı bir bakım uygulaması olan bu yöntemin kullanım alanı çok düşüktür. Bu tip bakımda bakım zamanları değişkendir bu zamanları belirlemek için makine parçalarının titreşim frekansları kontrol edilir ve bunlar kaydedilir belirli bir değerden sonra makinenin bakım zamanı gelmiş demektir. Bu yöntem sayesinde az kullanılan makineye gereksiz erken bakım, çok kullanılan makineye de geç bakım yapılması önlenmiş oluyor.</w:t>
      </w:r>
    </w:p>
    <w:p w:rsidR="008C7EA8" w:rsidRDefault="008C7EA8">
      <w:pPr>
        <w:spacing w:before="0" w:beforeAutospacing="0" w:after="200" w:afterAutospacing="0" w:line="276" w:lineRule="auto"/>
        <w:jc w:val="left"/>
        <w:rPr>
          <w:rFonts w:eastAsiaTheme="majorEastAsia" w:cstheme="majorBidi"/>
          <w:b/>
          <w:bCs/>
          <w:caps/>
          <w:sz w:val="28"/>
          <w:szCs w:val="28"/>
        </w:rPr>
      </w:pPr>
      <w:r>
        <w:br w:type="page"/>
      </w:r>
    </w:p>
    <w:p w:rsidR="00A536A3" w:rsidRDefault="00A536A3" w:rsidP="00A536A3">
      <w:pPr>
        <w:pStyle w:val="NoSpacing"/>
      </w:pPr>
      <w:bookmarkStart w:id="105" w:name="_Toc271018093"/>
      <w:r>
        <w:lastRenderedPageBreak/>
        <w:t>İŞ ETÜDÜ FAALİYETLERİ</w:t>
      </w:r>
      <w:bookmarkEnd w:id="105"/>
    </w:p>
    <w:p w:rsidR="00310CA7" w:rsidRDefault="00310CA7" w:rsidP="00310CA7">
      <w:r>
        <w:t xml:space="preserve">TAI her ürünü için iş etüdü çalışması sürdürmüştür. Yaptığı çalışmalar sonunda standart zamanlar elde etmiş ve bu zamanları kullanarak planlamasını doğru ve kolay bir şekilde gerçekleştirmektedir. Ayrıca yapılan çalışmaları işgören değerlendirmelerinde de kullanmaktadır. </w:t>
      </w:r>
    </w:p>
    <w:p w:rsidR="00310CA7" w:rsidRDefault="00310CA7" w:rsidP="00310CA7">
      <w:r>
        <w:t xml:space="preserve">TAI gerekli gördüğü zaman aralıklarında iş etüdü çalışmalarını tekrarlamaktadır. En son yapılan çalışmalardan birinin metod etüdü olduğu belirtilmiştir. Bu sayede malzeme alımlarından kaynaklı zaman kayıpları kısaltılmıştır. Gerekli malzemelerin sınıflandırılarak standlara yaklaştırılması işgörenin yürümeden ve taşımadan kaynaklı yorulmasınıda azaltmıştır. </w:t>
      </w:r>
    </w:p>
    <w:p w:rsidR="00310CA7" w:rsidRPr="00310CA7" w:rsidRDefault="00310CA7" w:rsidP="00310CA7">
      <w:pPr>
        <w:pStyle w:val="Heading2"/>
        <w:numPr>
          <w:ilvl w:val="0"/>
          <w:numId w:val="49"/>
        </w:numPr>
        <w:rPr>
          <w:caps/>
          <w:sz w:val="28"/>
          <w:szCs w:val="28"/>
        </w:rPr>
      </w:pPr>
      <w:bookmarkStart w:id="106" w:name="_Toc271018094"/>
      <w:r>
        <w:t>Zaman Etüdü Çalışması</w:t>
      </w:r>
      <w:bookmarkEnd w:id="106"/>
    </w:p>
    <w:p w:rsidR="00310CA7" w:rsidRPr="000A7D06" w:rsidRDefault="00310CA7" w:rsidP="00310CA7">
      <w:r w:rsidRPr="000A7D06">
        <w:t>TAI’de standart zaman hesaplamaları 4 şekilde yapılmaktadır.</w:t>
      </w:r>
    </w:p>
    <w:p w:rsidR="00310CA7" w:rsidRPr="000A7D06" w:rsidRDefault="00310CA7" w:rsidP="00310CA7">
      <w:r w:rsidRPr="000A7D06">
        <w:t>- Ölçüm (REFA veya MTM)</w:t>
      </w:r>
    </w:p>
    <w:p w:rsidR="00310CA7" w:rsidRPr="000A7D06" w:rsidRDefault="00310CA7" w:rsidP="00310CA7">
      <w:r w:rsidRPr="000A7D06">
        <w:t>-Geçmişteki gerçekleşme süreleri tespit edilerek</w:t>
      </w:r>
    </w:p>
    <w:p w:rsidR="00310CA7" w:rsidRPr="000A7D06" w:rsidRDefault="00310CA7" w:rsidP="00310CA7">
      <w:r w:rsidRPr="000A7D06">
        <w:t>-İş merkezi ortalamalarına, istasyon bazında işlem  parçalarının tezgahta kalma süreleri ve işlenme sürelerine bakılarak.</w:t>
      </w:r>
    </w:p>
    <w:p w:rsidR="00310CA7" w:rsidRDefault="00310CA7" w:rsidP="00310CA7">
      <w:r w:rsidRPr="000A7D06">
        <w:t xml:space="preserve"> -Tahmin yöntemiyle</w:t>
      </w:r>
    </w:p>
    <w:p w:rsidR="00437045" w:rsidRDefault="0019308F" w:rsidP="00437045">
      <w:r>
        <w:t xml:space="preserve">Yapılan çalışmalarda bir çok standart zaman bilgisi tutulmaktadır. </w:t>
      </w:r>
      <w:r w:rsidR="00FF7E07">
        <w:t>Standart zamanların tutulduğuna ilişkin ekren görüntüsü ek olarak sunulmuştur.</w:t>
      </w:r>
    </w:p>
    <w:p w:rsidR="00310CA7" w:rsidRPr="00310CA7" w:rsidRDefault="00B533E4" w:rsidP="00437045">
      <w:pPr>
        <w:pStyle w:val="Heading2"/>
      </w:pPr>
      <w:bookmarkStart w:id="107" w:name="_Toc271018095"/>
      <w:r>
        <w:t>Standart Zaman Hesabı</w:t>
      </w:r>
      <w:bookmarkEnd w:id="107"/>
    </w:p>
    <w:p w:rsidR="00310CA7" w:rsidRPr="000A7D06" w:rsidRDefault="00310CA7" w:rsidP="00310CA7">
      <w:r w:rsidRPr="000A7D06">
        <w:t>“5108061</w:t>
      </w:r>
      <w:r w:rsidR="0074358E">
        <w:t>….</w:t>
      </w:r>
      <w:r w:rsidRPr="000A7D06">
        <w:t xml:space="preserve">” kodlu iş emrine göre oluşan akış dilimleri gözlenmiş ve zaman etüdü çalışması yapılmıştır. Bu iş emrine göre alüminyum plakadan ilk olarak iş emrine </w:t>
      </w:r>
      <w:r w:rsidRPr="000A7D06">
        <w:lastRenderedPageBreak/>
        <w:t>uygun olarak parçalar kesilmektedir ve bu parçalar daha sonra CNC’de işlenmektedir. Firmanın kesikli üretim yapmasından dolayı bu iş emri için ardı ardına 5 çevrim gözlemlenebilmiştir. Gözlemlerin yapıldığı yer talaşlı imalat atölyesidir. Oluşan akış dilimleri şöyledir;</w:t>
      </w:r>
    </w:p>
    <w:p w:rsidR="00310CA7" w:rsidRPr="000A7D06" w:rsidRDefault="00310CA7" w:rsidP="00310CA7">
      <w:pPr>
        <w:spacing w:line="276" w:lineRule="auto"/>
      </w:pPr>
      <w:r w:rsidRPr="000A7D06">
        <w:t>•</w:t>
      </w:r>
      <w:r w:rsidRPr="000A7D06">
        <w:tab/>
        <w:t>Malzemenin stoktan alınması</w:t>
      </w:r>
    </w:p>
    <w:p w:rsidR="00310CA7" w:rsidRPr="000A7D06" w:rsidRDefault="00310CA7" w:rsidP="00310CA7">
      <w:pPr>
        <w:spacing w:line="276" w:lineRule="auto"/>
      </w:pPr>
      <w:r w:rsidRPr="000A7D06">
        <w:t>•</w:t>
      </w:r>
      <w:r w:rsidRPr="000A7D06">
        <w:tab/>
        <w:t>Malzemenin kesme makinesine taşınması</w:t>
      </w:r>
    </w:p>
    <w:p w:rsidR="00310CA7" w:rsidRPr="000A7D06" w:rsidRDefault="00310CA7" w:rsidP="00310CA7">
      <w:pPr>
        <w:spacing w:line="276" w:lineRule="auto"/>
      </w:pPr>
      <w:r w:rsidRPr="000A7D06">
        <w:t>•</w:t>
      </w:r>
      <w:r w:rsidRPr="000A7D06">
        <w:tab/>
        <w:t>Kesme işlemi</w:t>
      </w:r>
    </w:p>
    <w:p w:rsidR="00310CA7" w:rsidRPr="000A7D06" w:rsidRDefault="00310CA7" w:rsidP="00310CA7">
      <w:pPr>
        <w:spacing w:line="276" w:lineRule="auto"/>
      </w:pPr>
      <w:r w:rsidRPr="000A7D06">
        <w:t>•</w:t>
      </w:r>
      <w:r w:rsidRPr="000A7D06">
        <w:tab/>
        <w:t>Malzemenin CNC’ye taşınması</w:t>
      </w:r>
    </w:p>
    <w:p w:rsidR="00310CA7" w:rsidRPr="000A7D06" w:rsidRDefault="00310CA7" w:rsidP="00310CA7">
      <w:pPr>
        <w:spacing w:line="276" w:lineRule="auto"/>
      </w:pPr>
      <w:r w:rsidRPr="000A7D06">
        <w:t>•</w:t>
      </w:r>
      <w:r w:rsidRPr="000A7D06">
        <w:tab/>
        <w:t>Malzemenin CNC’ye yerleştirilmesi</w:t>
      </w:r>
    </w:p>
    <w:p w:rsidR="00310CA7" w:rsidRPr="000A7D06" w:rsidRDefault="00310CA7" w:rsidP="00310CA7">
      <w:pPr>
        <w:spacing w:line="276" w:lineRule="auto"/>
      </w:pPr>
      <w:r w:rsidRPr="000A7D06">
        <w:t>•</w:t>
      </w:r>
      <w:r w:rsidRPr="000A7D06">
        <w:tab/>
        <w:t>CNC’de malzemeyi işleme</w:t>
      </w:r>
    </w:p>
    <w:p w:rsidR="00310CA7" w:rsidRPr="000A7D06" w:rsidRDefault="00310CA7" w:rsidP="00310CA7">
      <w:pPr>
        <w:spacing w:line="276" w:lineRule="auto"/>
      </w:pPr>
      <w:r w:rsidRPr="000A7D06">
        <w:t>•</w:t>
      </w:r>
      <w:r w:rsidRPr="000A7D06">
        <w:tab/>
        <w:t>Kalite kontrol masasına taşıma</w:t>
      </w:r>
    </w:p>
    <w:p w:rsidR="00310CA7" w:rsidRPr="000A7D06" w:rsidRDefault="00310CA7" w:rsidP="00310CA7">
      <w:pPr>
        <w:spacing w:line="276" w:lineRule="auto"/>
      </w:pPr>
      <w:r w:rsidRPr="000A7D06">
        <w:t>•</w:t>
      </w:r>
      <w:r w:rsidRPr="000A7D06">
        <w:tab/>
        <w:t>Kalite kontrol</w:t>
      </w:r>
    </w:p>
    <w:p w:rsidR="00310CA7" w:rsidRPr="000A7D06" w:rsidRDefault="00310CA7" w:rsidP="00310CA7">
      <w:pPr>
        <w:spacing w:line="276" w:lineRule="auto"/>
      </w:pPr>
      <w:r w:rsidRPr="000A7D06">
        <w:t>•</w:t>
      </w:r>
      <w:r w:rsidRPr="000A7D06">
        <w:tab/>
        <w:t>Bitmiş ürünün depoya taşınması</w:t>
      </w:r>
    </w:p>
    <w:p w:rsidR="00310CA7" w:rsidRPr="000A7D06" w:rsidRDefault="00310CA7" w:rsidP="00310CA7">
      <w:r w:rsidRPr="000A7D06">
        <w:t xml:space="preserve">Bu akış dilimlerine göre yapılan </w:t>
      </w:r>
      <w:r>
        <w:t>çalışmadan ;</w:t>
      </w:r>
    </w:p>
    <w:p w:rsidR="00310CA7" w:rsidRPr="000A7D06" w:rsidRDefault="00310CA7" w:rsidP="00310CA7">
      <w:r w:rsidRPr="000A7D06">
        <w:t>Ort tz = 6214  / 5 = 1242,8</w:t>
      </w:r>
    </w:p>
    <w:p w:rsidR="00310CA7" w:rsidRPr="000A7D06" w:rsidRDefault="00310CA7" w:rsidP="00310CA7">
      <w:r w:rsidRPr="000A7D06">
        <w:t xml:space="preserve">Ort Rz = 10 </w:t>
      </w:r>
    </w:p>
    <w:p w:rsidR="00310CA7" w:rsidRPr="000A7D06" w:rsidRDefault="00310CA7" w:rsidP="00310CA7">
      <w:r w:rsidRPr="000A7D06">
        <w:t>k = 1</w:t>
      </w:r>
    </w:p>
    <w:p w:rsidR="00310CA7" w:rsidRPr="000A7D06" w:rsidRDefault="00310CA7" w:rsidP="00310CA7">
      <w:r w:rsidRPr="000A7D06">
        <w:t xml:space="preserve">z = (10 / 1242,8 ) </w:t>
      </w:r>
      <w:r>
        <w:t xml:space="preserve">* 100 = 0,804 </w:t>
      </w:r>
    </w:p>
    <w:p w:rsidR="00310CA7" w:rsidRPr="000A7D06" w:rsidRDefault="00310CA7" w:rsidP="00310CA7">
      <w:r w:rsidRPr="000A7D06">
        <w:t>Dağılım sayısı ( z ) ve örnek adedi ( n=5 ) için oluşan güven aralığı 0,5’tir. Yapılan ç</w:t>
      </w:r>
      <w:r>
        <w:t>alışma %99,5 güvenilirliktedir.</w:t>
      </w:r>
    </w:p>
    <w:p w:rsidR="00310CA7" w:rsidRPr="000A7D06" w:rsidRDefault="00310CA7" w:rsidP="00310CA7">
      <w:r w:rsidRPr="000A7D06">
        <w:lastRenderedPageBreak/>
        <w:t xml:space="preserve">Çalışan işçi için kişisel ihtiyaç payı %5, temel yorgunluk payı %4, değişken </w:t>
      </w:r>
      <w:r>
        <w:t>pay    ( ayakta durma ) %2 dir.</w:t>
      </w:r>
    </w:p>
    <w:p w:rsidR="00310CA7" w:rsidRPr="000A7D06" w:rsidRDefault="00310CA7" w:rsidP="00310CA7">
      <w:r w:rsidRPr="000A7D06">
        <w:t xml:space="preserve">Bu değerlere göre bu iş emri kapsamında oluşan standart zaman şöyledir; </w:t>
      </w:r>
    </w:p>
    <w:p w:rsidR="00310CA7" w:rsidRPr="000A7D06" w:rsidRDefault="00310CA7" w:rsidP="00310CA7">
      <w:r w:rsidRPr="000A7D06">
        <w:t>Temel Zaman  = 1281,3 sn</w:t>
      </w:r>
    </w:p>
    <w:p w:rsidR="00310CA7" w:rsidRPr="000A7D06" w:rsidRDefault="00310CA7" w:rsidP="00310CA7">
      <w:r w:rsidRPr="000A7D06">
        <w:t>Dinlenme Payı = %5 + %4 + %2 = %11</w:t>
      </w:r>
    </w:p>
    <w:p w:rsidR="00310CA7" w:rsidRPr="000A7D06" w:rsidRDefault="00310CA7" w:rsidP="00310CA7">
      <w:r w:rsidRPr="000A7D06">
        <w:t>Standart Zaman = 1281,3 * ( 1 + 0,11 ) =1422,24 sn’dir</w:t>
      </w:r>
    </w:p>
    <w:p w:rsidR="00310CA7" w:rsidRPr="000A7D06" w:rsidRDefault="00310CA7" w:rsidP="00310CA7">
      <w:r>
        <w:t>Yapılan hesaplamalar için TAI’den alınan veriler birebir kullanılmıştır ve REFA tablosu ek olarak sunulmuştur. TAI gizlilik ilkesi gereği staj döneminde bulunulan sürede takibinin zor olması nedeniyle zaman tutulmasına izin vermemiştir.</w:t>
      </w:r>
    </w:p>
    <w:p w:rsidR="00310CA7" w:rsidRPr="000A7D06" w:rsidRDefault="00310CA7" w:rsidP="00310CA7">
      <w:r w:rsidRPr="000A7D06">
        <w:t>Hesaplanan bu standart zamanların kullanım alanları ;</w:t>
      </w:r>
    </w:p>
    <w:p w:rsidR="00310CA7" w:rsidRPr="000A7D06" w:rsidRDefault="00310CA7" w:rsidP="00310CA7">
      <w:pPr>
        <w:ind w:firstLine="720"/>
        <w:rPr>
          <w:rFonts w:eastAsia="MS Mincho"/>
        </w:rPr>
      </w:pPr>
      <w:r w:rsidRPr="000A7D06">
        <w:rPr>
          <w:rFonts w:eastAsia="MS Mincho"/>
        </w:rPr>
        <w:t>Bu bilgiler ışığında tüm üretim prosesini gösteren iş emirleri ile üretim akışı gerçekleşmektedir.</w:t>
      </w:r>
    </w:p>
    <w:p w:rsidR="00310CA7" w:rsidRPr="000A7D06" w:rsidRDefault="00310CA7" w:rsidP="00310CA7">
      <w:pPr>
        <w:rPr>
          <w:rFonts w:eastAsia="MS Mincho"/>
        </w:rPr>
      </w:pPr>
      <w:r w:rsidRPr="000A7D06">
        <w:rPr>
          <w:rFonts w:eastAsia="MS Mincho"/>
        </w:rPr>
        <w:t xml:space="preserve"> </w:t>
      </w:r>
      <w:r w:rsidRPr="000A7D06">
        <w:rPr>
          <w:rFonts w:eastAsia="MS Mincho"/>
        </w:rPr>
        <w:tab/>
      </w:r>
      <w:r w:rsidRPr="000A7D06">
        <w:t xml:space="preserve">Firmada standart zaman verileri siparişler alınırken; üretim zamanının ,maliyetlerinin, </w:t>
      </w:r>
      <w:r w:rsidRPr="000A7D06">
        <w:rPr>
          <w:rFonts w:eastAsia="MS Mincho"/>
        </w:rPr>
        <w:t xml:space="preserve">müşterilere ürünlerin ne zaman teslim edileceğinin belirlenmesinde  kullanılmaktadır. Müşteriler ile yapılan sözleşmelerde bu standart zamanlara göre imza atılmaktadır. </w:t>
      </w:r>
    </w:p>
    <w:p w:rsidR="008C7EA8" w:rsidRPr="00310CA7" w:rsidRDefault="00310CA7" w:rsidP="00310CA7">
      <w:pPr>
        <w:rPr>
          <w:sz w:val="28"/>
          <w:szCs w:val="28"/>
        </w:rPr>
      </w:pPr>
      <w:r w:rsidRPr="000A7D06">
        <w:rPr>
          <w:rFonts w:eastAsia="MS Mincho"/>
        </w:rPr>
        <w:t>TAI’ nin bir bölümünde yalın üretim çalışması yapılmış ve  bu çalışma sayesinde büyük oranda zaman ve alandan tasarruf sağlanmıştır. Bu çalışma yapılırken özellikle işin hazırlık süreleri tutulmuş. Tutulan bu sürelerin adımları(akış dilimleri) tek tek incelenmiş ve yapılabilecek kısaltmalar yapıldıktan sonra her iş için standart bir süre belirlenmiştir.</w:t>
      </w:r>
      <w:r>
        <w:rPr>
          <w:rFonts w:eastAsia="MS Mincho"/>
        </w:rPr>
        <w:t xml:space="preserve"> </w:t>
      </w:r>
      <w:r w:rsidR="008C7EA8">
        <w:br w:type="page"/>
      </w:r>
    </w:p>
    <w:p w:rsidR="00A536A3" w:rsidRDefault="00A536A3" w:rsidP="00A536A3">
      <w:pPr>
        <w:pStyle w:val="NoSpacing"/>
      </w:pPr>
      <w:bookmarkStart w:id="108" w:name="_Toc271018096"/>
      <w:r>
        <w:lastRenderedPageBreak/>
        <w:t>YAZILIM VE DONANIM ALT YAPISI</w:t>
      </w:r>
      <w:bookmarkEnd w:id="108"/>
    </w:p>
    <w:p w:rsidR="009F2F41" w:rsidRDefault="009F2F41" w:rsidP="006E7680">
      <w:r w:rsidRPr="007A66FD">
        <w:rPr>
          <w:rFonts w:eastAsia="Calibri" w:cs="Times New Roman"/>
        </w:rPr>
        <w:t xml:space="preserve">Bilişim Teknolojileri Departmanı TAI’nin bilgisayarla ilgili tüm hizmetlerini yürütmektedir. Bu departmanda IBM/9672-R16 Parallel Enterprise Server sistemi kullanılmaktadır. Kullanılan kurumsal sunucuya, terminaller, yazıcılar, PC’ler, veri toplama terminalleri ile radyo kontrollü terminaller bağlı bulunmaktadır. </w:t>
      </w:r>
    </w:p>
    <w:p w:rsidR="00B3454D" w:rsidRDefault="00B3454D" w:rsidP="00B3454D">
      <w:pPr>
        <w:rPr>
          <w:rFonts w:eastAsia="Calibri" w:cs="Times New Roman"/>
        </w:rPr>
      </w:pPr>
      <w:r>
        <w:rPr>
          <w:rFonts w:eastAsia="Calibri" w:cs="Times New Roman"/>
        </w:rPr>
        <w:t>TAI’de ana bilgisayara bağlı yaklaşık 1000 adet PC bulunmaktadır. (TAI-NET). Firmada tüm üretim bilgisayarlar tarafından takip ve kontrol edilmektedir. Dolayısıyla bilgisayar sistemindeki bir tek arıza bile üretimi direk etkileyecektir.</w:t>
      </w:r>
    </w:p>
    <w:p w:rsidR="00B3454D" w:rsidRDefault="00B3454D" w:rsidP="00B3454D">
      <w:pPr>
        <w:rPr>
          <w:rFonts w:eastAsia="Calibri" w:cs="Times New Roman"/>
        </w:rPr>
      </w:pPr>
      <w:r>
        <w:rPr>
          <w:rFonts w:eastAsia="Calibri" w:cs="Times New Roman"/>
        </w:rPr>
        <w:t>Firmada kullanılan paket programlardan bazıları; MRP,C- Tool, FabWIP, ToolWIP, PDM, ERP, DB2, Automated Installation Planning, Book Inventory System, Bill of Material, Make Buy Analysis, Task Center Load Forecast, Microsoft Office Programming.</w:t>
      </w:r>
    </w:p>
    <w:p w:rsidR="00F4131C" w:rsidRPr="00F4131C" w:rsidRDefault="00F4131C" w:rsidP="0072335D">
      <w:bookmarkStart w:id="109" w:name="_Toc243225716"/>
      <w:r w:rsidRPr="00F4131C">
        <w:t>VERİ TABANI SİSTEMLERİ</w:t>
      </w:r>
      <w:bookmarkEnd w:id="109"/>
    </w:p>
    <w:p w:rsidR="00F4131C" w:rsidRPr="005043C3" w:rsidRDefault="00F4131C" w:rsidP="00F4131C">
      <w:pPr>
        <w:tabs>
          <w:tab w:val="left" w:pos="1635"/>
        </w:tabs>
        <w:rPr>
          <w:sz w:val="22"/>
        </w:rPr>
      </w:pPr>
      <w:r w:rsidRPr="005043C3">
        <w:rPr>
          <w:sz w:val="22"/>
        </w:rPr>
        <w:t>ORACLE: Allfusion Harvest, Primavera, EDMS, Thalog, Barış Kartalı ve CALS projesi veritabanları</w:t>
      </w:r>
      <w:r>
        <w:rPr>
          <w:sz w:val="22"/>
        </w:rPr>
        <w:t xml:space="preserve"> Oracle üzerinde çalışmaktadır.</w:t>
      </w:r>
    </w:p>
    <w:p w:rsidR="00F4131C" w:rsidRPr="005043C3" w:rsidRDefault="00F4131C" w:rsidP="00F4131C">
      <w:pPr>
        <w:tabs>
          <w:tab w:val="left" w:pos="1635"/>
        </w:tabs>
        <w:rPr>
          <w:sz w:val="22"/>
        </w:rPr>
      </w:pPr>
      <w:r w:rsidRPr="005043C3">
        <w:rPr>
          <w:sz w:val="22"/>
        </w:rPr>
        <w:t>SQL SERVER: Arşiv Sistemi, CA Help Destek Yazılımı, Business Object, CA Autosys Job Management sistemleri veritabanları SQL</w:t>
      </w:r>
      <w:r>
        <w:rPr>
          <w:sz w:val="22"/>
        </w:rPr>
        <w:t xml:space="preserve"> SERVER üzerinde çalışmaktadır.</w:t>
      </w:r>
    </w:p>
    <w:p w:rsidR="00F4131C" w:rsidRPr="005043C3" w:rsidRDefault="00F4131C" w:rsidP="00F4131C">
      <w:pPr>
        <w:tabs>
          <w:tab w:val="left" w:pos="1635"/>
        </w:tabs>
        <w:rPr>
          <w:sz w:val="22"/>
        </w:rPr>
      </w:pPr>
      <w:r w:rsidRPr="005043C3">
        <w:rPr>
          <w:sz w:val="22"/>
        </w:rPr>
        <w:t>IBM DB2: IBM Z9BC 2096-R07 sunucu üzerinde DB2 Enterprise Server Edition (ESE) for ZLINUX versiyonu çalışmaktadır.</w:t>
      </w:r>
    </w:p>
    <w:p w:rsidR="00F4131C" w:rsidRPr="005043C3" w:rsidRDefault="00F4131C" w:rsidP="00F4131C">
      <w:r w:rsidRPr="005043C3">
        <w:t>Firmada neredeyse herkese bir bilgisayar düşmektedir. Firmadaki bilgisayarlar üç çeşittir:</w:t>
      </w:r>
    </w:p>
    <w:p w:rsidR="00F4131C" w:rsidRPr="005043C3" w:rsidRDefault="00F4131C" w:rsidP="00F4131C">
      <w:pPr>
        <w:spacing w:line="240" w:lineRule="auto"/>
      </w:pPr>
      <w:r w:rsidRPr="00F4131C">
        <w:rPr>
          <w:b/>
        </w:rPr>
        <w:t>1)</w:t>
      </w:r>
      <w:r w:rsidRPr="00F4131C">
        <w:t xml:space="preserve"> </w:t>
      </w:r>
      <w:r w:rsidRPr="00F4131C">
        <w:rPr>
          <w:b/>
        </w:rPr>
        <w:t>EVO</w:t>
      </w:r>
      <w:r w:rsidRPr="005043C3">
        <w:t xml:space="preserve">   </w:t>
      </w:r>
      <w:r w:rsidRPr="005043C3">
        <w:tab/>
        <w:t>HP veya Dell Marka</w:t>
      </w:r>
    </w:p>
    <w:p w:rsidR="00F4131C" w:rsidRPr="005043C3" w:rsidRDefault="00F4131C" w:rsidP="00F4131C">
      <w:pPr>
        <w:spacing w:line="240" w:lineRule="auto"/>
        <w:ind w:left="708" w:firstLine="708"/>
      </w:pPr>
      <w:r w:rsidRPr="005043C3">
        <w:t>3,0-3,2 GHz</w:t>
      </w:r>
    </w:p>
    <w:p w:rsidR="00F4131C" w:rsidRPr="005043C3" w:rsidRDefault="00F4131C" w:rsidP="00F4131C">
      <w:pPr>
        <w:spacing w:line="240" w:lineRule="auto"/>
      </w:pPr>
      <w:r w:rsidRPr="005043C3">
        <w:tab/>
      </w:r>
      <w:r w:rsidRPr="005043C3">
        <w:tab/>
        <w:t>Onboard ekran kartı</w:t>
      </w:r>
    </w:p>
    <w:p w:rsidR="00F4131C" w:rsidRPr="005043C3" w:rsidRDefault="00F4131C" w:rsidP="00F4131C">
      <w:pPr>
        <w:spacing w:line="240" w:lineRule="auto"/>
      </w:pPr>
      <w:r w:rsidRPr="005043C3">
        <w:lastRenderedPageBreak/>
        <w:tab/>
      </w:r>
      <w:r w:rsidRPr="005043C3">
        <w:tab/>
        <w:t xml:space="preserve">512 MB Ram </w:t>
      </w:r>
    </w:p>
    <w:p w:rsidR="00F4131C" w:rsidRPr="005043C3" w:rsidRDefault="00F4131C" w:rsidP="00F4131C">
      <w:pPr>
        <w:spacing w:line="240" w:lineRule="auto"/>
      </w:pPr>
      <w:r w:rsidRPr="005043C3">
        <w:tab/>
      </w:r>
      <w:r w:rsidRPr="005043C3">
        <w:tab/>
        <w:t>Adedi</w:t>
      </w:r>
      <w:r>
        <w:t>: Yaklaşık olarak 1500 tanedir.</w:t>
      </w:r>
    </w:p>
    <w:p w:rsidR="00F4131C" w:rsidRPr="005043C3" w:rsidRDefault="00F4131C" w:rsidP="00F4131C">
      <w:pPr>
        <w:spacing w:line="240" w:lineRule="auto"/>
        <w:rPr>
          <w:b/>
          <w:u w:val="single"/>
        </w:rPr>
      </w:pPr>
      <w:r w:rsidRPr="00F4131C">
        <w:rPr>
          <w:b/>
        </w:rPr>
        <w:t>2)Ar-Ge</w:t>
      </w:r>
      <w:r w:rsidRPr="005043C3">
        <w:rPr>
          <w:b/>
        </w:rPr>
        <w:tab/>
      </w:r>
      <w:r w:rsidRPr="005043C3">
        <w:t>HP veya Dell Marka</w:t>
      </w:r>
    </w:p>
    <w:p w:rsidR="00F4131C" w:rsidRPr="005043C3" w:rsidRDefault="00F4131C" w:rsidP="00F4131C">
      <w:pPr>
        <w:spacing w:line="240" w:lineRule="auto"/>
      </w:pPr>
      <w:r w:rsidRPr="005043C3">
        <w:tab/>
      </w:r>
      <w:r w:rsidRPr="005043C3">
        <w:tab/>
        <w:t>3,0-3,2 GHz</w:t>
      </w:r>
    </w:p>
    <w:p w:rsidR="00F4131C" w:rsidRPr="005043C3" w:rsidRDefault="00F4131C" w:rsidP="00F4131C">
      <w:pPr>
        <w:spacing w:line="240" w:lineRule="auto"/>
        <w:ind w:left="708" w:firstLine="708"/>
      </w:pPr>
      <w:r w:rsidRPr="005043C3">
        <w:t>NVidia G-Force 6600 ekran kartı</w:t>
      </w:r>
    </w:p>
    <w:p w:rsidR="00F4131C" w:rsidRPr="005043C3" w:rsidRDefault="00F4131C" w:rsidP="00F4131C">
      <w:pPr>
        <w:spacing w:line="240" w:lineRule="auto"/>
      </w:pPr>
      <w:r w:rsidRPr="005043C3">
        <w:tab/>
      </w:r>
      <w:r w:rsidRPr="005043C3">
        <w:tab/>
        <w:t>2 GB Ram</w:t>
      </w:r>
    </w:p>
    <w:p w:rsidR="00F4131C" w:rsidRPr="005043C3" w:rsidRDefault="00F4131C" w:rsidP="00F4131C">
      <w:pPr>
        <w:spacing w:line="240" w:lineRule="auto"/>
      </w:pPr>
      <w:r w:rsidRPr="005043C3">
        <w:tab/>
      </w:r>
      <w:r w:rsidRPr="005043C3">
        <w:tab/>
        <w:t>Aded</w:t>
      </w:r>
      <w:r>
        <w:t>i: Yaklaşık olarak 200 tanedir.</w:t>
      </w:r>
    </w:p>
    <w:p w:rsidR="00F4131C" w:rsidRPr="005043C3" w:rsidRDefault="00F4131C" w:rsidP="00F4131C">
      <w:pPr>
        <w:spacing w:line="240" w:lineRule="auto"/>
      </w:pPr>
      <w:r w:rsidRPr="00F4131C">
        <w:rPr>
          <w:b/>
        </w:rPr>
        <w:t>3)Ar-Ge</w:t>
      </w:r>
      <w:r w:rsidRPr="005043C3">
        <w:tab/>
        <w:t>HP veya Dell Marka</w:t>
      </w:r>
    </w:p>
    <w:p w:rsidR="00F4131C" w:rsidRPr="005043C3" w:rsidRDefault="00F4131C" w:rsidP="00F4131C">
      <w:pPr>
        <w:spacing w:line="240" w:lineRule="auto"/>
      </w:pPr>
      <w:r w:rsidRPr="005043C3">
        <w:tab/>
      </w:r>
      <w:r w:rsidRPr="005043C3">
        <w:tab/>
        <w:t>Xeon işlemci</w:t>
      </w:r>
    </w:p>
    <w:p w:rsidR="00F4131C" w:rsidRPr="005043C3" w:rsidRDefault="00F4131C" w:rsidP="00F4131C">
      <w:pPr>
        <w:spacing w:line="240" w:lineRule="auto"/>
      </w:pPr>
      <w:r w:rsidRPr="005043C3">
        <w:tab/>
      </w:r>
      <w:r w:rsidRPr="005043C3">
        <w:tab/>
        <w:t>NVidia Quadro 3400 FX-3400 ekran kartı</w:t>
      </w:r>
    </w:p>
    <w:p w:rsidR="00F4131C" w:rsidRPr="005043C3" w:rsidRDefault="00F4131C" w:rsidP="00F4131C">
      <w:pPr>
        <w:spacing w:line="240" w:lineRule="auto"/>
      </w:pPr>
      <w:r w:rsidRPr="005043C3">
        <w:tab/>
      </w:r>
      <w:r w:rsidRPr="005043C3">
        <w:tab/>
        <w:t>2 GB Ram</w:t>
      </w:r>
    </w:p>
    <w:p w:rsidR="00F4131C" w:rsidRPr="005043C3" w:rsidRDefault="00F4131C" w:rsidP="00F4131C">
      <w:pPr>
        <w:spacing w:line="240" w:lineRule="auto"/>
      </w:pPr>
      <w:r w:rsidRPr="005043C3">
        <w:tab/>
      </w:r>
      <w:r w:rsidRPr="005043C3">
        <w:tab/>
        <w:t>Adedi: Yaklaşık olarak 250 tanedir.</w:t>
      </w:r>
    </w:p>
    <w:p w:rsidR="00AD4FB9" w:rsidRPr="00F4131C" w:rsidRDefault="00F4131C" w:rsidP="00F4131C">
      <w:pPr>
        <w:ind w:firstLine="708"/>
      </w:pPr>
      <w:r w:rsidRPr="005043C3">
        <w:t>Firmada kullanılan paket programlardan bazıları; ERP, C- Tool, FabWIP, ToolWIP, PDM, ERP, DB2, Automated Installation Planning, Book Inventory System, Bill of Material, Make Buy Analysis, Task Center Load Forecast, Microsoft Office Programming.</w:t>
      </w:r>
      <w:r>
        <w:t xml:space="preserve"> </w:t>
      </w:r>
      <w:r w:rsidR="00AD4FB9">
        <w:br w:type="page"/>
      </w:r>
    </w:p>
    <w:p w:rsidR="00A536A3" w:rsidRDefault="00A536A3" w:rsidP="00E9168F">
      <w:pPr>
        <w:pStyle w:val="NoSpacing"/>
      </w:pPr>
      <w:bookmarkStart w:id="110" w:name="_Toc271018097"/>
      <w:r>
        <w:lastRenderedPageBreak/>
        <w:t>MALİYET ANALİZ ÇALIŞMALARI</w:t>
      </w:r>
      <w:bookmarkEnd w:id="110"/>
    </w:p>
    <w:p w:rsidR="00A536A3" w:rsidRPr="00A536A3" w:rsidRDefault="00A536A3" w:rsidP="00CD32AD">
      <w:pPr>
        <w:pStyle w:val="Heading2"/>
        <w:numPr>
          <w:ilvl w:val="0"/>
          <w:numId w:val="40"/>
        </w:numPr>
      </w:pPr>
      <w:bookmarkStart w:id="111" w:name="_Toc271018098"/>
      <w:r w:rsidRPr="00E24A4F">
        <w:t>Birim Maliyetlerin Hesaplanması</w:t>
      </w:r>
      <w:bookmarkEnd w:id="111"/>
    </w:p>
    <w:p w:rsidR="00A536A3" w:rsidRDefault="00A536A3" w:rsidP="00A536A3">
      <w:r>
        <w:t>İşletmede kullanılan ürün maliyetlendirme sistemi İş Emri Sistemidir. Ürün maliyetlendireme de kullanılan iş emirleri sisteminde  8 basamaklı alfanümerik kodlama kullanılmaktadır. İş emirleri proje performans analizi ve gelecekteki düzeltici faaliyetler için gereksinimleri ve faturalanmış son ürünü belirler. İş emirleri İş Planlama ve Tahminler Bölümü ile Sözleşme ve Fiyat Belirleme Bölümü aracılığıyla Finansman ve Muhasebe Bölümü tarafından belirlenmektedir.</w:t>
      </w:r>
    </w:p>
    <w:p w:rsidR="00A536A3" w:rsidRDefault="00A536A3" w:rsidP="00A536A3">
      <w:r w:rsidRPr="00A536A3">
        <w:rPr>
          <w:bCs/>
        </w:rPr>
        <w:t>Maliyet Elemanları:</w:t>
      </w:r>
      <w:r>
        <w:rPr>
          <w:bCs/>
        </w:rPr>
        <w:tab/>
      </w:r>
      <w:r>
        <w:t>Dolaysız Maliyetler</w:t>
      </w:r>
    </w:p>
    <w:p w:rsidR="00A536A3" w:rsidRDefault="00A536A3" w:rsidP="00AD4FB9">
      <w:pPr>
        <w:ind w:left="1418" w:firstLine="709"/>
      </w:pPr>
      <w:r>
        <w:t>Dolaylı Maliyetler</w:t>
      </w:r>
    </w:p>
    <w:p w:rsidR="00A536A3" w:rsidRPr="00F50301" w:rsidRDefault="00A536A3" w:rsidP="00A536A3">
      <w:pPr>
        <w:rPr>
          <w:b/>
        </w:rPr>
      </w:pPr>
      <w:r w:rsidRPr="00F50301">
        <w:rPr>
          <w:b/>
        </w:rPr>
        <w:t>Dolaysız Maliyetler</w:t>
      </w:r>
    </w:p>
    <w:p w:rsidR="00A536A3" w:rsidRPr="00F50301" w:rsidRDefault="00A536A3" w:rsidP="00A536A3">
      <w:pPr>
        <w:numPr>
          <w:ilvl w:val="0"/>
          <w:numId w:val="36"/>
        </w:numPr>
        <w:spacing w:before="0" w:beforeAutospacing="0" w:after="0" w:afterAutospacing="0"/>
      </w:pPr>
      <w:r w:rsidRPr="00F50301">
        <w:t>HAM</w:t>
      </w:r>
      <w:r>
        <w:t>M</w:t>
      </w:r>
      <w:r w:rsidRPr="00F50301">
        <w:t>ADDE</w:t>
      </w:r>
    </w:p>
    <w:p w:rsidR="00A536A3" w:rsidRDefault="00A536A3" w:rsidP="00A536A3">
      <w:pPr>
        <w:numPr>
          <w:ilvl w:val="2"/>
          <w:numId w:val="37"/>
        </w:numPr>
        <w:spacing w:before="0" w:beforeAutospacing="0" w:after="0" w:afterAutospacing="0"/>
      </w:pPr>
      <w:r>
        <w:t>Parça başına hammadde maliyeti.</w:t>
      </w:r>
    </w:p>
    <w:p w:rsidR="00A536A3" w:rsidRDefault="00A536A3" w:rsidP="00A536A3">
      <w:pPr>
        <w:numPr>
          <w:ilvl w:val="2"/>
          <w:numId w:val="37"/>
        </w:numPr>
        <w:spacing w:before="0" w:beforeAutospacing="0" w:after="0" w:afterAutospacing="0"/>
      </w:pPr>
      <w:r>
        <w:t>Parça başına fire maliyeti</w:t>
      </w:r>
    </w:p>
    <w:p w:rsidR="00A536A3" w:rsidRDefault="00A536A3" w:rsidP="00A536A3">
      <w:r>
        <w:t>Hammadde birden fazla olabileceği için tüm aşamalardaki hammaddeler ve fireler birbirleriyle toplanırlar.</w:t>
      </w:r>
    </w:p>
    <w:p w:rsidR="00A536A3" w:rsidRDefault="00A536A3" w:rsidP="00A536A3">
      <w:r>
        <w:sym w:font="Symbol" w:char="F0E5"/>
      </w:r>
      <w:r>
        <w:t>[(Parça Başına Hammadde ) + (P.B.Fire)]</w:t>
      </w:r>
    </w:p>
    <w:p w:rsidR="00A536A3" w:rsidRPr="0030333D" w:rsidRDefault="00A536A3" w:rsidP="00A536A3">
      <w:pPr>
        <w:numPr>
          <w:ilvl w:val="0"/>
          <w:numId w:val="36"/>
        </w:numPr>
        <w:spacing w:before="0" w:beforeAutospacing="0" w:after="0" w:afterAutospacing="0"/>
      </w:pPr>
      <w:r w:rsidRPr="0030333D">
        <w:t>DİREKT İŞÇİLİK</w:t>
      </w:r>
    </w:p>
    <w:p w:rsidR="00A536A3" w:rsidRDefault="00A536A3" w:rsidP="00A536A3">
      <w:r>
        <w:t xml:space="preserve">Her işlem için harcanan süre ile bu sürenin maliyeti (saat ücreti) çarpılır ve birbirine eklenir. </w:t>
      </w:r>
    </w:p>
    <w:p w:rsidR="00A536A3" w:rsidRPr="00D26144" w:rsidRDefault="00A536A3" w:rsidP="00A536A3">
      <w:pPr>
        <w:numPr>
          <w:ilvl w:val="0"/>
          <w:numId w:val="36"/>
        </w:numPr>
        <w:spacing w:before="0" w:beforeAutospacing="0" w:after="0" w:afterAutospacing="0"/>
      </w:pPr>
      <w:r>
        <w:t xml:space="preserve"> ÖZEL MA</w:t>
      </w:r>
      <w:r w:rsidRPr="00D26144">
        <w:t>LİYETLER</w:t>
      </w:r>
    </w:p>
    <w:p w:rsidR="00A536A3" w:rsidRDefault="00A536A3" w:rsidP="00A536A3">
      <w:pPr>
        <w:numPr>
          <w:ilvl w:val="2"/>
          <w:numId w:val="39"/>
        </w:numPr>
        <w:spacing w:before="0" w:beforeAutospacing="0" w:after="0" w:afterAutospacing="0"/>
        <w:rPr>
          <w:b/>
          <w:u w:val="single"/>
        </w:rPr>
      </w:pPr>
      <w:r>
        <w:t>Takım M</w:t>
      </w:r>
      <w:r w:rsidRPr="00D26144">
        <w:t>aliyeti</w:t>
      </w:r>
    </w:p>
    <w:p w:rsidR="00A536A3" w:rsidRDefault="00A536A3" w:rsidP="00A536A3">
      <w:r>
        <w:lastRenderedPageBreak/>
        <w:t xml:space="preserve">Her işlem </w:t>
      </w:r>
      <w:r w:rsidRPr="00A536A3">
        <w:t>için ayrı ayrı olmak üzere takım fiyatı  o takımla işlene bilecek parça sayısına bölünerek takım maliyeti bulunur, daha sonra bunlar toplanarak toplam takım maaliyeti elde</w:t>
      </w:r>
      <w:r>
        <w:t xml:space="preserve"> edilir.</w:t>
      </w:r>
    </w:p>
    <w:p w:rsidR="00A536A3" w:rsidRPr="00A536A3" w:rsidRDefault="00A536A3" w:rsidP="00A536A3">
      <w:r>
        <w:rPr>
          <w:b/>
        </w:rPr>
        <w:sym w:font="Symbol" w:char="F0E5"/>
      </w:r>
      <w:r>
        <w:rPr>
          <w:b/>
        </w:rPr>
        <w:t>[</w:t>
      </w:r>
      <w:r>
        <w:t>(Takım fiyatı)/(İşlenecek parça sayısı)]</w:t>
      </w:r>
    </w:p>
    <w:p w:rsidR="00A536A3" w:rsidRPr="00D26144" w:rsidRDefault="00A536A3" w:rsidP="00A536A3">
      <w:pPr>
        <w:numPr>
          <w:ilvl w:val="2"/>
          <w:numId w:val="39"/>
        </w:numPr>
        <w:spacing w:before="0" w:beforeAutospacing="0" w:after="0" w:afterAutospacing="0"/>
      </w:pPr>
      <w:r w:rsidRPr="00D26144">
        <w:t>Amortisman</w:t>
      </w:r>
    </w:p>
    <w:p w:rsidR="00A536A3" w:rsidRPr="004A6F88" w:rsidRDefault="00A536A3" w:rsidP="00A536A3">
      <w:r w:rsidRPr="004A6F88">
        <w:t>Makinenin fiyatı  toplam ömrü boyunca çalışabileceği saat sayısına bölünür ve makinanın bir saatlik yıpranma maliyeti ortaya çıkar. Bu değeri parça için çalışacağı süre ile çarparsak ve bunu imalatın her aşamasındaki makine için yapıp toplarsak parçanın amortisman maliyetini bulur</w:t>
      </w:r>
      <w:r>
        <w:t>.</w:t>
      </w:r>
    </w:p>
    <w:p w:rsidR="00AD4FB9" w:rsidRDefault="004F6981" w:rsidP="00AD4FB9">
      <w:r>
        <w:rPr>
          <w:noProof/>
        </w:rPr>
        <w:pict>
          <v:shape id="_x0000_s1036" type="#_x0000_t202" style="position:absolute;left:0;text-align:left;margin-left:3.8pt;margin-top:11pt;width:28.8pt;height:28.8pt;z-index:251671552" o:allowincell="f" stroked="f">
            <v:textbox style="mso-next-textbox:#_x0000_s1036">
              <w:txbxContent>
                <w:p w:rsidR="00411090" w:rsidRDefault="00411090" w:rsidP="00AD4FB9">
                  <w:pPr>
                    <w:rPr>
                      <w:b/>
                      <w:sz w:val="28"/>
                    </w:rPr>
                  </w:pPr>
                  <w:r>
                    <w:rPr>
                      <w:b/>
                      <w:sz w:val="28"/>
                    </w:rPr>
                    <w:sym w:font="Symbol" w:char="F0E5"/>
                  </w:r>
                </w:p>
              </w:txbxContent>
            </v:textbox>
          </v:shape>
        </w:pict>
      </w:r>
      <w:r>
        <w:rPr>
          <w:noProof/>
        </w:rPr>
        <w:pict>
          <v:line id="_x0000_s1037" style="position:absolute;left:0;text-align:left;z-index:251672576" from="26.2pt,25.55pt" to="235pt,25.55pt" o:allowincell="f" strokeweight="1.25pt"/>
        </w:pict>
      </w:r>
      <w:r w:rsidR="00AD4FB9">
        <w:t xml:space="preserve">            Makine fiyatı x (Direkt işçilik saati)</w:t>
      </w:r>
    </w:p>
    <w:p w:rsidR="00A536A3" w:rsidRDefault="00AD4FB9" w:rsidP="00AD4FB9">
      <w:r>
        <w:t xml:space="preserve">                  Toplam çalışabileceği süre</w:t>
      </w:r>
    </w:p>
    <w:p w:rsidR="00A536A3" w:rsidRPr="00D26144" w:rsidRDefault="00A536A3" w:rsidP="00A536A3">
      <w:pPr>
        <w:numPr>
          <w:ilvl w:val="2"/>
          <w:numId w:val="39"/>
        </w:numPr>
        <w:spacing w:before="0" w:beforeAutospacing="0" w:after="0" w:afterAutospacing="0"/>
      </w:pPr>
      <w:r w:rsidRPr="00D26144">
        <w:t>Elektrik  Masrafı</w:t>
      </w:r>
    </w:p>
    <w:p w:rsidR="00A536A3" w:rsidRDefault="004F6981" w:rsidP="00A536A3">
      <w:r>
        <w:rPr>
          <w:noProof/>
        </w:rPr>
        <w:pict>
          <v:shape id="_x0000_s1031" type="#_x0000_t202" style="position:absolute;left:0;text-align:left;margin-left:-2.6pt;margin-top:65.7pt;width:297.75pt;height:28.8pt;z-index:251665408" o:allowincell="f" stroked="f">
            <v:textbox style="mso-next-textbox:#_x0000_s1031">
              <w:txbxContent>
                <w:p w:rsidR="00411090" w:rsidRDefault="00411090" w:rsidP="00A536A3">
                  <w:pPr>
                    <w:rPr>
                      <w:b/>
                      <w:sz w:val="28"/>
                    </w:rPr>
                  </w:pPr>
                  <w:r>
                    <w:rPr>
                      <w:b/>
                      <w:sz w:val="28"/>
                    </w:rPr>
                    <w:sym w:font="Symbol" w:char="F0E5"/>
                  </w:r>
                  <w:r>
                    <w:t>(Makine gücü)x(Direkt işçilik saati)x(elektrik ücreti)</w:t>
                  </w:r>
                </w:p>
              </w:txbxContent>
            </v:textbox>
          </v:shape>
        </w:pict>
      </w:r>
      <w:r w:rsidR="00A536A3">
        <w:t>Burada sözü edilen elektrik, imalat sırasında makineler tarafından harcanan elektriktir.</w:t>
      </w:r>
    </w:p>
    <w:p w:rsidR="00A536A3" w:rsidRDefault="00A536A3" w:rsidP="00A536A3">
      <w:r>
        <w:t xml:space="preserve"> </w:t>
      </w:r>
    </w:p>
    <w:p w:rsidR="00A536A3" w:rsidRPr="008436EB" w:rsidRDefault="00A536A3" w:rsidP="00A536A3">
      <w:pPr>
        <w:numPr>
          <w:ilvl w:val="2"/>
          <w:numId w:val="39"/>
        </w:numPr>
        <w:spacing w:before="0" w:beforeAutospacing="0" w:after="0" w:afterAutospacing="0"/>
      </w:pPr>
      <w:r w:rsidRPr="008436EB">
        <w:t>Diğer Masraflar</w:t>
      </w:r>
    </w:p>
    <w:p w:rsidR="00A536A3" w:rsidRDefault="007C4589" w:rsidP="00A536A3">
      <w:r>
        <w:t>Yukarıda bahsedilen kalemlere girmeyen</w:t>
      </w:r>
      <w:r w:rsidR="00A536A3">
        <w:t xml:space="preserve"> direkt masrafların parça başına toplamıdır.</w:t>
      </w:r>
    </w:p>
    <w:p w:rsidR="00A536A3" w:rsidRDefault="00A536A3" w:rsidP="00A536A3">
      <w:pPr>
        <w:rPr>
          <w:b/>
        </w:rPr>
      </w:pPr>
      <w:r>
        <w:rPr>
          <w:b/>
        </w:rPr>
        <w:t>Dolaylı Maliyetler</w:t>
      </w:r>
    </w:p>
    <w:p w:rsidR="00A536A3" w:rsidRPr="008436EB" w:rsidRDefault="00A536A3" w:rsidP="00A536A3">
      <w:pPr>
        <w:numPr>
          <w:ilvl w:val="0"/>
          <w:numId w:val="36"/>
        </w:numPr>
        <w:spacing w:before="0" w:beforeAutospacing="0" w:after="0" w:afterAutospacing="0"/>
      </w:pPr>
      <w:r w:rsidRPr="008436EB">
        <w:t>KİRA MASRAFI</w:t>
      </w:r>
    </w:p>
    <w:p w:rsidR="00A536A3" w:rsidRDefault="00A536A3" w:rsidP="00B10665">
      <w:r>
        <w:t xml:space="preserve">Departmanın toplam kiradan aldığı pay yüzölçümleri oranlayarak hesaplanır,  bu değer departmanda toplam çalışılan direkt işçilik saatine bölünerek saat başına </w:t>
      </w:r>
      <w:r>
        <w:lastRenderedPageBreak/>
        <w:t>departman kirası bulunur ve parça için kaç saat çalışacaksa bu değerle çarpılarak parçan</w:t>
      </w:r>
      <w:r w:rsidR="00B10665">
        <w:t xml:space="preserve">ın kiradan aldığı pay bulunur. </w:t>
      </w:r>
    </w:p>
    <w:p w:rsidR="00A536A3" w:rsidRPr="00BA1F98" w:rsidRDefault="00A536A3" w:rsidP="00A536A3">
      <w:pPr>
        <w:numPr>
          <w:ilvl w:val="0"/>
          <w:numId w:val="36"/>
        </w:numPr>
        <w:spacing w:before="0" w:beforeAutospacing="0" w:after="0" w:afterAutospacing="0"/>
      </w:pPr>
      <w:r w:rsidRPr="00BA1F98">
        <w:t>ISITMA</w:t>
      </w:r>
    </w:p>
    <w:p w:rsidR="00A536A3" w:rsidRDefault="00A536A3" w:rsidP="00B10665">
      <w:r>
        <w:t xml:space="preserve">Hesap tarzı kiradakine çok benzer ancak yüz </w:t>
      </w:r>
      <w:r w:rsidR="00B10665">
        <w:t>ölçümü yerine hacim kullanılır.</w:t>
      </w:r>
    </w:p>
    <w:p w:rsidR="00A536A3" w:rsidRPr="00BA1F98" w:rsidRDefault="00A536A3" w:rsidP="00A536A3">
      <w:pPr>
        <w:numPr>
          <w:ilvl w:val="0"/>
          <w:numId w:val="36"/>
        </w:numPr>
        <w:spacing w:before="0" w:beforeAutospacing="0" w:after="0" w:afterAutospacing="0"/>
      </w:pPr>
      <w:r w:rsidRPr="00BA1F98">
        <w:t>AYDINLATMA</w:t>
      </w:r>
    </w:p>
    <w:p w:rsidR="00A536A3" w:rsidRDefault="00A536A3" w:rsidP="00A536A3">
      <w:r>
        <w:t>Departmanın aydınlatma masrafı departmanda çalışan toplam direkt işçilik saatine bölünür ve parça için ne kadar süre çalışıldığı ile çarpılarak parçanın aydınlatmadan aldığı pay hesaplanır.</w:t>
      </w:r>
    </w:p>
    <w:p w:rsidR="00A536A3" w:rsidRDefault="004F6981" w:rsidP="00B10665">
      <w:pPr>
        <w:ind w:firstLine="709"/>
      </w:pPr>
      <w:r w:rsidRPr="004F6981">
        <w:rPr>
          <w:b/>
          <w:noProof/>
          <w:u w:val="single"/>
        </w:rPr>
        <w:pict>
          <v:shape id="_x0000_s1033" type="#_x0000_t202" style="position:absolute;left:0;text-align:left;margin-left:9.5pt;margin-top:7.65pt;width:33.65pt;height:36pt;z-index:251667456" o:allowincell="f" stroked="f">
            <v:textbox style="mso-next-textbox:#_x0000_s1033">
              <w:txbxContent>
                <w:p w:rsidR="00411090" w:rsidRDefault="00411090" w:rsidP="00A536A3">
                  <w:pPr>
                    <w:rPr>
                      <w:b/>
                      <w:sz w:val="40"/>
                    </w:rPr>
                  </w:pPr>
                  <w:r>
                    <w:rPr>
                      <w:b/>
                      <w:sz w:val="40"/>
                    </w:rPr>
                    <w:sym w:font="Symbol" w:char="F0E5"/>
                  </w:r>
                </w:p>
              </w:txbxContent>
            </v:textbox>
          </v:shape>
        </w:pict>
      </w:r>
      <w:r w:rsidRPr="004F6981">
        <w:rPr>
          <w:b/>
          <w:noProof/>
          <w:u w:val="single"/>
        </w:rPr>
        <w:pict>
          <v:line id="_x0000_s1034" style="position:absolute;left:0;text-align:left;z-index:251668480" from="43.15pt,25.2pt" to="338.35pt,25.2pt" o:allowincell="f"/>
        </w:pict>
      </w:r>
      <w:r w:rsidR="00A536A3">
        <w:t xml:space="preserve"> </w:t>
      </w:r>
      <w:r w:rsidR="00B10665">
        <w:t xml:space="preserve">  </w:t>
      </w:r>
      <w:r w:rsidR="00A536A3">
        <w:t xml:space="preserve"> ( Departman Aydınlatma Masrafı) x  ( Direkt işçilik saati)</w:t>
      </w:r>
    </w:p>
    <w:p w:rsidR="00A536A3" w:rsidRDefault="00A536A3" w:rsidP="00A536A3">
      <w:pPr>
        <w:rPr>
          <w:b/>
          <w:u w:val="single"/>
        </w:rPr>
      </w:pPr>
      <w:r>
        <w:t xml:space="preserve">        </w:t>
      </w:r>
      <w:r w:rsidR="00B10665">
        <w:t xml:space="preserve">                               </w:t>
      </w:r>
      <w:r>
        <w:t>20</w:t>
      </w:r>
      <w:r w:rsidR="00B10665">
        <w:t xml:space="preserve"> </w:t>
      </w:r>
      <w:r>
        <w:t>x</w:t>
      </w:r>
      <w:r w:rsidR="00B10665">
        <w:t xml:space="preserve"> </w:t>
      </w:r>
      <w:r>
        <w:t>9</w:t>
      </w:r>
      <w:r w:rsidR="00B10665">
        <w:t xml:space="preserve"> </w:t>
      </w:r>
      <w:r>
        <w:t>x</w:t>
      </w:r>
      <w:r w:rsidR="00B10665">
        <w:t xml:space="preserve"> Makine sayısı</w:t>
      </w:r>
    </w:p>
    <w:p w:rsidR="00A536A3" w:rsidRPr="00BA1F98" w:rsidRDefault="00A536A3" w:rsidP="00A536A3">
      <w:pPr>
        <w:numPr>
          <w:ilvl w:val="0"/>
          <w:numId w:val="36"/>
        </w:numPr>
        <w:spacing w:before="0" w:beforeAutospacing="0" w:after="0" w:afterAutospacing="0"/>
      </w:pPr>
      <w:r w:rsidRPr="00BA1F98">
        <w:t>DOLAYLI İŞÇİLİK</w:t>
      </w:r>
    </w:p>
    <w:p w:rsidR="00B10665" w:rsidRDefault="00A536A3" w:rsidP="00B10665">
      <w:r>
        <w:t>Yardımcı departmanlarda gerçekleştirilen işçilik maliyetleri asıl departmanlarda çalışılan toplam direkt işçilik saatine bölünür ve parçanın imal edildiği departmanın toplam direkt işçilik saati ile çarpılır. Bu bize parçanın imal edildiği departmanın yardımcı departmanlardan aldığı dolaylı işçilik payını verir, bu değere departman içinde yapılacak olan dolaylı işçilik maliyetlerini de ekleyerek departmanın toplam dolaylı işçilik maliyetini buluruz. Bu değeri departmanda çalışacak olan direkt işçilik saatine  bölüp parça için harcanacak direkt işçilik saati ile çarparsak parça başına harcanan dolaylı işçilik maliyetini hesaplamış oluruz.</w:t>
      </w:r>
      <w:r w:rsidR="00B10665">
        <w:t>,</w:t>
      </w:r>
    </w:p>
    <w:p w:rsidR="00A536A3" w:rsidRPr="00B10665" w:rsidRDefault="00A536A3" w:rsidP="00CD32AD">
      <w:pPr>
        <w:pStyle w:val="ListParagraph"/>
        <w:numPr>
          <w:ilvl w:val="0"/>
          <w:numId w:val="41"/>
        </w:numPr>
        <w:ind w:left="426" w:hanging="284"/>
        <w:rPr>
          <w:rFonts w:ascii="Times New Roman" w:hAnsi="Times New Roman" w:cs="Times New Roman"/>
          <w:sz w:val="24"/>
          <w:szCs w:val="24"/>
        </w:rPr>
      </w:pPr>
      <w:r w:rsidRPr="00B10665">
        <w:rPr>
          <w:rFonts w:ascii="Times New Roman" w:hAnsi="Times New Roman" w:cs="Times New Roman"/>
          <w:sz w:val="24"/>
          <w:szCs w:val="24"/>
        </w:rPr>
        <w:t>DOLAYLI HAMMADDE</w:t>
      </w:r>
    </w:p>
    <w:p w:rsidR="00B10665" w:rsidRDefault="00A536A3" w:rsidP="00B10665">
      <w:r>
        <w:t xml:space="preserve">Tüm yardımcı departmanlarda kullanılan hammaddeler direkt işçilik saati esasına göre asıl imalat departmanlarına dağıtılır. Her departmanın kendi yardımcı </w:t>
      </w:r>
      <w:r>
        <w:lastRenderedPageBreak/>
        <w:t>hammadde harcamaları bu tutarlara eklenir ve bu değer departmanda üretilen toplam parça sayısına bölünerek parça başına dol</w:t>
      </w:r>
      <w:r w:rsidR="00B10665">
        <w:t>aylı hammadde harcaması bulunur.</w:t>
      </w:r>
    </w:p>
    <w:p w:rsidR="00B10665" w:rsidRPr="00B10665" w:rsidRDefault="00A536A3" w:rsidP="00CD32AD">
      <w:pPr>
        <w:pStyle w:val="ListParagraph"/>
        <w:numPr>
          <w:ilvl w:val="0"/>
          <w:numId w:val="41"/>
        </w:numPr>
        <w:ind w:left="426" w:hanging="284"/>
        <w:rPr>
          <w:rFonts w:ascii="Times New Roman" w:hAnsi="Times New Roman" w:cs="Times New Roman"/>
          <w:sz w:val="24"/>
          <w:szCs w:val="24"/>
        </w:rPr>
      </w:pPr>
      <w:r w:rsidRPr="00B10665">
        <w:rPr>
          <w:rFonts w:ascii="Times New Roman" w:hAnsi="Times New Roman" w:cs="Times New Roman"/>
          <w:sz w:val="24"/>
          <w:szCs w:val="24"/>
        </w:rPr>
        <w:t xml:space="preserve">DİĞER MALİYETLER </w:t>
      </w:r>
      <w:r w:rsidRPr="00B10665">
        <w:rPr>
          <w:rFonts w:ascii="Times New Roman" w:hAnsi="Times New Roman" w:cs="Times New Roman"/>
          <w:sz w:val="24"/>
          <w:szCs w:val="24"/>
        </w:rPr>
        <w:tab/>
      </w:r>
    </w:p>
    <w:p w:rsidR="00395EA2" w:rsidRDefault="00A536A3" w:rsidP="00ED4845">
      <w:pPr>
        <w:spacing w:before="0" w:beforeAutospacing="0" w:after="0" w:afterAutospacing="0"/>
      </w:pPr>
      <w:r>
        <w:t xml:space="preserve">Parça başına diğer </w:t>
      </w:r>
      <w:r w:rsidR="00395EA2">
        <w:t>dolaylı maliyetlerin toplamıdır</w:t>
      </w:r>
      <w:r>
        <w:t>.</w:t>
      </w:r>
      <w:r w:rsidR="00395EA2">
        <w:t xml:space="preserve"> </w:t>
      </w:r>
    </w:p>
    <w:p w:rsidR="00A536A3" w:rsidRDefault="00A536A3" w:rsidP="00ED4845">
      <w:pPr>
        <w:rPr>
          <w:b/>
        </w:rPr>
      </w:pPr>
      <w:r>
        <w:rPr>
          <w:b/>
        </w:rPr>
        <w:t>Dolay</w:t>
      </w:r>
      <w:r w:rsidR="00ED4845">
        <w:rPr>
          <w:b/>
        </w:rPr>
        <w:t>sız (Direkt)  Maliyetler Hesabı</w:t>
      </w:r>
    </w:p>
    <w:p w:rsidR="00395EA2" w:rsidRDefault="00395EA2" w:rsidP="00395EA2">
      <w:pPr>
        <w:spacing w:before="0" w:beforeAutospacing="0" w:after="0" w:afterAutospacing="0"/>
      </w:pPr>
      <w:r>
        <w:t xml:space="preserve">TAI’nin gizlilik ilkesinden dolayı gerçek rakamlar verilmemektedir. Bu yüzden kullanılmak üzere verilen ancak gerçek olmayan rakamlarla üç farklı parça için maliyet hesabı aşağıda detaylı olarak incelenmiştir. </w:t>
      </w:r>
    </w:p>
    <w:p w:rsidR="00A536A3" w:rsidRPr="000A0867" w:rsidRDefault="00A536A3" w:rsidP="00A536A3">
      <w:r w:rsidRPr="000A0867">
        <w:t>Hammadde Maliyeti</w:t>
      </w:r>
    </w:p>
    <w:tbl>
      <w:tblPr>
        <w:tblW w:w="7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3544"/>
        <w:gridCol w:w="2835"/>
      </w:tblGrid>
      <w:tr w:rsidR="00A536A3" w:rsidTr="000A0867">
        <w:tc>
          <w:tcPr>
            <w:tcW w:w="1346" w:type="dxa"/>
          </w:tcPr>
          <w:p w:rsidR="00A536A3" w:rsidRDefault="00A536A3" w:rsidP="00ED4845"/>
        </w:tc>
        <w:tc>
          <w:tcPr>
            <w:tcW w:w="3544" w:type="dxa"/>
          </w:tcPr>
          <w:p w:rsidR="00A536A3" w:rsidRDefault="00A536A3" w:rsidP="00ED4845">
            <w:r>
              <w:t>Parça başına hammadde maliyeti</w:t>
            </w:r>
          </w:p>
        </w:tc>
        <w:tc>
          <w:tcPr>
            <w:tcW w:w="2835" w:type="dxa"/>
          </w:tcPr>
          <w:p w:rsidR="00A536A3" w:rsidRDefault="00A536A3" w:rsidP="00ED4845">
            <w:r>
              <w:t>Parça başına fire maliyeti</w:t>
            </w:r>
          </w:p>
        </w:tc>
      </w:tr>
      <w:tr w:rsidR="00A536A3" w:rsidTr="000A0867">
        <w:tc>
          <w:tcPr>
            <w:tcW w:w="1346" w:type="dxa"/>
          </w:tcPr>
          <w:p w:rsidR="00A536A3" w:rsidRDefault="00A536A3" w:rsidP="00ED4845">
            <w:r>
              <w:t>1. Parça</w:t>
            </w:r>
          </w:p>
        </w:tc>
        <w:tc>
          <w:tcPr>
            <w:tcW w:w="3544" w:type="dxa"/>
          </w:tcPr>
          <w:p w:rsidR="00A536A3" w:rsidRDefault="00A536A3" w:rsidP="00ED4845">
            <w:pPr>
              <w:jc w:val="center"/>
            </w:pPr>
            <w:r>
              <w:t>5000</w:t>
            </w:r>
          </w:p>
        </w:tc>
        <w:tc>
          <w:tcPr>
            <w:tcW w:w="2835" w:type="dxa"/>
          </w:tcPr>
          <w:p w:rsidR="00A536A3" w:rsidRDefault="00A536A3" w:rsidP="00ED4845">
            <w:pPr>
              <w:jc w:val="center"/>
            </w:pPr>
            <w:r>
              <w:t>120</w:t>
            </w:r>
          </w:p>
        </w:tc>
      </w:tr>
      <w:tr w:rsidR="00A536A3" w:rsidTr="000A0867">
        <w:tc>
          <w:tcPr>
            <w:tcW w:w="1346" w:type="dxa"/>
          </w:tcPr>
          <w:p w:rsidR="00A536A3" w:rsidRDefault="00A536A3" w:rsidP="00ED4845">
            <w:r>
              <w:t>2. Parça</w:t>
            </w:r>
          </w:p>
        </w:tc>
        <w:tc>
          <w:tcPr>
            <w:tcW w:w="3544" w:type="dxa"/>
          </w:tcPr>
          <w:p w:rsidR="00A536A3" w:rsidRDefault="00A536A3" w:rsidP="00ED4845">
            <w:pPr>
              <w:jc w:val="center"/>
            </w:pPr>
            <w:r>
              <w:t>2960</w:t>
            </w:r>
          </w:p>
        </w:tc>
        <w:tc>
          <w:tcPr>
            <w:tcW w:w="2835" w:type="dxa"/>
          </w:tcPr>
          <w:p w:rsidR="00A536A3" w:rsidRDefault="00A536A3" w:rsidP="00ED4845">
            <w:pPr>
              <w:jc w:val="center"/>
            </w:pPr>
            <w:r>
              <w:t>460</w:t>
            </w:r>
          </w:p>
        </w:tc>
      </w:tr>
      <w:tr w:rsidR="00A536A3" w:rsidTr="000A0867">
        <w:tc>
          <w:tcPr>
            <w:tcW w:w="1346" w:type="dxa"/>
          </w:tcPr>
          <w:p w:rsidR="00A536A3" w:rsidRDefault="00A536A3" w:rsidP="00ED4845">
            <w:r>
              <w:t>3: Parça</w:t>
            </w:r>
          </w:p>
        </w:tc>
        <w:tc>
          <w:tcPr>
            <w:tcW w:w="3544" w:type="dxa"/>
          </w:tcPr>
          <w:p w:rsidR="00A536A3" w:rsidRDefault="00A536A3" w:rsidP="00ED4845">
            <w:pPr>
              <w:jc w:val="center"/>
            </w:pPr>
            <w:r>
              <w:t>2040</w:t>
            </w:r>
          </w:p>
        </w:tc>
        <w:tc>
          <w:tcPr>
            <w:tcW w:w="2835" w:type="dxa"/>
          </w:tcPr>
          <w:p w:rsidR="00A536A3" w:rsidRDefault="00A536A3" w:rsidP="00ED4845">
            <w:pPr>
              <w:jc w:val="center"/>
            </w:pPr>
            <w:r>
              <w:t>420</w:t>
            </w:r>
          </w:p>
        </w:tc>
      </w:tr>
    </w:tbl>
    <w:p w:rsidR="00A536A3" w:rsidRDefault="00395EA2" w:rsidP="00395EA2">
      <w:r>
        <w:t>Hammadde maliyeti= Par.Baş.</w:t>
      </w:r>
      <w:r w:rsidR="00A536A3">
        <w:t>Ham.</w:t>
      </w:r>
      <w:r>
        <w:t>Mal.+ Par. Baş. Fire. Mal</w:t>
      </w:r>
      <w:r w:rsidR="00A536A3">
        <w:t xml:space="preserve"> =</w:t>
      </w:r>
      <w:r w:rsidR="000A0867">
        <w:t xml:space="preserve"> </w:t>
      </w:r>
      <w:r w:rsidR="00A536A3">
        <w:t>10000+1000=11000</w:t>
      </w:r>
    </w:p>
    <w:p w:rsidR="00A536A3" w:rsidRPr="000A0867" w:rsidRDefault="00A536A3" w:rsidP="00A536A3">
      <w:r w:rsidRPr="000A0867">
        <w:t>İşçilik Maliyeti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14"/>
        <w:gridCol w:w="3182"/>
        <w:gridCol w:w="3182"/>
      </w:tblGrid>
      <w:tr w:rsidR="00A536A3" w:rsidTr="00ED4845">
        <w:tc>
          <w:tcPr>
            <w:tcW w:w="1114" w:type="dxa"/>
          </w:tcPr>
          <w:p w:rsidR="00A536A3" w:rsidRDefault="00A536A3" w:rsidP="00ED4845"/>
        </w:tc>
        <w:tc>
          <w:tcPr>
            <w:tcW w:w="3182" w:type="dxa"/>
          </w:tcPr>
          <w:p w:rsidR="00A536A3" w:rsidRDefault="00A536A3" w:rsidP="00ED4845">
            <w:r>
              <w:t>Direkt işçilik saati</w:t>
            </w:r>
          </w:p>
        </w:tc>
        <w:tc>
          <w:tcPr>
            <w:tcW w:w="3182" w:type="dxa"/>
          </w:tcPr>
          <w:p w:rsidR="00A536A3" w:rsidRDefault="00A536A3" w:rsidP="00ED4845">
            <w:r>
              <w:t>Direkt işçilik saat ücreti</w:t>
            </w:r>
          </w:p>
        </w:tc>
      </w:tr>
      <w:tr w:rsidR="00A536A3" w:rsidTr="00ED4845">
        <w:tc>
          <w:tcPr>
            <w:tcW w:w="1114" w:type="dxa"/>
          </w:tcPr>
          <w:p w:rsidR="00A536A3" w:rsidRDefault="00A536A3" w:rsidP="00ED4845">
            <w:r>
              <w:t>1. Parça</w:t>
            </w:r>
          </w:p>
        </w:tc>
        <w:tc>
          <w:tcPr>
            <w:tcW w:w="3182" w:type="dxa"/>
          </w:tcPr>
          <w:p w:rsidR="00A536A3" w:rsidRDefault="00A536A3" w:rsidP="00ED4845">
            <w:pPr>
              <w:jc w:val="center"/>
            </w:pPr>
            <w:r>
              <w:t>4</w:t>
            </w:r>
          </w:p>
        </w:tc>
        <w:tc>
          <w:tcPr>
            <w:tcW w:w="3182" w:type="dxa"/>
          </w:tcPr>
          <w:p w:rsidR="00A536A3" w:rsidRDefault="00A536A3" w:rsidP="00ED4845">
            <w:pPr>
              <w:jc w:val="center"/>
            </w:pPr>
            <w:r>
              <w:t>1300</w:t>
            </w:r>
          </w:p>
        </w:tc>
      </w:tr>
      <w:tr w:rsidR="00A536A3" w:rsidTr="00ED4845">
        <w:tc>
          <w:tcPr>
            <w:tcW w:w="1114" w:type="dxa"/>
          </w:tcPr>
          <w:p w:rsidR="00A536A3" w:rsidRDefault="00A536A3" w:rsidP="00ED4845">
            <w:r>
              <w:t>2. Parça</w:t>
            </w:r>
          </w:p>
        </w:tc>
        <w:tc>
          <w:tcPr>
            <w:tcW w:w="3182" w:type="dxa"/>
          </w:tcPr>
          <w:p w:rsidR="00A536A3" w:rsidRDefault="00A536A3" w:rsidP="00ED4845">
            <w:pPr>
              <w:jc w:val="center"/>
            </w:pPr>
            <w:r>
              <w:t>3</w:t>
            </w:r>
          </w:p>
        </w:tc>
        <w:tc>
          <w:tcPr>
            <w:tcW w:w="3182" w:type="dxa"/>
          </w:tcPr>
          <w:p w:rsidR="00A536A3" w:rsidRDefault="00A536A3" w:rsidP="00ED4845">
            <w:pPr>
              <w:jc w:val="center"/>
            </w:pPr>
            <w:r>
              <w:t>600</w:t>
            </w:r>
          </w:p>
        </w:tc>
      </w:tr>
      <w:tr w:rsidR="00A536A3" w:rsidTr="00ED4845">
        <w:tc>
          <w:tcPr>
            <w:tcW w:w="1114" w:type="dxa"/>
          </w:tcPr>
          <w:p w:rsidR="00A536A3" w:rsidRDefault="00A536A3" w:rsidP="00ED4845">
            <w:r>
              <w:t>3: Parça</w:t>
            </w:r>
          </w:p>
        </w:tc>
        <w:tc>
          <w:tcPr>
            <w:tcW w:w="3182" w:type="dxa"/>
          </w:tcPr>
          <w:p w:rsidR="00A536A3" w:rsidRDefault="00A536A3" w:rsidP="00ED4845">
            <w:pPr>
              <w:jc w:val="center"/>
            </w:pPr>
            <w:r>
              <w:t>2</w:t>
            </w:r>
          </w:p>
        </w:tc>
        <w:tc>
          <w:tcPr>
            <w:tcW w:w="3182" w:type="dxa"/>
          </w:tcPr>
          <w:p w:rsidR="00A536A3" w:rsidRDefault="00A536A3" w:rsidP="00ED4845">
            <w:pPr>
              <w:jc w:val="center"/>
            </w:pPr>
            <w:r>
              <w:t>1500</w:t>
            </w:r>
          </w:p>
        </w:tc>
      </w:tr>
    </w:tbl>
    <w:p w:rsidR="000A0867" w:rsidRPr="00395EA2" w:rsidRDefault="00A536A3" w:rsidP="00395EA2">
      <w:r>
        <w:t>İşçilik Maliyeti= Direkt işçilik saati+ Direkt saat ücreti</w:t>
      </w:r>
      <w:r w:rsidR="00395EA2">
        <w:t xml:space="preserve"> </w:t>
      </w:r>
      <w:r w:rsidR="000A0867">
        <w:t xml:space="preserve">= </w:t>
      </w:r>
      <w:r>
        <w:t>5200+1800+3000=10000</w:t>
      </w:r>
    </w:p>
    <w:p w:rsidR="00395EA2" w:rsidRDefault="00395EA2" w:rsidP="000A0867">
      <w:pPr>
        <w:spacing w:before="240"/>
        <w:jc w:val="left"/>
        <w:rPr>
          <w:b/>
        </w:rPr>
      </w:pPr>
    </w:p>
    <w:p w:rsidR="00395EA2" w:rsidRDefault="00395EA2" w:rsidP="000A0867">
      <w:pPr>
        <w:spacing w:before="240"/>
        <w:jc w:val="left"/>
        <w:rPr>
          <w:b/>
        </w:rPr>
      </w:pPr>
    </w:p>
    <w:p w:rsidR="00A536A3" w:rsidRPr="000A0867" w:rsidRDefault="00A536A3" w:rsidP="000A0867">
      <w:pPr>
        <w:spacing w:before="240"/>
        <w:jc w:val="left"/>
        <w:rPr>
          <w:b/>
        </w:rPr>
      </w:pPr>
      <w:r w:rsidRPr="000A0867">
        <w:rPr>
          <w:b/>
        </w:rPr>
        <w:lastRenderedPageBreak/>
        <w:t>Özel Maliyetler</w:t>
      </w:r>
    </w:p>
    <w:tbl>
      <w:tblPr>
        <w:tblW w:w="8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60"/>
        <w:gridCol w:w="3330"/>
        <w:gridCol w:w="3240"/>
      </w:tblGrid>
      <w:tr w:rsidR="00A536A3" w:rsidTr="00395EA2">
        <w:tc>
          <w:tcPr>
            <w:tcW w:w="1960" w:type="dxa"/>
          </w:tcPr>
          <w:p w:rsidR="00A536A3" w:rsidRDefault="00A536A3" w:rsidP="00ED4845"/>
        </w:tc>
        <w:tc>
          <w:tcPr>
            <w:tcW w:w="3330" w:type="dxa"/>
          </w:tcPr>
          <w:p w:rsidR="00A536A3" w:rsidRDefault="00A536A3" w:rsidP="00ED4845">
            <w:pPr>
              <w:jc w:val="center"/>
            </w:pPr>
            <w:r>
              <w:t>Takım fiyatı</w:t>
            </w:r>
          </w:p>
        </w:tc>
        <w:tc>
          <w:tcPr>
            <w:tcW w:w="3240" w:type="dxa"/>
          </w:tcPr>
          <w:p w:rsidR="00A536A3" w:rsidRDefault="00A536A3" w:rsidP="00ED4845">
            <w:r>
              <w:t>İşlenebilecek parça adedi</w:t>
            </w:r>
          </w:p>
        </w:tc>
      </w:tr>
      <w:tr w:rsidR="00A536A3" w:rsidTr="00395EA2">
        <w:tc>
          <w:tcPr>
            <w:tcW w:w="1960" w:type="dxa"/>
          </w:tcPr>
          <w:p w:rsidR="00A536A3" w:rsidRDefault="00A536A3" w:rsidP="00ED4845">
            <w:r>
              <w:t>1.Parça</w:t>
            </w:r>
          </w:p>
        </w:tc>
        <w:tc>
          <w:tcPr>
            <w:tcW w:w="3330" w:type="dxa"/>
          </w:tcPr>
          <w:p w:rsidR="00A536A3" w:rsidRDefault="00A536A3" w:rsidP="00ED4845">
            <w:pPr>
              <w:jc w:val="center"/>
            </w:pPr>
            <w:r>
              <w:t>2000</w:t>
            </w:r>
          </w:p>
        </w:tc>
        <w:tc>
          <w:tcPr>
            <w:tcW w:w="3240" w:type="dxa"/>
          </w:tcPr>
          <w:p w:rsidR="00A536A3" w:rsidRDefault="00A536A3" w:rsidP="00ED4845">
            <w:pPr>
              <w:jc w:val="center"/>
            </w:pPr>
            <w:r>
              <w:t>400</w:t>
            </w:r>
          </w:p>
        </w:tc>
      </w:tr>
      <w:tr w:rsidR="00A536A3" w:rsidTr="00395EA2">
        <w:tc>
          <w:tcPr>
            <w:tcW w:w="1960" w:type="dxa"/>
          </w:tcPr>
          <w:p w:rsidR="00A536A3" w:rsidRDefault="00A536A3" w:rsidP="00ED4845">
            <w:r>
              <w:t>2.Parça</w:t>
            </w:r>
          </w:p>
        </w:tc>
        <w:tc>
          <w:tcPr>
            <w:tcW w:w="3330" w:type="dxa"/>
          </w:tcPr>
          <w:p w:rsidR="00A536A3" w:rsidRDefault="00A536A3" w:rsidP="00ED4845">
            <w:pPr>
              <w:jc w:val="center"/>
            </w:pPr>
            <w:r>
              <w:t>8000</w:t>
            </w:r>
          </w:p>
        </w:tc>
        <w:tc>
          <w:tcPr>
            <w:tcW w:w="3240" w:type="dxa"/>
          </w:tcPr>
          <w:p w:rsidR="00A536A3" w:rsidRDefault="00A536A3" w:rsidP="00ED4845">
            <w:pPr>
              <w:jc w:val="center"/>
            </w:pPr>
            <w:r>
              <w:t>20</w:t>
            </w:r>
          </w:p>
        </w:tc>
      </w:tr>
      <w:tr w:rsidR="00A536A3" w:rsidTr="00395EA2">
        <w:tc>
          <w:tcPr>
            <w:tcW w:w="1960" w:type="dxa"/>
          </w:tcPr>
          <w:p w:rsidR="00A536A3" w:rsidRDefault="00A536A3" w:rsidP="00ED4845">
            <w:r>
              <w:t>3.Parça</w:t>
            </w:r>
          </w:p>
        </w:tc>
        <w:tc>
          <w:tcPr>
            <w:tcW w:w="3330" w:type="dxa"/>
          </w:tcPr>
          <w:p w:rsidR="00A536A3" w:rsidRDefault="00A536A3" w:rsidP="00ED4845">
            <w:pPr>
              <w:jc w:val="center"/>
            </w:pPr>
            <w:r>
              <w:t>3000</w:t>
            </w:r>
          </w:p>
        </w:tc>
        <w:tc>
          <w:tcPr>
            <w:tcW w:w="3240" w:type="dxa"/>
          </w:tcPr>
          <w:p w:rsidR="00A536A3" w:rsidRDefault="00A536A3" w:rsidP="00ED4845">
            <w:pPr>
              <w:jc w:val="center"/>
            </w:pPr>
            <w:r>
              <w:t>10</w:t>
            </w:r>
          </w:p>
        </w:tc>
      </w:tr>
    </w:tbl>
    <w:p w:rsidR="00A536A3" w:rsidRDefault="00A536A3" w:rsidP="000A0867">
      <w:r>
        <w:t>Takım Maliyeti=takımfiyatı/işlenebilecek parça adedi</w:t>
      </w:r>
      <w:r w:rsidR="000A0867">
        <w:t xml:space="preserve"> </w:t>
      </w:r>
      <w:r>
        <w:t>=5+400+300=705</w:t>
      </w:r>
      <w:r>
        <w:tab/>
      </w:r>
    </w:p>
    <w:tbl>
      <w:tblPr>
        <w:tblW w:w="850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51"/>
        <w:gridCol w:w="2386"/>
        <w:gridCol w:w="2386"/>
        <w:gridCol w:w="2386"/>
      </w:tblGrid>
      <w:tr w:rsidR="00A536A3" w:rsidTr="00ED4845">
        <w:tc>
          <w:tcPr>
            <w:tcW w:w="1351" w:type="dxa"/>
          </w:tcPr>
          <w:p w:rsidR="00A536A3" w:rsidRDefault="00A536A3" w:rsidP="00ED4845"/>
        </w:tc>
        <w:tc>
          <w:tcPr>
            <w:tcW w:w="2386" w:type="dxa"/>
          </w:tcPr>
          <w:p w:rsidR="00A536A3" w:rsidRDefault="00A536A3" w:rsidP="00ED4845">
            <w:pPr>
              <w:jc w:val="center"/>
            </w:pPr>
            <w:r>
              <w:t>Makine fiyatı</w:t>
            </w:r>
          </w:p>
        </w:tc>
        <w:tc>
          <w:tcPr>
            <w:tcW w:w="2386" w:type="dxa"/>
          </w:tcPr>
          <w:p w:rsidR="00A536A3" w:rsidRDefault="00A536A3" w:rsidP="00ED4845">
            <w:pPr>
              <w:jc w:val="center"/>
            </w:pPr>
            <w:r>
              <w:t>Direkt işçilik saati</w:t>
            </w:r>
          </w:p>
        </w:tc>
        <w:tc>
          <w:tcPr>
            <w:tcW w:w="2386" w:type="dxa"/>
          </w:tcPr>
          <w:p w:rsidR="00A536A3" w:rsidRDefault="00A536A3" w:rsidP="00ED4845">
            <w:pPr>
              <w:jc w:val="center"/>
            </w:pPr>
            <w:r>
              <w:t>Toplam çalışacağı süre</w:t>
            </w:r>
          </w:p>
        </w:tc>
      </w:tr>
      <w:tr w:rsidR="00A536A3" w:rsidTr="00ED4845">
        <w:tc>
          <w:tcPr>
            <w:tcW w:w="1351" w:type="dxa"/>
          </w:tcPr>
          <w:p w:rsidR="00A536A3" w:rsidRDefault="00A536A3" w:rsidP="00ED4845">
            <w:r>
              <w:t>1.Parça</w:t>
            </w:r>
          </w:p>
        </w:tc>
        <w:tc>
          <w:tcPr>
            <w:tcW w:w="2386" w:type="dxa"/>
          </w:tcPr>
          <w:p w:rsidR="00A536A3" w:rsidRDefault="00A536A3" w:rsidP="00ED4845">
            <w:pPr>
              <w:jc w:val="center"/>
            </w:pPr>
            <w:r>
              <w:t>8000000</w:t>
            </w:r>
          </w:p>
        </w:tc>
        <w:tc>
          <w:tcPr>
            <w:tcW w:w="2386" w:type="dxa"/>
          </w:tcPr>
          <w:p w:rsidR="00A536A3" w:rsidRDefault="00A536A3" w:rsidP="00ED4845">
            <w:pPr>
              <w:jc w:val="center"/>
            </w:pPr>
            <w:r>
              <w:t>4</w:t>
            </w:r>
          </w:p>
        </w:tc>
        <w:tc>
          <w:tcPr>
            <w:tcW w:w="2386" w:type="dxa"/>
          </w:tcPr>
          <w:p w:rsidR="00A536A3" w:rsidRDefault="00A536A3" w:rsidP="00ED4845">
            <w:pPr>
              <w:jc w:val="center"/>
            </w:pPr>
            <w:r>
              <w:t>400000</w:t>
            </w:r>
          </w:p>
        </w:tc>
      </w:tr>
      <w:tr w:rsidR="00A536A3" w:rsidTr="00ED4845">
        <w:tc>
          <w:tcPr>
            <w:tcW w:w="1351" w:type="dxa"/>
          </w:tcPr>
          <w:p w:rsidR="00A536A3" w:rsidRDefault="00A536A3" w:rsidP="00ED4845">
            <w:r>
              <w:t>2.Parça</w:t>
            </w:r>
          </w:p>
        </w:tc>
        <w:tc>
          <w:tcPr>
            <w:tcW w:w="2386" w:type="dxa"/>
          </w:tcPr>
          <w:p w:rsidR="00A536A3" w:rsidRDefault="00A536A3" w:rsidP="00ED4845">
            <w:pPr>
              <w:jc w:val="center"/>
            </w:pPr>
            <w:r>
              <w:t>15000000</w:t>
            </w:r>
          </w:p>
        </w:tc>
        <w:tc>
          <w:tcPr>
            <w:tcW w:w="2386" w:type="dxa"/>
          </w:tcPr>
          <w:p w:rsidR="00A536A3" w:rsidRDefault="00A536A3" w:rsidP="00ED4845">
            <w:pPr>
              <w:jc w:val="center"/>
            </w:pPr>
            <w:r>
              <w:t>3</w:t>
            </w:r>
          </w:p>
        </w:tc>
        <w:tc>
          <w:tcPr>
            <w:tcW w:w="2386" w:type="dxa"/>
          </w:tcPr>
          <w:p w:rsidR="00A536A3" w:rsidRDefault="00A536A3" w:rsidP="00ED4845">
            <w:pPr>
              <w:jc w:val="center"/>
            </w:pPr>
            <w:r>
              <w:t>200000</w:t>
            </w:r>
          </w:p>
        </w:tc>
      </w:tr>
      <w:tr w:rsidR="00A536A3" w:rsidTr="00ED4845">
        <w:tc>
          <w:tcPr>
            <w:tcW w:w="1351" w:type="dxa"/>
          </w:tcPr>
          <w:p w:rsidR="00A536A3" w:rsidRDefault="00A536A3" w:rsidP="00ED4845">
            <w:r>
              <w:t>3.Parça</w:t>
            </w:r>
          </w:p>
        </w:tc>
        <w:tc>
          <w:tcPr>
            <w:tcW w:w="2386" w:type="dxa"/>
          </w:tcPr>
          <w:p w:rsidR="00A536A3" w:rsidRDefault="00A536A3" w:rsidP="00ED4845">
            <w:pPr>
              <w:jc w:val="center"/>
            </w:pPr>
            <w:r>
              <w:t>12000000</w:t>
            </w:r>
          </w:p>
        </w:tc>
        <w:tc>
          <w:tcPr>
            <w:tcW w:w="2386" w:type="dxa"/>
          </w:tcPr>
          <w:p w:rsidR="00A536A3" w:rsidRDefault="00A536A3" w:rsidP="00ED4845">
            <w:pPr>
              <w:jc w:val="center"/>
            </w:pPr>
            <w:r>
              <w:t>2</w:t>
            </w:r>
          </w:p>
        </w:tc>
        <w:tc>
          <w:tcPr>
            <w:tcW w:w="2386" w:type="dxa"/>
          </w:tcPr>
          <w:p w:rsidR="00A536A3" w:rsidRDefault="00A536A3" w:rsidP="00ED4845">
            <w:pPr>
              <w:jc w:val="center"/>
            </w:pPr>
            <w:r>
              <w:t>100000</w:t>
            </w:r>
          </w:p>
        </w:tc>
      </w:tr>
    </w:tbl>
    <w:p w:rsidR="00A536A3" w:rsidRDefault="00A536A3" w:rsidP="000A0867">
      <w:r>
        <w:t>Amortisman=(makine fiy./top. Çal. Süre)*D.İ.S =545</w:t>
      </w:r>
    </w:p>
    <w:tbl>
      <w:tblPr>
        <w:tblW w:w="850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51"/>
        <w:gridCol w:w="2386"/>
        <w:gridCol w:w="2386"/>
        <w:gridCol w:w="2386"/>
      </w:tblGrid>
      <w:tr w:rsidR="00A536A3" w:rsidTr="00ED4845">
        <w:tc>
          <w:tcPr>
            <w:tcW w:w="1351" w:type="dxa"/>
          </w:tcPr>
          <w:p w:rsidR="00A536A3" w:rsidRDefault="00A536A3" w:rsidP="00ED4845"/>
        </w:tc>
        <w:tc>
          <w:tcPr>
            <w:tcW w:w="2386" w:type="dxa"/>
          </w:tcPr>
          <w:p w:rsidR="00A536A3" w:rsidRDefault="00A536A3" w:rsidP="00ED4845">
            <w:pPr>
              <w:jc w:val="center"/>
            </w:pPr>
            <w:r>
              <w:t>Makine gücü</w:t>
            </w:r>
          </w:p>
        </w:tc>
        <w:tc>
          <w:tcPr>
            <w:tcW w:w="2386" w:type="dxa"/>
          </w:tcPr>
          <w:p w:rsidR="00A536A3" w:rsidRDefault="00A536A3" w:rsidP="00ED4845">
            <w:pPr>
              <w:jc w:val="center"/>
            </w:pPr>
            <w:r>
              <w:t>D.İ.S</w:t>
            </w:r>
          </w:p>
        </w:tc>
        <w:tc>
          <w:tcPr>
            <w:tcW w:w="2386" w:type="dxa"/>
          </w:tcPr>
          <w:p w:rsidR="00A536A3" w:rsidRDefault="00A536A3" w:rsidP="00ED4845">
            <w:pPr>
              <w:jc w:val="center"/>
            </w:pPr>
            <w:r>
              <w:t>Elektrik ücreti</w:t>
            </w:r>
          </w:p>
        </w:tc>
      </w:tr>
      <w:tr w:rsidR="00A536A3" w:rsidTr="00ED4845">
        <w:tc>
          <w:tcPr>
            <w:tcW w:w="1351" w:type="dxa"/>
          </w:tcPr>
          <w:p w:rsidR="00A536A3" w:rsidRDefault="00A536A3" w:rsidP="00ED4845">
            <w:r>
              <w:t>1. Parça</w:t>
            </w:r>
          </w:p>
        </w:tc>
        <w:tc>
          <w:tcPr>
            <w:tcW w:w="2386" w:type="dxa"/>
          </w:tcPr>
          <w:p w:rsidR="00A536A3" w:rsidRDefault="00A536A3" w:rsidP="00ED4845">
            <w:pPr>
              <w:jc w:val="center"/>
            </w:pPr>
            <w:r>
              <w:t>32</w:t>
            </w:r>
          </w:p>
        </w:tc>
        <w:tc>
          <w:tcPr>
            <w:tcW w:w="2386" w:type="dxa"/>
          </w:tcPr>
          <w:p w:rsidR="00A536A3" w:rsidRDefault="00A536A3" w:rsidP="00ED4845">
            <w:pPr>
              <w:jc w:val="center"/>
            </w:pPr>
            <w:r>
              <w:t>4</w:t>
            </w:r>
          </w:p>
        </w:tc>
        <w:tc>
          <w:tcPr>
            <w:tcW w:w="2386" w:type="dxa"/>
          </w:tcPr>
          <w:p w:rsidR="00A536A3" w:rsidRDefault="00A536A3" w:rsidP="00ED4845">
            <w:pPr>
              <w:jc w:val="center"/>
            </w:pPr>
            <w:r>
              <w:t>8</w:t>
            </w:r>
          </w:p>
        </w:tc>
      </w:tr>
      <w:tr w:rsidR="00A536A3" w:rsidTr="00ED4845">
        <w:tc>
          <w:tcPr>
            <w:tcW w:w="1351" w:type="dxa"/>
          </w:tcPr>
          <w:p w:rsidR="00A536A3" w:rsidRDefault="00A536A3" w:rsidP="00ED4845">
            <w:r>
              <w:t>2. Parça</w:t>
            </w:r>
          </w:p>
        </w:tc>
        <w:tc>
          <w:tcPr>
            <w:tcW w:w="2386" w:type="dxa"/>
          </w:tcPr>
          <w:p w:rsidR="00A536A3" w:rsidRDefault="00A536A3" w:rsidP="00ED4845">
            <w:pPr>
              <w:jc w:val="center"/>
            </w:pPr>
            <w:r>
              <w:t>15</w:t>
            </w:r>
          </w:p>
        </w:tc>
        <w:tc>
          <w:tcPr>
            <w:tcW w:w="2386" w:type="dxa"/>
          </w:tcPr>
          <w:p w:rsidR="00A536A3" w:rsidRDefault="00A536A3" w:rsidP="00ED4845">
            <w:pPr>
              <w:jc w:val="center"/>
            </w:pPr>
            <w:r>
              <w:t>3</w:t>
            </w:r>
          </w:p>
        </w:tc>
        <w:tc>
          <w:tcPr>
            <w:tcW w:w="2386" w:type="dxa"/>
          </w:tcPr>
          <w:p w:rsidR="00A536A3" w:rsidRDefault="00A536A3" w:rsidP="00ED4845">
            <w:pPr>
              <w:jc w:val="center"/>
            </w:pPr>
            <w:r>
              <w:t>5</w:t>
            </w:r>
          </w:p>
        </w:tc>
      </w:tr>
      <w:tr w:rsidR="00A536A3" w:rsidTr="00ED4845">
        <w:tc>
          <w:tcPr>
            <w:tcW w:w="1351" w:type="dxa"/>
          </w:tcPr>
          <w:p w:rsidR="00A536A3" w:rsidRDefault="00A536A3" w:rsidP="00ED4845">
            <w:r>
              <w:t>3. Parça</w:t>
            </w:r>
          </w:p>
        </w:tc>
        <w:tc>
          <w:tcPr>
            <w:tcW w:w="2386" w:type="dxa"/>
          </w:tcPr>
          <w:p w:rsidR="00A536A3" w:rsidRDefault="00A536A3" w:rsidP="00ED4845">
            <w:pPr>
              <w:jc w:val="center"/>
            </w:pPr>
            <w:r>
              <w:t>4</w:t>
            </w:r>
          </w:p>
        </w:tc>
        <w:tc>
          <w:tcPr>
            <w:tcW w:w="2386" w:type="dxa"/>
          </w:tcPr>
          <w:p w:rsidR="00A536A3" w:rsidRDefault="00A536A3" w:rsidP="00ED4845">
            <w:pPr>
              <w:jc w:val="center"/>
            </w:pPr>
            <w:r>
              <w:t>2</w:t>
            </w:r>
          </w:p>
        </w:tc>
        <w:tc>
          <w:tcPr>
            <w:tcW w:w="2386" w:type="dxa"/>
          </w:tcPr>
          <w:p w:rsidR="00A536A3" w:rsidRDefault="00A536A3" w:rsidP="00ED4845">
            <w:pPr>
              <w:jc w:val="center"/>
            </w:pPr>
            <w:r>
              <w:t>2</w:t>
            </w:r>
          </w:p>
        </w:tc>
      </w:tr>
    </w:tbl>
    <w:p w:rsidR="000A0867" w:rsidRPr="00395EA2" w:rsidRDefault="00A536A3" w:rsidP="000A0867">
      <w:r>
        <w:t>Elektrik ma</w:t>
      </w:r>
      <w:r w:rsidR="000A0867">
        <w:t>srafı=(32*4*8)+(15*3*5)+(4*2*2)</w:t>
      </w:r>
      <w:r>
        <w:t xml:space="preserve"> =</w:t>
      </w:r>
      <w:r w:rsidR="000A0867">
        <w:t xml:space="preserve"> </w:t>
      </w:r>
      <w:r>
        <w:t>1265</w:t>
      </w:r>
    </w:p>
    <w:p w:rsidR="00A536A3" w:rsidRDefault="000A0867" w:rsidP="000A0867">
      <w:pPr>
        <w:rPr>
          <w:b/>
        </w:rPr>
      </w:pPr>
      <w:r>
        <w:rPr>
          <w:b/>
        </w:rPr>
        <w:t>Dolaylı Maliyetler Hesabı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041"/>
        <w:gridCol w:w="1591"/>
        <w:gridCol w:w="1591"/>
        <w:gridCol w:w="1591"/>
        <w:gridCol w:w="1202"/>
        <w:gridCol w:w="992"/>
      </w:tblGrid>
      <w:tr w:rsidR="00A536A3" w:rsidTr="000A0867">
        <w:tc>
          <w:tcPr>
            <w:tcW w:w="1041" w:type="dxa"/>
          </w:tcPr>
          <w:p w:rsidR="00A536A3" w:rsidRDefault="00A536A3" w:rsidP="000A0867"/>
        </w:tc>
        <w:tc>
          <w:tcPr>
            <w:tcW w:w="1591" w:type="dxa"/>
          </w:tcPr>
          <w:p w:rsidR="00A536A3" w:rsidRDefault="00A536A3" w:rsidP="000A0867">
            <w:pPr>
              <w:jc w:val="center"/>
            </w:pPr>
            <w:r>
              <w:t>Toplam kira</w:t>
            </w:r>
          </w:p>
        </w:tc>
        <w:tc>
          <w:tcPr>
            <w:tcW w:w="1591" w:type="dxa"/>
          </w:tcPr>
          <w:p w:rsidR="00A536A3" w:rsidRDefault="00A536A3" w:rsidP="000A0867">
            <w:pPr>
              <w:jc w:val="center"/>
            </w:pPr>
            <w:r>
              <w:t>Dept. Yüz ölç.</w:t>
            </w:r>
          </w:p>
        </w:tc>
        <w:tc>
          <w:tcPr>
            <w:tcW w:w="1591" w:type="dxa"/>
          </w:tcPr>
          <w:p w:rsidR="00A536A3" w:rsidRDefault="00A536A3" w:rsidP="000A0867">
            <w:pPr>
              <w:jc w:val="center"/>
            </w:pPr>
            <w:r>
              <w:t>Top. Yüz. Ölç.</w:t>
            </w:r>
          </w:p>
        </w:tc>
        <w:tc>
          <w:tcPr>
            <w:tcW w:w="1202" w:type="dxa"/>
          </w:tcPr>
          <w:p w:rsidR="00A536A3" w:rsidRDefault="00A536A3" w:rsidP="000A0867">
            <w:pPr>
              <w:jc w:val="center"/>
            </w:pPr>
            <w:r>
              <w:t>Mak. Say.</w:t>
            </w:r>
          </w:p>
        </w:tc>
        <w:tc>
          <w:tcPr>
            <w:tcW w:w="992" w:type="dxa"/>
          </w:tcPr>
          <w:p w:rsidR="00A536A3" w:rsidRDefault="00A536A3" w:rsidP="000A0867">
            <w:pPr>
              <w:jc w:val="center"/>
            </w:pPr>
            <w:r>
              <w:t>D.İ.S</w:t>
            </w:r>
          </w:p>
        </w:tc>
      </w:tr>
      <w:tr w:rsidR="00A536A3" w:rsidTr="000A0867">
        <w:tc>
          <w:tcPr>
            <w:tcW w:w="1041" w:type="dxa"/>
          </w:tcPr>
          <w:p w:rsidR="00A536A3" w:rsidRDefault="00A536A3" w:rsidP="000A0867">
            <w:r>
              <w:t>1. Parça</w:t>
            </w:r>
          </w:p>
        </w:tc>
        <w:tc>
          <w:tcPr>
            <w:tcW w:w="1591" w:type="dxa"/>
          </w:tcPr>
          <w:p w:rsidR="00A536A3" w:rsidRDefault="00A536A3" w:rsidP="000A0867">
            <w:pPr>
              <w:jc w:val="center"/>
            </w:pPr>
            <w:r>
              <w:t>12000000</w:t>
            </w:r>
          </w:p>
        </w:tc>
        <w:tc>
          <w:tcPr>
            <w:tcW w:w="1591" w:type="dxa"/>
          </w:tcPr>
          <w:p w:rsidR="00A536A3" w:rsidRDefault="00A536A3" w:rsidP="000A0867">
            <w:pPr>
              <w:jc w:val="center"/>
            </w:pPr>
            <w:r>
              <w:t>30000</w:t>
            </w:r>
          </w:p>
        </w:tc>
        <w:tc>
          <w:tcPr>
            <w:tcW w:w="1591" w:type="dxa"/>
          </w:tcPr>
          <w:p w:rsidR="00A536A3" w:rsidRDefault="00A536A3" w:rsidP="000A0867">
            <w:pPr>
              <w:jc w:val="center"/>
            </w:pPr>
            <w:r>
              <w:t>300000</w:t>
            </w:r>
          </w:p>
        </w:tc>
        <w:tc>
          <w:tcPr>
            <w:tcW w:w="1202" w:type="dxa"/>
          </w:tcPr>
          <w:p w:rsidR="00A536A3" w:rsidRDefault="00A536A3" w:rsidP="000A0867">
            <w:pPr>
              <w:jc w:val="center"/>
            </w:pPr>
            <w:r>
              <w:t>5</w:t>
            </w:r>
          </w:p>
        </w:tc>
        <w:tc>
          <w:tcPr>
            <w:tcW w:w="992" w:type="dxa"/>
          </w:tcPr>
          <w:p w:rsidR="00A536A3" w:rsidRDefault="00A536A3" w:rsidP="000A0867">
            <w:pPr>
              <w:jc w:val="center"/>
            </w:pPr>
            <w:r>
              <w:t>4</w:t>
            </w:r>
          </w:p>
        </w:tc>
      </w:tr>
      <w:tr w:rsidR="00A536A3" w:rsidTr="000A0867">
        <w:tc>
          <w:tcPr>
            <w:tcW w:w="1041" w:type="dxa"/>
          </w:tcPr>
          <w:p w:rsidR="00A536A3" w:rsidRDefault="00A536A3" w:rsidP="000A0867">
            <w:r>
              <w:t>2. Parça</w:t>
            </w:r>
          </w:p>
        </w:tc>
        <w:tc>
          <w:tcPr>
            <w:tcW w:w="1591" w:type="dxa"/>
          </w:tcPr>
          <w:p w:rsidR="00A536A3" w:rsidRDefault="00A536A3" w:rsidP="000A0867">
            <w:pPr>
              <w:jc w:val="center"/>
            </w:pPr>
            <w:r>
              <w:t>12000000</w:t>
            </w:r>
          </w:p>
        </w:tc>
        <w:tc>
          <w:tcPr>
            <w:tcW w:w="1591" w:type="dxa"/>
          </w:tcPr>
          <w:p w:rsidR="00A536A3" w:rsidRDefault="00A536A3" w:rsidP="000A0867">
            <w:pPr>
              <w:jc w:val="center"/>
            </w:pPr>
            <w:r>
              <w:t>18000</w:t>
            </w:r>
          </w:p>
        </w:tc>
        <w:tc>
          <w:tcPr>
            <w:tcW w:w="1591" w:type="dxa"/>
          </w:tcPr>
          <w:p w:rsidR="00A536A3" w:rsidRDefault="00A536A3" w:rsidP="000A0867">
            <w:pPr>
              <w:jc w:val="center"/>
            </w:pPr>
            <w:r>
              <w:t>36000</w:t>
            </w:r>
          </w:p>
        </w:tc>
        <w:tc>
          <w:tcPr>
            <w:tcW w:w="1202" w:type="dxa"/>
          </w:tcPr>
          <w:p w:rsidR="00A536A3" w:rsidRDefault="00A536A3" w:rsidP="000A0867">
            <w:pPr>
              <w:jc w:val="center"/>
            </w:pPr>
            <w:r>
              <w:t>10</w:t>
            </w:r>
          </w:p>
        </w:tc>
        <w:tc>
          <w:tcPr>
            <w:tcW w:w="992" w:type="dxa"/>
          </w:tcPr>
          <w:p w:rsidR="00A536A3" w:rsidRDefault="00A536A3" w:rsidP="000A0867">
            <w:pPr>
              <w:jc w:val="center"/>
            </w:pPr>
            <w:r>
              <w:t>3</w:t>
            </w:r>
          </w:p>
        </w:tc>
      </w:tr>
      <w:tr w:rsidR="00A536A3" w:rsidTr="000A0867">
        <w:tc>
          <w:tcPr>
            <w:tcW w:w="1041" w:type="dxa"/>
          </w:tcPr>
          <w:p w:rsidR="00A536A3" w:rsidRDefault="00A536A3" w:rsidP="000A0867">
            <w:r>
              <w:t>3. Parça</w:t>
            </w:r>
          </w:p>
        </w:tc>
        <w:tc>
          <w:tcPr>
            <w:tcW w:w="1591" w:type="dxa"/>
          </w:tcPr>
          <w:p w:rsidR="00A536A3" w:rsidRDefault="00A536A3" w:rsidP="000A0867">
            <w:pPr>
              <w:jc w:val="center"/>
            </w:pPr>
            <w:r>
              <w:t>12000000</w:t>
            </w:r>
          </w:p>
        </w:tc>
        <w:tc>
          <w:tcPr>
            <w:tcW w:w="1591" w:type="dxa"/>
          </w:tcPr>
          <w:p w:rsidR="00A536A3" w:rsidRDefault="00A536A3" w:rsidP="000A0867">
            <w:pPr>
              <w:jc w:val="center"/>
            </w:pPr>
            <w:r>
              <w:t>15000</w:t>
            </w:r>
          </w:p>
        </w:tc>
        <w:tc>
          <w:tcPr>
            <w:tcW w:w="1591" w:type="dxa"/>
          </w:tcPr>
          <w:p w:rsidR="00A536A3" w:rsidRDefault="00A536A3" w:rsidP="000A0867">
            <w:pPr>
              <w:jc w:val="center"/>
            </w:pPr>
            <w:r>
              <w:t>45000</w:t>
            </w:r>
          </w:p>
        </w:tc>
        <w:tc>
          <w:tcPr>
            <w:tcW w:w="1202" w:type="dxa"/>
          </w:tcPr>
          <w:p w:rsidR="00A536A3" w:rsidRDefault="00A536A3" w:rsidP="000A0867">
            <w:pPr>
              <w:jc w:val="center"/>
            </w:pPr>
            <w:r>
              <w:t>40</w:t>
            </w:r>
          </w:p>
        </w:tc>
        <w:tc>
          <w:tcPr>
            <w:tcW w:w="992" w:type="dxa"/>
          </w:tcPr>
          <w:p w:rsidR="00A536A3" w:rsidRDefault="00A536A3" w:rsidP="000A0867">
            <w:pPr>
              <w:jc w:val="center"/>
            </w:pPr>
            <w:r>
              <w:t>2</w:t>
            </w:r>
          </w:p>
        </w:tc>
      </w:tr>
    </w:tbl>
    <w:p w:rsidR="00A536A3" w:rsidRDefault="00A536A3" w:rsidP="000A0867">
      <w:r>
        <w:t>Kira Masrafı=5333+10000+1111  =16444</w:t>
      </w:r>
    </w:p>
    <w:p w:rsidR="00395EA2" w:rsidRDefault="00395EA2" w:rsidP="000A086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1"/>
        <w:gridCol w:w="1423"/>
        <w:gridCol w:w="1559"/>
        <w:gridCol w:w="1559"/>
        <w:gridCol w:w="1134"/>
        <w:gridCol w:w="992"/>
      </w:tblGrid>
      <w:tr w:rsidR="00A536A3" w:rsidTr="000A0867">
        <w:tc>
          <w:tcPr>
            <w:tcW w:w="1341" w:type="dxa"/>
          </w:tcPr>
          <w:p w:rsidR="00395EA2" w:rsidRDefault="00395EA2" w:rsidP="00ED4845"/>
        </w:tc>
        <w:tc>
          <w:tcPr>
            <w:tcW w:w="1423" w:type="dxa"/>
          </w:tcPr>
          <w:p w:rsidR="00A536A3" w:rsidRDefault="00A536A3" w:rsidP="00ED4845">
            <w:pPr>
              <w:jc w:val="center"/>
            </w:pPr>
            <w:r>
              <w:t>Isıtma gideri</w:t>
            </w:r>
          </w:p>
        </w:tc>
        <w:tc>
          <w:tcPr>
            <w:tcW w:w="1559" w:type="dxa"/>
          </w:tcPr>
          <w:p w:rsidR="00A536A3" w:rsidRDefault="00A536A3" w:rsidP="00ED4845">
            <w:pPr>
              <w:jc w:val="center"/>
            </w:pPr>
            <w:r>
              <w:t>Dept. Hacmı</w:t>
            </w:r>
          </w:p>
        </w:tc>
        <w:tc>
          <w:tcPr>
            <w:tcW w:w="1559" w:type="dxa"/>
          </w:tcPr>
          <w:p w:rsidR="00A536A3" w:rsidRDefault="00A536A3" w:rsidP="00ED4845">
            <w:pPr>
              <w:jc w:val="center"/>
            </w:pPr>
            <w:r>
              <w:t>Top. Hacim</w:t>
            </w:r>
          </w:p>
        </w:tc>
        <w:tc>
          <w:tcPr>
            <w:tcW w:w="1134" w:type="dxa"/>
          </w:tcPr>
          <w:p w:rsidR="00A536A3" w:rsidRDefault="00A536A3" w:rsidP="00ED4845">
            <w:pPr>
              <w:jc w:val="center"/>
            </w:pPr>
            <w:r>
              <w:t>Mak. say</w:t>
            </w:r>
          </w:p>
        </w:tc>
        <w:tc>
          <w:tcPr>
            <w:tcW w:w="992" w:type="dxa"/>
          </w:tcPr>
          <w:p w:rsidR="00A536A3" w:rsidRDefault="00A536A3" w:rsidP="00ED4845">
            <w:pPr>
              <w:jc w:val="center"/>
            </w:pPr>
            <w:r>
              <w:t>D.İ.S</w:t>
            </w:r>
          </w:p>
        </w:tc>
      </w:tr>
      <w:tr w:rsidR="00A536A3" w:rsidTr="000A0867">
        <w:tc>
          <w:tcPr>
            <w:tcW w:w="1341" w:type="dxa"/>
          </w:tcPr>
          <w:p w:rsidR="00A536A3" w:rsidRDefault="00A536A3" w:rsidP="00ED4845">
            <w:r>
              <w:t>1. Parça</w:t>
            </w:r>
          </w:p>
        </w:tc>
        <w:tc>
          <w:tcPr>
            <w:tcW w:w="1423" w:type="dxa"/>
          </w:tcPr>
          <w:p w:rsidR="00A536A3" w:rsidRDefault="00A536A3" w:rsidP="00ED4845">
            <w:pPr>
              <w:jc w:val="center"/>
            </w:pPr>
            <w:r>
              <w:t>3000000</w:t>
            </w:r>
          </w:p>
        </w:tc>
        <w:tc>
          <w:tcPr>
            <w:tcW w:w="1559" w:type="dxa"/>
          </w:tcPr>
          <w:p w:rsidR="00A536A3" w:rsidRDefault="00A536A3" w:rsidP="00ED4845">
            <w:pPr>
              <w:jc w:val="center"/>
            </w:pPr>
            <w:r>
              <w:t>1500000</w:t>
            </w:r>
          </w:p>
        </w:tc>
        <w:tc>
          <w:tcPr>
            <w:tcW w:w="1559" w:type="dxa"/>
          </w:tcPr>
          <w:p w:rsidR="00A536A3" w:rsidRDefault="00A536A3" w:rsidP="00ED4845">
            <w:pPr>
              <w:jc w:val="center"/>
            </w:pPr>
            <w:r>
              <w:t>10000000</w:t>
            </w:r>
          </w:p>
        </w:tc>
        <w:tc>
          <w:tcPr>
            <w:tcW w:w="1134" w:type="dxa"/>
          </w:tcPr>
          <w:p w:rsidR="00A536A3" w:rsidRDefault="00A536A3" w:rsidP="00ED4845">
            <w:pPr>
              <w:jc w:val="center"/>
            </w:pPr>
            <w:r>
              <w:t>5</w:t>
            </w:r>
          </w:p>
        </w:tc>
        <w:tc>
          <w:tcPr>
            <w:tcW w:w="992" w:type="dxa"/>
          </w:tcPr>
          <w:p w:rsidR="00A536A3" w:rsidRDefault="00A536A3" w:rsidP="00ED4845">
            <w:pPr>
              <w:jc w:val="center"/>
            </w:pPr>
            <w:r>
              <w:t>4</w:t>
            </w:r>
          </w:p>
        </w:tc>
      </w:tr>
      <w:tr w:rsidR="00A536A3" w:rsidTr="000A0867">
        <w:tc>
          <w:tcPr>
            <w:tcW w:w="1341" w:type="dxa"/>
          </w:tcPr>
          <w:p w:rsidR="00A536A3" w:rsidRDefault="00A536A3" w:rsidP="00ED4845">
            <w:r>
              <w:t>2. Parça</w:t>
            </w:r>
          </w:p>
        </w:tc>
        <w:tc>
          <w:tcPr>
            <w:tcW w:w="1423" w:type="dxa"/>
          </w:tcPr>
          <w:p w:rsidR="00A536A3" w:rsidRDefault="00A536A3" w:rsidP="00ED4845">
            <w:pPr>
              <w:jc w:val="center"/>
            </w:pPr>
            <w:r>
              <w:t>3000000</w:t>
            </w:r>
          </w:p>
        </w:tc>
        <w:tc>
          <w:tcPr>
            <w:tcW w:w="1559" w:type="dxa"/>
          </w:tcPr>
          <w:p w:rsidR="00A536A3" w:rsidRDefault="00A536A3" w:rsidP="00ED4845">
            <w:pPr>
              <w:jc w:val="center"/>
            </w:pPr>
            <w:r>
              <w:t>1800000</w:t>
            </w:r>
          </w:p>
        </w:tc>
        <w:tc>
          <w:tcPr>
            <w:tcW w:w="1559" w:type="dxa"/>
          </w:tcPr>
          <w:p w:rsidR="00A536A3" w:rsidRDefault="00A536A3" w:rsidP="00ED4845">
            <w:pPr>
              <w:jc w:val="center"/>
            </w:pPr>
            <w:r>
              <w:t>10000000</w:t>
            </w:r>
          </w:p>
        </w:tc>
        <w:tc>
          <w:tcPr>
            <w:tcW w:w="1134" w:type="dxa"/>
          </w:tcPr>
          <w:p w:rsidR="00A536A3" w:rsidRDefault="00A536A3" w:rsidP="00ED4845">
            <w:pPr>
              <w:jc w:val="center"/>
            </w:pPr>
            <w:r>
              <w:t>10</w:t>
            </w:r>
          </w:p>
        </w:tc>
        <w:tc>
          <w:tcPr>
            <w:tcW w:w="992" w:type="dxa"/>
          </w:tcPr>
          <w:p w:rsidR="00A536A3" w:rsidRDefault="00A536A3" w:rsidP="00ED4845">
            <w:pPr>
              <w:jc w:val="center"/>
            </w:pPr>
            <w:r>
              <w:t>3</w:t>
            </w:r>
          </w:p>
        </w:tc>
      </w:tr>
      <w:tr w:rsidR="00A536A3" w:rsidTr="000A0867">
        <w:tc>
          <w:tcPr>
            <w:tcW w:w="1341" w:type="dxa"/>
          </w:tcPr>
          <w:p w:rsidR="00A536A3" w:rsidRDefault="00A536A3" w:rsidP="00ED4845">
            <w:r>
              <w:t>3. Parça</w:t>
            </w:r>
          </w:p>
        </w:tc>
        <w:tc>
          <w:tcPr>
            <w:tcW w:w="1423" w:type="dxa"/>
          </w:tcPr>
          <w:p w:rsidR="00A536A3" w:rsidRDefault="00A536A3" w:rsidP="00ED4845">
            <w:pPr>
              <w:jc w:val="center"/>
            </w:pPr>
            <w:r>
              <w:t>3000000</w:t>
            </w:r>
          </w:p>
        </w:tc>
        <w:tc>
          <w:tcPr>
            <w:tcW w:w="1559" w:type="dxa"/>
          </w:tcPr>
          <w:p w:rsidR="00A536A3" w:rsidRDefault="00A536A3" w:rsidP="00ED4845">
            <w:pPr>
              <w:jc w:val="center"/>
            </w:pPr>
            <w:r>
              <w:t>900000</w:t>
            </w:r>
          </w:p>
        </w:tc>
        <w:tc>
          <w:tcPr>
            <w:tcW w:w="1559" w:type="dxa"/>
          </w:tcPr>
          <w:p w:rsidR="00A536A3" w:rsidRDefault="00A536A3" w:rsidP="00ED4845">
            <w:pPr>
              <w:jc w:val="center"/>
            </w:pPr>
            <w:r>
              <w:t>10000000</w:t>
            </w:r>
          </w:p>
        </w:tc>
        <w:tc>
          <w:tcPr>
            <w:tcW w:w="1134" w:type="dxa"/>
          </w:tcPr>
          <w:p w:rsidR="00A536A3" w:rsidRDefault="00A536A3" w:rsidP="00ED4845">
            <w:pPr>
              <w:jc w:val="center"/>
            </w:pPr>
            <w:r>
              <w:t>40</w:t>
            </w:r>
          </w:p>
        </w:tc>
        <w:tc>
          <w:tcPr>
            <w:tcW w:w="992" w:type="dxa"/>
          </w:tcPr>
          <w:p w:rsidR="00A536A3" w:rsidRDefault="00A536A3" w:rsidP="00ED4845">
            <w:pPr>
              <w:jc w:val="center"/>
            </w:pPr>
            <w:r>
              <w:t>2</w:t>
            </w:r>
          </w:p>
        </w:tc>
      </w:tr>
    </w:tbl>
    <w:p w:rsidR="00A536A3" w:rsidRDefault="00395EA2" w:rsidP="000A0867">
      <w:r>
        <w:t>T.S.M.=[</w:t>
      </w:r>
      <w:r w:rsidR="00A536A3">
        <w:t xml:space="preserve">(Isıtma </w:t>
      </w:r>
      <w:r>
        <w:t>gid.)*(Dept. Hac.)*(D.İ.S)] /</w:t>
      </w:r>
      <w:r w:rsidR="00A536A3">
        <w:t xml:space="preserve"> [(20*9*Mak. Say.)*(topl. Hacim)]</w:t>
      </w:r>
    </w:p>
    <w:p w:rsidR="00A536A3" w:rsidRDefault="000A0867" w:rsidP="000A0867">
      <w:r>
        <w:t xml:space="preserve">         </w:t>
      </w:r>
      <w:r w:rsidR="00A536A3">
        <w:t xml:space="preserve"> =30000000</w:t>
      </w:r>
    </w:p>
    <w:tbl>
      <w:tblPr>
        <w:tblW w:w="65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588"/>
        <w:gridCol w:w="2381"/>
        <w:gridCol w:w="1204"/>
        <w:gridCol w:w="1418"/>
      </w:tblGrid>
      <w:tr w:rsidR="00A536A3" w:rsidTr="000A0867">
        <w:trPr>
          <w:trHeight w:val="294"/>
        </w:trPr>
        <w:tc>
          <w:tcPr>
            <w:tcW w:w="1588" w:type="dxa"/>
          </w:tcPr>
          <w:p w:rsidR="00A536A3" w:rsidRDefault="00A536A3" w:rsidP="00ED4845"/>
        </w:tc>
        <w:tc>
          <w:tcPr>
            <w:tcW w:w="2381" w:type="dxa"/>
          </w:tcPr>
          <w:p w:rsidR="00A536A3" w:rsidRDefault="00A536A3" w:rsidP="00ED4845">
            <w:r>
              <w:t>Dept. Aydın. Mas.</w:t>
            </w:r>
          </w:p>
        </w:tc>
        <w:tc>
          <w:tcPr>
            <w:tcW w:w="1204" w:type="dxa"/>
          </w:tcPr>
          <w:p w:rsidR="00A536A3" w:rsidRDefault="00A536A3" w:rsidP="00ED4845">
            <w:r>
              <w:t>D.İ.S</w:t>
            </w:r>
          </w:p>
        </w:tc>
        <w:tc>
          <w:tcPr>
            <w:tcW w:w="1418" w:type="dxa"/>
          </w:tcPr>
          <w:p w:rsidR="00A536A3" w:rsidRDefault="00A536A3" w:rsidP="00ED4845">
            <w:r>
              <w:t>Mak. Say</w:t>
            </w:r>
          </w:p>
        </w:tc>
      </w:tr>
      <w:tr w:rsidR="00A536A3" w:rsidTr="000A0867">
        <w:trPr>
          <w:trHeight w:val="294"/>
        </w:trPr>
        <w:tc>
          <w:tcPr>
            <w:tcW w:w="1588" w:type="dxa"/>
          </w:tcPr>
          <w:p w:rsidR="00A536A3" w:rsidRDefault="00A536A3" w:rsidP="00ED4845">
            <w:r>
              <w:t>1.</w:t>
            </w:r>
          </w:p>
        </w:tc>
        <w:tc>
          <w:tcPr>
            <w:tcW w:w="2381" w:type="dxa"/>
          </w:tcPr>
          <w:p w:rsidR="00A536A3" w:rsidRDefault="00A536A3" w:rsidP="00ED4845">
            <w:r>
              <w:t>180000</w:t>
            </w:r>
          </w:p>
        </w:tc>
        <w:tc>
          <w:tcPr>
            <w:tcW w:w="1204" w:type="dxa"/>
          </w:tcPr>
          <w:p w:rsidR="00A536A3" w:rsidRDefault="00A536A3" w:rsidP="00ED4845">
            <w:r>
              <w:t>4</w:t>
            </w:r>
          </w:p>
        </w:tc>
        <w:tc>
          <w:tcPr>
            <w:tcW w:w="1418" w:type="dxa"/>
          </w:tcPr>
          <w:p w:rsidR="00A536A3" w:rsidRDefault="00A536A3" w:rsidP="00ED4845">
            <w:r>
              <w:t>5</w:t>
            </w:r>
          </w:p>
        </w:tc>
      </w:tr>
      <w:tr w:rsidR="00A536A3" w:rsidTr="000A0867">
        <w:trPr>
          <w:trHeight w:val="307"/>
        </w:trPr>
        <w:tc>
          <w:tcPr>
            <w:tcW w:w="1588" w:type="dxa"/>
          </w:tcPr>
          <w:p w:rsidR="00A536A3" w:rsidRDefault="00A536A3" w:rsidP="00ED4845">
            <w:r>
              <w:t>2.</w:t>
            </w:r>
          </w:p>
        </w:tc>
        <w:tc>
          <w:tcPr>
            <w:tcW w:w="2381" w:type="dxa"/>
          </w:tcPr>
          <w:p w:rsidR="00A536A3" w:rsidRDefault="00A536A3" w:rsidP="00ED4845">
            <w:r>
              <w:t>210000</w:t>
            </w:r>
          </w:p>
        </w:tc>
        <w:tc>
          <w:tcPr>
            <w:tcW w:w="1204" w:type="dxa"/>
          </w:tcPr>
          <w:p w:rsidR="00A536A3" w:rsidRDefault="00A536A3" w:rsidP="00ED4845">
            <w:r>
              <w:t>3</w:t>
            </w:r>
          </w:p>
        </w:tc>
        <w:tc>
          <w:tcPr>
            <w:tcW w:w="1418" w:type="dxa"/>
          </w:tcPr>
          <w:p w:rsidR="00A536A3" w:rsidRDefault="00A536A3" w:rsidP="00ED4845">
            <w:r>
              <w:t>10</w:t>
            </w:r>
          </w:p>
        </w:tc>
      </w:tr>
      <w:tr w:rsidR="00A536A3" w:rsidTr="00ED22A2">
        <w:trPr>
          <w:trHeight w:val="371"/>
        </w:trPr>
        <w:tc>
          <w:tcPr>
            <w:tcW w:w="1588" w:type="dxa"/>
          </w:tcPr>
          <w:p w:rsidR="00A536A3" w:rsidRDefault="00A536A3" w:rsidP="00ED4845">
            <w:r>
              <w:t>3.</w:t>
            </w:r>
          </w:p>
        </w:tc>
        <w:tc>
          <w:tcPr>
            <w:tcW w:w="2381" w:type="dxa"/>
          </w:tcPr>
          <w:p w:rsidR="00A536A3" w:rsidRDefault="00A536A3" w:rsidP="00ED4845">
            <w:r>
              <w:t>18000</w:t>
            </w:r>
          </w:p>
        </w:tc>
        <w:tc>
          <w:tcPr>
            <w:tcW w:w="1204" w:type="dxa"/>
          </w:tcPr>
          <w:p w:rsidR="00A536A3" w:rsidRDefault="00A536A3" w:rsidP="00ED4845">
            <w:r>
              <w:t>2</w:t>
            </w:r>
          </w:p>
        </w:tc>
        <w:tc>
          <w:tcPr>
            <w:tcW w:w="1418" w:type="dxa"/>
          </w:tcPr>
          <w:p w:rsidR="00A536A3" w:rsidRDefault="00A536A3" w:rsidP="00ED4845">
            <w:r>
              <w:t>40</w:t>
            </w:r>
          </w:p>
        </w:tc>
      </w:tr>
    </w:tbl>
    <w:p w:rsidR="00A536A3" w:rsidRDefault="00A536A3" w:rsidP="00395EA2">
      <w:r>
        <w:t>Aydınlatma</w:t>
      </w:r>
      <w:r w:rsidR="000A0867">
        <w:t xml:space="preserve"> </w:t>
      </w:r>
      <w:r>
        <w:t>=</w:t>
      </w:r>
      <w:r w:rsidR="000A0867">
        <w:t xml:space="preserve"> </w:t>
      </w:r>
      <w:r>
        <w:t>[ (Dept. Ay. Mas.)*(D.İ.S)] / 20*9*Mak. Say. =</w:t>
      </w:r>
      <w:r w:rsidR="000A0867">
        <w:t xml:space="preserve"> </w:t>
      </w:r>
      <w:r>
        <w:t>800+350+5=1155</w:t>
      </w:r>
    </w:p>
    <w:p w:rsidR="00395EA2" w:rsidRDefault="00A536A3" w:rsidP="00ED22A2">
      <w:r>
        <w:t>Dolaylı işçilik = 27000</w:t>
      </w:r>
      <w:r w:rsidR="00ED22A2">
        <w:tab/>
      </w:r>
      <w:r w:rsidR="00ED22A2">
        <w:tab/>
      </w:r>
    </w:p>
    <w:p w:rsidR="00A536A3" w:rsidRDefault="00A536A3" w:rsidP="00ED22A2">
      <w:r>
        <w:t>Dolaylı hammadde=183</w:t>
      </w:r>
    </w:p>
    <w:p w:rsidR="00A536A3" w:rsidRPr="000A0867" w:rsidRDefault="00A536A3" w:rsidP="00ED22A2">
      <w:pPr>
        <w:pStyle w:val="Heading2"/>
      </w:pPr>
      <w:bookmarkStart w:id="112" w:name="_Toc271018099"/>
      <w:r w:rsidRPr="00E24A4F">
        <w:t>Maliyet Analizi ve Mühendislik Ekonomisi Uygulamaları</w:t>
      </w:r>
      <w:bookmarkEnd w:id="112"/>
    </w:p>
    <w:p w:rsidR="00A536A3" w:rsidRPr="00ED22A2" w:rsidRDefault="00A536A3" w:rsidP="00A536A3">
      <w:r>
        <w:t>Mühendislik Ekonomisi, yeni makine-teçhizat alımı, var olanlar için yenileme analizleri ve yine yatırım alternatiflerinin değerlendirilmesi ve bu konudaki duyarlılık analizleri olarak özetlenebilir. TAI yatırımlarını planlarken Mühendislik Ekonomisi tekniklerinden he</w:t>
      </w:r>
      <w:r w:rsidR="00ED22A2">
        <w:t>rhangi birini kullanmamaktadır.</w:t>
      </w:r>
    </w:p>
    <w:p w:rsidR="00A536A3" w:rsidRPr="002C525B" w:rsidRDefault="00A536A3" w:rsidP="00ED22A2">
      <w:pPr>
        <w:rPr>
          <w:i/>
          <w:iCs/>
        </w:rPr>
      </w:pPr>
      <w:r>
        <w:t>TAI’ de gerçekleşen muhasebe faaliyetleri;</w:t>
      </w:r>
    </w:p>
    <w:p w:rsidR="00A536A3" w:rsidRDefault="00A536A3" w:rsidP="007F1C5E">
      <w:r>
        <w:t>Genellikle dışarıdan talep edilen ve hazırlanması yasal yükümlülük niteliğinde olan raporların hazırlanmasına yöneli</w:t>
      </w:r>
      <w:r w:rsidR="007F1C5E">
        <w:t xml:space="preserve">k faaliyetlerdir (Örnek; </w:t>
      </w:r>
      <w:r>
        <w:t>kar-zarar durumu tespitleri</w:t>
      </w:r>
      <w:r w:rsidR="007F1C5E">
        <w:t>ne ilişkin raporlar</w:t>
      </w:r>
      <w:r>
        <w:t>)</w:t>
      </w:r>
      <w:r w:rsidR="007F1C5E">
        <w:t>.</w:t>
      </w:r>
    </w:p>
    <w:p w:rsidR="00A536A3" w:rsidRDefault="00A536A3" w:rsidP="007F1C5E">
      <w:r>
        <w:lastRenderedPageBreak/>
        <w:t xml:space="preserve"> Firmanın kendi ihtiyaç duyduğu kısa dönemli veya sadece belirli bölümleri içine almış olabilen çok çeşitli verileri tespit etmek, bunlara ilişkin raporları hazırlamak ve sunmaktır. TAI’ deki muhasebe faaliyetleri genel muhasebe ve yönetim muhasebesi o</w:t>
      </w:r>
      <w:r w:rsidR="007F1C5E">
        <w:t xml:space="preserve">larak ayrılmıştır.(Örnek; </w:t>
      </w:r>
      <w:r>
        <w:t>birim maliyet hesaplamaları, gerçek ve planlanan bütçeler</w:t>
      </w:r>
      <w:r w:rsidR="007F1C5E">
        <w:t>in karşılaştırılması</w:t>
      </w:r>
      <w:r>
        <w:t>)</w:t>
      </w:r>
      <w:r w:rsidR="007F1C5E">
        <w:t>.</w:t>
      </w:r>
    </w:p>
    <w:p w:rsidR="00A536A3" w:rsidRPr="00FD786D" w:rsidRDefault="00A536A3" w:rsidP="00ED22A2">
      <w:pPr>
        <w:rPr>
          <w:iCs/>
        </w:rPr>
      </w:pPr>
      <w:r w:rsidRPr="00381702">
        <w:t>Maliyet Analizleri:</w:t>
      </w:r>
    </w:p>
    <w:p w:rsidR="00A536A3" w:rsidRDefault="00A536A3" w:rsidP="00A536A3">
      <w:r>
        <w:t xml:space="preserve">Yeni bir yatırımın beraberinde getireceği maliyetlerin tahmini, planlanan yatırımın başa başnoktası analizleri, kar fonksiyonu parametre değişimlerinin etkileri gibi alanlarda uygulanmaktadır. </w:t>
      </w:r>
    </w:p>
    <w:p w:rsidR="008C7EA8" w:rsidRDefault="008C7EA8" w:rsidP="00A536A3"/>
    <w:p w:rsidR="002D6D77" w:rsidRDefault="002D6D77">
      <w:pPr>
        <w:spacing w:before="0" w:beforeAutospacing="0" w:after="200" w:afterAutospacing="0" w:line="276" w:lineRule="auto"/>
        <w:jc w:val="left"/>
        <w:rPr>
          <w:rFonts w:eastAsiaTheme="majorEastAsia" w:cstheme="majorBidi"/>
          <w:b/>
          <w:bCs/>
          <w:caps/>
          <w:sz w:val="28"/>
          <w:szCs w:val="28"/>
        </w:rPr>
      </w:pPr>
      <w:bookmarkStart w:id="113" w:name="_Toc238300412"/>
      <w:r>
        <w:br w:type="page"/>
      </w:r>
    </w:p>
    <w:p w:rsidR="0041571D" w:rsidRDefault="002D6D77" w:rsidP="0041571D">
      <w:pPr>
        <w:pStyle w:val="NoSpacing"/>
        <w:ind w:left="372"/>
      </w:pPr>
      <w:bookmarkStart w:id="114" w:name="_Toc271018100"/>
      <w:r w:rsidRPr="00FA229D">
        <w:lastRenderedPageBreak/>
        <w:t>YÖNEYLEM ARAŞTIRMASI</w:t>
      </w:r>
      <w:bookmarkEnd w:id="113"/>
      <w:bookmarkEnd w:id="114"/>
    </w:p>
    <w:p w:rsidR="0041571D" w:rsidRDefault="0041571D" w:rsidP="0041571D">
      <w:r w:rsidRPr="000A173C">
        <w:t xml:space="preserve">TUSAŞ’ın CAMB (Curing Area in Composite and Metal Bonding) binasında yöneylem araştırması kapsamında bir endüstri mühendisliği problemi inceledim. CAMB binasında kompozit ve metaller; çeşitli işlemler sonrasında kompozit maddeler autoclave adı verilen yüksek sıcaklık ve yüksek basınçlı fırınlarda pişirilirler. </w:t>
      </w:r>
    </w:p>
    <w:p w:rsidR="00DB695F" w:rsidRDefault="0041571D" w:rsidP="00DB695F">
      <w:pPr>
        <w:keepNext/>
      </w:pPr>
      <w:r>
        <w:rPr>
          <w:noProof/>
          <w:lang w:eastAsia="tr-TR"/>
        </w:rPr>
        <w:drawing>
          <wp:inline distT="0" distB="0" distL="0" distR="0">
            <wp:extent cx="2924175" cy="1971675"/>
            <wp:effectExtent l="19050" t="0" r="9525" b="0"/>
            <wp:docPr id="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2" cstate="print"/>
                    <a:srcRect/>
                    <a:stretch>
                      <a:fillRect/>
                    </a:stretch>
                  </pic:blipFill>
                  <pic:spPr bwMode="auto">
                    <a:xfrm>
                      <a:off x="0" y="0"/>
                      <a:ext cx="2924175" cy="1971675"/>
                    </a:xfrm>
                    <a:prstGeom prst="rect">
                      <a:avLst/>
                    </a:prstGeom>
                    <a:noFill/>
                    <a:ln w="9525">
                      <a:noFill/>
                      <a:miter lim="800000"/>
                      <a:headEnd/>
                      <a:tailEnd/>
                    </a:ln>
                  </pic:spPr>
                </pic:pic>
              </a:graphicData>
            </a:graphic>
          </wp:inline>
        </w:drawing>
      </w:r>
    </w:p>
    <w:p w:rsidR="0041571D" w:rsidRPr="00DB695F" w:rsidRDefault="00DB695F" w:rsidP="00DB695F">
      <w:pPr>
        <w:pStyle w:val="Caption"/>
        <w:rPr>
          <w:color w:val="auto"/>
          <w:sz w:val="20"/>
        </w:rPr>
      </w:pPr>
      <w:r w:rsidRPr="00DB695F">
        <w:rPr>
          <w:color w:val="auto"/>
          <w:sz w:val="20"/>
        </w:rPr>
        <w:t xml:space="preserve">Şekil </w:t>
      </w:r>
      <w:r w:rsidRPr="00DB695F">
        <w:rPr>
          <w:color w:val="auto"/>
          <w:sz w:val="20"/>
        </w:rPr>
        <w:fldChar w:fldCharType="begin"/>
      </w:r>
      <w:r w:rsidRPr="00DB695F">
        <w:rPr>
          <w:color w:val="auto"/>
          <w:sz w:val="20"/>
        </w:rPr>
        <w:instrText xml:space="preserve"> SEQ Şekil \* ARABIC </w:instrText>
      </w:r>
      <w:r w:rsidRPr="00DB695F">
        <w:rPr>
          <w:color w:val="auto"/>
          <w:sz w:val="20"/>
        </w:rPr>
        <w:fldChar w:fldCharType="separate"/>
      </w:r>
      <w:r w:rsidRPr="00DB695F">
        <w:rPr>
          <w:noProof/>
          <w:color w:val="auto"/>
          <w:sz w:val="20"/>
        </w:rPr>
        <w:t>7</w:t>
      </w:r>
      <w:r w:rsidRPr="00DB695F">
        <w:rPr>
          <w:color w:val="auto"/>
          <w:sz w:val="20"/>
        </w:rPr>
        <w:fldChar w:fldCharType="end"/>
      </w:r>
      <w:r w:rsidRPr="00DB695F">
        <w:rPr>
          <w:color w:val="auto"/>
          <w:sz w:val="20"/>
        </w:rPr>
        <w:t xml:space="preserve"> Autoclave</w:t>
      </w:r>
    </w:p>
    <w:p w:rsidR="0041571D" w:rsidRDefault="0041571D" w:rsidP="0041571D">
      <w:r w:rsidRPr="000A173C">
        <w:t xml:space="preserve">Çalışanlar, SOIR(iş emri) adlı belgelere göre işlernleri sırasıyla uyguladığı için SOIR ellerine ulaştıklarında işlemlere başlarlar. Dolayısıyla iş bittiğinde üç autoclave’dan hangisi boşsa onu seçerler. Eğer autoclave’ların hepsi boşsa seçimlerini rastgele yaparlar. Autoclave’ların enerji tüketimini ve boyutunu düşünmezler. Bu fırınlar çok büyük ve enerji tüketimi fazla olan fırınlardır. Bu da şirket için maliyeti artıran faktörlerdendir. Sonuç olarak </w:t>
      </w:r>
      <w:r w:rsidRPr="000A173C">
        <w:rPr>
          <w:b/>
        </w:rPr>
        <w:t>problemin amacı; autoclave’lar çalıştığı sürece minimum enerji tüketiminin sağlanabilmesidir.</w:t>
      </w:r>
    </w:p>
    <w:p w:rsidR="0041571D" w:rsidRPr="009A3C7D" w:rsidRDefault="0041571D" w:rsidP="0041571D">
      <w:r w:rsidRPr="000A173C">
        <w:t xml:space="preserve">CAMB binasında iki tane büyük, bir tane de orta boyutta autoclave bulunmaktadır. Ayrıca autoclave’larda altı çeşit kompozit parça </w:t>
      </w:r>
      <w:r w:rsidRPr="000A173C">
        <w:rPr>
          <w:b/>
        </w:rPr>
        <w:t xml:space="preserve">cure edilir. </w:t>
      </w:r>
      <w:r w:rsidRPr="000A173C">
        <w:t>Bu altı çeşit ürünün de her biri farklı hacimlerdedir. Autoclave’ların hacim kapasitesi de birbirinden farklı ve aşağıda görüldüğü gibidir.</w:t>
      </w:r>
    </w:p>
    <w:p w:rsidR="0041571D" w:rsidRPr="000A173C" w:rsidRDefault="0041571D" w:rsidP="0041571D">
      <w:pPr>
        <w:rPr>
          <w:b/>
        </w:rPr>
      </w:pPr>
      <w:r w:rsidRPr="000A173C">
        <w:rPr>
          <w:b/>
        </w:rPr>
        <w:lastRenderedPageBreak/>
        <w:t>AUTOCLAVE VE ÜRÜNLERİN HACMİ</w:t>
      </w:r>
    </w:p>
    <w:tbl>
      <w:tblPr>
        <w:tblW w:w="6533" w:type="dxa"/>
        <w:tblInd w:w="58" w:type="dxa"/>
        <w:tblCellMar>
          <w:left w:w="70" w:type="dxa"/>
          <w:right w:w="70" w:type="dxa"/>
        </w:tblCellMar>
        <w:tblLook w:val="04A0"/>
      </w:tblPr>
      <w:tblGrid>
        <w:gridCol w:w="1288"/>
        <w:gridCol w:w="1668"/>
        <w:gridCol w:w="1876"/>
        <w:gridCol w:w="1701"/>
      </w:tblGrid>
      <w:tr w:rsidR="0041571D" w:rsidRPr="000A173C" w:rsidTr="00411090">
        <w:trPr>
          <w:trHeight w:val="300"/>
        </w:trPr>
        <w:tc>
          <w:tcPr>
            <w:tcW w:w="1288" w:type="dxa"/>
            <w:tcBorders>
              <w:top w:val="single" w:sz="8" w:space="0" w:color="auto"/>
              <w:left w:val="single" w:sz="8" w:space="0" w:color="auto"/>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ÜRÜN</w:t>
            </w:r>
          </w:p>
        </w:tc>
        <w:tc>
          <w:tcPr>
            <w:tcW w:w="1668"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HACİM (L)</w:t>
            </w:r>
          </w:p>
        </w:tc>
        <w:tc>
          <w:tcPr>
            <w:tcW w:w="1876"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OVEN</w:t>
            </w:r>
          </w:p>
        </w:tc>
        <w:tc>
          <w:tcPr>
            <w:tcW w:w="1701"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HACİM (L)</w:t>
            </w:r>
          </w:p>
        </w:tc>
      </w:tr>
      <w:tr w:rsidR="0041571D" w:rsidRPr="000A173C" w:rsidTr="00411090">
        <w:trPr>
          <w:trHeight w:val="288"/>
        </w:trPr>
        <w:tc>
          <w:tcPr>
            <w:tcW w:w="1288"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X</w:t>
            </w:r>
          </w:p>
        </w:tc>
        <w:tc>
          <w:tcPr>
            <w:tcW w:w="1668"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1</w:t>
            </w:r>
          </w:p>
        </w:tc>
        <w:tc>
          <w:tcPr>
            <w:tcW w:w="187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AUTOCLAVE 1</w:t>
            </w:r>
          </w:p>
        </w:tc>
        <w:tc>
          <w:tcPr>
            <w:tcW w:w="1701"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2500</w:t>
            </w:r>
          </w:p>
        </w:tc>
      </w:tr>
      <w:tr w:rsidR="0041571D" w:rsidRPr="000A173C" w:rsidTr="00411090">
        <w:trPr>
          <w:trHeight w:val="288"/>
        </w:trPr>
        <w:tc>
          <w:tcPr>
            <w:tcW w:w="1288"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Y</w:t>
            </w:r>
          </w:p>
        </w:tc>
        <w:tc>
          <w:tcPr>
            <w:tcW w:w="1668"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8</w:t>
            </w:r>
          </w:p>
        </w:tc>
        <w:tc>
          <w:tcPr>
            <w:tcW w:w="187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AUTOCLAVE 2</w:t>
            </w:r>
          </w:p>
        </w:tc>
        <w:tc>
          <w:tcPr>
            <w:tcW w:w="1701"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1500</w:t>
            </w:r>
          </w:p>
        </w:tc>
      </w:tr>
      <w:tr w:rsidR="0041571D" w:rsidRPr="000A173C" w:rsidTr="00411090">
        <w:trPr>
          <w:trHeight w:val="300"/>
        </w:trPr>
        <w:tc>
          <w:tcPr>
            <w:tcW w:w="1288"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Z</w:t>
            </w:r>
          </w:p>
        </w:tc>
        <w:tc>
          <w:tcPr>
            <w:tcW w:w="1668"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3</w:t>
            </w:r>
          </w:p>
        </w:tc>
        <w:tc>
          <w:tcPr>
            <w:tcW w:w="1876"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AUTOCLAVE 3</w:t>
            </w:r>
          </w:p>
        </w:tc>
        <w:tc>
          <w:tcPr>
            <w:tcW w:w="1701"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1300</w:t>
            </w:r>
          </w:p>
        </w:tc>
      </w:tr>
      <w:tr w:rsidR="0041571D" w:rsidRPr="000A173C" w:rsidTr="00411090">
        <w:trPr>
          <w:trHeight w:val="288"/>
        </w:trPr>
        <w:tc>
          <w:tcPr>
            <w:tcW w:w="1288"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T</w:t>
            </w:r>
          </w:p>
        </w:tc>
        <w:tc>
          <w:tcPr>
            <w:tcW w:w="1668"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5</w:t>
            </w:r>
          </w:p>
        </w:tc>
        <w:tc>
          <w:tcPr>
            <w:tcW w:w="1876" w:type="dxa"/>
            <w:tcBorders>
              <w:top w:val="nil"/>
              <w:left w:val="nil"/>
              <w:bottom w:val="nil"/>
              <w:right w:val="nil"/>
            </w:tcBorders>
            <w:shd w:val="clear" w:color="auto" w:fill="auto"/>
            <w:noWrap/>
            <w:vAlign w:val="bottom"/>
          </w:tcPr>
          <w:p w:rsidR="0041571D" w:rsidRPr="000A173C" w:rsidRDefault="0041571D" w:rsidP="0041571D">
            <w:pPr>
              <w:rPr>
                <w:rFonts w:ascii="Calibri" w:hAnsi="Calibri"/>
                <w:color w:val="000000"/>
              </w:rPr>
            </w:pPr>
          </w:p>
        </w:tc>
        <w:tc>
          <w:tcPr>
            <w:tcW w:w="1701" w:type="dxa"/>
            <w:tcBorders>
              <w:top w:val="nil"/>
              <w:left w:val="nil"/>
              <w:bottom w:val="nil"/>
              <w:right w:val="nil"/>
            </w:tcBorders>
            <w:shd w:val="clear" w:color="auto" w:fill="auto"/>
            <w:noWrap/>
            <w:vAlign w:val="bottom"/>
          </w:tcPr>
          <w:p w:rsidR="0041571D" w:rsidRPr="000A173C" w:rsidRDefault="0041571D" w:rsidP="0041571D">
            <w:pPr>
              <w:rPr>
                <w:rFonts w:ascii="Calibri" w:hAnsi="Calibri"/>
                <w:color w:val="000000"/>
              </w:rPr>
            </w:pPr>
          </w:p>
        </w:tc>
      </w:tr>
      <w:tr w:rsidR="0041571D" w:rsidRPr="000A173C" w:rsidTr="00411090">
        <w:trPr>
          <w:trHeight w:val="288"/>
        </w:trPr>
        <w:tc>
          <w:tcPr>
            <w:tcW w:w="1288"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V</w:t>
            </w:r>
          </w:p>
        </w:tc>
        <w:tc>
          <w:tcPr>
            <w:tcW w:w="1668"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4</w:t>
            </w:r>
          </w:p>
        </w:tc>
        <w:tc>
          <w:tcPr>
            <w:tcW w:w="1876" w:type="dxa"/>
            <w:tcBorders>
              <w:top w:val="nil"/>
              <w:left w:val="nil"/>
              <w:bottom w:val="nil"/>
              <w:right w:val="nil"/>
            </w:tcBorders>
            <w:shd w:val="clear" w:color="auto" w:fill="auto"/>
            <w:noWrap/>
            <w:vAlign w:val="bottom"/>
          </w:tcPr>
          <w:p w:rsidR="0041571D" w:rsidRPr="000A173C" w:rsidRDefault="0041571D" w:rsidP="0041571D">
            <w:pPr>
              <w:rPr>
                <w:rFonts w:ascii="Calibri" w:hAnsi="Calibri"/>
                <w:color w:val="000000"/>
              </w:rPr>
            </w:pPr>
          </w:p>
        </w:tc>
        <w:tc>
          <w:tcPr>
            <w:tcW w:w="1701" w:type="dxa"/>
            <w:tcBorders>
              <w:top w:val="nil"/>
              <w:left w:val="nil"/>
              <w:bottom w:val="nil"/>
              <w:right w:val="nil"/>
            </w:tcBorders>
            <w:shd w:val="clear" w:color="auto" w:fill="auto"/>
            <w:noWrap/>
            <w:vAlign w:val="bottom"/>
          </w:tcPr>
          <w:p w:rsidR="0041571D" w:rsidRPr="000A173C" w:rsidRDefault="0041571D" w:rsidP="0041571D">
            <w:pPr>
              <w:rPr>
                <w:rFonts w:ascii="Calibri" w:hAnsi="Calibri"/>
                <w:color w:val="000000"/>
              </w:rPr>
            </w:pPr>
          </w:p>
        </w:tc>
      </w:tr>
      <w:tr w:rsidR="0041571D" w:rsidRPr="000A173C" w:rsidTr="00411090">
        <w:trPr>
          <w:trHeight w:val="300"/>
        </w:trPr>
        <w:tc>
          <w:tcPr>
            <w:tcW w:w="1288" w:type="dxa"/>
            <w:tcBorders>
              <w:top w:val="nil"/>
              <w:left w:val="single" w:sz="8" w:space="0" w:color="auto"/>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color w:val="000000"/>
              </w:rPr>
            </w:pPr>
            <w:r w:rsidRPr="000A173C">
              <w:rPr>
                <w:rFonts w:ascii="Calibri" w:hAnsi="Calibri"/>
                <w:b/>
                <w:color w:val="000000"/>
              </w:rPr>
              <w:t>U</w:t>
            </w:r>
          </w:p>
        </w:tc>
        <w:tc>
          <w:tcPr>
            <w:tcW w:w="1668"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7</w:t>
            </w:r>
          </w:p>
        </w:tc>
        <w:tc>
          <w:tcPr>
            <w:tcW w:w="1876" w:type="dxa"/>
            <w:tcBorders>
              <w:top w:val="nil"/>
              <w:left w:val="nil"/>
              <w:bottom w:val="nil"/>
              <w:right w:val="nil"/>
            </w:tcBorders>
            <w:shd w:val="clear" w:color="auto" w:fill="auto"/>
            <w:noWrap/>
            <w:vAlign w:val="bottom"/>
          </w:tcPr>
          <w:p w:rsidR="0041571D" w:rsidRPr="000A173C" w:rsidRDefault="0041571D" w:rsidP="0041571D">
            <w:pPr>
              <w:rPr>
                <w:rFonts w:ascii="Calibri" w:hAnsi="Calibri"/>
                <w:color w:val="000000"/>
              </w:rPr>
            </w:pPr>
          </w:p>
        </w:tc>
        <w:tc>
          <w:tcPr>
            <w:tcW w:w="1701" w:type="dxa"/>
            <w:tcBorders>
              <w:top w:val="nil"/>
              <w:left w:val="nil"/>
              <w:bottom w:val="nil"/>
              <w:right w:val="nil"/>
            </w:tcBorders>
            <w:shd w:val="clear" w:color="auto" w:fill="auto"/>
            <w:noWrap/>
            <w:vAlign w:val="bottom"/>
          </w:tcPr>
          <w:p w:rsidR="0041571D" w:rsidRPr="000A173C" w:rsidRDefault="0041571D" w:rsidP="0041571D">
            <w:pPr>
              <w:rPr>
                <w:rFonts w:ascii="Calibri" w:hAnsi="Calibri"/>
                <w:color w:val="000000"/>
              </w:rPr>
            </w:pPr>
          </w:p>
        </w:tc>
      </w:tr>
    </w:tbl>
    <w:p w:rsidR="0041571D" w:rsidRPr="0041571D" w:rsidRDefault="0041571D" w:rsidP="0041571D">
      <w:r w:rsidRPr="000A173C">
        <w:t>Ürünlerin curing süreleri de farklılık gösterir. Ürünleri curing sürelerine göre iki gruba ayırabiliriz:</w:t>
      </w:r>
    </w:p>
    <w:p w:rsidR="0041571D" w:rsidRPr="00096CC7" w:rsidRDefault="00BF74F9" w:rsidP="00BF74F9">
      <w:pPr>
        <w:rPr>
          <w:b/>
        </w:rPr>
      </w:pPr>
      <w:r w:rsidRPr="00096CC7">
        <w:rPr>
          <w:b/>
        </w:rPr>
        <w:t>Ürünlerin Curıng Süreleri</w:t>
      </w:r>
      <w:r w:rsidRPr="00096CC7">
        <w:rPr>
          <w:b/>
        </w:rPr>
        <w:tab/>
      </w:r>
      <w:r w:rsidRPr="00096CC7">
        <w:rPr>
          <w:b/>
        </w:rPr>
        <w:tab/>
      </w:r>
      <w:r w:rsidR="00096CC7">
        <w:rPr>
          <w:b/>
        </w:rPr>
        <w:t xml:space="preserve">  </w:t>
      </w:r>
      <w:r w:rsidRPr="00096CC7">
        <w:rPr>
          <w:b/>
        </w:rPr>
        <w:t>Ürünlerin Üretilmesi Gereken Miktarlar</w:t>
      </w:r>
    </w:p>
    <w:tbl>
      <w:tblPr>
        <w:tblW w:w="3324" w:type="dxa"/>
        <w:tblInd w:w="59" w:type="dxa"/>
        <w:tblCellMar>
          <w:left w:w="70" w:type="dxa"/>
          <w:right w:w="70" w:type="dxa"/>
        </w:tblCellMar>
        <w:tblLook w:val="04A0"/>
      </w:tblPr>
      <w:tblGrid>
        <w:gridCol w:w="713"/>
        <w:gridCol w:w="896"/>
        <w:gridCol w:w="1715"/>
      </w:tblGrid>
      <w:tr w:rsidR="0041571D" w:rsidRPr="000A173C" w:rsidTr="00BF74F9">
        <w:trPr>
          <w:trHeight w:val="294"/>
        </w:trPr>
        <w:tc>
          <w:tcPr>
            <w:tcW w:w="713" w:type="dxa"/>
            <w:tcBorders>
              <w:top w:val="single" w:sz="8" w:space="0" w:color="auto"/>
              <w:left w:val="single" w:sz="8" w:space="0" w:color="auto"/>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GRUP</w:t>
            </w:r>
          </w:p>
        </w:tc>
        <w:tc>
          <w:tcPr>
            <w:tcW w:w="896"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ÜRÜN</w:t>
            </w:r>
          </w:p>
        </w:tc>
        <w:tc>
          <w:tcPr>
            <w:tcW w:w="1715"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SÜRE (SAAT)</w:t>
            </w:r>
          </w:p>
        </w:tc>
      </w:tr>
      <w:tr w:rsidR="0041571D" w:rsidRPr="000A173C" w:rsidTr="00BF74F9">
        <w:trPr>
          <w:trHeight w:val="283"/>
        </w:trPr>
        <w:tc>
          <w:tcPr>
            <w:tcW w:w="713" w:type="dxa"/>
            <w:vMerge w:val="restart"/>
            <w:tcBorders>
              <w:top w:val="nil"/>
              <w:left w:val="single" w:sz="8" w:space="0" w:color="auto"/>
              <w:bottom w:val="single" w:sz="4" w:space="0" w:color="000000"/>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1</w:t>
            </w:r>
            <w:r w:rsidR="00BF74F9">
              <w:rPr>
                <w:rFonts w:ascii="Calibri" w:hAnsi="Calibri"/>
                <w:color w:val="000000"/>
              </w:rPr>
              <w:t xml:space="preserve"> </w:t>
            </w:r>
          </w:p>
        </w:tc>
        <w:tc>
          <w:tcPr>
            <w:tcW w:w="89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X</w:t>
            </w:r>
          </w:p>
        </w:tc>
        <w:tc>
          <w:tcPr>
            <w:tcW w:w="1715" w:type="dxa"/>
            <w:vMerge w:val="restart"/>
            <w:tcBorders>
              <w:top w:val="nil"/>
              <w:left w:val="single" w:sz="8" w:space="0" w:color="auto"/>
              <w:bottom w:val="single" w:sz="4" w:space="0" w:color="000000"/>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3 saat</w:t>
            </w:r>
          </w:p>
        </w:tc>
      </w:tr>
      <w:tr w:rsidR="0041571D" w:rsidRPr="000A173C" w:rsidTr="00BF74F9">
        <w:trPr>
          <w:trHeight w:val="283"/>
        </w:trPr>
        <w:tc>
          <w:tcPr>
            <w:tcW w:w="713" w:type="dxa"/>
            <w:vMerge/>
            <w:tcBorders>
              <w:top w:val="nil"/>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c>
          <w:tcPr>
            <w:tcW w:w="89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Y</w:t>
            </w:r>
          </w:p>
        </w:tc>
        <w:tc>
          <w:tcPr>
            <w:tcW w:w="1715" w:type="dxa"/>
            <w:vMerge/>
            <w:tcBorders>
              <w:top w:val="nil"/>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r>
      <w:tr w:rsidR="0041571D" w:rsidRPr="000A173C" w:rsidTr="00BF74F9">
        <w:trPr>
          <w:trHeight w:val="294"/>
        </w:trPr>
        <w:tc>
          <w:tcPr>
            <w:tcW w:w="713" w:type="dxa"/>
            <w:vMerge/>
            <w:tcBorders>
              <w:top w:val="nil"/>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c>
          <w:tcPr>
            <w:tcW w:w="89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Z</w:t>
            </w:r>
          </w:p>
        </w:tc>
        <w:tc>
          <w:tcPr>
            <w:tcW w:w="1715" w:type="dxa"/>
            <w:vMerge/>
            <w:tcBorders>
              <w:top w:val="nil"/>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r>
      <w:tr w:rsidR="0041571D" w:rsidRPr="000A173C" w:rsidTr="00BF74F9">
        <w:trPr>
          <w:trHeight w:val="283"/>
        </w:trPr>
        <w:tc>
          <w:tcPr>
            <w:tcW w:w="713"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2</w:t>
            </w:r>
          </w:p>
        </w:tc>
        <w:tc>
          <w:tcPr>
            <w:tcW w:w="89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T</w:t>
            </w:r>
          </w:p>
        </w:tc>
        <w:tc>
          <w:tcPr>
            <w:tcW w:w="1715"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2 saat</w:t>
            </w:r>
          </w:p>
        </w:tc>
      </w:tr>
      <w:tr w:rsidR="0041571D" w:rsidRPr="000A173C" w:rsidTr="00BF74F9">
        <w:trPr>
          <w:trHeight w:val="283"/>
        </w:trPr>
        <w:tc>
          <w:tcPr>
            <w:tcW w:w="713" w:type="dxa"/>
            <w:vMerge/>
            <w:tcBorders>
              <w:top w:val="single" w:sz="8" w:space="0" w:color="auto"/>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c>
          <w:tcPr>
            <w:tcW w:w="896"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V</w:t>
            </w:r>
          </w:p>
        </w:tc>
        <w:tc>
          <w:tcPr>
            <w:tcW w:w="1715" w:type="dxa"/>
            <w:vMerge/>
            <w:tcBorders>
              <w:top w:val="single" w:sz="8" w:space="0" w:color="auto"/>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r>
      <w:tr w:rsidR="0041571D" w:rsidRPr="000A173C" w:rsidTr="00BF74F9">
        <w:trPr>
          <w:trHeight w:val="294"/>
        </w:trPr>
        <w:tc>
          <w:tcPr>
            <w:tcW w:w="713" w:type="dxa"/>
            <w:vMerge/>
            <w:tcBorders>
              <w:top w:val="single" w:sz="8" w:space="0" w:color="auto"/>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c>
          <w:tcPr>
            <w:tcW w:w="896"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U</w:t>
            </w:r>
          </w:p>
        </w:tc>
        <w:tc>
          <w:tcPr>
            <w:tcW w:w="1715" w:type="dxa"/>
            <w:vMerge/>
            <w:tcBorders>
              <w:top w:val="single" w:sz="8" w:space="0" w:color="auto"/>
              <w:left w:val="single" w:sz="8" w:space="0" w:color="auto"/>
              <w:bottom w:val="single" w:sz="4" w:space="0" w:color="000000"/>
              <w:right w:val="single" w:sz="8" w:space="0" w:color="auto"/>
            </w:tcBorders>
            <w:vAlign w:val="center"/>
          </w:tcPr>
          <w:p w:rsidR="0041571D" w:rsidRPr="000A173C" w:rsidRDefault="0041571D" w:rsidP="0041571D">
            <w:pPr>
              <w:rPr>
                <w:rFonts w:ascii="Calibri" w:hAnsi="Calibri"/>
                <w:color w:val="000000"/>
              </w:rPr>
            </w:pPr>
          </w:p>
        </w:tc>
      </w:tr>
    </w:tbl>
    <w:tbl>
      <w:tblPr>
        <w:tblpPr w:leftFromText="141" w:rightFromText="141" w:vertAnchor="text" w:horzAnchor="page" w:tblpX="7311" w:tblpY="-3166"/>
        <w:tblW w:w="2338" w:type="dxa"/>
        <w:tblCellMar>
          <w:left w:w="70" w:type="dxa"/>
          <w:right w:w="70" w:type="dxa"/>
        </w:tblCellMar>
        <w:tblLook w:val="04A0"/>
      </w:tblPr>
      <w:tblGrid>
        <w:gridCol w:w="1038"/>
        <w:gridCol w:w="1300"/>
      </w:tblGrid>
      <w:tr w:rsidR="00BF74F9" w:rsidRPr="000A173C" w:rsidTr="00BF74F9">
        <w:trPr>
          <w:trHeight w:val="300"/>
        </w:trPr>
        <w:tc>
          <w:tcPr>
            <w:tcW w:w="1038" w:type="dxa"/>
            <w:tcBorders>
              <w:top w:val="single" w:sz="8" w:space="0" w:color="auto"/>
              <w:left w:val="single" w:sz="8" w:space="0" w:color="auto"/>
              <w:bottom w:val="single" w:sz="8" w:space="0" w:color="auto"/>
              <w:right w:val="single" w:sz="8" w:space="0" w:color="auto"/>
            </w:tcBorders>
            <w:shd w:val="clear" w:color="auto" w:fill="auto"/>
            <w:noWrap/>
            <w:vAlign w:val="center"/>
          </w:tcPr>
          <w:p w:rsidR="00BF74F9" w:rsidRPr="000A173C" w:rsidRDefault="00BF74F9" w:rsidP="00BF74F9">
            <w:pPr>
              <w:rPr>
                <w:rFonts w:ascii="Calibri" w:hAnsi="Calibri"/>
                <w:b/>
                <w:bCs/>
                <w:color w:val="000000"/>
              </w:rPr>
            </w:pPr>
            <w:r w:rsidRPr="000A173C">
              <w:rPr>
                <w:rFonts w:ascii="Calibri" w:hAnsi="Calibri"/>
                <w:b/>
                <w:bCs/>
                <w:color w:val="000000"/>
              </w:rPr>
              <w:t>ÜRÜN</w:t>
            </w:r>
          </w:p>
        </w:tc>
        <w:tc>
          <w:tcPr>
            <w:tcW w:w="1300" w:type="dxa"/>
            <w:tcBorders>
              <w:top w:val="single" w:sz="8" w:space="0" w:color="auto"/>
              <w:left w:val="nil"/>
              <w:bottom w:val="single" w:sz="8" w:space="0" w:color="auto"/>
              <w:right w:val="single" w:sz="8" w:space="0" w:color="auto"/>
            </w:tcBorders>
            <w:shd w:val="clear" w:color="auto" w:fill="auto"/>
            <w:noWrap/>
            <w:vAlign w:val="center"/>
          </w:tcPr>
          <w:p w:rsidR="00BF74F9" w:rsidRPr="000A173C" w:rsidRDefault="00BF74F9" w:rsidP="00BF74F9">
            <w:pPr>
              <w:rPr>
                <w:rFonts w:ascii="Calibri" w:hAnsi="Calibri"/>
                <w:b/>
                <w:bCs/>
                <w:color w:val="000000"/>
              </w:rPr>
            </w:pPr>
            <w:r w:rsidRPr="000A173C">
              <w:rPr>
                <w:rFonts w:ascii="Calibri" w:hAnsi="Calibri"/>
                <w:b/>
                <w:bCs/>
                <w:color w:val="000000"/>
              </w:rPr>
              <w:t>MİKTAR</w:t>
            </w:r>
          </w:p>
        </w:tc>
      </w:tr>
      <w:tr w:rsidR="00BF74F9" w:rsidRPr="000A173C" w:rsidTr="00BF74F9">
        <w:trPr>
          <w:trHeight w:val="288"/>
        </w:trPr>
        <w:tc>
          <w:tcPr>
            <w:tcW w:w="1038" w:type="dxa"/>
            <w:tcBorders>
              <w:top w:val="nil"/>
              <w:left w:val="single" w:sz="8" w:space="0" w:color="auto"/>
              <w:bottom w:val="single" w:sz="4"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X</w:t>
            </w:r>
          </w:p>
        </w:tc>
        <w:tc>
          <w:tcPr>
            <w:tcW w:w="1300" w:type="dxa"/>
            <w:tcBorders>
              <w:top w:val="nil"/>
              <w:left w:val="nil"/>
              <w:bottom w:val="nil"/>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100</w:t>
            </w:r>
          </w:p>
        </w:tc>
      </w:tr>
      <w:tr w:rsidR="00BF74F9" w:rsidRPr="000A173C" w:rsidTr="00BF74F9">
        <w:trPr>
          <w:trHeight w:val="288"/>
        </w:trPr>
        <w:tc>
          <w:tcPr>
            <w:tcW w:w="1038" w:type="dxa"/>
            <w:tcBorders>
              <w:top w:val="nil"/>
              <w:left w:val="single" w:sz="8" w:space="0" w:color="auto"/>
              <w:bottom w:val="single" w:sz="4"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Y</w:t>
            </w:r>
          </w:p>
        </w:tc>
        <w:tc>
          <w:tcPr>
            <w:tcW w:w="1300" w:type="dxa"/>
            <w:tcBorders>
              <w:top w:val="nil"/>
              <w:left w:val="nil"/>
              <w:bottom w:val="nil"/>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150</w:t>
            </w:r>
          </w:p>
        </w:tc>
      </w:tr>
      <w:tr w:rsidR="00BF74F9" w:rsidRPr="000A173C" w:rsidTr="00BF74F9">
        <w:trPr>
          <w:trHeight w:val="288"/>
        </w:trPr>
        <w:tc>
          <w:tcPr>
            <w:tcW w:w="1038" w:type="dxa"/>
            <w:tcBorders>
              <w:top w:val="nil"/>
              <w:left w:val="single" w:sz="8" w:space="0" w:color="auto"/>
              <w:bottom w:val="single" w:sz="4"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Z</w:t>
            </w:r>
          </w:p>
        </w:tc>
        <w:tc>
          <w:tcPr>
            <w:tcW w:w="1300" w:type="dxa"/>
            <w:tcBorders>
              <w:top w:val="nil"/>
              <w:left w:val="nil"/>
              <w:bottom w:val="nil"/>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200</w:t>
            </w:r>
          </w:p>
        </w:tc>
      </w:tr>
      <w:tr w:rsidR="00BF74F9" w:rsidRPr="000A173C" w:rsidTr="00BF74F9">
        <w:trPr>
          <w:trHeight w:val="288"/>
        </w:trPr>
        <w:tc>
          <w:tcPr>
            <w:tcW w:w="1038" w:type="dxa"/>
            <w:tcBorders>
              <w:top w:val="nil"/>
              <w:left w:val="single" w:sz="8" w:space="0" w:color="auto"/>
              <w:bottom w:val="single" w:sz="4"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T</w:t>
            </w:r>
          </w:p>
        </w:tc>
        <w:tc>
          <w:tcPr>
            <w:tcW w:w="1300" w:type="dxa"/>
            <w:tcBorders>
              <w:top w:val="nil"/>
              <w:left w:val="nil"/>
              <w:bottom w:val="nil"/>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100</w:t>
            </w:r>
          </w:p>
        </w:tc>
      </w:tr>
      <w:tr w:rsidR="00BF74F9" w:rsidRPr="000A173C" w:rsidTr="00BF74F9">
        <w:trPr>
          <w:trHeight w:val="288"/>
        </w:trPr>
        <w:tc>
          <w:tcPr>
            <w:tcW w:w="1038" w:type="dxa"/>
            <w:tcBorders>
              <w:top w:val="nil"/>
              <w:left w:val="single" w:sz="8" w:space="0" w:color="auto"/>
              <w:bottom w:val="single" w:sz="4"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V</w:t>
            </w:r>
          </w:p>
        </w:tc>
        <w:tc>
          <w:tcPr>
            <w:tcW w:w="1300" w:type="dxa"/>
            <w:tcBorders>
              <w:top w:val="nil"/>
              <w:left w:val="nil"/>
              <w:bottom w:val="nil"/>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150</w:t>
            </w:r>
          </w:p>
        </w:tc>
      </w:tr>
      <w:tr w:rsidR="00BF74F9" w:rsidRPr="000A173C" w:rsidTr="00BF74F9">
        <w:trPr>
          <w:trHeight w:val="300"/>
        </w:trPr>
        <w:tc>
          <w:tcPr>
            <w:tcW w:w="1038" w:type="dxa"/>
            <w:tcBorders>
              <w:top w:val="nil"/>
              <w:left w:val="single" w:sz="8" w:space="0" w:color="auto"/>
              <w:bottom w:val="single" w:sz="8"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U</w:t>
            </w:r>
          </w:p>
        </w:tc>
        <w:tc>
          <w:tcPr>
            <w:tcW w:w="1300" w:type="dxa"/>
            <w:tcBorders>
              <w:top w:val="nil"/>
              <w:left w:val="nil"/>
              <w:bottom w:val="single" w:sz="8" w:space="0" w:color="auto"/>
              <w:right w:val="single" w:sz="8" w:space="0" w:color="auto"/>
            </w:tcBorders>
            <w:shd w:val="clear" w:color="auto" w:fill="auto"/>
            <w:noWrap/>
            <w:vAlign w:val="center"/>
          </w:tcPr>
          <w:p w:rsidR="00BF74F9" w:rsidRPr="000A173C" w:rsidRDefault="00BF74F9" w:rsidP="00BF74F9">
            <w:pPr>
              <w:rPr>
                <w:rFonts w:ascii="Calibri" w:hAnsi="Calibri"/>
                <w:color w:val="000000"/>
              </w:rPr>
            </w:pPr>
            <w:r w:rsidRPr="000A173C">
              <w:rPr>
                <w:rFonts w:ascii="Calibri" w:hAnsi="Calibri"/>
                <w:color w:val="000000"/>
              </w:rPr>
              <w:t>200</w:t>
            </w:r>
          </w:p>
        </w:tc>
      </w:tr>
    </w:tbl>
    <w:p w:rsidR="0041571D" w:rsidRPr="0041571D" w:rsidRDefault="0041571D" w:rsidP="0041571D">
      <w:r w:rsidRPr="000A173C">
        <w:t>Her bir autoclave için enerji bedeli farklıdır.</w:t>
      </w:r>
      <w:bookmarkStart w:id="115" w:name="_Toc241549871"/>
    </w:p>
    <w:p w:rsidR="0041571D" w:rsidRPr="0041571D" w:rsidRDefault="00096CC7" w:rsidP="0041571D">
      <w:pPr>
        <w:rPr>
          <w:b/>
          <w:caps/>
        </w:rPr>
      </w:pPr>
      <w:r w:rsidRPr="000A173C">
        <w:rPr>
          <w:b/>
        </w:rPr>
        <w:t>Autoclave</w:t>
      </w:r>
      <w:bookmarkEnd w:id="115"/>
      <w:r w:rsidRPr="000A173C">
        <w:rPr>
          <w:b/>
        </w:rPr>
        <w:t>’ların Enerji Bedeli</w:t>
      </w:r>
    </w:p>
    <w:tbl>
      <w:tblPr>
        <w:tblW w:w="3555" w:type="dxa"/>
        <w:tblInd w:w="59" w:type="dxa"/>
        <w:tblCellMar>
          <w:left w:w="70" w:type="dxa"/>
          <w:right w:w="70" w:type="dxa"/>
        </w:tblCellMar>
        <w:tblLook w:val="04A0"/>
      </w:tblPr>
      <w:tblGrid>
        <w:gridCol w:w="1571"/>
        <w:gridCol w:w="1984"/>
      </w:tblGrid>
      <w:tr w:rsidR="0041571D" w:rsidRPr="000A173C" w:rsidTr="00411090">
        <w:trPr>
          <w:trHeight w:val="300"/>
        </w:trPr>
        <w:tc>
          <w:tcPr>
            <w:tcW w:w="1571" w:type="dxa"/>
            <w:tcBorders>
              <w:top w:val="single" w:sz="8" w:space="0" w:color="auto"/>
              <w:left w:val="single" w:sz="8" w:space="0" w:color="auto"/>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OVEN</w:t>
            </w:r>
          </w:p>
        </w:tc>
        <w:tc>
          <w:tcPr>
            <w:tcW w:w="1984"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b/>
                <w:bCs/>
                <w:color w:val="000000"/>
              </w:rPr>
            </w:pPr>
            <w:r w:rsidRPr="000A173C">
              <w:rPr>
                <w:rFonts w:ascii="Calibri" w:hAnsi="Calibri"/>
                <w:b/>
                <w:bCs/>
                <w:color w:val="000000"/>
              </w:rPr>
              <w:t>ENERGY (Kw/h)</w:t>
            </w:r>
          </w:p>
        </w:tc>
      </w:tr>
      <w:tr w:rsidR="0041571D" w:rsidRPr="000A173C" w:rsidTr="00411090">
        <w:trPr>
          <w:trHeight w:val="288"/>
        </w:trPr>
        <w:tc>
          <w:tcPr>
            <w:tcW w:w="1571"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AUTOCLAVE 1</w:t>
            </w:r>
          </w:p>
        </w:tc>
        <w:tc>
          <w:tcPr>
            <w:tcW w:w="1984"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7000</w:t>
            </w:r>
          </w:p>
        </w:tc>
      </w:tr>
      <w:tr w:rsidR="0041571D" w:rsidRPr="000A173C" w:rsidTr="00411090">
        <w:trPr>
          <w:trHeight w:val="288"/>
        </w:trPr>
        <w:tc>
          <w:tcPr>
            <w:tcW w:w="1571" w:type="dxa"/>
            <w:tcBorders>
              <w:top w:val="nil"/>
              <w:left w:val="single" w:sz="8" w:space="0" w:color="auto"/>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AUTOCLAVE 2</w:t>
            </w:r>
          </w:p>
        </w:tc>
        <w:tc>
          <w:tcPr>
            <w:tcW w:w="1984"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4000</w:t>
            </w:r>
          </w:p>
        </w:tc>
      </w:tr>
      <w:tr w:rsidR="0041571D" w:rsidRPr="000A173C" w:rsidTr="00411090">
        <w:trPr>
          <w:trHeight w:val="300"/>
        </w:trPr>
        <w:tc>
          <w:tcPr>
            <w:tcW w:w="1571" w:type="dxa"/>
            <w:tcBorders>
              <w:top w:val="nil"/>
              <w:left w:val="single" w:sz="8" w:space="0" w:color="auto"/>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AUTOCLAVE 3</w:t>
            </w:r>
          </w:p>
        </w:tc>
        <w:tc>
          <w:tcPr>
            <w:tcW w:w="1984"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571D">
            <w:pPr>
              <w:rPr>
                <w:rFonts w:ascii="Calibri" w:hAnsi="Calibri"/>
                <w:color w:val="000000"/>
              </w:rPr>
            </w:pPr>
            <w:r w:rsidRPr="000A173C">
              <w:rPr>
                <w:rFonts w:ascii="Calibri" w:hAnsi="Calibri"/>
                <w:color w:val="000000"/>
              </w:rPr>
              <w:t>10000</w:t>
            </w:r>
          </w:p>
        </w:tc>
      </w:tr>
    </w:tbl>
    <w:p w:rsidR="0041571D" w:rsidRDefault="0041571D" w:rsidP="0041571D">
      <w:r w:rsidRPr="000A173C">
        <w:lastRenderedPageBreak/>
        <w:t>Autoclave’ların minimum enerji harcayacak şekilde kullanılabilmesi için her bir autoclave’da altı çeşit ürünün her birinden ne miktarda üretilmesi gerektiğini bulmaya çalıştım. Mixed Integer Programming modeline, LINDO paket programını kullanarak çözüm getirdim.</w:t>
      </w:r>
    </w:p>
    <w:p w:rsidR="0041571D" w:rsidRPr="000A173C" w:rsidRDefault="0041571D" w:rsidP="0041571D">
      <w:r w:rsidRPr="000A173C">
        <w:t>Karar değişkenlerinin tanımlanması:</w:t>
      </w:r>
    </w:p>
    <w:p w:rsidR="0041571D" w:rsidRPr="000A173C" w:rsidRDefault="0041571D" w:rsidP="00133EA6">
      <w:pPr>
        <w:spacing w:line="240" w:lineRule="auto"/>
        <w:rPr>
          <w:rFonts w:eastAsia="MS Mincho"/>
        </w:rPr>
      </w:pPr>
      <w:r w:rsidRPr="000A173C">
        <w:rPr>
          <w:rFonts w:eastAsia="MS Mincho"/>
        </w:rPr>
        <w:t>NX</w:t>
      </w:r>
      <w:r w:rsidRPr="000A173C">
        <w:rPr>
          <w:rFonts w:eastAsia="MS Mincho"/>
          <w:vertAlign w:val="subscript"/>
        </w:rPr>
        <w:t>i</w:t>
      </w:r>
      <w:r w:rsidRPr="000A173C">
        <w:rPr>
          <w:rFonts w:eastAsia="MS Mincho"/>
          <w:vertAlign w:val="subscript"/>
        </w:rPr>
        <w:tab/>
      </w:r>
      <w:r w:rsidRPr="000A173C">
        <w:rPr>
          <w:rFonts w:eastAsia="MS Mincho"/>
        </w:rPr>
        <w:t xml:space="preserve">:    </w:t>
      </w:r>
      <w:r w:rsidRPr="000A173C">
        <w:t>autoclave i’de cure edilen X ürünü sayısı</w:t>
      </w:r>
    </w:p>
    <w:p w:rsidR="0041571D" w:rsidRPr="000A173C" w:rsidRDefault="0041571D" w:rsidP="00133EA6">
      <w:pPr>
        <w:spacing w:line="240" w:lineRule="auto"/>
      </w:pPr>
      <w:r w:rsidRPr="000A173C">
        <w:rPr>
          <w:rFonts w:eastAsia="MS Mincho"/>
        </w:rPr>
        <w:t>NY</w:t>
      </w:r>
      <w:r w:rsidRPr="000A173C">
        <w:rPr>
          <w:rFonts w:eastAsia="MS Mincho"/>
          <w:vertAlign w:val="subscript"/>
        </w:rPr>
        <w:t>i</w:t>
      </w:r>
      <w:r w:rsidRPr="000A173C">
        <w:rPr>
          <w:rFonts w:eastAsia="MS Mincho"/>
        </w:rPr>
        <w:tab/>
        <w:t xml:space="preserve">:    </w:t>
      </w:r>
      <w:r w:rsidRPr="000A173C">
        <w:t>autoclave i’de cure edilen Y ürünü sayısı</w:t>
      </w:r>
    </w:p>
    <w:p w:rsidR="0041571D" w:rsidRPr="000A173C" w:rsidRDefault="0041571D" w:rsidP="00133EA6">
      <w:pPr>
        <w:spacing w:line="240" w:lineRule="auto"/>
      </w:pPr>
      <w:r w:rsidRPr="000A173C">
        <w:rPr>
          <w:rFonts w:eastAsia="MS Mincho"/>
        </w:rPr>
        <w:t>NZ</w:t>
      </w:r>
      <w:r w:rsidRPr="000A173C">
        <w:rPr>
          <w:rFonts w:eastAsia="MS Mincho"/>
          <w:vertAlign w:val="subscript"/>
        </w:rPr>
        <w:t>i</w:t>
      </w:r>
      <w:r w:rsidRPr="000A173C">
        <w:rPr>
          <w:rFonts w:eastAsia="MS Mincho"/>
        </w:rPr>
        <w:tab/>
        <w:t xml:space="preserve">:    </w:t>
      </w:r>
      <w:r w:rsidRPr="000A173C">
        <w:t>autoclave i’de cure edilen Z ürünü sayısı</w:t>
      </w:r>
    </w:p>
    <w:p w:rsidR="0041571D" w:rsidRPr="000A173C" w:rsidRDefault="0041571D" w:rsidP="00133EA6">
      <w:pPr>
        <w:spacing w:line="240" w:lineRule="auto"/>
      </w:pPr>
      <w:r w:rsidRPr="000A173C">
        <w:rPr>
          <w:rFonts w:eastAsia="MS Mincho"/>
        </w:rPr>
        <w:t>NT</w:t>
      </w:r>
      <w:r w:rsidRPr="000A173C">
        <w:rPr>
          <w:rFonts w:eastAsia="MS Mincho"/>
          <w:vertAlign w:val="subscript"/>
        </w:rPr>
        <w:t>i</w:t>
      </w:r>
      <w:r w:rsidRPr="000A173C">
        <w:rPr>
          <w:rFonts w:eastAsia="MS Mincho"/>
        </w:rPr>
        <w:tab/>
        <w:t xml:space="preserve">:    </w:t>
      </w:r>
      <w:r w:rsidRPr="000A173C">
        <w:t>autoclave i’de cure edilen T ürünü sayısı</w:t>
      </w:r>
    </w:p>
    <w:p w:rsidR="0041571D" w:rsidRPr="000A173C" w:rsidRDefault="0041571D" w:rsidP="00133EA6">
      <w:pPr>
        <w:spacing w:line="240" w:lineRule="auto"/>
      </w:pPr>
      <w:r w:rsidRPr="000A173C">
        <w:rPr>
          <w:rFonts w:eastAsia="MS Mincho"/>
        </w:rPr>
        <w:t>NV</w:t>
      </w:r>
      <w:r w:rsidRPr="000A173C">
        <w:rPr>
          <w:rFonts w:eastAsia="MS Mincho"/>
          <w:vertAlign w:val="subscript"/>
        </w:rPr>
        <w:t>i</w:t>
      </w:r>
      <w:r w:rsidRPr="000A173C">
        <w:rPr>
          <w:rFonts w:eastAsia="MS Mincho"/>
        </w:rPr>
        <w:t xml:space="preserve"> </w:t>
      </w:r>
      <w:r w:rsidRPr="000A173C">
        <w:rPr>
          <w:rFonts w:eastAsia="MS Mincho"/>
        </w:rPr>
        <w:tab/>
        <w:t xml:space="preserve">:    </w:t>
      </w:r>
      <w:r w:rsidRPr="000A173C">
        <w:t>autoclave i’de cure edilen V ürünü sayısı</w:t>
      </w:r>
    </w:p>
    <w:p w:rsidR="0041571D" w:rsidRPr="000A173C" w:rsidRDefault="0041571D" w:rsidP="00133EA6">
      <w:pPr>
        <w:spacing w:line="240" w:lineRule="auto"/>
      </w:pPr>
      <w:r w:rsidRPr="000A173C">
        <w:rPr>
          <w:rFonts w:eastAsia="MS Mincho"/>
        </w:rPr>
        <w:t>NU</w:t>
      </w:r>
      <w:r w:rsidRPr="000A173C">
        <w:rPr>
          <w:rFonts w:eastAsia="MS Mincho"/>
          <w:vertAlign w:val="subscript"/>
        </w:rPr>
        <w:t>i</w:t>
      </w:r>
      <w:r w:rsidRPr="000A173C">
        <w:rPr>
          <w:rFonts w:eastAsia="MS Mincho"/>
        </w:rPr>
        <w:tab/>
        <w:t xml:space="preserve">:    </w:t>
      </w:r>
      <w:r w:rsidRPr="000A173C">
        <w:t>autoclave i’de cure edilen U ürünü sayısı</w:t>
      </w:r>
    </w:p>
    <w:p w:rsidR="0041571D" w:rsidRPr="000A173C" w:rsidRDefault="0041571D" w:rsidP="00133EA6">
      <w:pPr>
        <w:spacing w:line="240" w:lineRule="auto"/>
      </w:pPr>
      <w:r w:rsidRPr="000A173C">
        <w:rPr>
          <w:rFonts w:eastAsia="MS Mincho"/>
        </w:rPr>
        <w:t>X</w:t>
      </w:r>
      <w:r w:rsidRPr="000A173C">
        <w:rPr>
          <w:rFonts w:eastAsia="MS Mincho"/>
          <w:vertAlign w:val="subscript"/>
        </w:rPr>
        <w:t>i</w:t>
      </w:r>
      <w:r w:rsidRPr="000A173C">
        <w:rPr>
          <w:rFonts w:eastAsia="MS Mincho"/>
        </w:rPr>
        <w:tab/>
      </w:r>
      <w:r w:rsidRPr="000A173C">
        <w:t xml:space="preserve">:   </w:t>
      </w:r>
      <w:r w:rsidRPr="000A173C">
        <w:tab/>
        <w:t>1    X ürünü autoclave   i’de cure ediliyorsa</w:t>
      </w:r>
      <w:r w:rsidRPr="000A173C">
        <w:tab/>
      </w:r>
    </w:p>
    <w:p w:rsidR="0041571D" w:rsidRPr="000A173C" w:rsidRDefault="0041571D" w:rsidP="00133EA6">
      <w:pPr>
        <w:spacing w:line="240" w:lineRule="auto"/>
      </w:pPr>
      <w:r w:rsidRPr="000A173C">
        <w:tab/>
      </w:r>
      <w:r w:rsidRPr="000A173C">
        <w:tab/>
        <w:t>0    diğer</w:t>
      </w:r>
    </w:p>
    <w:p w:rsidR="0041571D" w:rsidRPr="000A173C" w:rsidRDefault="0041571D" w:rsidP="00133EA6">
      <w:pPr>
        <w:spacing w:line="240" w:lineRule="auto"/>
      </w:pPr>
      <w:r>
        <w:rPr>
          <w:rFonts w:eastAsia="MS Mincho"/>
          <w:noProof/>
          <w:lang w:eastAsia="tr-TR"/>
        </w:rPr>
        <w:drawing>
          <wp:anchor distT="0" distB="0" distL="114300" distR="114300" simplePos="0" relativeHeight="251706368" behindDoc="1" locked="0" layoutInCell="1" allowOverlap="1">
            <wp:simplePos x="0" y="0"/>
            <wp:positionH relativeFrom="column">
              <wp:posOffset>481330</wp:posOffset>
            </wp:positionH>
            <wp:positionV relativeFrom="paragraph">
              <wp:posOffset>-158115</wp:posOffset>
            </wp:positionV>
            <wp:extent cx="497205" cy="693420"/>
            <wp:effectExtent l="19050" t="0" r="0" b="0"/>
            <wp:wrapNone/>
            <wp:docPr id="37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23" cstate="print"/>
                    <a:srcRect/>
                    <a:stretch>
                      <a:fillRect/>
                    </a:stretch>
                  </pic:blipFill>
                  <pic:spPr bwMode="auto">
                    <a:xfrm>
                      <a:off x="0" y="0"/>
                      <a:ext cx="497205" cy="693420"/>
                    </a:xfrm>
                    <a:prstGeom prst="rect">
                      <a:avLst/>
                    </a:prstGeom>
                    <a:noFill/>
                    <a:ln w="9525">
                      <a:noFill/>
                      <a:miter lim="800000"/>
                      <a:headEnd/>
                      <a:tailEnd/>
                    </a:ln>
                  </pic:spPr>
                </pic:pic>
              </a:graphicData>
            </a:graphic>
          </wp:anchor>
        </w:drawing>
      </w:r>
      <w:r w:rsidRPr="000A173C">
        <w:rPr>
          <w:rFonts w:eastAsia="MS Mincho"/>
        </w:rPr>
        <w:t>Y</w:t>
      </w:r>
      <w:r w:rsidRPr="000A173C">
        <w:rPr>
          <w:rFonts w:eastAsia="MS Mincho"/>
          <w:vertAlign w:val="subscript"/>
        </w:rPr>
        <w:t>i</w:t>
      </w:r>
      <w:r w:rsidRPr="000A173C">
        <w:rPr>
          <w:rFonts w:eastAsia="MS Mincho"/>
        </w:rPr>
        <w:tab/>
      </w:r>
      <w:r w:rsidRPr="000A173C">
        <w:t xml:space="preserve">:   </w:t>
      </w:r>
      <w:r w:rsidRPr="000A173C">
        <w:tab/>
        <w:t>1    Y ürünü autoclave   i’de cure ediliyorsa</w:t>
      </w:r>
    </w:p>
    <w:p w:rsidR="0041571D" w:rsidRPr="000A173C" w:rsidRDefault="0041571D" w:rsidP="00133EA6">
      <w:pPr>
        <w:spacing w:line="240" w:lineRule="auto"/>
      </w:pPr>
      <w:r w:rsidRPr="000A173C">
        <w:tab/>
      </w:r>
      <w:r w:rsidRPr="000A173C">
        <w:tab/>
        <w:t>0    diğer</w:t>
      </w:r>
    </w:p>
    <w:p w:rsidR="0041571D" w:rsidRPr="000A173C" w:rsidRDefault="0041571D" w:rsidP="00133EA6">
      <w:pPr>
        <w:spacing w:line="240" w:lineRule="auto"/>
        <w:rPr>
          <w:rFonts w:eastAsia="MS Mincho"/>
        </w:rPr>
      </w:pPr>
      <w:r>
        <w:rPr>
          <w:rFonts w:eastAsia="MS Mincho"/>
          <w:noProof/>
          <w:lang w:eastAsia="tr-TR"/>
        </w:rPr>
        <w:drawing>
          <wp:anchor distT="0" distB="0" distL="114300" distR="114300" simplePos="0" relativeHeight="251707392" behindDoc="1" locked="0" layoutInCell="1" allowOverlap="1">
            <wp:simplePos x="0" y="0"/>
            <wp:positionH relativeFrom="column">
              <wp:posOffset>481330</wp:posOffset>
            </wp:positionH>
            <wp:positionV relativeFrom="paragraph">
              <wp:posOffset>97155</wp:posOffset>
            </wp:positionV>
            <wp:extent cx="497205" cy="693420"/>
            <wp:effectExtent l="19050" t="0" r="0" b="0"/>
            <wp:wrapNone/>
            <wp:docPr id="37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3" cstate="print"/>
                    <a:srcRect/>
                    <a:stretch>
                      <a:fillRect/>
                    </a:stretch>
                  </pic:blipFill>
                  <pic:spPr bwMode="auto">
                    <a:xfrm>
                      <a:off x="0" y="0"/>
                      <a:ext cx="497205" cy="693420"/>
                    </a:xfrm>
                    <a:prstGeom prst="rect">
                      <a:avLst/>
                    </a:prstGeom>
                    <a:noFill/>
                    <a:ln w="9525">
                      <a:noFill/>
                      <a:miter lim="800000"/>
                      <a:headEnd/>
                      <a:tailEnd/>
                    </a:ln>
                  </pic:spPr>
                </pic:pic>
              </a:graphicData>
            </a:graphic>
          </wp:anchor>
        </w:drawing>
      </w:r>
      <w:r w:rsidRPr="000A173C">
        <w:rPr>
          <w:rFonts w:eastAsia="MS Mincho"/>
        </w:rPr>
        <w:t>Z</w:t>
      </w:r>
      <w:r w:rsidRPr="000A173C">
        <w:rPr>
          <w:rFonts w:eastAsia="MS Mincho"/>
          <w:vertAlign w:val="subscript"/>
        </w:rPr>
        <w:t>i</w:t>
      </w:r>
      <w:r w:rsidRPr="000A173C">
        <w:rPr>
          <w:rFonts w:eastAsia="MS Mincho"/>
        </w:rPr>
        <w:tab/>
      </w:r>
      <w:r w:rsidRPr="000A173C">
        <w:t xml:space="preserve">:   </w:t>
      </w:r>
      <w:r w:rsidRPr="000A173C">
        <w:tab/>
        <w:t>1    Z ürünü autoclave   i’de cure ediliyorsa</w:t>
      </w:r>
    </w:p>
    <w:p w:rsidR="0041571D" w:rsidRPr="000A173C" w:rsidRDefault="0041571D" w:rsidP="00133EA6">
      <w:pPr>
        <w:spacing w:line="240" w:lineRule="auto"/>
      </w:pPr>
      <w:r w:rsidRPr="000A173C">
        <w:tab/>
      </w:r>
      <w:r w:rsidRPr="000A173C">
        <w:tab/>
        <w:t>0    diğer</w:t>
      </w:r>
      <w:r>
        <w:rPr>
          <w:noProof/>
          <w:lang w:eastAsia="tr-TR"/>
        </w:rPr>
        <w:drawing>
          <wp:anchor distT="0" distB="0" distL="114300" distR="114300" simplePos="0" relativeHeight="251708416" behindDoc="1" locked="0" layoutInCell="1" allowOverlap="1">
            <wp:simplePos x="0" y="0"/>
            <wp:positionH relativeFrom="column">
              <wp:posOffset>481330</wp:posOffset>
            </wp:positionH>
            <wp:positionV relativeFrom="paragraph">
              <wp:posOffset>133985</wp:posOffset>
            </wp:positionV>
            <wp:extent cx="497205" cy="693420"/>
            <wp:effectExtent l="19050" t="0" r="0" b="0"/>
            <wp:wrapNone/>
            <wp:docPr id="3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3" cstate="print"/>
                    <a:srcRect/>
                    <a:stretch>
                      <a:fillRect/>
                    </a:stretch>
                  </pic:blipFill>
                  <pic:spPr bwMode="auto">
                    <a:xfrm>
                      <a:off x="0" y="0"/>
                      <a:ext cx="497205" cy="693420"/>
                    </a:xfrm>
                    <a:prstGeom prst="rect">
                      <a:avLst/>
                    </a:prstGeom>
                    <a:noFill/>
                    <a:ln w="9525">
                      <a:noFill/>
                      <a:miter lim="800000"/>
                      <a:headEnd/>
                      <a:tailEnd/>
                    </a:ln>
                  </pic:spPr>
                </pic:pic>
              </a:graphicData>
            </a:graphic>
          </wp:anchor>
        </w:drawing>
      </w:r>
    </w:p>
    <w:p w:rsidR="0041571D" w:rsidRPr="000A173C" w:rsidRDefault="0041571D" w:rsidP="00133EA6">
      <w:pPr>
        <w:spacing w:line="240" w:lineRule="auto"/>
      </w:pPr>
      <w:r w:rsidRPr="000A173C">
        <w:rPr>
          <w:rFonts w:eastAsia="MS Mincho"/>
        </w:rPr>
        <w:t>T</w:t>
      </w:r>
      <w:r w:rsidRPr="000A173C">
        <w:rPr>
          <w:rFonts w:eastAsia="MS Mincho"/>
          <w:vertAlign w:val="subscript"/>
        </w:rPr>
        <w:t>i</w:t>
      </w:r>
      <w:r w:rsidRPr="000A173C">
        <w:rPr>
          <w:rFonts w:eastAsia="MS Mincho"/>
        </w:rPr>
        <w:tab/>
      </w:r>
      <w:r w:rsidRPr="000A173C">
        <w:t xml:space="preserve">:   </w:t>
      </w:r>
      <w:r w:rsidRPr="000A173C">
        <w:tab/>
        <w:t>1    T ürünü autoclave   i’de cure ediliyorsa</w:t>
      </w:r>
    </w:p>
    <w:p w:rsidR="0041571D" w:rsidRPr="000A173C" w:rsidRDefault="0041571D" w:rsidP="00133EA6">
      <w:pPr>
        <w:spacing w:line="240" w:lineRule="auto"/>
      </w:pPr>
      <w:r w:rsidRPr="000A173C">
        <w:tab/>
      </w:r>
      <w:r w:rsidRPr="000A173C">
        <w:tab/>
        <w:t>0    diğer</w:t>
      </w:r>
      <w:r>
        <w:rPr>
          <w:noProof/>
          <w:lang w:eastAsia="tr-TR"/>
        </w:rPr>
        <w:drawing>
          <wp:anchor distT="0" distB="0" distL="114300" distR="114300" simplePos="0" relativeHeight="251710464" behindDoc="1" locked="0" layoutInCell="1" allowOverlap="1">
            <wp:simplePos x="0" y="0"/>
            <wp:positionH relativeFrom="column">
              <wp:posOffset>447675</wp:posOffset>
            </wp:positionH>
            <wp:positionV relativeFrom="paragraph">
              <wp:posOffset>117475</wp:posOffset>
            </wp:positionV>
            <wp:extent cx="497205" cy="693420"/>
            <wp:effectExtent l="19050" t="0" r="0" b="0"/>
            <wp:wrapNone/>
            <wp:docPr id="37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3" cstate="print"/>
                    <a:srcRect/>
                    <a:stretch>
                      <a:fillRect/>
                    </a:stretch>
                  </pic:blipFill>
                  <pic:spPr bwMode="auto">
                    <a:xfrm>
                      <a:off x="0" y="0"/>
                      <a:ext cx="497205" cy="693420"/>
                    </a:xfrm>
                    <a:prstGeom prst="rect">
                      <a:avLst/>
                    </a:prstGeom>
                    <a:noFill/>
                    <a:ln w="9525">
                      <a:noFill/>
                      <a:miter lim="800000"/>
                      <a:headEnd/>
                      <a:tailEnd/>
                    </a:ln>
                  </pic:spPr>
                </pic:pic>
              </a:graphicData>
            </a:graphic>
          </wp:anchor>
        </w:drawing>
      </w:r>
    </w:p>
    <w:p w:rsidR="0041571D" w:rsidRPr="000A173C" w:rsidRDefault="0041571D" w:rsidP="00133EA6">
      <w:pPr>
        <w:spacing w:line="240" w:lineRule="auto"/>
      </w:pPr>
      <w:r w:rsidRPr="000A173C">
        <w:rPr>
          <w:rFonts w:eastAsia="MS Mincho"/>
        </w:rPr>
        <w:t>V</w:t>
      </w:r>
      <w:r w:rsidRPr="000A173C">
        <w:rPr>
          <w:rFonts w:eastAsia="MS Mincho"/>
          <w:vertAlign w:val="subscript"/>
        </w:rPr>
        <w:t>i</w:t>
      </w:r>
      <w:r w:rsidRPr="000A173C">
        <w:rPr>
          <w:rFonts w:eastAsia="MS Mincho"/>
        </w:rPr>
        <w:tab/>
      </w:r>
      <w:r w:rsidRPr="000A173C">
        <w:t xml:space="preserve">:   </w:t>
      </w:r>
      <w:r w:rsidRPr="000A173C">
        <w:tab/>
        <w:t>1    V ürünü autoclave   i’de cure ediliyorsa</w:t>
      </w:r>
    </w:p>
    <w:p w:rsidR="0041571D" w:rsidRPr="000A173C" w:rsidRDefault="0041571D" w:rsidP="00133EA6">
      <w:pPr>
        <w:spacing w:line="240" w:lineRule="auto"/>
      </w:pPr>
      <w:r w:rsidRPr="000A173C">
        <w:tab/>
      </w:r>
      <w:r w:rsidRPr="000A173C">
        <w:tab/>
        <w:t>0    diğer</w:t>
      </w:r>
      <w:r>
        <w:rPr>
          <w:noProof/>
          <w:lang w:eastAsia="tr-TR"/>
        </w:rPr>
        <w:drawing>
          <wp:anchor distT="0" distB="0" distL="114300" distR="114300" simplePos="0" relativeHeight="251709440" behindDoc="1" locked="0" layoutInCell="1" allowOverlap="1">
            <wp:simplePos x="0" y="0"/>
            <wp:positionH relativeFrom="column">
              <wp:posOffset>447675</wp:posOffset>
            </wp:positionH>
            <wp:positionV relativeFrom="paragraph">
              <wp:posOffset>127635</wp:posOffset>
            </wp:positionV>
            <wp:extent cx="497205" cy="693420"/>
            <wp:effectExtent l="19050" t="0" r="0" b="0"/>
            <wp:wrapNone/>
            <wp:docPr id="37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3" cstate="print"/>
                    <a:srcRect/>
                    <a:stretch>
                      <a:fillRect/>
                    </a:stretch>
                  </pic:blipFill>
                  <pic:spPr bwMode="auto">
                    <a:xfrm>
                      <a:off x="0" y="0"/>
                      <a:ext cx="497205" cy="693420"/>
                    </a:xfrm>
                    <a:prstGeom prst="rect">
                      <a:avLst/>
                    </a:prstGeom>
                    <a:noFill/>
                    <a:ln w="9525">
                      <a:noFill/>
                      <a:miter lim="800000"/>
                      <a:headEnd/>
                      <a:tailEnd/>
                    </a:ln>
                  </pic:spPr>
                </pic:pic>
              </a:graphicData>
            </a:graphic>
          </wp:anchor>
        </w:drawing>
      </w:r>
    </w:p>
    <w:p w:rsidR="0041571D" w:rsidRPr="000A173C" w:rsidRDefault="0041571D" w:rsidP="00133EA6">
      <w:pPr>
        <w:spacing w:line="240" w:lineRule="auto"/>
      </w:pPr>
      <w:r w:rsidRPr="000A173C">
        <w:rPr>
          <w:rFonts w:eastAsia="MS Mincho"/>
        </w:rPr>
        <w:t>U</w:t>
      </w:r>
      <w:r w:rsidRPr="000A173C">
        <w:rPr>
          <w:rFonts w:eastAsia="MS Mincho"/>
          <w:vertAlign w:val="subscript"/>
        </w:rPr>
        <w:t>i</w:t>
      </w:r>
      <w:r w:rsidRPr="000A173C">
        <w:rPr>
          <w:rFonts w:eastAsia="MS Mincho"/>
        </w:rPr>
        <w:tab/>
      </w:r>
      <w:r w:rsidRPr="000A173C">
        <w:t xml:space="preserve">:   </w:t>
      </w:r>
      <w:r w:rsidRPr="000A173C">
        <w:tab/>
        <w:t>1    U ürünü autoclave   i’de cure ediliyorsa</w:t>
      </w:r>
    </w:p>
    <w:p w:rsidR="0041571D" w:rsidRDefault="0041571D" w:rsidP="00133EA6">
      <w:pPr>
        <w:spacing w:line="240" w:lineRule="auto"/>
      </w:pPr>
      <w:r w:rsidRPr="000A173C">
        <w:tab/>
      </w:r>
      <w:r w:rsidRPr="000A173C">
        <w:tab/>
        <w:t>0    diğer</w:t>
      </w:r>
    </w:p>
    <w:p w:rsidR="0041571D" w:rsidRDefault="0041571D" w:rsidP="00133EA6">
      <w:pPr>
        <w:spacing w:line="240" w:lineRule="auto"/>
      </w:pPr>
      <w:r w:rsidRPr="000A173C">
        <w:lastRenderedPageBreak/>
        <w:t>i : autoclave numarası</w:t>
      </w:r>
      <w:r w:rsidRPr="000A173C">
        <w:tab/>
      </w:r>
      <w:r w:rsidRPr="000A173C">
        <w:tab/>
        <w:t xml:space="preserve"> i=1,2,3</w:t>
      </w:r>
    </w:p>
    <w:p w:rsidR="0041571D" w:rsidRPr="000A173C" w:rsidRDefault="0041571D" w:rsidP="0041571D">
      <w:r w:rsidRPr="000A173C">
        <w:t>NX</w:t>
      </w:r>
      <w:r w:rsidRPr="000A173C">
        <w:rPr>
          <w:rFonts w:eastAsia="MS Mincho"/>
          <w:vertAlign w:val="subscript"/>
        </w:rPr>
        <w:t>1</w:t>
      </w:r>
      <w:r w:rsidRPr="000A173C">
        <w:t>,NX</w:t>
      </w:r>
      <w:r w:rsidRPr="000A173C">
        <w:rPr>
          <w:rFonts w:eastAsia="MS Mincho"/>
          <w:vertAlign w:val="subscript"/>
        </w:rPr>
        <w:t>2</w:t>
      </w:r>
      <w:r w:rsidRPr="000A173C">
        <w:t>,NX</w:t>
      </w:r>
      <w:r w:rsidRPr="000A173C">
        <w:rPr>
          <w:rFonts w:eastAsia="MS Mincho"/>
          <w:vertAlign w:val="subscript"/>
        </w:rPr>
        <w:t>3</w:t>
      </w:r>
      <w:r w:rsidRPr="000A173C">
        <w:t>,NY</w:t>
      </w:r>
      <w:r w:rsidRPr="000A173C">
        <w:rPr>
          <w:rFonts w:eastAsia="MS Mincho"/>
          <w:vertAlign w:val="subscript"/>
        </w:rPr>
        <w:t>1</w:t>
      </w:r>
      <w:r w:rsidRPr="000A173C">
        <w:t>,NY</w:t>
      </w:r>
      <w:r w:rsidRPr="000A173C">
        <w:rPr>
          <w:rFonts w:eastAsia="MS Mincho"/>
          <w:vertAlign w:val="subscript"/>
        </w:rPr>
        <w:t>2</w:t>
      </w:r>
      <w:r w:rsidRPr="000A173C">
        <w:t>,NY</w:t>
      </w:r>
      <w:r w:rsidRPr="000A173C">
        <w:rPr>
          <w:rFonts w:eastAsia="MS Mincho"/>
          <w:vertAlign w:val="subscript"/>
        </w:rPr>
        <w:t>3</w:t>
      </w:r>
      <w:r w:rsidRPr="000A173C">
        <w:t>,NZ</w:t>
      </w:r>
      <w:r w:rsidRPr="000A173C">
        <w:rPr>
          <w:rFonts w:eastAsia="MS Mincho"/>
          <w:vertAlign w:val="subscript"/>
        </w:rPr>
        <w:t>1</w:t>
      </w:r>
      <w:r w:rsidRPr="000A173C">
        <w:t>,NZ</w:t>
      </w:r>
      <w:r w:rsidRPr="000A173C">
        <w:rPr>
          <w:rFonts w:eastAsia="MS Mincho"/>
          <w:vertAlign w:val="subscript"/>
        </w:rPr>
        <w:t>2</w:t>
      </w:r>
      <w:r w:rsidRPr="000A173C">
        <w:t>,NZ</w:t>
      </w:r>
      <w:r w:rsidRPr="000A173C">
        <w:rPr>
          <w:rFonts w:eastAsia="MS Mincho"/>
          <w:vertAlign w:val="subscript"/>
        </w:rPr>
        <w:t>3</w:t>
      </w:r>
      <w:r w:rsidRPr="000A173C">
        <w:t>,NT</w:t>
      </w:r>
      <w:r w:rsidRPr="000A173C">
        <w:rPr>
          <w:rFonts w:eastAsia="MS Mincho"/>
          <w:vertAlign w:val="subscript"/>
        </w:rPr>
        <w:t>1</w:t>
      </w:r>
      <w:r w:rsidRPr="000A173C">
        <w:t>,NT</w:t>
      </w:r>
      <w:r w:rsidRPr="000A173C">
        <w:rPr>
          <w:rFonts w:eastAsia="MS Mincho"/>
          <w:vertAlign w:val="subscript"/>
        </w:rPr>
        <w:t>2</w:t>
      </w:r>
      <w:r w:rsidRPr="000A173C">
        <w:t>,NT</w:t>
      </w:r>
      <w:r w:rsidRPr="000A173C">
        <w:rPr>
          <w:rFonts w:eastAsia="MS Mincho"/>
          <w:vertAlign w:val="subscript"/>
        </w:rPr>
        <w:t>3</w:t>
      </w:r>
      <w:r w:rsidRPr="000A173C">
        <w:t>,NV</w:t>
      </w:r>
      <w:r w:rsidRPr="000A173C">
        <w:rPr>
          <w:rFonts w:eastAsia="MS Mincho"/>
          <w:vertAlign w:val="subscript"/>
        </w:rPr>
        <w:t>1</w:t>
      </w:r>
      <w:r w:rsidRPr="000A173C">
        <w:t>,NV</w:t>
      </w:r>
      <w:r w:rsidRPr="000A173C">
        <w:rPr>
          <w:rFonts w:eastAsia="MS Mincho"/>
          <w:vertAlign w:val="subscript"/>
        </w:rPr>
        <w:t>2</w:t>
      </w:r>
      <w:r w:rsidRPr="000A173C">
        <w:t>,NV</w:t>
      </w:r>
      <w:r w:rsidRPr="000A173C">
        <w:rPr>
          <w:rFonts w:eastAsia="MS Mincho"/>
          <w:vertAlign w:val="subscript"/>
        </w:rPr>
        <w:t>3</w:t>
      </w:r>
      <w:r w:rsidRPr="000A173C">
        <w:t>,NU</w:t>
      </w:r>
      <w:r w:rsidRPr="000A173C">
        <w:rPr>
          <w:rFonts w:eastAsia="MS Mincho"/>
          <w:vertAlign w:val="subscript"/>
        </w:rPr>
        <w:t>1</w:t>
      </w:r>
      <w:r w:rsidRPr="000A173C">
        <w:t>,NU</w:t>
      </w:r>
      <w:r w:rsidRPr="000A173C">
        <w:rPr>
          <w:rFonts w:eastAsia="MS Mincho"/>
          <w:vertAlign w:val="subscript"/>
        </w:rPr>
        <w:t>2</w:t>
      </w:r>
      <w:r w:rsidRPr="000A173C">
        <w:t>,NU</w:t>
      </w:r>
      <w:r w:rsidRPr="000A173C">
        <w:rPr>
          <w:rFonts w:eastAsia="MS Mincho"/>
          <w:vertAlign w:val="subscript"/>
        </w:rPr>
        <w:t xml:space="preserve">3  </w:t>
      </w:r>
      <w:r w:rsidRPr="000A173C">
        <w:t>değerleri pozitif tamsayılardır (nonnegative integers),  X</w:t>
      </w:r>
      <w:r w:rsidRPr="000A173C">
        <w:rPr>
          <w:rFonts w:eastAsia="MS Mincho"/>
          <w:vertAlign w:val="subscript"/>
        </w:rPr>
        <w:t>i</w:t>
      </w:r>
      <w:r w:rsidRPr="000A173C">
        <w:t>, Y</w:t>
      </w:r>
      <w:r w:rsidRPr="000A173C">
        <w:rPr>
          <w:rFonts w:eastAsia="MS Mincho"/>
          <w:vertAlign w:val="subscript"/>
        </w:rPr>
        <w:t>i</w:t>
      </w:r>
      <w:r w:rsidRPr="000A173C">
        <w:t>, Z</w:t>
      </w:r>
      <w:r w:rsidRPr="000A173C">
        <w:rPr>
          <w:rFonts w:eastAsia="MS Mincho"/>
          <w:vertAlign w:val="subscript"/>
        </w:rPr>
        <w:t>i</w:t>
      </w:r>
      <w:r w:rsidRPr="000A173C">
        <w:t>, T</w:t>
      </w:r>
      <w:r w:rsidRPr="000A173C">
        <w:rPr>
          <w:rFonts w:eastAsia="MS Mincho"/>
          <w:vertAlign w:val="subscript"/>
        </w:rPr>
        <w:t>i</w:t>
      </w:r>
      <w:r w:rsidRPr="000A173C">
        <w:t>, V</w:t>
      </w:r>
      <w:r w:rsidRPr="000A173C">
        <w:rPr>
          <w:rFonts w:eastAsia="MS Mincho"/>
          <w:vertAlign w:val="subscript"/>
        </w:rPr>
        <w:t>i</w:t>
      </w:r>
      <w:r w:rsidRPr="000A173C">
        <w:t>, U</w:t>
      </w:r>
      <w:r w:rsidRPr="000A173C">
        <w:rPr>
          <w:rFonts w:eastAsia="MS Mincho"/>
          <w:vertAlign w:val="subscript"/>
        </w:rPr>
        <w:t>i</w:t>
      </w:r>
      <w:r w:rsidRPr="000A173C">
        <w:t xml:space="preserve"> ise binary değişkenlerdir.</w:t>
      </w:r>
    </w:p>
    <w:p w:rsidR="0041571D" w:rsidRPr="000A173C" w:rsidRDefault="0041571D" w:rsidP="0041571D">
      <w:r w:rsidRPr="000A173C">
        <w:t>Amaç fonksiyonu; birim zamanda tüketilen enerji bedeli, curing süresi ve her binary değişken için binary değişkeninin değerinin çarpımlarının toplamı şeklinde bulunur.</w:t>
      </w:r>
    </w:p>
    <w:p w:rsidR="0041571D" w:rsidRPr="000A173C" w:rsidRDefault="0041571D" w:rsidP="0041571D">
      <w:pPr>
        <w:rPr>
          <w:b/>
        </w:rPr>
      </w:pPr>
      <w:r w:rsidRPr="000A173C">
        <w:rPr>
          <w:b/>
        </w:rPr>
        <w:t xml:space="preserve">Amaç fonksiyonu : </w:t>
      </w:r>
    </w:p>
    <w:p w:rsidR="0041571D" w:rsidRPr="000A173C" w:rsidRDefault="0041571D" w:rsidP="0041571D">
      <w:r>
        <w:t xml:space="preserve">minZ = </w:t>
      </w:r>
      <w:r w:rsidRPr="000A173C">
        <w:t>(3*X</w:t>
      </w:r>
      <w:r w:rsidRPr="000A173C">
        <w:rPr>
          <w:rFonts w:eastAsia="MS Mincho"/>
          <w:vertAlign w:val="subscript"/>
        </w:rPr>
        <w:t>1</w:t>
      </w:r>
      <w:r w:rsidRPr="000A173C">
        <w:t>*7000) + (3*X2*4000) + (3*X3*10000) + (3*Y</w:t>
      </w:r>
      <w:r w:rsidRPr="000A173C">
        <w:rPr>
          <w:rFonts w:eastAsia="MS Mincho"/>
          <w:vertAlign w:val="subscript"/>
        </w:rPr>
        <w:t>1</w:t>
      </w:r>
      <w:r w:rsidRPr="000A173C">
        <w:t>*7000) + (3*Y2*4000) + (3*Y3*10000) + (3*Z</w:t>
      </w:r>
      <w:r w:rsidRPr="000A173C">
        <w:rPr>
          <w:rFonts w:eastAsia="MS Mincho"/>
          <w:vertAlign w:val="subscript"/>
        </w:rPr>
        <w:t>1</w:t>
      </w:r>
      <w:r w:rsidRPr="000A173C">
        <w:t>*7000) + (3*Z2*4000) + (3*Z3*10000) + (2*T</w:t>
      </w:r>
      <w:r w:rsidRPr="000A173C">
        <w:rPr>
          <w:rFonts w:eastAsia="MS Mincho"/>
          <w:vertAlign w:val="subscript"/>
        </w:rPr>
        <w:t>1</w:t>
      </w:r>
      <w:r w:rsidRPr="000A173C">
        <w:t>*7000) + (2*T2*4000) + (2*T3*10000) + (2*V</w:t>
      </w:r>
      <w:r w:rsidRPr="000A173C">
        <w:rPr>
          <w:rFonts w:eastAsia="MS Mincho"/>
          <w:vertAlign w:val="subscript"/>
        </w:rPr>
        <w:t>1</w:t>
      </w:r>
      <w:r w:rsidRPr="000A173C">
        <w:t>*7000) + (2*V2*4000) + (2*V3*10000) + (2*U</w:t>
      </w:r>
      <w:r w:rsidRPr="000A173C">
        <w:rPr>
          <w:rFonts w:eastAsia="MS Mincho"/>
          <w:vertAlign w:val="subscript"/>
        </w:rPr>
        <w:t>1</w:t>
      </w:r>
      <w:r w:rsidRPr="000A173C">
        <w:t>*7000) + (2*U2*4000) + (2*U3*10000)</w:t>
      </w:r>
    </w:p>
    <w:p w:rsidR="0041571D" w:rsidRPr="0041571D" w:rsidRDefault="0041571D" w:rsidP="0041571D">
      <w:r w:rsidRPr="000A173C">
        <w:t>Kısıtları dört çeşit olarak ele alırsak; kapasite-hacim, gerekli ürün miktarı, curing süresi ve kullanılacak autoclave sayısına göre gruplandırabiliriz.</w:t>
      </w:r>
    </w:p>
    <w:p w:rsidR="0041571D" w:rsidRPr="000A173C" w:rsidRDefault="0041571D" w:rsidP="00133EA6">
      <w:pPr>
        <w:spacing w:line="240" w:lineRule="auto"/>
      </w:pPr>
      <w:r w:rsidRPr="000A173C">
        <w:rPr>
          <w:b/>
        </w:rPr>
        <w:t>Kapasite-hacim kısıtları</w:t>
      </w:r>
      <w:r w:rsidRPr="000A173C">
        <w:t>:</w:t>
      </w:r>
    </w:p>
    <w:p w:rsidR="0041571D" w:rsidRPr="000A173C" w:rsidRDefault="0041571D" w:rsidP="00133EA6">
      <w:pPr>
        <w:spacing w:line="240" w:lineRule="auto"/>
      </w:pPr>
      <w:r w:rsidRPr="000A173C">
        <w:t>Autoclave1’in hacmi:</w:t>
      </w:r>
      <w:r w:rsidRPr="000A173C">
        <w:tab/>
      </w:r>
      <w:r>
        <w:tab/>
      </w:r>
      <w:r w:rsidRPr="000A173C">
        <w:t>1*NX</w:t>
      </w:r>
      <w:r w:rsidRPr="000A173C">
        <w:rPr>
          <w:rFonts w:eastAsia="MS Mincho"/>
          <w:vertAlign w:val="subscript"/>
        </w:rPr>
        <w:t>1</w:t>
      </w:r>
      <w:r w:rsidRPr="000A173C">
        <w:t>+8*NY</w:t>
      </w:r>
      <w:r w:rsidRPr="000A173C">
        <w:rPr>
          <w:rFonts w:eastAsia="MS Mincho"/>
          <w:vertAlign w:val="subscript"/>
        </w:rPr>
        <w:t>1</w:t>
      </w:r>
      <w:r w:rsidRPr="000A173C">
        <w:t>+3*NZ</w:t>
      </w:r>
      <w:r w:rsidRPr="000A173C">
        <w:rPr>
          <w:rFonts w:eastAsia="MS Mincho"/>
          <w:vertAlign w:val="subscript"/>
        </w:rPr>
        <w:t>1</w:t>
      </w:r>
      <w:r w:rsidRPr="000A173C">
        <w:t>+5*NT</w:t>
      </w:r>
      <w:r w:rsidRPr="000A173C">
        <w:rPr>
          <w:rFonts w:eastAsia="MS Mincho"/>
          <w:vertAlign w:val="subscript"/>
        </w:rPr>
        <w:t>1</w:t>
      </w:r>
      <w:r w:rsidRPr="000A173C">
        <w:t>+4*NV</w:t>
      </w:r>
      <w:r w:rsidRPr="000A173C">
        <w:rPr>
          <w:rFonts w:eastAsia="MS Mincho"/>
          <w:vertAlign w:val="subscript"/>
        </w:rPr>
        <w:t>1</w:t>
      </w:r>
      <w:r w:rsidRPr="000A173C">
        <w:t>+7*NU</w:t>
      </w:r>
      <w:r w:rsidRPr="000A173C">
        <w:rPr>
          <w:rFonts w:eastAsia="MS Mincho"/>
          <w:vertAlign w:val="subscript"/>
        </w:rPr>
        <w:t>1</w:t>
      </w:r>
      <w:r>
        <w:t>&lt;=2500</w:t>
      </w:r>
    </w:p>
    <w:p w:rsidR="0041571D" w:rsidRPr="000A173C" w:rsidRDefault="0041571D" w:rsidP="00133EA6">
      <w:pPr>
        <w:spacing w:line="240" w:lineRule="auto"/>
      </w:pPr>
      <w:r w:rsidRPr="000A173C">
        <w:t>Autoclave2’nin hacmi:</w:t>
      </w:r>
      <w:r w:rsidRPr="000A173C">
        <w:tab/>
        <w:t>1*NX</w:t>
      </w:r>
      <w:r w:rsidRPr="000A173C">
        <w:rPr>
          <w:rFonts w:eastAsia="MS Mincho"/>
          <w:vertAlign w:val="subscript"/>
        </w:rPr>
        <w:t>2</w:t>
      </w:r>
      <w:r w:rsidRPr="000A173C">
        <w:t>+8*NY</w:t>
      </w:r>
      <w:r w:rsidRPr="000A173C">
        <w:rPr>
          <w:rFonts w:eastAsia="MS Mincho"/>
          <w:vertAlign w:val="subscript"/>
        </w:rPr>
        <w:t>2</w:t>
      </w:r>
      <w:r w:rsidRPr="000A173C">
        <w:t>+3*NZ</w:t>
      </w:r>
      <w:r w:rsidRPr="000A173C">
        <w:rPr>
          <w:rFonts w:eastAsia="MS Mincho"/>
          <w:vertAlign w:val="subscript"/>
        </w:rPr>
        <w:t>2</w:t>
      </w:r>
      <w:r w:rsidRPr="000A173C">
        <w:t>+5*NT</w:t>
      </w:r>
      <w:r w:rsidRPr="000A173C">
        <w:rPr>
          <w:rFonts w:eastAsia="MS Mincho"/>
          <w:vertAlign w:val="subscript"/>
        </w:rPr>
        <w:t>2</w:t>
      </w:r>
      <w:r w:rsidRPr="000A173C">
        <w:t>+4*NV</w:t>
      </w:r>
      <w:r w:rsidRPr="000A173C">
        <w:rPr>
          <w:rFonts w:eastAsia="MS Mincho"/>
          <w:vertAlign w:val="subscript"/>
        </w:rPr>
        <w:t>2</w:t>
      </w:r>
      <w:r w:rsidRPr="000A173C">
        <w:t>+7*NU</w:t>
      </w:r>
      <w:r w:rsidRPr="000A173C">
        <w:rPr>
          <w:rFonts w:eastAsia="MS Mincho"/>
          <w:vertAlign w:val="subscript"/>
        </w:rPr>
        <w:t>2</w:t>
      </w:r>
      <w:r w:rsidR="009221BB">
        <w:t>&lt;=1500</w:t>
      </w:r>
    </w:p>
    <w:p w:rsidR="0041571D" w:rsidRPr="009221BB" w:rsidRDefault="0041571D" w:rsidP="00133EA6">
      <w:pPr>
        <w:spacing w:line="240" w:lineRule="auto"/>
      </w:pPr>
      <w:r w:rsidRPr="000A173C">
        <w:t>Auto</w:t>
      </w:r>
      <w:r>
        <w:t>cla</w:t>
      </w:r>
      <w:r w:rsidRPr="000A173C">
        <w:t xml:space="preserve">e3’ün hacmi: </w:t>
      </w:r>
      <w:r w:rsidRPr="000A173C">
        <w:tab/>
      </w:r>
      <w:r w:rsidR="009221BB">
        <w:tab/>
      </w:r>
      <w:r w:rsidRPr="000A173C">
        <w:t>1*NX</w:t>
      </w:r>
      <w:r w:rsidRPr="000A173C">
        <w:rPr>
          <w:rFonts w:eastAsia="MS Mincho"/>
          <w:vertAlign w:val="subscript"/>
        </w:rPr>
        <w:t>3</w:t>
      </w:r>
      <w:r w:rsidRPr="000A173C">
        <w:t>+8*NY</w:t>
      </w:r>
      <w:r w:rsidRPr="000A173C">
        <w:rPr>
          <w:rFonts w:eastAsia="MS Mincho"/>
          <w:vertAlign w:val="subscript"/>
        </w:rPr>
        <w:t>3</w:t>
      </w:r>
      <w:r w:rsidRPr="000A173C">
        <w:t>+3*NZ</w:t>
      </w:r>
      <w:r w:rsidRPr="000A173C">
        <w:rPr>
          <w:rFonts w:eastAsia="MS Mincho"/>
          <w:vertAlign w:val="subscript"/>
        </w:rPr>
        <w:t>3</w:t>
      </w:r>
      <w:r w:rsidRPr="000A173C">
        <w:t>+5*NT</w:t>
      </w:r>
      <w:r w:rsidRPr="000A173C">
        <w:rPr>
          <w:rFonts w:eastAsia="MS Mincho"/>
          <w:vertAlign w:val="subscript"/>
        </w:rPr>
        <w:t>3</w:t>
      </w:r>
      <w:r w:rsidRPr="000A173C">
        <w:t>+4*NV</w:t>
      </w:r>
      <w:r w:rsidRPr="000A173C">
        <w:rPr>
          <w:rFonts w:eastAsia="MS Mincho"/>
          <w:vertAlign w:val="subscript"/>
        </w:rPr>
        <w:t>3</w:t>
      </w:r>
      <w:r w:rsidRPr="000A173C">
        <w:t>+7*NU</w:t>
      </w:r>
      <w:r w:rsidRPr="000A173C">
        <w:rPr>
          <w:rFonts w:eastAsia="MS Mincho"/>
          <w:vertAlign w:val="subscript"/>
        </w:rPr>
        <w:t>3</w:t>
      </w:r>
      <w:r w:rsidR="009221BB">
        <w:t>&lt;=1300</w:t>
      </w:r>
    </w:p>
    <w:p w:rsidR="0041571D" w:rsidRPr="000A173C" w:rsidRDefault="0041571D" w:rsidP="00133EA6">
      <w:pPr>
        <w:spacing w:line="240" w:lineRule="auto"/>
        <w:rPr>
          <w:b/>
        </w:rPr>
      </w:pPr>
      <w:r w:rsidRPr="000A173C">
        <w:rPr>
          <w:b/>
        </w:rPr>
        <w:t>Gereken ürün sayısı için kısıtlar:</w:t>
      </w:r>
    </w:p>
    <w:p w:rsidR="0041571D" w:rsidRPr="000A173C" w:rsidRDefault="0041571D" w:rsidP="00133EA6">
      <w:pPr>
        <w:spacing w:line="240" w:lineRule="auto"/>
      </w:pPr>
      <w:r w:rsidRPr="000A173C">
        <w:t>X ürünü sayısı:</w:t>
      </w:r>
      <w:r w:rsidRPr="000A173C">
        <w:tab/>
      </w:r>
      <w:r w:rsidRPr="000A173C">
        <w:tab/>
        <w:t>X</w:t>
      </w:r>
      <w:r w:rsidRPr="000A173C">
        <w:rPr>
          <w:rFonts w:eastAsia="MS Mincho"/>
          <w:vertAlign w:val="subscript"/>
        </w:rPr>
        <w:t>1</w:t>
      </w:r>
      <w:r w:rsidRPr="000A173C">
        <w:t>*NX</w:t>
      </w:r>
      <w:r w:rsidRPr="000A173C">
        <w:rPr>
          <w:rFonts w:eastAsia="MS Mincho"/>
          <w:vertAlign w:val="subscript"/>
        </w:rPr>
        <w:t>1</w:t>
      </w:r>
      <w:r w:rsidRPr="000A173C">
        <w:t>+ X</w:t>
      </w:r>
      <w:r w:rsidRPr="000A173C">
        <w:rPr>
          <w:rFonts w:eastAsia="MS Mincho"/>
          <w:vertAlign w:val="subscript"/>
        </w:rPr>
        <w:t>2</w:t>
      </w:r>
      <w:r w:rsidRPr="000A173C">
        <w:t>*NX</w:t>
      </w:r>
      <w:r w:rsidRPr="000A173C">
        <w:rPr>
          <w:rFonts w:eastAsia="MS Mincho"/>
          <w:vertAlign w:val="subscript"/>
        </w:rPr>
        <w:t>2</w:t>
      </w:r>
      <w:r w:rsidRPr="000A173C">
        <w:t>+ X</w:t>
      </w:r>
      <w:r w:rsidRPr="000A173C">
        <w:rPr>
          <w:rFonts w:eastAsia="MS Mincho"/>
          <w:vertAlign w:val="subscript"/>
        </w:rPr>
        <w:t>3</w:t>
      </w:r>
      <w:r w:rsidRPr="000A173C">
        <w:t>*NX</w:t>
      </w:r>
      <w:r w:rsidRPr="000A173C">
        <w:rPr>
          <w:rFonts w:eastAsia="MS Mincho"/>
          <w:vertAlign w:val="subscript"/>
        </w:rPr>
        <w:t>3</w:t>
      </w:r>
      <w:r w:rsidRPr="000A173C">
        <w:t>=100</w:t>
      </w:r>
    </w:p>
    <w:p w:rsidR="0041571D" w:rsidRPr="000A173C" w:rsidRDefault="0041571D" w:rsidP="00133EA6">
      <w:pPr>
        <w:spacing w:line="240" w:lineRule="auto"/>
      </w:pPr>
      <w:r w:rsidRPr="000A173C">
        <w:t>Y ürünü sayısı:</w:t>
      </w:r>
      <w:r w:rsidRPr="000A173C">
        <w:tab/>
      </w:r>
      <w:r w:rsidRPr="000A173C">
        <w:tab/>
        <w:t>Y</w:t>
      </w:r>
      <w:r w:rsidRPr="000A173C">
        <w:rPr>
          <w:rFonts w:eastAsia="MS Mincho"/>
          <w:vertAlign w:val="subscript"/>
        </w:rPr>
        <w:t>1</w:t>
      </w:r>
      <w:r w:rsidRPr="000A173C">
        <w:t>*NY</w:t>
      </w:r>
      <w:r w:rsidRPr="000A173C">
        <w:rPr>
          <w:rFonts w:eastAsia="MS Mincho"/>
          <w:vertAlign w:val="subscript"/>
        </w:rPr>
        <w:t>1</w:t>
      </w:r>
      <w:r w:rsidRPr="000A173C">
        <w:t>+ Y</w:t>
      </w:r>
      <w:r w:rsidRPr="000A173C">
        <w:rPr>
          <w:rFonts w:eastAsia="MS Mincho"/>
          <w:vertAlign w:val="subscript"/>
        </w:rPr>
        <w:t>2</w:t>
      </w:r>
      <w:r w:rsidRPr="000A173C">
        <w:t>*NY</w:t>
      </w:r>
      <w:r w:rsidRPr="000A173C">
        <w:rPr>
          <w:rFonts w:eastAsia="MS Mincho"/>
          <w:vertAlign w:val="subscript"/>
        </w:rPr>
        <w:t>2</w:t>
      </w:r>
      <w:r w:rsidRPr="000A173C">
        <w:t>+ Y</w:t>
      </w:r>
      <w:r w:rsidRPr="000A173C">
        <w:rPr>
          <w:rFonts w:eastAsia="MS Mincho"/>
          <w:vertAlign w:val="subscript"/>
        </w:rPr>
        <w:t>3</w:t>
      </w:r>
      <w:r w:rsidRPr="000A173C">
        <w:t>*NY</w:t>
      </w:r>
      <w:r w:rsidRPr="000A173C">
        <w:rPr>
          <w:rFonts w:eastAsia="MS Mincho"/>
          <w:vertAlign w:val="subscript"/>
        </w:rPr>
        <w:t>3</w:t>
      </w:r>
      <w:r w:rsidRPr="000A173C">
        <w:t>=150</w:t>
      </w:r>
    </w:p>
    <w:p w:rsidR="0041571D" w:rsidRPr="000A173C" w:rsidRDefault="0041571D" w:rsidP="00133EA6">
      <w:pPr>
        <w:spacing w:line="240" w:lineRule="auto"/>
      </w:pPr>
      <w:r w:rsidRPr="000A173C">
        <w:t>Z ürünü sayısı:</w:t>
      </w:r>
      <w:r w:rsidRPr="000A173C">
        <w:tab/>
      </w:r>
      <w:r w:rsidRPr="000A173C">
        <w:tab/>
        <w:t>Z</w:t>
      </w:r>
      <w:r w:rsidRPr="000A173C">
        <w:rPr>
          <w:rFonts w:eastAsia="MS Mincho"/>
          <w:vertAlign w:val="subscript"/>
        </w:rPr>
        <w:t>1</w:t>
      </w:r>
      <w:r w:rsidRPr="000A173C">
        <w:t>*NZ</w:t>
      </w:r>
      <w:r w:rsidRPr="000A173C">
        <w:rPr>
          <w:rFonts w:eastAsia="MS Mincho"/>
          <w:vertAlign w:val="subscript"/>
        </w:rPr>
        <w:t xml:space="preserve">1 </w:t>
      </w:r>
      <w:r w:rsidRPr="000A173C">
        <w:t>+ Z</w:t>
      </w:r>
      <w:r w:rsidRPr="000A173C">
        <w:rPr>
          <w:rFonts w:eastAsia="MS Mincho"/>
          <w:vertAlign w:val="subscript"/>
        </w:rPr>
        <w:t>2</w:t>
      </w:r>
      <w:r w:rsidRPr="000A173C">
        <w:t>*NZ</w:t>
      </w:r>
      <w:r w:rsidRPr="000A173C">
        <w:rPr>
          <w:rFonts w:eastAsia="MS Mincho"/>
          <w:vertAlign w:val="subscript"/>
        </w:rPr>
        <w:t xml:space="preserve">2 </w:t>
      </w:r>
      <w:r w:rsidRPr="000A173C">
        <w:t>+ Z</w:t>
      </w:r>
      <w:r w:rsidRPr="000A173C">
        <w:rPr>
          <w:rFonts w:eastAsia="MS Mincho"/>
          <w:vertAlign w:val="subscript"/>
        </w:rPr>
        <w:t>3</w:t>
      </w:r>
      <w:r w:rsidRPr="000A173C">
        <w:t>*NZ</w:t>
      </w:r>
      <w:r w:rsidRPr="000A173C">
        <w:rPr>
          <w:rFonts w:eastAsia="MS Mincho"/>
          <w:vertAlign w:val="subscript"/>
        </w:rPr>
        <w:t xml:space="preserve">3 </w:t>
      </w:r>
      <w:r w:rsidRPr="000A173C">
        <w:t>=200</w:t>
      </w:r>
    </w:p>
    <w:p w:rsidR="0041571D" w:rsidRPr="000A173C" w:rsidRDefault="0041571D" w:rsidP="00133EA6">
      <w:pPr>
        <w:spacing w:line="240" w:lineRule="auto"/>
      </w:pPr>
      <w:r w:rsidRPr="000A173C">
        <w:t>T ürünü sayısı:</w:t>
      </w:r>
      <w:r w:rsidRPr="000A173C">
        <w:tab/>
      </w:r>
      <w:r w:rsidRPr="000A173C">
        <w:tab/>
        <w:t>T</w:t>
      </w:r>
      <w:r w:rsidRPr="000A173C">
        <w:rPr>
          <w:rFonts w:eastAsia="MS Mincho"/>
          <w:vertAlign w:val="subscript"/>
        </w:rPr>
        <w:t>1</w:t>
      </w:r>
      <w:r w:rsidRPr="000A173C">
        <w:t>*NT</w:t>
      </w:r>
      <w:r w:rsidRPr="000A173C">
        <w:rPr>
          <w:rFonts w:eastAsia="MS Mincho"/>
          <w:vertAlign w:val="subscript"/>
        </w:rPr>
        <w:t xml:space="preserve">1 </w:t>
      </w:r>
      <w:r w:rsidRPr="000A173C">
        <w:t>+ T</w:t>
      </w:r>
      <w:r w:rsidRPr="000A173C">
        <w:rPr>
          <w:rFonts w:eastAsia="MS Mincho"/>
          <w:vertAlign w:val="subscript"/>
        </w:rPr>
        <w:t>2</w:t>
      </w:r>
      <w:r w:rsidRPr="000A173C">
        <w:t>*NT</w:t>
      </w:r>
      <w:r w:rsidRPr="000A173C">
        <w:rPr>
          <w:rFonts w:eastAsia="MS Mincho"/>
          <w:vertAlign w:val="subscript"/>
        </w:rPr>
        <w:t xml:space="preserve">2 </w:t>
      </w:r>
      <w:r w:rsidRPr="000A173C">
        <w:t>+ T</w:t>
      </w:r>
      <w:r w:rsidRPr="000A173C">
        <w:rPr>
          <w:rFonts w:eastAsia="MS Mincho"/>
          <w:vertAlign w:val="subscript"/>
        </w:rPr>
        <w:t>3</w:t>
      </w:r>
      <w:r w:rsidRPr="000A173C">
        <w:t>*NT</w:t>
      </w:r>
      <w:r w:rsidRPr="000A173C">
        <w:rPr>
          <w:rFonts w:eastAsia="MS Mincho"/>
          <w:vertAlign w:val="subscript"/>
        </w:rPr>
        <w:t xml:space="preserve">3 </w:t>
      </w:r>
      <w:r w:rsidRPr="000A173C">
        <w:t>=100</w:t>
      </w:r>
    </w:p>
    <w:p w:rsidR="0041571D" w:rsidRPr="000A173C" w:rsidRDefault="0041571D" w:rsidP="00133EA6">
      <w:pPr>
        <w:spacing w:line="240" w:lineRule="auto"/>
      </w:pPr>
      <w:r w:rsidRPr="000A173C">
        <w:t>V ürünü sayısı:</w:t>
      </w:r>
      <w:r w:rsidRPr="000A173C">
        <w:tab/>
      </w:r>
      <w:r w:rsidRPr="000A173C">
        <w:tab/>
        <w:t>V</w:t>
      </w:r>
      <w:r w:rsidRPr="000A173C">
        <w:rPr>
          <w:rFonts w:eastAsia="MS Mincho"/>
          <w:vertAlign w:val="subscript"/>
        </w:rPr>
        <w:t>1</w:t>
      </w:r>
      <w:r w:rsidRPr="000A173C">
        <w:t>*NV</w:t>
      </w:r>
      <w:r w:rsidRPr="000A173C">
        <w:rPr>
          <w:rFonts w:eastAsia="MS Mincho"/>
          <w:vertAlign w:val="subscript"/>
        </w:rPr>
        <w:t>1</w:t>
      </w:r>
      <w:r w:rsidRPr="000A173C">
        <w:t>+ V</w:t>
      </w:r>
      <w:r w:rsidRPr="000A173C">
        <w:rPr>
          <w:rFonts w:eastAsia="MS Mincho"/>
          <w:vertAlign w:val="subscript"/>
        </w:rPr>
        <w:t>2</w:t>
      </w:r>
      <w:r w:rsidRPr="000A173C">
        <w:t>*NV</w:t>
      </w:r>
      <w:r w:rsidRPr="000A173C">
        <w:rPr>
          <w:rFonts w:eastAsia="MS Mincho"/>
          <w:vertAlign w:val="subscript"/>
        </w:rPr>
        <w:t>2</w:t>
      </w:r>
      <w:r w:rsidRPr="000A173C">
        <w:t>+ V</w:t>
      </w:r>
      <w:r w:rsidRPr="000A173C">
        <w:rPr>
          <w:rFonts w:eastAsia="MS Mincho"/>
          <w:vertAlign w:val="subscript"/>
        </w:rPr>
        <w:t>3</w:t>
      </w:r>
      <w:r w:rsidRPr="000A173C">
        <w:t>*NV</w:t>
      </w:r>
      <w:r w:rsidRPr="000A173C">
        <w:rPr>
          <w:rFonts w:eastAsia="MS Mincho"/>
          <w:vertAlign w:val="subscript"/>
        </w:rPr>
        <w:t>3</w:t>
      </w:r>
      <w:r w:rsidRPr="000A173C">
        <w:t>=150</w:t>
      </w:r>
    </w:p>
    <w:p w:rsidR="0041571D" w:rsidRPr="009221BB" w:rsidRDefault="0041571D" w:rsidP="00133EA6">
      <w:pPr>
        <w:spacing w:line="240" w:lineRule="auto"/>
      </w:pPr>
      <w:r w:rsidRPr="000A173C">
        <w:lastRenderedPageBreak/>
        <w:t>U ürünü sayısı:</w:t>
      </w:r>
      <w:r w:rsidRPr="000A173C">
        <w:tab/>
      </w:r>
      <w:r w:rsidRPr="000A173C">
        <w:tab/>
        <w:t>U</w:t>
      </w:r>
      <w:r w:rsidRPr="000A173C">
        <w:rPr>
          <w:rFonts w:eastAsia="MS Mincho"/>
          <w:vertAlign w:val="subscript"/>
        </w:rPr>
        <w:t>1</w:t>
      </w:r>
      <w:r w:rsidRPr="000A173C">
        <w:t>*NU</w:t>
      </w:r>
      <w:r w:rsidRPr="000A173C">
        <w:rPr>
          <w:rFonts w:eastAsia="MS Mincho"/>
          <w:vertAlign w:val="subscript"/>
        </w:rPr>
        <w:t>1</w:t>
      </w:r>
      <w:r w:rsidRPr="000A173C">
        <w:t>+ U</w:t>
      </w:r>
      <w:r w:rsidRPr="000A173C">
        <w:rPr>
          <w:rFonts w:eastAsia="MS Mincho"/>
          <w:vertAlign w:val="subscript"/>
        </w:rPr>
        <w:t>2</w:t>
      </w:r>
      <w:r w:rsidRPr="000A173C">
        <w:t>*NU</w:t>
      </w:r>
      <w:r w:rsidRPr="000A173C">
        <w:rPr>
          <w:rFonts w:eastAsia="MS Mincho"/>
          <w:vertAlign w:val="subscript"/>
        </w:rPr>
        <w:t>2</w:t>
      </w:r>
      <w:r w:rsidRPr="000A173C">
        <w:t>+ U</w:t>
      </w:r>
      <w:r w:rsidRPr="000A173C">
        <w:rPr>
          <w:rFonts w:eastAsia="MS Mincho"/>
          <w:vertAlign w:val="subscript"/>
        </w:rPr>
        <w:t>3</w:t>
      </w:r>
      <w:r w:rsidRPr="000A173C">
        <w:t>*NU</w:t>
      </w:r>
      <w:r w:rsidRPr="000A173C">
        <w:rPr>
          <w:rFonts w:eastAsia="MS Mincho"/>
          <w:vertAlign w:val="subscript"/>
        </w:rPr>
        <w:t>3</w:t>
      </w:r>
      <w:r w:rsidRPr="000A173C">
        <w:t>=200</w:t>
      </w:r>
    </w:p>
    <w:p w:rsidR="0041571D" w:rsidRPr="000A173C" w:rsidRDefault="0041571D" w:rsidP="0041571D">
      <w:r w:rsidRPr="000A173C">
        <w:rPr>
          <w:b/>
        </w:rPr>
        <w:t>Curing time kısıtları:</w:t>
      </w:r>
    </w:p>
    <w:p w:rsidR="0041571D" w:rsidRPr="000A173C" w:rsidRDefault="0041571D" w:rsidP="0041571D">
      <w:r w:rsidRPr="000A173C">
        <w:t>Ürünlerin curing süreleri farklıdır ancak aynı anda aynı fırında olmamaları gerekir. Örneğin;  X ürünü 3 saat, T ürünü 2 saat curing edilmelidir ve aynı autoclave’da olamazlar. Bunu formüle edersek; X</w:t>
      </w:r>
      <w:r w:rsidRPr="000A173C">
        <w:rPr>
          <w:rFonts w:eastAsia="MS Mincho"/>
          <w:vertAlign w:val="subscript"/>
        </w:rPr>
        <w:t>1</w:t>
      </w:r>
      <w:r w:rsidRPr="000A173C">
        <w:t>+T</w:t>
      </w:r>
      <w:r w:rsidRPr="000A173C">
        <w:rPr>
          <w:rFonts w:eastAsia="MS Mincho"/>
          <w:vertAlign w:val="subscript"/>
        </w:rPr>
        <w:t>1</w:t>
      </w:r>
      <w:r w:rsidRPr="000A173C">
        <w:t>&lt;=1 kısıtını elde ederiz. Diğer curing süreleri aşağıdaki gibidir:</w:t>
      </w:r>
    </w:p>
    <w:tbl>
      <w:tblPr>
        <w:tblW w:w="8064" w:type="dxa"/>
        <w:tblInd w:w="70" w:type="dxa"/>
        <w:tblCellMar>
          <w:left w:w="70" w:type="dxa"/>
          <w:right w:w="70" w:type="dxa"/>
        </w:tblCellMar>
        <w:tblLook w:val="04A0"/>
      </w:tblPr>
      <w:tblGrid>
        <w:gridCol w:w="1600"/>
        <w:gridCol w:w="1616"/>
        <w:gridCol w:w="1616"/>
        <w:gridCol w:w="1616"/>
        <w:gridCol w:w="1616"/>
      </w:tblGrid>
      <w:tr w:rsidR="0041571D" w:rsidRPr="000A173C" w:rsidTr="00411090">
        <w:trPr>
          <w:trHeight w:val="360"/>
        </w:trPr>
        <w:tc>
          <w:tcPr>
            <w:tcW w:w="1600" w:type="dxa"/>
            <w:tcBorders>
              <w:top w:val="nil"/>
              <w:left w:val="nil"/>
              <w:bottom w:val="nil"/>
              <w:right w:val="nil"/>
            </w:tcBorders>
            <w:shd w:val="clear" w:color="auto" w:fill="auto"/>
            <w:noWrap/>
            <w:vAlign w:val="bottom"/>
          </w:tcPr>
          <w:p w:rsidR="0041571D" w:rsidRPr="000A173C" w:rsidRDefault="0041571D" w:rsidP="00133EA6">
            <w:pPr>
              <w:spacing w:line="276" w:lineRule="auto"/>
              <w:rPr>
                <w:rFonts w:ascii="Calibri" w:hAnsi="Calibri"/>
                <w:color w:val="000000"/>
              </w:rPr>
            </w:pPr>
            <w:r w:rsidRPr="000A173C">
              <w:t>X</w:t>
            </w:r>
            <w:r w:rsidRPr="000A173C">
              <w:rPr>
                <w:rFonts w:eastAsia="MS Mincho"/>
                <w:vertAlign w:val="subscript"/>
              </w:rPr>
              <w:t>1</w:t>
            </w:r>
            <w:r w:rsidRPr="000A173C">
              <w:t>+T</w:t>
            </w:r>
            <w:r w:rsidRPr="000A173C">
              <w:rPr>
                <w:rFonts w:eastAsia="MS Mincho"/>
                <w:vertAlign w:val="subscript"/>
              </w:rPr>
              <w:t>1</w:t>
            </w:r>
            <w:r w:rsidRPr="000A173C">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1</w:t>
            </w:r>
            <w:r w:rsidRPr="000A173C">
              <w:rPr>
                <w:color w:val="000000"/>
              </w:rPr>
              <w:t>+V</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1</w:t>
            </w:r>
            <w:r w:rsidRPr="000A173C">
              <w:rPr>
                <w:color w:val="000000"/>
              </w:rPr>
              <w:t>+U</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1</w:t>
            </w:r>
            <w:r w:rsidRPr="000A173C">
              <w:rPr>
                <w:color w:val="000000"/>
              </w:rPr>
              <w:t>+T</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1</w:t>
            </w:r>
            <w:r w:rsidRPr="000A173C">
              <w:rPr>
                <w:color w:val="000000"/>
              </w:rPr>
              <w:t>+V</w:t>
            </w:r>
            <w:r w:rsidRPr="000A173C">
              <w:rPr>
                <w:color w:val="000000"/>
                <w:vertAlign w:val="subscript"/>
              </w:rPr>
              <w:t>1</w:t>
            </w:r>
            <w:r w:rsidRPr="000A173C">
              <w:rPr>
                <w:color w:val="000000"/>
              </w:rPr>
              <w:t>&lt;=1</w:t>
            </w:r>
          </w:p>
        </w:tc>
      </w:tr>
      <w:tr w:rsidR="0041571D" w:rsidRPr="000A173C" w:rsidTr="00411090">
        <w:trPr>
          <w:trHeight w:val="360"/>
        </w:trPr>
        <w:tc>
          <w:tcPr>
            <w:tcW w:w="1600"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2</w:t>
            </w:r>
            <w:r w:rsidRPr="000A173C">
              <w:rPr>
                <w:color w:val="000000"/>
              </w:rPr>
              <w:t>+T</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2</w:t>
            </w:r>
            <w:r w:rsidRPr="000A173C">
              <w:rPr>
                <w:color w:val="000000"/>
              </w:rPr>
              <w:t>+V</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2</w:t>
            </w:r>
            <w:r w:rsidRPr="000A173C">
              <w:rPr>
                <w:color w:val="000000"/>
              </w:rPr>
              <w:t>+U</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2</w:t>
            </w:r>
            <w:r w:rsidRPr="000A173C">
              <w:rPr>
                <w:color w:val="000000"/>
              </w:rPr>
              <w:t>+T</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2</w:t>
            </w:r>
            <w:r w:rsidRPr="000A173C">
              <w:rPr>
                <w:color w:val="000000"/>
              </w:rPr>
              <w:t>+V</w:t>
            </w:r>
            <w:r w:rsidRPr="000A173C">
              <w:rPr>
                <w:color w:val="000000"/>
                <w:vertAlign w:val="subscript"/>
              </w:rPr>
              <w:t>2</w:t>
            </w:r>
            <w:r w:rsidRPr="000A173C">
              <w:rPr>
                <w:color w:val="000000"/>
              </w:rPr>
              <w:t>&lt;=1</w:t>
            </w:r>
          </w:p>
        </w:tc>
      </w:tr>
      <w:tr w:rsidR="0041571D" w:rsidRPr="000A173C" w:rsidTr="00411090">
        <w:trPr>
          <w:trHeight w:val="360"/>
        </w:trPr>
        <w:tc>
          <w:tcPr>
            <w:tcW w:w="1600"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3</w:t>
            </w:r>
            <w:r w:rsidRPr="000A173C">
              <w:rPr>
                <w:color w:val="000000"/>
              </w:rPr>
              <w:t>+T</w:t>
            </w:r>
            <w:r w:rsidRPr="000A173C">
              <w:rPr>
                <w:color w:val="000000"/>
                <w:vertAlign w:val="subscript"/>
              </w:rPr>
              <w:t>3</w:t>
            </w:r>
            <w:r w:rsidRPr="000A173C">
              <w:rPr>
                <w:color w:val="000000"/>
              </w:rPr>
              <w:t xml:space="preserve">&lt;=1 </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3</w:t>
            </w:r>
            <w:r w:rsidRPr="000A173C">
              <w:rPr>
                <w:color w:val="000000"/>
              </w:rPr>
              <w:t>+V</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X</w:t>
            </w:r>
            <w:r w:rsidRPr="000A173C">
              <w:rPr>
                <w:color w:val="000000"/>
                <w:vertAlign w:val="subscript"/>
              </w:rPr>
              <w:t>3</w:t>
            </w:r>
            <w:r w:rsidRPr="000A173C">
              <w:rPr>
                <w:color w:val="000000"/>
              </w:rPr>
              <w:t>+U</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3</w:t>
            </w:r>
            <w:r w:rsidRPr="000A173C">
              <w:rPr>
                <w:color w:val="000000"/>
              </w:rPr>
              <w:t>+T</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3</w:t>
            </w:r>
            <w:r w:rsidRPr="000A173C">
              <w:rPr>
                <w:color w:val="000000"/>
              </w:rPr>
              <w:t>+V</w:t>
            </w:r>
            <w:r w:rsidRPr="000A173C">
              <w:rPr>
                <w:color w:val="000000"/>
                <w:vertAlign w:val="subscript"/>
              </w:rPr>
              <w:t>3</w:t>
            </w:r>
            <w:r w:rsidRPr="000A173C">
              <w:rPr>
                <w:color w:val="000000"/>
              </w:rPr>
              <w:t>&lt;=1</w:t>
            </w:r>
          </w:p>
        </w:tc>
      </w:tr>
      <w:tr w:rsidR="0041571D" w:rsidRPr="000A173C" w:rsidTr="00411090">
        <w:trPr>
          <w:trHeight w:val="360"/>
        </w:trPr>
        <w:tc>
          <w:tcPr>
            <w:tcW w:w="1600"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1</w:t>
            </w:r>
            <w:r w:rsidRPr="000A173C">
              <w:rPr>
                <w:color w:val="000000"/>
              </w:rPr>
              <w:t>+U</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1</w:t>
            </w:r>
            <w:r w:rsidRPr="000A173C">
              <w:rPr>
                <w:color w:val="000000"/>
              </w:rPr>
              <w:t>+T</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1</w:t>
            </w:r>
            <w:r w:rsidRPr="000A173C">
              <w:rPr>
                <w:color w:val="000000"/>
              </w:rPr>
              <w:t>+V</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1</w:t>
            </w:r>
            <w:r w:rsidRPr="000A173C">
              <w:rPr>
                <w:color w:val="000000"/>
              </w:rPr>
              <w:t>+U</w:t>
            </w:r>
            <w:r w:rsidRPr="000A173C">
              <w:rPr>
                <w:color w:val="000000"/>
                <w:vertAlign w:val="subscript"/>
              </w:rPr>
              <w:t>1</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rFonts w:ascii="Calibri" w:hAnsi="Calibri"/>
                <w:color w:val="000000"/>
              </w:rPr>
            </w:pPr>
          </w:p>
        </w:tc>
      </w:tr>
      <w:tr w:rsidR="0041571D" w:rsidRPr="000A173C" w:rsidTr="00411090">
        <w:trPr>
          <w:trHeight w:val="360"/>
        </w:trPr>
        <w:tc>
          <w:tcPr>
            <w:tcW w:w="1600"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2</w:t>
            </w:r>
            <w:r w:rsidRPr="000A173C">
              <w:rPr>
                <w:color w:val="000000"/>
              </w:rPr>
              <w:t>+V</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2</w:t>
            </w:r>
            <w:r w:rsidRPr="000A173C">
              <w:rPr>
                <w:color w:val="000000"/>
              </w:rPr>
              <w:t>+T</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2</w:t>
            </w:r>
            <w:r w:rsidRPr="000A173C">
              <w:rPr>
                <w:color w:val="000000"/>
              </w:rPr>
              <w:t>+V</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2</w:t>
            </w:r>
            <w:r w:rsidRPr="000A173C">
              <w:rPr>
                <w:color w:val="000000"/>
              </w:rPr>
              <w:t>+U</w:t>
            </w:r>
            <w:r w:rsidRPr="000A173C">
              <w:rPr>
                <w:color w:val="000000"/>
                <w:vertAlign w:val="subscript"/>
              </w:rPr>
              <w:t>2</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rFonts w:ascii="Calibri" w:hAnsi="Calibri"/>
                <w:color w:val="000000"/>
              </w:rPr>
            </w:pPr>
          </w:p>
        </w:tc>
      </w:tr>
      <w:tr w:rsidR="0041571D" w:rsidRPr="000A173C" w:rsidTr="00411090">
        <w:trPr>
          <w:trHeight w:val="360"/>
        </w:trPr>
        <w:tc>
          <w:tcPr>
            <w:tcW w:w="1600"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Y</w:t>
            </w:r>
            <w:r w:rsidRPr="000A173C">
              <w:rPr>
                <w:color w:val="000000"/>
                <w:vertAlign w:val="subscript"/>
              </w:rPr>
              <w:t>3</w:t>
            </w:r>
            <w:r w:rsidRPr="000A173C">
              <w:rPr>
                <w:color w:val="000000"/>
              </w:rPr>
              <w:t>+U</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3</w:t>
            </w:r>
            <w:r w:rsidRPr="000A173C">
              <w:rPr>
                <w:color w:val="000000"/>
              </w:rPr>
              <w:t>+T</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3</w:t>
            </w:r>
            <w:r w:rsidRPr="000A173C">
              <w:rPr>
                <w:color w:val="000000"/>
              </w:rPr>
              <w:t>+V</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color w:val="000000"/>
              </w:rPr>
            </w:pPr>
            <w:r w:rsidRPr="000A173C">
              <w:rPr>
                <w:color w:val="000000"/>
              </w:rPr>
              <w:t>Z</w:t>
            </w:r>
            <w:r w:rsidRPr="000A173C">
              <w:rPr>
                <w:color w:val="000000"/>
                <w:vertAlign w:val="subscript"/>
              </w:rPr>
              <w:t>3</w:t>
            </w:r>
            <w:r w:rsidRPr="000A173C">
              <w:rPr>
                <w:color w:val="000000"/>
              </w:rPr>
              <w:t>+U</w:t>
            </w:r>
            <w:r w:rsidRPr="000A173C">
              <w:rPr>
                <w:color w:val="000000"/>
                <w:vertAlign w:val="subscript"/>
              </w:rPr>
              <w:t>3</w:t>
            </w:r>
            <w:r w:rsidRPr="000A173C">
              <w:rPr>
                <w:color w:val="000000"/>
              </w:rPr>
              <w:t>&lt;=1</w:t>
            </w:r>
          </w:p>
        </w:tc>
        <w:tc>
          <w:tcPr>
            <w:tcW w:w="1616" w:type="dxa"/>
            <w:tcBorders>
              <w:top w:val="nil"/>
              <w:left w:val="nil"/>
              <w:bottom w:val="nil"/>
              <w:right w:val="nil"/>
            </w:tcBorders>
            <w:shd w:val="clear" w:color="auto" w:fill="auto"/>
            <w:noWrap/>
            <w:vAlign w:val="bottom"/>
          </w:tcPr>
          <w:p w:rsidR="0041571D" w:rsidRPr="000A173C" w:rsidRDefault="0041571D" w:rsidP="00133EA6">
            <w:pPr>
              <w:spacing w:line="276" w:lineRule="auto"/>
              <w:rPr>
                <w:rFonts w:ascii="Calibri" w:hAnsi="Calibri"/>
                <w:color w:val="000000"/>
              </w:rPr>
            </w:pPr>
          </w:p>
        </w:tc>
      </w:tr>
    </w:tbl>
    <w:p w:rsidR="0041571D" w:rsidRDefault="0041571D" w:rsidP="0041571D">
      <w:pPr>
        <w:rPr>
          <w:b/>
        </w:rPr>
      </w:pPr>
      <w:r w:rsidRPr="000A173C">
        <w:rPr>
          <w:b/>
        </w:rPr>
        <w:t>Her bir ürünün üretiminde kullanılabilecek autoclave sayısına göre kısıtlar:</w:t>
      </w:r>
    </w:p>
    <w:p w:rsidR="0041571D" w:rsidRPr="00EB1F05" w:rsidRDefault="0041571D" w:rsidP="0041571D">
      <w:pPr>
        <w:rPr>
          <w:b/>
        </w:rPr>
      </w:pPr>
      <w:r w:rsidRPr="000A173C">
        <w:t>Bir ürünün üretiminde en az 1, en fazla 3 autoclave kullanılabilir.</w:t>
      </w:r>
    </w:p>
    <w:p w:rsidR="0041571D" w:rsidRPr="000A173C" w:rsidRDefault="0041571D" w:rsidP="00133EA6">
      <w:pPr>
        <w:spacing w:line="240" w:lineRule="auto"/>
      </w:pPr>
      <w:r w:rsidRPr="000A173C">
        <w:t>X ürünü, 1-3 autoclave’larında üretilebilir:</w:t>
      </w:r>
      <w:r w:rsidRPr="000A173C">
        <w:tab/>
        <w:t>1&lt;=X</w:t>
      </w:r>
      <w:r w:rsidRPr="000A173C">
        <w:rPr>
          <w:rFonts w:eastAsia="MS Mincho"/>
          <w:vertAlign w:val="subscript"/>
        </w:rPr>
        <w:t>1</w:t>
      </w:r>
      <w:r w:rsidRPr="000A173C">
        <w:t>+X</w:t>
      </w:r>
      <w:r w:rsidRPr="000A173C">
        <w:rPr>
          <w:rFonts w:eastAsia="MS Mincho"/>
          <w:vertAlign w:val="subscript"/>
        </w:rPr>
        <w:t>2</w:t>
      </w:r>
      <w:r w:rsidRPr="000A173C">
        <w:t>+X</w:t>
      </w:r>
      <w:r w:rsidRPr="000A173C">
        <w:rPr>
          <w:rFonts w:eastAsia="MS Mincho"/>
          <w:vertAlign w:val="subscript"/>
        </w:rPr>
        <w:t>3</w:t>
      </w:r>
      <w:r w:rsidRPr="000A173C">
        <w:t>&lt;=3</w:t>
      </w:r>
    </w:p>
    <w:p w:rsidR="0041571D" w:rsidRPr="000A173C" w:rsidRDefault="0041571D" w:rsidP="00133EA6">
      <w:pPr>
        <w:spacing w:line="240" w:lineRule="auto"/>
        <w:rPr>
          <w:lang w:val="es-ES"/>
        </w:rPr>
      </w:pPr>
      <w:r w:rsidRPr="000A173C">
        <w:rPr>
          <w:lang w:val="es-ES"/>
        </w:rPr>
        <w:t xml:space="preserve">Y ürünü, </w:t>
      </w:r>
      <w:r w:rsidRPr="000A173C">
        <w:t>1-3 autoclave’larında üretilebilir</w:t>
      </w:r>
      <w:r w:rsidRPr="000A173C">
        <w:rPr>
          <w:lang w:val="es-ES"/>
        </w:rPr>
        <w:t>:</w:t>
      </w:r>
      <w:r w:rsidRPr="000A173C">
        <w:rPr>
          <w:lang w:val="es-ES"/>
        </w:rPr>
        <w:tab/>
        <w:t>1&lt;=Y</w:t>
      </w:r>
      <w:r w:rsidRPr="000A173C">
        <w:rPr>
          <w:rFonts w:eastAsia="MS Mincho"/>
          <w:vertAlign w:val="subscript"/>
          <w:lang w:val="es-ES"/>
        </w:rPr>
        <w:t>1</w:t>
      </w:r>
      <w:r w:rsidRPr="000A173C">
        <w:rPr>
          <w:lang w:val="es-ES"/>
        </w:rPr>
        <w:t>+Y</w:t>
      </w:r>
      <w:r w:rsidRPr="000A173C">
        <w:rPr>
          <w:rFonts w:eastAsia="MS Mincho"/>
          <w:vertAlign w:val="subscript"/>
          <w:lang w:val="es-ES"/>
        </w:rPr>
        <w:t>2</w:t>
      </w:r>
      <w:r w:rsidRPr="000A173C">
        <w:rPr>
          <w:lang w:val="es-ES"/>
        </w:rPr>
        <w:t>+Y</w:t>
      </w:r>
      <w:r w:rsidRPr="000A173C">
        <w:rPr>
          <w:rFonts w:eastAsia="MS Mincho"/>
          <w:vertAlign w:val="subscript"/>
          <w:lang w:val="es-ES"/>
        </w:rPr>
        <w:t>3</w:t>
      </w:r>
      <w:r w:rsidRPr="000A173C">
        <w:rPr>
          <w:lang w:val="es-ES"/>
        </w:rPr>
        <w:t>&lt;=3</w:t>
      </w:r>
    </w:p>
    <w:p w:rsidR="0041571D" w:rsidRPr="000A173C" w:rsidRDefault="0041571D" w:rsidP="00133EA6">
      <w:pPr>
        <w:spacing w:line="240" w:lineRule="auto"/>
      </w:pPr>
      <w:r w:rsidRPr="000A173C">
        <w:t>Z ürünü, 1-3 autoclave’larında üretilebilir:</w:t>
      </w:r>
      <w:r w:rsidRPr="000A173C">
        <w:tab/>
        <w:t>1&lt;=Z</w:t>
      </w:r>
      <w:r w:rsidRPr="000A173C">
        <w:rPr>
          <w:rFonts w:eastAsia="MS Mincho"/>
          <w:vertAlign w:val="subscript"/>
        </w:rPr>
        <w:t>1</w:t>
      </w:r>
      <w:r w:rsidRPr="000A173C">
        <w:t>+Z</w:t>
      </w:r>
      <w:r w:rsidRPr="000A173C">
        <w:rPr>
          <w:rFonts w:eastAsia="MS Mincho"/>
          <w:vertAlign w:val="subscript"/>
        </w:rPr>
        <w:t>2</w:t>
      </w:r>
      <w:r w:rsidRPr="000A173C">
        <w:t>+Z</w:t>
      </w:r>
      <w:r w:rsidRPr="000A173C">
        <w:rPr>
          <w:rFonts w:eastAsia="MS Mincho"/>
          <w:vertAlign w:val="subscript"/>
        </w:rPr>
        <w:t>3</w:t>
      </w:r>
      <w:r w:rsidRPr="000A173C">
        <w:t>&lt;=3</w:t>
      </w:r>
    </w:p>
    <w:p w:rsidR="0041571D" w:rsidRPr="000A173C" w:rsidRDefault="0041571D" w:rsidP="00133EA6">
      <w:pPr>
        <w:spacing w:line="240" w:lineRule="auto"/>
      </w:pPr>
      <w:r w:rsidRPr="000A173C">
        <w:t>T ürünü, 1-3 autoclave’larında üretilebilir:</w:t>
      </w:r>
      <w:r w:rsidRPr="000A173C">
        <w:tab/>
        <w:t>1&lt;=T</w:t>
      </w:r>
      <w:r w:rsidRPr="000A173C">
        <w:rPr>
          <w:rFonts w:eastAsia="MS Mincho"/>
          <w:vertAlign w:val="subscript"/>
        </w:rPr>
        <w:t>1</w:t>
      </w:r>
      <w:r w:rsidRPr="000A173C">
        <w:t>+T</w:t>
      </w:r>
      <w:r w:rsidRPr="000A173C">
        <w:rPr>
          <w:rFonts w:eastAsia="MS Mincho"/>
          <w:vertAlign w:val="subscript"/>
        </w:rPr>
        <w:t>2</w:t>
      </w:r>
      <w:r w:rsidRPr="000A173C">
        <w:t>+T</w:t>
      </w:r>
      <w:r w:rsidRPr="000A173C">
        <w:rPr>
          <w:rFonts w:eastAsia="MS Mincho"/>
          <w:vertAlign w:val="subscript"/>
        </w:rPr>
        <w:t>3</w:t>
      </w:r>
      <w:r w:rsidRPr="000A173C">
        <w:t>&lt;=3</w:t>
      </w:r>
    </w:p>
    <w:p w:rsidR="0041571D" w:rsidRPr="000A173C" w:rsidRDefault="0041571D" w:rsidP="00133EA6">
      <w:pPr>
        <w:spacing w:line="240" w:lineRule="auto"/>
      </w:pPr>
      <w:r w:rsidRPr="000A173C">
        <w:t>V ürünü, 1-3 autoclave’larında üretilebilir:</w:t>
      </w:r>
      <w:r w:rsidRPr="000A173C">
        <w:tab/>
        <w:t>1&lt;=V</w:t>
      </w:r>
      <w:r w:rsidRPr="000A173C">
        <w:rPr>
          <w:rFonts w:eastAsia="MS Mincho"/>
          <w:vertAlign w:val="subscript"/>
        </w:rPr>
        <w:t>1</w:t>
      </w:r>
      <w:r w:rsidRPr="000A173C">
        <w:t>+V</w:t>
      </w:r>
      <w:r w:rsidRPr="000A173C">
        <w:rPr>
          <w:rFonts w:eastAsia="MS Mincho"/>
          <w:vertAlign w:val="subscript"/>
        </w:rPr>
        <w:t>2</w:t>
      </w:r>
      <w:r w:rsidRPr="000A173C">
        <w:t>+V</w:t>
      </w:r>
      <w:r w:rsidRPr="000A173C">
        <w:rPr>
          <w:rFonts w:eastAsia="MS Mincho"/>
          <w:vertAlign w:val="subscript"/>
        </w:rPr>
        <w:t>3</w:t>
      </w:r>
      <w:r w:rsidRPr="000A173C">
        <w:t>&lt;=3</w:t>
      </w:r>
    </w:p>
    <w:p w:rsidR="0041571D" w:rsidRPr="000A173C" w:rsidRDefault="0041571D" w:rsidP="00133EA6">
      <w:pPr>
        <w:spacing w:line="240" w:lineRule="auto"/>
        <w:rPr>
          <w:lang w:val="es-ES"/>
        </w:rPr>
      </w:pPr>
      <w:r w:rsidRPr="000A173C">
        <w:rPr>
          <w:lang w:val="es-ES"/>
        </w:rPr>
        <w:t xml:space="preserve">U ürünü, </w:t>
      </w:r>
      <w:r w:rsidRPr="000A173C">
        <w:t>1-3 autoclave’larında üretilebilir</w:t>
      </w:r>
      <w:r w:rsidRPr="000A173C">
        <w:rPr>
          <w:lang w:val="es-ES"/>
        </w:rPr>
        <w:t>:</w:t>
      </w:r>
      <w:r w:rsidRPr="000A173C">
        <w:rPr>
          <w:lang w:val="es-ES"/>
        </w:rPr>
        <w:tab/>
        <w:t>1&lt;=U</w:t>
      </w:r>
      <w:r w:rsidRPr="000A173C">
        <w:rPr>
          <w:rFonts w:eastAsia="MS Mincho"/>
          <w:vertAlign w:val="subscript"/>
          <w:lang w:val="es-ES"/>
        </w:rPr>
        <w:t>1</w:t>
      </w:r>
      <w:r w:rsidRPr="000A173C">
        <w:rPr>
          <w:lang w:val="es-ES"/>
        </w:rPr>
        <w:t>+U</w:t>
      </w:r>
      <w:r w:rsidRPr="000A173C">
        <w:rPr>
          <w:rFonts w:eastAsia="MS Mincho"/>
          <w:vertAlign w:val="subscript"/>
          <w:lang w:val="es-ES"/>
        </w:rPr>
        <w:t>2</w:t>
      </w:r>
      <w:r w:rsidRPr="000A173C">
        <w:rPr>
          <w:lang w:val="es-ES"/>
        </w:rPr>
        <w:t>+U</w:t>
      </w:r>
      <w:r w:rsidRPr="000A173C">
        <w:rPr>
          <w:rFonts w:eastAsia="MS Mincho"/>
          <w:vertAlign w:val="subscript"/>
          <w:lang w:val="es-ES"/>
        </w:rPr>
        <w:t>3</w:t>
      </w:r>
      <w:r w:rsidRPr="000A173C">
        <w:rPr>
          <w:lang w:val="es-ES"/>
        </w:rPr>
        <w:t>&lt;=3</w:t>
      </w:r>
    </w:p>
    <w:p w:rsidR="0041571D" w:rsidRPr="000A173C" w:rsidRDefault="0041571D" w:rsidP="0041571D">
      <w:pPr>
        <w:rPr>
          <w:lang w:val="es-ES"/>
        </w:rPr>
      </w:pPr>
      <w:r w:rsidRPr="000A173C">
        <w:rPr>
          <w:lang w:val="es-ES"/>
        </w:rPr>
        <w:t>Amaç fonksiyonu ve kısıtları LINDO’ya yazıp çözümü aşağıdaki gibi buluruz:</w:t>
      </w:r>
    </w:p>
    <w:p w:rsidR="0041571D" w:rsidRPr="000A173C" w:rsidRDefault="0041571D" w:rsidP="00133EA6">
      <w:pPr>
        <w:spacing w:line="240" w:lineRule="auto"/>
        <w:rPr>
          <w:lang w:val="en-US"/>
        </w:rPr>
      </w:pPr>
      <w:r w:rsidRPr="000A173C">
        <w:rPr>
          <w:lang w:val="en-US"/>
        </w:rPr>
        <w:t>LP OPTIMUM FOUND AT STEP     20</w:t>
      </w:r>
    </w:p>
    <w:p w:rsidR="0041571D" w:rsidRPr="000A173C" w:rsidRDefault="0041571D" w:rsidP="00133EA6">
      <w:pPr>
        <w:spacing w:line="240" w:lineRule="auto"/>
        <w:rPr>
          <w:lang w:val="en-US"/>
        </w:rPr>
      </w:pPr>
      <w:r w:rsidRPr="000A173C">
        <w:rPr>
          <w:lang w:val="en-US"/>
        </w:rPr>
        <w:t xml:space="preserve"> OBJECTIVE VALUE =   78000.0000</w:t>
      </w:r>
    </w:p>
    <w:p w:rsidR="0041571D" w:rsidRPr="000A173C" w:rsidRDefault="0041571D" w:rsidP="00133EA6">
      <w:pPr>
        <w:spacing w:line="240" w:lineRule="auto"/>
        <w:rPr>
          <w:lang w:val="en-US"/>
        </w:rPr>
      </w:pPr>
      <w:r w:rsidRPr="000A173C">
        <w:rPr>
          <w:lang w:val="en-US"/>
        </w:rPr>
        <w:t xml:space="preserve"> FIX ALL VARS.(    9)  WITH RC &gt;   3000.00</w:t>
      </w:r>
    </w:p>
    <w:p w:rsidR="0041571D" w:rsidRPr="000A173C" w:rsidRDefault="0041571D" w:rsidP="00133EA6">
      <w:pPr>
        <w:spacing w:line="240" w:lineRule="auto"/>
        <w:rPr>
          <w:lang w:val="en-US"/>
        </w:rPr>
      </w:pPr>
      <w:r w:rsidRPr="000A173C">
        <w:rPr>
          <w:lang w:val="en-US"/>
        </w:rPr>
        <w:lastRenderedPageBreak/>
        <w:t xml:space="preserve"> NEW INTEGER SOLUTION OF    78000.0000     AT BRANCH      0 PIVOT      20</w:t>
      </w:r>
    </w:p>
    <w:p w:rsidR="0041571D" w:rsidRPr="000A173C" w:rsidRDefault="0041571D" w:rsidP="00133EA6">
      <w:pPr>
        <w:spacing w:line="240" w:lineRule="auto"/>
        <w:rPr>
          <w:lang w:val="en-US"/>
        </w:rPr>
      </w:pPr>
      <w:r w:rsidRPr="000A173C">
        <w:rPr>
          <w:lang w:val="en-US"/>
        </w:rPr>
        <w:t xml:space="preserve"> BOUND ON OPTIMUM:  78000.00</w:t>
      </w:r>
    </w:p>
    <w:p w:rsidR="0041571D" w:rsidRPr="000A173C" w:rsidRDefault="0041571D" w:rsidP="00133EA6">
      <w:pPr>
        <w:spacing w:line="240" w:lineRule="auto"/>
        <w:rPr>
          <w:lang w:val="en-US"/>
        </w:rPr>
      </w:pPr>
      <w:r w:rsidRPr="000A173C">
        <w:rPr>
          <w:lang w:val="en-US"/>
        </w:rPr>
        <w:t xml:space="preserve"> ENUMERATION COMPLETE. BRANCHES=     0 PIVOTS=      20</w:t>
      </w:r>
    </w:p>
    <w:p w:rsidR="0041571D" w:rsidRPr="000A173C" w:rsidRDefault="0041571D" w:rsidP="00133EA6">
      <w:pPr>
        <w:spacing w:line="240" w:lineRule="auto"/>
        <w:rPr>
          <w:lang w:val="en-US"/>
        </w:rPr>
      </w:pPr>
      <w:r w:rsidRPr="000A173C">
        <w:rPr>
          <w:lang w:val="en-US"/>
        </w:rPr>
        <w:t xml:space="preserve"> LAST INTEGER SOLUTION IS THE BEST FOUND</w:t>
      </w:r>
    </w:p>
    <w:p w:rsidR="0041571D" w:rsidRPr="000A173C" w:rsidRDefault="0041571D" w:rsidP="00133EA6">
      <w:pPr>
        <w:spacing w:line="240" w:lineRule="auto"/>
        <w:rPr>
          <w:lang w:val="en-US"/>
        </w:rPr>
      </w:pPr>
      <w:r w:rsidRPr="000A173C">
        <w:rPr>
          <w:lang w:val="en-US"/>
        </w:rPr>
        <w:t xml:space="preserve"> RE-INSTALLING BEST SOLUTION...</w:t>
      </w:r>
    </w:p>
    <w:p w:rsidR="0041571D" w:rsidRPr="000A173C" w:rsidRDefault="0041571D" w:rsidP="00133EA6">
      <w:pPr>
        <w:spacing w:line="240" w:lineRule="auto"/>
        <w:rPr>
          <w:lang w:val="en-US"/>
        </w:rPr>
      </w:pPr>
      <w:r w:rsidRPr="000A173C">
        <w:rPr>
          <w:lang w:val="en-US"/>
        </w:rPr>
        <w:t xml:space="preserve">        OBJECTIVE FUNCTION VALUE</w:t>
      </w:r>
    </w:p>
    <w:p w:rsidR="0041571D" w:rsidRPr="000A173C" w:rsidRDefault="0041571D" w:rsidP="00133EA6">
      <w:pPr>
        <w:spacing w:line="240" w:lineRule="auto"/>
        <w:rPr>
          <w:lang w:val="en-US"/>
        </w:rPr>
      </w:pPr>
      <w:r w:rsidRPr="000A173C">
        <w:rPr>
          <w:lang w:val="en-US"/>
        </w:rPr>
        <w:t xml:space="preserve">        1)      78000.00</w:t>
      </w:r>
    </w:p>
    <w:p w:rsidR="0041571D" w:rsidRPr="000A173C" w:rsidRDefault="0041571D" w:rsidP="00133EA6">
      <w:pPr>
        <w:spacing w:line="240" w:lineRule="auto"/>
        <w:rPr>
          <w:lang w:val="en-US"/>
        </w:rPr>
      </w:pPr>
      <w:r w:rsidRPr="000A173C">
        <w:rPr>
          <w:lang w:val="en-US"/>
        </w:rPr>
        <w:t xml:space="preserve">  VARIABLE        VALUE          REDUCED COST</w:t>
      </w:r>
    </w:p>
    <w:p w:rsidR="0041571D" w:rsidRPr="000A173C" w:rsidRDefault="0041571D" w:rsidP="00133EA6">
      <w:pPr>
        <w:spacing w:line="240" w:lineRule="auto"/>
        <w:rPr>
          <w:lang w:val="en-US"/>
        </w:rPr>
      </w:pPr>
      <w:r w:rsidRPr="000A173C">
        <w:rPr>
          <w:lang w:val="en-US"/>
        </w:rPr>
        <w:t xml:space="preserve">        X1         0.000000      21000.000000</w:t>
      </w:r>
    </w:p>
    <w:p w:rsidR="0041571D" w:rsidRPr="000A173C" w:rsidRDefault="0041571D" w:rsidP="00133EA6">
      <w:pPr>
        <w:spacing w:line="240" w:lineRule="auto"/>
        <w:rPr>
          <w:lang w:val="fr-FR"/>
        </w:rPr>
      </w:pPr>
      <w:r w:rsidRPr="000A173C">
        <w:rPr>
          <w:lang w:val="en-US"/>
        </w:rPr>
        <w:t xml:space="preserve">        </w:t>
      </w:r>
      <w:r w:rsidRPr="000A173C">
        <w:rPr>
          <w:lang w:val="fr-FR"/>
        </w:rPr>
        <w:t>X2         1.000000      12000.000000</w:t>
      </w:r>
    </w:p>
    <w:p w:rsidR="0041571D" w:rsidRPr="000A173C" w:rsidRDefault="0041571D" w:rsidP="00133EA6">
      <w:pPr>
        <w:spacing w:line="240" w:lineRule="auto"/>
        <w:rPr>
          <w:lang w:val="fr-FR"/>
        </w:rPr>
      </w:pPr>
      <w:r w:rsidRPr="000A173C">
        <w:rPr>
          <w:lang w:val="fr-FR"/>
        </w:rPr>
        <w:t xml:space="preserve">        X3         0.000000      30000.000000</w:t>
      </w:r>
    </w:p>
    <w:p w:rsidR="0041571D" w:rsidRPr="000A173C" w:rsidRDefault="0041571D" w:rsidP="00133EA6">
      <w:pPr>
        <w:spacing w:line="240" w:lineRule="auto"/>
        <w:rPr>
          <w:lang w:val="fr-FR"/>
        </w:rPr>
      </w:pPr>
      <w:r w:rsidRPr="000A173C">
        <w:rPr>
          <w:lang w:val="fr-FR"/>
        </w:rPr>
        <w:t xml:space="preserve">        Y1         0.000000      21000.000000</w:t>
      </w:r>
    </w:p>
    <w:p w:rsidR="0041571D" w:rsidRPr="000A173C" w:rsidRDefault="0041571D" w:rsidP="00133EA6">
      <w:pPr>
        <w:spacing w:line="240" w:lineRule="auto"/>
        <w:rPr>
          <w:lang w:val="fr-FR"/>
        </w:rPr>
      </w:pPr>
      <w:r w:rsidRPr="000A173C">
        <w:rPr>
          <w:lang w:val="fr-FR"/>
        </w:rPr>
        <w:t xml:space="preserve">        Y2         1.000000      12000.000000</w:t>
      </w:r>
    </w:p>
    <w:p w:rsidR="0041571D" w:rsidRPr="000A173C" w:rsidRDefault="0041571D" w:rsidP="00133EA6">
      <w:pPr>
        <w:spacing w:line="240" w:lineRule="auto"/>
        <w:rPr>
          <w:lang w:val="fr-FR"/>
        </w:rPr>
      </w:pPr>
      <w:r w:rsidRPr="000A173C">
        <w:rPr>
          <w:lang w:val="fr-FR"/>
        </w:rPr>
        <w:t xml:space="preserve">        Y3         0.000000      30000.000000</w:t>
      </w:r>
    </w:p>
    <w:p w:rsidR="0041571D" w:rsidRPr="000A173C" w:rsidRDefault="0041571D" w:rsidP="00133EA6">
      <w:pPr>
        <w:spacing w:line="240" w:lineRule="auto"/>
        <w:rPr>
          <w:lang w:val="fr-FR"/>
        </w:rPr>
      </w:pPr>
      <w:r w:rsidRPr="000A173C">
        <w:rPr>
          <w:lang w:val="fr-FR"/>
        </w:rPr>
        <w:t xml:space="preserve">        Z1         0.000000      21000.000000</w:t>
      </w:r>
    </w:p>
    <w:p w:rsidR="0041571D" w:rsidRPr="000A173C" w:rsidRDefault="0041571D" w:rsidP="00133EA6">
      <w:pPr>
        <w:spacing w:line="240" w:lineRule="auto"/>
        <w:rPr>
          <w:lang w:val="fr-FR"/>
        </w:rPr>
      </w:pPr>
      <w:r w:rsidRPr="000A173C">
        <w:rPr>
          <w:lang w:val="fr-FR"/>
        </w:rPr>
        <w:t xml:space="preserve">        Z2         1.000000      12000.000000</w:t>
      </w:r>
    </w:p>
    <w:p w:rsidR="0041571D" w:rsidRPr="000A173C" w:rsidRDefault="0041571D" w:rsidP="00133EA6">
      <w:pPr>
        <w:spacing w:line="240" w:lineRule="auto"/>
        <w:rPr>
          <w:lang w:val="fr-FR"/>
        </w:rPr>
      </w:pPr>
      <w:r w:rsidRPr="000A173C">
        <w:rPr>
          <w:lang w:val="fr-FR"/>
        </w:rPr>
        <w:t xml:space="preserve">        Z3         0.000000      30000.000000</w:t>
      </w:r>
    </w:p>
    <w:p w:rsidR="0041571D" w:rsidRPr="000A173C" w:rsidRDefault="0041571D" w:rsidP="00133EA6">
      <w:pPr>
        <w:spacing w:line="240" w:lineRule="auto"/>
        <w:rPr>
          <w:lang w:val="fr-FR"/>
        </w:rPr>
      </w:pPr>
      <w:r w:rsidRPr="000A173C">
        <w:rPr>
          <w:lang w:val="fr-FR"/>
        </w:rPr>
        <w:t xml:space="preserve">        T1         1.000000      14000.000000</w:t>
      </w:r>
    </w:p>
    <w:p w:rsidR="0041571D" w:rsidRPr="000A173C" w:rsidRDefault="0041571D" w:rsidP="00133EA6">
      <w:pPr>
        <w:spacing w:line="240" w:lineRule="auto"/>
        <w:rPr>
          <w:lang w:val="fr-FR"/>
        </w:rPr>
      </w:pPr>
      <w:r w:rsidRPr="000A173C">
        <w:rPr>
          <w:lang w:val="fr-FR"/>
        </w:rPr>
        <w:t xml:space="preserve">        T2         0.000000       8000.000000</w:t>
      </w:r>
    </w:p>
    <w:p w:rsidR="0041571D" w:rsidRPr="000A173C" w:rsidRDefault="0041571D" w:rsidP="00133EA6">
      <w:pPr>
        <w:spacing w:line="240" w:lineRule="auto"/>
        <w:rPr>
          <w:lang w:val="fr-FR"/>
        </w:rPr>
      </w:pPr>
      <w:r w:rsidRPr="000A173C">
        <w:rPr>
          <w:lang w:val="fr-FR"/>
        </w:rPr>
        <w:t xml:space="preserve">        T3         0.000000      20000.000000</w:t>
      </w:r>
    </w:p>
    <w:p w:rsidR="0041571D" w:rsidRPr="000A173C" w:rsidRDefault="0041571D" w:rsidP="00133EA6">
      <w:pPr>
        <w:spacing w:line="240" w:lineRule="auto"/>
        <w:rPr>
          <w:lang w:val="es-ES"/>
        </w:rPr>
      </w:pPr>
      <w:r w:rsidRPr="000A173C">
        <w:rPr>
          <w:lang w:val="fr-FR"/>
        </w:rPr>
        <w:t xml:space="preserve">        </w:t>
      </w:r>
      <w:r w:rsidRPr="000A173C">
        <w:rPr>
          <w:lang w:val="es-ES"/>
        </w:rPr>
        <w:t>V1         1.000000      14000.000000</w:t>
      </w:r>
    </w:p>
    <w:p w:rsidR="0041571D" w:rsidRPr="000A173C" w:rsidRDefault="0041571D" w:rsidP="00133EA6">
      <w:pPr>
        <w:spacing w:line="240" w:lineRule="auto"/>
        <w:rPr>
          <w:lang w:val="es-ES"/>
        </w:rPr>
      </w:pPr>
      <w:r w:rsidRPr="000A173C">
        <w:rPr>
          <w:lang w:val="es-ES"/>
        </w:rPr>
        <w:t xml:space="preserve">        V2         0.000000       8000.000000</w:t>
      </w:r>
    </w:p>
    <w:p w:rsidR="0041571D" w:rsidRPr="000A173C" w:rsidRDefault="0041571D" w:rsidP="00133EA6">
      <w:pPr>
        <w:spacing w:line="240" w:lineRule="auto"/>
        <w:rPr>
          <w:lang w:val="es-ES"/>
        </w:rPr>
      </w:pPr>
      <w:r w:rsidRPr="000A173C">
        <w:rPr>
          <w:lang w:val="es-ES"/>
        </w:rPr>
        <w:lastRenderedPageBreak/>
        <w:t xml:space="preserve">        V3         0.000000      20000.000000</w:t>
      </w:r>
    </w:p>
    <w:p w:rsidR="0041571D" w:rsidRPr="000A173C" w:rsidRDefault="0041571D" w:rsidP="00133EA6">
      <w:pPr>
        <w:spacing w:line="240" w:lineRule="auto"/>
        <w:rPr>
          <w:lang w:val="es-ES"/>
        </w:rPr>
      </w:pPr>
      <w:r w:rsidRPr="000A173C">
        <w:rPr>
          <w:lang w:val="es-ES"/>
        </w:rPr>
        <w:t xml:space="preserve">        U1         1.000000      14000.000000</w:t>
      </w:r>
    </w:p>
    <w:p w:rsidR="0041571D" w:rsidRPr="000A173C" w:rsidRDefault="0041571D" w:rsidP="00133EA6">
      <w:pPr>
        <w:spacing w:line="240" w:lineRule="auto"/>
        <w:rPr>
          <w:lang w:val="es-ES"/>
        </w:rPr>
      </w:pPr>
      <w:r w:rsidRPr="000A173C">
        <w:rPr>
          <w:lang w:val="es-ES"/>
        </w:rPr>
        <w:t xml:space="preserve">        U2         0.000000       8000.000000</w:t>
      </w:r>
    </w:p>
    <w:p w:rsidR="0041571D" w:rsidRPr="000A173C" w:rsidRDefault="0041571D" w:rsidP="00133EA6">
      <w:pPr>
        <w:spacing w:line="240" w:lineRule="auto"/>
        <w:rPr>
          <w:lang w:val="es-ES"/>
        </w:rPr>
      </w:pPr>
      <w:r w:rsidRPr="000A173C">
        <w:rPr>
          <w:lang w:val="es-ES"/>
        </w:rPr>
        <w:t xml:space="preserve">        U3         0.000000      20000.000000</w:t>
      </w:r>
    </w:p>
    <w:p w:rsidR="0041571D" w:rsidRPr="000A173C" w:rsidRDefault="0041571D" w:rsidP="00133EA6">
      <w:pPr>
        <w:spacing w:line="240" w:lineRule="auto"/>
        <w:rPr>
          <w:lang w:val="es-ES"/>
        </w:rPr>
      </w:pPr>
      <w:r w:rsidRPr="000A173C">
        <w:rPr>
          <w:lang w:val="es-ES"/>
        </w:rPr>
        <w:t xml:space="preserve">       NX1         0.000000          0.000000</w:t>
      </w:r>
    </w:p>
    <w:p w:rsidR="0041571D" w:rsidRPr="000A173C" w:rsidRDefault="0041571D" w:rsidP="00133EA6">
      <w:pPr>
        <w:spacing w:line="240" w:lineRule="auto"/>
        <w:rPr>
          <w:lang w:val="es-ES"/>
        </w:rPr>
      </w:pPr>
      <w:r w:rsidRPr="000A173C">
        <w:rPr>
          <w:lang w:val="es-ES"/>
        </w:rPr>
        <w:t xml:space="preserve">       NX2         0.000000          0.000000</w:t>
      </w:r>
    </w:p>
    <w:p w:rsidR="0041571D" w:rsidRPr="000A173C" w:rsidRDefault="0041571D" w:rsidP="00133EA6">
      <w:pPr>
        <w:spacing w:line="240" w:lineRule="auto"/>
        <w:rPr>
          <w:lang w:val="sv-SE"/>
        </w:rPr>
      </w:pPr>
      <w:r w:rsidRPr="000A173C">
        <w:rPr>
          <w:lang w:val="es-ES"/>
        </w:rPr>
        <w:t xml:space="preserve">       </w:t>
      </w:r>
      <w:r w:rsidRPr="000A173C">
        <w:rPr>
          <w:lang w:val="sv-SE"/>
        </w:rPr>
        <w:t>NX3         0.000000          0.000000</w:t>
      </w:r>
    </w:p>
    <w:p w:rsidR="0041571D" w:rsidRPr="000A173C" w:rsidRDefault="0041571D" w:rsidP="00133EA6">
      <w:pPr>
        <w:spacing w:line="240" w:lineRule="auto"/>
        <w:rPr>
          <w:lang w:val="sv-SE"/>
        </w:rPr>
      </w:pPr>
      <w:r w:rsidRPr="000A173C">
        <w:rPr>
          <w:lang w:val="sv-SE"/>
        </w:rPr>
        <w:t xml:space="preserve">       NY1         0.000000          0.000000</w:t>
      </w:r>
    </w:p>
    <w:p w:rsidR="0041571D" w:rsidRPr="000A173C" w:rsidRDefault="0041571D" w:rsidP="00133EA6">
      <w:pPr>
        <w:spacing w:line="240" w:lineRule="auto"/>
        <w:rPr>
          <w:lang w:val="sv-SE"/>
        </w:rPr>
      </w:pPr>
      <w:r w:rsidRPr="000A173C">
        <w:rPr>
          <w:lang w:val="sv-SE"/>
        </w:rPr>
        <w:t xml:space="preserve">       NY2         0.000000          0.000000</w:t>
      </w:r>
    </w:p>
    <w:p w:rsidR="0041571D" w:rsidRPr="000A173C" w:rsidRDefault="0041571D" w:rsidP="00133EA6">
      <w:pPr>
        <w:spacing w:line="240" w:lineRule="auto"/>
        <w:rPr>
          <w:lang w:val="sv-SE"/>
        </w:rPr>
      </w:pPr>
      <w:r w:rsidRPr="000A173C">
        <w:rPr>
          <w:lang w:val="sv-SE"/>
        </w:rPr>
        <w:t xml:space="preserve">       NY3         0.000000          0.000000</w:t>
      </w:r>
    </w:p>
    <w:p w:rsidR="0041571D" w:rsidRPr="000A173C" w:rsidRDefault="0041571D" w:rsidP="00133EA6">
      <w:pPr>
        <w:spacing w:line="240" w:lineRule="auto"/>
        <w:rPr>
          <w:lang w:val="sv-SE"/>
        </w:rPr>
      </w:pPr>
      <w:r w:rsidRPr="000A173C">
        <w:rPr>
          <w:lang w:val="sv-SE"/>
        </w:rPr>
        <w:t xml:space="preserve">       NZ1         0.000000          0.000000</w:t>
      </w:r>
    </w:p>
    <w:p w:rsidR="0041571D" w:rsidRPr="009A3C7D" w:rsidRDefault="0041571D" w:rsidP="00133EA6">
      <w:pPr>
        <w:spacing w:line="240" w:lineRule="auto"/>
        <w:rPr>
          <w:lang w:val="de-DE"/>
        </w:rPr>
      </w:pPr>
      <w:r w:rsidRPr="000A173C">
        <w:rPr>
          <w:lang w:val="sv-SE"/>
        </w:rPr>
        <w:t xml:space="preserve">       </w:t>
      </w:r>
      <w:r w:rsidRPr="009A3C7D">
        <w:rPr>
          <w:lang w:val="de-DE"/>
        </w:rPr>
        <w:t>NZ2         0.000000          0.000000</w:t>
      </w:r>
    </w:p>
    <w:p w:rsidR="0041571D" w:rsidRPr="009A3C7D" w:rsidRDefault="0041571D" w:rsidP="00133EA6">
      <w:pPr>
        <w:spacing w:line="240" w:lineRule="auto"/>
        <w:rPr>
          <w:lang w:val="de-DE"/>
        </w:rPr>
      </w:pPr>
      <w:r w:rsidRPr="009A3C7D">
        <w:rPr>
          <w:lang w:val="de-DE"/>
        </w:rPr>
        <w:t xml:space="preserve">       NZ3         0.000000          0.000000</w:t>
      </w:r>
    </w:p>
    <w:p w:rsidR="0041571D" w:rsidRPr="009A3C7D" w:rsidRDefault="0041571D" w:rsidP="00133EA6">
      <w:pPr>
        <w:spacing w:line="240" w:lineRule="auto"/>
        <w:rPr>
          <w:lang w:val="de-DE"/>
        </w:rPr>
      </w:pPr>
      <w:r w:rsidRPr="009A3C7D">
        <w:rPr>
          <w:lang w:val="de-DE"/>
        </w:rPr>
        <w:t xml:space="preserve">       NT1         0.000000           0.000000</w:t>
      </w:r>
    </w:p>
    <w:p w:rsidR="0041571D" w:rsidRPr="009A3C7D" w:rsidRDefault="0041571D" w:rsidP="00133EA6">
      <w:pPr>
        <w:spacing w:line="240" w:lineRule="auto"/>
        <w:rPr>
          <w:lang w:val="de-DE"/>
        </w:rPr>
      </w:pPr>
      <w:r w:rsidRPr="009A3C7D">
        <w:rPr>
          <w:lang w:val="de-DE"/>
        </w:rPr>
        <w:t xml:space="preserve">       NT2         0.000000           0.000000</w:t>
      </w:r>
    </w:p>
    <w:p w:rsidR="0041571D" w:rsidRPr="009A3C7D" w:rsidRDefault="0041571D" w:rsidP="00133EA6">
      <w:pPr>
        <w:spacing w:line="240" w:lineRule="auto"/>
        <w:rPr>
          <w:lang w:val="de-DE"/>
        </w:rPr>
      </w:pPr>
      <w:r w:rsidRPr="009A3C7D">
        <w:rPr>
          <w:lang w:val="de-DE"/>
        </w:rPr>
        <w:t xml:space="preserve">       NT3         0.000000           0.000000</w:t>
      </w:r>
    </w:p>
    <w:p w:rsidR="0041571D" w:rsidRPr="009A3C7D" w:rsidRDefault="0041571D" w:rsidP="00133EA6">
      <w:pPr>
        <w:spacing w:line="240" w:lineRule="auto"/>
        <w:rPr>
          <w:lang w:val="sv-SE"/>
        </w:rPr>
      </w:pPr>
      <w:r w:rsidRPr="009A3C7D">
        <w:rPr>
          <w:lang w:val="de-DE"/>
        </w:rPr>
        <w:t xml:space="preserve">       </w:t>
      </w:r>
      <w:r w:rsidRPr="009A3C7D">
        <w:rPr>
          <w:lang w:val="sv-SE"/>
        </w:rPr>
        <w:t>NV1         0.000000           0.000000</w:t>
      </w:r>
    </w:p>
    <w:p w:rsidR="0041571D" w:rsidRPr="009A3C7D" w:rsidRDefault="0041571D" w:rsidP="00133EA6">
      <w:pPr>
        <w:spacing w:line="240" w:lineRule="auto"/>
        <w:rPr>
          <w:lang w:val="sv-SE"/>
        </w:rPr>
      </w:pPr>
      <w:r w:rsidRPr="009A3C7D">
        <w:rPr>
          <w:lang w:val="sv-SE"/>
        </w:rPr>
        <w:t xml:space="preserve">       NV2         0.000000           0.000000</w:t>
      </w:r>
    </w:p>
    <w:p w:rsidR="0041571D" w:rsidRPr="009A3C7D" w:rsidRDefault="0041571D" w:rsidP="00133EA6">
      <w:pPr>
        <w:spacing w:line="240" w:lineRule="auto"/>
        <w:rPr>
          <w:lang w:val="sv-SE"/>
        </w:rPr>
      </w:pPr>
      <w:r w:rsidRPr="009A3C7D">
        <w:rPr>
          <w:lang w:val="sv-SE"/>
        </w:rPr>
        <w:t xml:space="preserve">       NV3         0.000000           0.000000</w:t>
      </w:r>
    </w:p>
    <w:p w:rsidR="0041571D" w:rsidRPr="000A173C" w:rsidRDefault="0041571D" w:rsidP="00133EA6">
      <w:pPr>
        <w:spacing w:line="240" w:lineRule="auto"/>
        <w:rPr>
          <w:lang w:val="sv-SE"/>
        </w:rPr>
      </w:pPr>
      <w:r w:rsidRPr="009A3C7D">
        <w:rPr>
          <w:lang w:val="sv-SE"/>
        </w:rPr>
        <w:t xml:space="preserve">       </w:t>
      </w:r>
      <w:r w:rsidRPr="000A173C">
        <w:rPr>
          <w:lang w:val="sv-SE"/>
        </w:rPr>
        <w:t>NU1         0.000000           0.000000</w:t>
      </w:r>
    </w:p>
    <w:p w:rsidR="0041571D" w:rsidRPr="000A173C" w:rsidRDefault="0041571D" w:rsidP="00133EA6">
      <w:pPr>
        <w:spacing w:line="240" w:lineRule="auto"/>
        <w:rPr>
          <w:lang w:val="sv-SE"/>
        </w:rPr>
      </w:pPr>
      <w:r w:rsidRPr="000A173C">
        <w:rPr>
          <w:lang w:val="sv-SE"/>
        </w:rPr>
        <w:t xml:space="preserve">       NU2         0.000000           0.000000</w:t>
      </w:r>
    </w:p>
    <w:p w:rsidR="0041571D" w:rsidRPr="000A173C" w:rsidRDefault="0041571D" w:rsidP="00133EA6">
      <w:pPr>
        <w:spacing w:line="240" w:lineRule="auto"/>
        <w:rPr>
          <w:lang w:val="sv-SE"/>
        </w:rPr>
      </w:pPr>
      <w:r w:rsidRPr="000A173C">
        <w:rPr>
          <w:lang w:val="sv-SE"/>
        </w:rPr>
        <w:t xml:space="preserve">       NU3         0.000000           0.000000</w:t>
      </w:r>
    </w:p>
    <w:p w:rsidR="0041571D" w:rsidRPr="009A3C7D" w:rsidRDefault="0041571D" w:rsidP="00133EA6">
      <w:pPr>
        <w:spacing w:line="240" w:lineRule="auto"/>
        <w:rPr>
          <w:lang w:val="sv-SE"/>
        </w:rPr>
      </w:pPr>
      <w:r w:rsidRPr="009A3C7D">
        <w:rPr>
          <w:lang w:val="sv-SE"/>
        </w:rPr>
        <w:lastRenderedPageBreak/>
        <w:t xml:space="preserve">     X1NX1      100.000000       0.000000</w:t>
      </w:r>
    </w:p>
    <w:p w:rsidR="0041571D" w:rsidRPr="009A3C7D" w:rsidRDefault="0041571D" w:rsidP="00133EA6">
      <w:pPr>
        <w:spacing w:line="240" w:lineRule="auto"/>
        <w:rPr>
          <w:lang w:val="sv-SE"/>
        </w:rPr>
      </w:pPr>
      <w:r w:rsidRPr="009A3C7D">
        <w:rPr>
          <w:lang w:val="sv-SE"/>
        </w:rPr>
        <w:t xml:space="preserve">     X2NX2      0.000000           0.000000</w:t>
      </w:r>
    </w:p>
    <w:p w:rsidR="0041571D" w:rsidRPr="009A3C7D" w:rsidRDefault="0041571D" w:rsidP="00133EA6">
      <w:pPr>
        <w:spacing w:line="240" w:lineRule="auto"/>
        <w:rPr>
          <w:lang w:val="sv-SE"/>
        </w:rPr>
      </w:pPr>
      <w:r w:rsidRPr="009A3C7D">
        <w:rPr>
          <w:lang w:val="sv-SE"/>
        </w:rPr>
        <w:t xml:space="preserve">     X3NX3      0.000000           0.000000</w:t>
      </w:r>
    </w:p>
    <w:p w:rsidR="0041571D" w:rsidRPr="009A3C7D" w:rsidRDefault="0041571D" w:rsidP="00133EA6">
      <w:pPr>
        <w:spacing w:line="240" w:lineRule="auto"/>
        <w:rPr>
          <w:lang w:val="sv-SE"/>
        </w:rPr>
      </w:pPr>
      <w:r w:rsidRPr="009A3C7D">
        <w:rPr>
          <w:lang w:val="sv-SE"/>
        </w:rPr>
        <w:t xml:space="preserve">     Y1NY1      150.000000       0.000000</w:t>
      </w:r>
    </w:p>
    <w:p w:rsidR="0041571D" w:rsidRPr="009A3C7D" w:rsidRDefault="0041571D" w:rsidP="00133EA6">
      <w:pPr>
        <w:spacing w:line="240" w:lineRule="auto"/>
        <w:rPr>
          <w:lang w:val="fr-FR"/>
        </w:rPr>
      </w:pPr>
      <w:r w:rsidRPr="009A3C7D">
        <w:rPr>
          <w:lang w:val="sv-SE"/>
        </w:rPr>
        <w:t xml:space="preserve">     </w:t>
      </w:r>
      <w:r w:rsidRPr="009A3C7D">
        <w:rPr>
          <w:lang w:val="fr-FR"/>
        </w:rPr>
        <w:t>Y2NY2       0.000000          0.000000</w:t>
      </w:r>
    </w:p>
    <w:p w:rsidR="0041571D" w:rsidRPr="000A173C" w:rsidRDefault="0041571D" w:rsidP="00133EA6">
      <w:pPr>
        <w:spacing w:line="240" w:lineRule="auto"/>
        <w:rPr>
          <w:lang w:val="fr-FR"/>
        </w:rPr>
      </w:pPr>
      <w:r w:rsidRPr="000A173C">
        <w:rPr>
          <w:lang w:val="fr-FR"/>
        </w:rPr>
        <w:t xml:space="preserve">     Y3NY3       0.000000          0.000000</w:t>
      </w:r>
    </w:p>
    <w:p w:rsidR="0041571D" w:rsidRPr="000A173C" w:rsidRDefault="0041571D" w:rsidP="00133EA6">
      <w:pPr>
        <w:spacing w:line="240" w:lineRule="auto"/>
        <w:rPr>
          <w:lang w:val="fr-FR"/>
        </w:rPr>
      </w:pPr>
      <w:r w:rsidRPr="000A173C">
        <w:rPr>
          <w:lang w:val="fr-FR"/>
        </w:rPr>
        <w:t xml:space="preserve">     T1NZ1        200.000000      0.000000</w:t>
      </w:r>
    </w:p>
    <w:p w:rsidR="0041571D" w:rsidRPr="000A173C" w:rsidRDefault="0041571D" w:rsidP="00133EA6">
      <w:pPr>
        <w:spacing w:line="240" w:lineRule="auto"/>
        <w:rPr>
          <w:lang w:val="fr-FR"/>
        </w:rPr>
      </w:pPr>
      <w:r w:rsidRPr="000A173C">
        <w:rPr>
          <w:lang w:val="fr-FR"/>
        </w:rPr>
        <w:t xml:space="preserve">     T2NZ2         0.000000         0.000000</w:t>
      </w:r>
    </w:p>
    <w:p w:rsidR="0041571D" w:rsidRPr="000A173C" w:rsidRDefault="0041571D" w:rsidP="00133EA6">
      <w:pPr>
        <w:spacing w:line="240" w:lineRule="auto"/>
        <w:rPr>
          <w:lang w:val="fr-FR"/>
        </w:rPr>
      </w:pPr>
      <w:r w:rsidRPr="000A173C">
        <w:rPr>
          <w:lang w:val="fr-FR"/>
        </w:rPr>
        <w:t xml:space="preserve">     T3NZ3         0.000000         0.000000</w:t>
      </w:r>
    </w:p>
    <w:p w:rsidR="0041571D" w:rsidRPr="000A173C" w:rsidRDefault="0041571D" w:rsidP="00133EA6">
      <w:pPr>
        <w:spacing w:line="240" w:lineRule="auto"/>
        <w:rPr>
          <w:lang w:val="fr-FR"/>
        </w:rPr>
      </w:pPr>
      <w:r w:rsidRPr="000A173C">
        <w:rPr>
          <w:lang w:val="fr-FR"/>
        </w:rPr>
        <w:t xml:space="preserve">     N1NT1       100.000000       0.000000</w:t>
      </w:r>
    </w:p>
    <w:p w:rsidR="0041571D" w:rsidRPr="009A3C7D" w:rsidRDefault="0041571D" w:rsidP="00133EA6">
      <w:pPr>
        <w:spacing w:line="240" w:lineRule="auto"/>
        <w:rPr>
          <w:lang w:val="fr-FR"/>
        </w:rPr>
      </w:pPr>
      <w:r w:rsidRPr="009A3C7D">
        <w:rPr>
          <w:lang w:val="fr-FR"/>
        </w:rPr>
        <w:t xml:space="preserve">     N2NT2         0.000000         0.000000</w:t>
      </w:r>
    </w:p>
    <w:p w:rsidR="0041571D" w:rsidRPr="009A3C7D" w:rsidRDefault="0041571D" w:rsidP="00133EA6">
      <w:pPr>
        <w:spacing w:line="240" w:lineRule="auto"/>
        <w:rPr>
          <w:lang w:val="fr-FR"/>
        </w:rPr>
      </w:pPr>
      <w:r w:rsidRPr="009A3C7D">
        <w:rPr>
          <w:lang w:val="fr-FR"/>
        </w:rPr>
        <w:t xml:space="preserve">     N3NT3         0.000000         0.000000</w:t>
      </w:r>
    </w:p>
    <w:p w:rsidR="0041571D" w:rsidRPr="009A3C7D" w:rsidRDefault="0041571D" w:rsidP="00133EA6">
      <w:pPr>
        <w:spacing w:line="240" w:lineRule="auto"/>
        <w:rPr>
          <w:lang w:val="fr-FR"/>
        </w:rPr>
      </w:pPr>
      <w:r w:rsidRPr="009A3C7D">
        <w:rPr>
          <w:lang w:val="fr-FR"/>
        </w:rPr>
        <w:t xml:space="preserve">     V1NV1       150.000000       0.000000</w:t>
      </w:r>
    </w:p>
    <w:p w:rsidR="0041571D" w:rsidRPr="009A3C7D" w:rsidRDefault="0041571D" w:rsidP="00133EA6">
      <w:pPr>
        <w:spacing w:line="240" w:lineRule="auto"/>
        <w:rPr>
          <w:lang w:val="fr-FR"/>
        </w:rPr>
      </w:pPr>
      <w:r w:rsidRPr="009A3C7D">
        <w:rPr>
          <w:lang w:val="fr-FR"/>
        </w:rPr>
        <w:t xml:space="preserve">     V2NV2         0.000000         0.000000</w:t>
      </w:r>
    </w:p>
    <w:p w:rsidR="0041571D" w:rsidRPr="000A173C" w:rsidRDefault="0041571D" w:rsidP="00133EA6">
      <w:pPr>
        <w:spacing w:line="240" w:lineRule="auto"/>
        <w:rPr>
          <w:lang w:val="sv-SE"/>
        </w:rPr>
      </w:pPr>
      <w:r w:rsidRPr="009A3C7D">
        <w:rPr>
          <w:lang w:val="fr-FR"/>
        </w:rPr>
        <w:t xml:space="preserve">     </w:t>
      </w:r>
      <w:r w:rsidRPr="000A173C">
        <w:rPr>
          <w:lang w:val="sv-SE"/>
        </w:rPr>
        <w:t>V3NV3         0.000000         0.000000</w:t>
      </w:r>
    </w:p>
    <w:p w:rsidR="0041571D" w:rsidRPr="000A173C" w:rsidRDefault="0041571D" w:rsidP="00133EA6">
      <w:pPr>
        <w:spacing w:line="240" w:lineRule="auto"/>
        <w:rPr>
          <w:lang w:val="sv-SE"/>
        </w:rPr>
      </w:pPr>
      <w:r w:rsidRPr="000A173C">
        <w:rPr>
          <w:lang w:val="sv-SE"/>
        </w:rPr>
        <w:t xml:space="preserve">     U1NU1       200.000000       0.000000</w:t>
      </w:r>
    </w:p>
    <w:p w:rsidR="0041571D" w:rsidRPr="000A173C" w:rsidRDefault="0041571D" w:rsidP="00133EA6">
      <w:pPr>
        <w:spacing w:line="240" w:lineRule="auto"/>
        <w:rPr>
          <w:lang w:val="sv-SE"/>
        </w:rPr>
      </w:pPr>
      <w:r w:rsidRPr="000A173C">
        <w:rPr>
          <w:lang w:val="sv-SE"/>
        </w:rPr>
        <w:t xml:space="preserve">     U2NU2         0.000000         0.000000</w:t>
      </w:r>
    </w:p>
    <w:p w:rsidR="0041571D" w:rsidRPr="009221BB" w:rsidRDefault="0041571D" w:rsidP="00133EA6">
      <w:pPr>
        <w:spacing w:line="240" w:lineRule="auto"/>
        <w:rPr>
          <w:lang w:val="sv-SE"/>
        </w:rPr>
      </w:pPr>
      <w:r w:rsidRPr="000A173C">
        <w:rPr>
          <w:lang w:val="sv-SE"/>
        </w:rPr>
        <w:t xml:space="preserve">     U3NU3         0.000000         0.000000</w:t>
      </w:r>
    </w:p>
    <w:p w:rsidR="0041571D" w:rsidRDefault="0041571D" w:rsidP="0041571D">
      <w:pPr>
        <w:pStyle w:val="NoSpacing"/>
        <w:numPr>
          <w:ilvl w:val="0"/>
          <w:numId w:val="0"/>
        </w:numPr>
        <w:rPr>
          <w:lang w:val="sv-SE"/>
        </w:rPr>
      </w:pPr>
      <w:r>
        <w:rPr>
          <w:noProof/>
          <w:lang w:eastAsia="tr-TR"/>
        </w:rPr>
        <w:lastRenderedPageBreak/>
        <w:drawing>
          <wp:inline distT="0" distB="0" distL="0" distR="0">
            <wp:extent cx="5362575" cy="362902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srcRect/>
                    <a:stretch>
                      <a:fillRect/>
                    </a:stretch>
                  </pic:blipFill>
                  <pic:spPr bwMode="auto">
                    <a:xfrm>
                      <a:off x="0" y="0"/>
                      <a:ext cx="5362575" cy="3629025"/>
                    </a:xfrm>
                    <a:prstGeom prst="rect">
                      <a:avLst/>
                    </a:prstGeom>
                    <a:noFill/>
                    <a:ln w="9525">
                      <a:noFill/>
                      <a:miter lim="800000"/>
                      <a:headEnd/>
                      <a:tailEnd/>
                    </a:ln>
                  </pic:spPr>
                </pic:pic>
              </a:graphicData>
            </a:graphic>
          </wp:inline>
        </w:drawing>
      </w:r>
    </w:p>
    <w:p w:rsidR="0041571D" w:rsidRPr="0041571D" w:rsidRDefault="0041571D" w:rsidP="0041571D">
      <w:pPr>
        <w:pStyle w:val="NoSpacing"/>
        <w:numPr>
          <w:ilvl w:val="0"/>
          <w:numId w:val="0"/>
        </w:numPr>
        <w:rPr>
          <w:lang w:val="sv-SE"/>
        </w:rPr>
      </w:pPr>
    </w:p>
    <w:p w:rsidR="0041571D" w:rsidRPr="009221BB" w:rsidRDefault="0041571D" w:rsidP="009221BB">
      <w:pPr>
        <w:rPr>
          <w:lang w:val="sv-SE"/>
        </w:rPr>
      </w:pPr>
      <w:r w:rsidRPr="000A173C">
        <w:rPr>
          <w:lang w:val="sv-SE"/>
        </w:rPr>
        <w:t>Sonuç olarak enerji tüketiminin minimum olması için Autoclave 1’de T ürününden 100, V ürününden 150, U ürününden de 200 tanesi; Autoclave 2’de Y ürününden 150, Z ürününden 200 tanesi; Autoclave 3’de ise X ürününden 100 tanesi fırına verilmelidir. Böylece optimum sonucumuz enerji tüketiminin minimum 78000 Kw olabileceğini gösterir. Sonuca 20 iterasyonda ulaşılmıştır.</w:t>
      </w:r>
    </w:p>
    <w:p w:rsidR="00133EA6" w:rsidRDefault="00133EA6">
      <w:pPr>
        <w:spacing w:before="0" w:beforeAutospacing="0" w:after="200" w:afterAutospacing="0" w:line="276" w:lineRule="auto"/>
        <w:jc w:val="left"/>
        <w:rPr>
          <w:b/>
          <w:lang w:val="sv-SE"/>
        </w:rPr>
      </w:pPr>
      <w:r>
        <w:rPr>
          <w:b/>
          <w:lang w:val="sv-SE"/>
        </w:rPr>
        <w:br w:type="page"/>
      </w:r>
    </w:p>
    <w:p w:rsidR="0041571D" w:rsidRPr="0072335D" w:rsidRDefault="0072335D" w:rsidP="0072335D">
      <w:pPr>
        <w:rPr>
          <w:b/>
          <w:lang w:val="sv-SE"/>
        </w:rPr>
      </w:pPr>
      <w:r w:rsidRPr="0072335D">
        <w:rPr>
          <w:b/>
          <w:lang w:val="sv-SE"/>
        </w:rPr>
        <w:lastRenderedPageBreak/>
        <w:t>Problemin Çözümü</w:t>
      </w:r>
    </w:p>
    <w:tbl>
      <w:tblPr>
        <w:tblW w:w="3724" w:type="dxa"/>
        <w:tblInd w:w="417" w:type="dxa"/>
        <w:tblCellMar>
          <w:left w:w="70" w:type="dxa"/>
          <w:right w:w="70" w:type="dxa"/>
        </w:tblCellMar>
        <w:tblLook w:val="04A0"/>
      </w:tblPr>
      <w:tblGrid>
        <w:gridCol w:w="1376"/>
        <w:gridCol w:w="1255"/>
        <w:gridCol w:w="1093"/>
      </w:tblGrid>
      <w:tr w:rsidR="0041571D" w:rsidRPr="000A173C" w:rsidTr="009221BB">
        <w:trPr>
          <w:trHeight w:val="300"/>
        </w:trPr>
        <w:tc>
          <w:tcPr>
            <w:tcW w:w="1376" w:type="dxa"/>
            <w:tcBorders>
              <w:top w:val="single" w:sz="8" w:space="0" w:color="auto"/>
              <w:left w:val="single" w:sz="8" w:space="0" w:color="auto"/>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b/>
                <w:bCs/>
                <w:color w:val="000000"/>
              </w:rPr>
            </w:pPr>
            <w:r w:rsidRPr="000A173C">
              <w:rPr>
                <w:rFonts w:ascii="Calibri" w:hAnsi="Calibri"/>
                <w:b/>
                <w:bCs/>
                <w:color w:val="000000"/>
              </w:rPr>
              <w:t>OVEN</w:t>
            </w:r>
          </w:p>
        </w:tc>
        <w:tc>
          <w:tcPr>
            <w:tcW w:w="1255"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b/>
                <w:bCs/>
                <w:color w:val="000000"/>
              </w:rPr>
            </w:pPr>
            <w:r w:rsidRPr="000A173C">
              <w:rPr>
                <w:rFonts w:ascii="Calibri" w:hAnsi="Calibri"/>
                <w:b/>
                <w:bCs/>
                <w:color w:val="000000"/>
              </w:rPr>
              <w:t>ÜRÜN</w:t>
            </w:r>
          </w:p>
        </w:tc>
        <w:tc>
          <w:tcPr>
            <w:tcW w:w="1093" w:type="dxa"/>
            <w:tcBorders>
              <w:top w:val="single" w:sz="8" w:space="0" w:color="auto"/>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b/>
                <w:bCs/>
                <w:color w:val="000000"/>
              </w:rPr>
            </w:pPr>
            <w:r w:rsidRPr="000A173C">
              <w:rPr>
                <w:rFonts w:ascii="Calibri" w:hAnsi="Calibri"/>
                <w:b/>
                <w:bCs/>
                <w:color w:val="000000"/>
              </w:rPr>
              <w:t>MİKTAR</w:t>
            </w:r>
          </w:p>
        </w:tc>
      </w:tr>
      <w:tr w:rsidR="0041571D" w:rsidRPr="000A173C" w:rsidTr="009221BB">
        <w:trPr>
          <w:trHeight w:val="407"/>
        </w:trPr>
        <w:tc>
          <w:tcPr>
            <w:tcW w:w="1376" w:type="dxa"/>
            <w:vMerge w:val="restart"/>
            <w:tcBorders>
              <w:top w:val="nil"/>
              <w:left w:val="single" w:sz="8" w:space="0" w:color="auto"/>
              <w:bottom w:val="single" w:sz="8" w:space="0" w:color="000000"/>
              <w:right w:val="single" w:sz="8" w:space="0" w:color="auto"/>
            </w:tcBorders>
            <w:shd w:val="clear" w:color="auto" w:fill="auto"/>
            <w:noWrap/>
            <w:vAlign w:val="center"/>
          </w:tcPr>
          <w:p w:rsidR="0041571D" w:rsidRPr="000A173C" w:rsidRDefault="0041571D" w:rsidP="00411090">
            <w:pPr>
              <w:jc w:val="center"/>
              <w:rPr>
                <w:rFonts w:ascii="Calibri" w:hAnsi="Calibri"/>
                <w:b/>
                <w:color w:val="000000"/>
              </w:rPr>
            </w:pPr>
            <w:r w:rsidRPr="000A173C">
              <w:rPr>
                <w:rFonts w:ascii="Calibri" w:hAnsi="Calibri"/>
                <w:b/>
                <w:color w:val="000000"/>
              </w:rPr>
              <w:t>AUTOCLAVE 1</w:t>
            </w:r>
          </w:p>
        </w:tc>
        <w:tc>
          <w:tcPr>
            <w:tcW w:w="1255"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T</w:t>
            </w:r>
          </w:p>
        </w:tc>
        <w:tc>
          <w:tcPr>
            <w:tcW w:w="1093"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100</w:t>
            </w:r>
          </w:p>
        </w:tc>
      </w:tr>
      <w:tr w:rsidR="0041571D" w:rsidRPr="000A173C" w:rsidTr="009221BB">
        <w:trPr>
          <w:trHeight w:val="392"/>
        </w:trPr>
        <w:tc>
          <w:tcPr>
            <w:tcW w:w="1376" w:type="dxa"/>
            <w:vMerge/>
            <w:tcBorders>
              <w:top w:val="nil"/>
              <w:left w:val="single" w:sz="8" w:space="0" w:color="auto"/>
              <w:bottom w:val="single" w:sz="8" w:space="0" w:color="000000"/>
              <w:right w:val="single" w:sz="8" w:space="0" w:color="auto"/>
            </w:tcBorders>
            <w:vAlign w:val="center"/>
          </w:tcPr>
          <w:p w:rsidR="0041571D" w:rsidRPr="000A173C" w:rsidRDefault="0041571D" w:rsidP="00411090">
            <w:pPr>
              <w:jc w:val="center"/>
              <w:rPr>
                <w:rFonts w:ascii="Calibri" w:hAnsi="Calibri"/>
                <w:b/>
                <w:color w:val="000000"/>
              </w:rPr>
            </w:pPr>
          </w:p>
        </w:tc>
        <w:tc>
          <w:tcPr>
            <w:tcW w:w="1255"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V</w:t>
            </w:r>
          </w:p>
        </w:tc>
        <w:tc>
          <w:tcPr>
            <w:tcW w:w="1093"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150</w:t>
            </w:r>
          </w:p>
        </w:tc>
      </w:tr>
      <w:tr w:rsidR="0041571D" w:rsidRPr="000A173C" w:rsidTr="009221BB">
        <w:trPr>
          <w:trHeight w:val="388"/>
        </w:trPr>
        <w:tc>
          <w:tcPr>
            <w:tcW w:w="1376" w:type="dxa"/>
            <w:vMerge/>
            <w:tcBorders>
              <w:top w:val="nil"/>
              <w:left w:val="single" w:sz="8" w:space="0" w:color="auto"/>
              <w:bottom w:val="single" w:sz="8" w:space="0" w:color="000000"/>
              <w:right w:val="single" w:sz="8" w:space="0" w:color="auto"/>
            </w:tcBorders>
            <w:vAlign w:val="center"/>
          </w:tcPr>
          <w:p w:rsidR="0041571D" w:rsidRPr="000A173C" w:rsidRDefault="0041571D" w:rsidP="00411090">
            <w:pPr>
              <w:jc w:val="center"/>
              <w:rPr>
                <w:rFonts w:ascii="Calibri" w:hAnsi="Calibri"/>
                <w:b/>
                <w:color w:val="000000"/>
              </w:rPr>
            </w:pPr>
          </w:p>
        </w:tc>
        <w:tc>
          <w:tcPr>
            <w:tcW w:w="1255"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U</w:t>
            </w:r>
          </w:p>
        </w:tc>
        <w:tc>
          <w:tcPr>
            <w:tcW w:w="1093"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200</w:t>
            </w:r>
          </w:p>
        </w:tc>
      </w:tr>
      <w:tr w:rsidR="0041571D" w:rsidRPr="000A173C" w:rsidTr="009221BB">
        <w:trPr>
          <w:trHeight w:val="511"/>
        </w:trPr>
        <w:tc>
          <w:tcPr>
            <w:tcW w:w="1376" w:type="dxa"/>
            <w:vMerge w:val="restart"/>
            <w:tcBorders>
              <w:top w:val="nil"/>
              <w:left w:val="single" w:sz="8" w:space="0" w:color="auto"/>
              <w:bottom w:val="single" w:sz="8" w:space="0" w:color="000000"/>
              <w:right w:val="single" w:sz="8" w:space="0" w:color="auto"/>
            </w:tcBorders>
            <w:shd w:val="clear" w:color="auto" w:fill="auto"/>
            <w:noWrap/>
            <w:vAlign w:val="center"/>
          </w:tcPr>
          <w:p w:rsidR="0041571D" w:rsidRPr="000A173C" w:rsidRDefault="0041571D" w:rsidP="00411090">
            <w:pPr>
              <w:jc w:val="center"/>
              <w:rPr>
                <w:rFonts w:ascii="Calibri" w:hAnsi="Calibri"/>
                <w:b/>
                <w:color w:val="000000"/>
              </w:rPr>
            </w:pPr>
            <w:r w:rsidRPr="000A173C">
              <w:rPr>
                <w:rFonts w:ascii="Calibri" w:hAnsi="Calibri"/>
                <w:b/>
                <w:color w:val="000000"/>
              </w:rPr>
              <w:t>AUTOCLAVE 2</w:t>
            </w:r>
          </w:p>
        </w:tc>
        <w:tc>
          <w:tcPr>
            <w:tcW w:w="1255"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Y</w:t>
            </w:r>
          </w:p>
        </w:tc>
        <w:tc>
          <w:tcPr>
            <w:tcW w:w="1093" w:type="dxa"/>
            <w:tcBorders>
              <w:top w:val="nil"/>
              <w:left w:val="nil"/>
              <w:bottom w:val="single" w:sz="4"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150</w:t>
            </w:r>
          </w:p>
        </w:tc>
      </w:tr>
      <w:tr w:rsidR="0041571D" w:rsidRPr="000A173C" w:rsidTr="009221BB">
        <w:trPr>
          <w:trHeight w:val="507"/>
        </w:trPr>
        <w:tc>
          <w:tcPr>
            <w:tcW w:w="1376" w:type="dxa"/>
            <w:vMerge/>
            <w:tcBorders>
              <w:top w:val="nil"/>
              <w:left w:val="single" w:sz="8" w:space="0" w:color="auto"/>
              <w:bottom w:val="single" w:sz="8" w:space="0" w:color="000000"/>
              <w:right w:val="single" w:sz="8" w:space="0" w:color="auto"/>
            </w:tcBorders>
            <w:vAlign w:val="center"/>
          </w:tcPr>
          <w:p w:rsidR="0041571D" w:rsidRPr="000A173C" w:rsidRDefault="0041571D" w:rsidP="00411090">
            <w:pPr>
              <w:jc w:val="center"/>
              <w:rPr>
                <w:rFonts w:ascii="Calibri" w:hAnsi="Calibri"/>
                <w:b/>
                <w:color w:val="000000"/>
              </w:rPr>
            </w:pPr>
          </w:p>
        </w:tc>
        <w:tc>
          <w:tcPr>
            <w:tcW w:w="1255"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Z</w:t>
            </w:r>
          </w:p>
        </w:tc>
        <w:tc>
          <w:tcPr>
            <w:tcW w:w="1093"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200</w:t>
            </w:r>
          </w:p>
        </w:tc>
      </w:tr>
      <w:tr w:rsidR="0041571D" w:rsidRPr="000A173C" w:rsidTr="009221BB">
        <w:trPr>
          <w:trHeight w:val="571"/>
        </w:trPr>
        <w:tc>
          <w:tcPr>
            <w:tcW w:w="1376" w:type="dxa"/>
            <w:tcBorders>
              <w:top w:val="nil"/>
              <w:left w:val="single" w:sz="8" w:space="0" w:color="auto"/>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b/>
                <w:color w:val="000000"/>
              </w:rPr>
            </w:pPr>
            <w:r w:rsidRPr="000A173C">
              <w:rPr>
                <w:rFonts w:ascii="Calibri" w:hAnsi="Calibri"/>
                <w:b/>
                <w:color w:val="000000"/>
              </w:rPr>
              <w:t>AUTOCLAVE 3</w:t>
            </w:r>
          </w:p>
        </w:tc>
        <w:tc>
          <w:tcPr>
            <w:tcW w:w="1255"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X</w:t>
            </w:r>
          </w:p>
        </w:tc>
        <w:tc>
          <w:tcPr>
            <w:tcW w:w="1093" w:type="dxa"/>
            <w:tcBorders>
              <w:top w:val="nil"/>
              <w:left w:val="nil"/>
              <w:bottom w:val="single" w:sz="8" w:space="0" w:color="auto"/>
              <w:right w:val="single" w:sz="8" w:space="0" w:color="auto"/>
            </w:tcBorders>
            <w:shd w:val="clear" w:color="auto" w:fill="auto"/>
            <w:noWrap/>
            <w:vAlign w:val="center"/>
          </w:tcPr>
          <w:p w:rsidR="0041571D" w:rsidRPr="000A173C" w:rsidRDefault="0041571D" w:rsidP="00411090">
            <w:pPr>
              <w:jc w:val="center"/>
              <w:rPr>
                <w:rFonts w:ascii="Calibri" w:hAnsi="Calibri"/>
                <w:color w:val="000000"/>
              </w:rPr>
            </w:pPr>
            <w:r w:rsidRPr="000A173C">
              <w:rPr>
                <w:rFonts w:ascii="Calibri" w:hAnsi="Calibri"/>
                <w:color w:val="000000"/>
              </w:rPr>
              <w:t>100</w:t>
            </w:r>
          </w:p>
        </w:tc>
      </w:tr>
    </w:tbl>
    <w:p w:rsidR="009221BB" w:rsidRDefault="009221BB" w:rsidP="009221BB">
      <w:pPr>
        <w:pStyle w:val="NoSpacing"/>
        <w:numPr>
          <w:ilvl w:val="0"/>
          <w:numId w:val="0"/>
        </w:numPr>
        <w:tabs>
          <w:tab w:val="clear" w:pos="567"/>
          <w:tab w:val="left" w:pos="0"/>
        </w:tabs>
      </w:pPr>
    </w:p>
    <w:p w:rsidR="0041571D" w:rsidRPr="000A173C" w:rsidRDefault="009221BB" w:rsidP="009221BB">
      <w:pPr>
        <w:pStyle w:val="NoSpacing"/>
        <w:numPr>
          <w:ilvl w:val="0"/>
          <w:numId w:val="0"/>
        </w:numPr>
        <w:tabs>
          <w:tab w:val="clear" w:pos="567"/>
          <w:tab w:val="left" w:pos="0"/>
        </w:tabs>
      </w:pPr>
      <w:r w:rsidRPr="009221BB">
        <w:rPr>
          <w:noProof/>
          <w:lang w:eastAsia="tr-TR"/>
        </w:rPr>
        <w:drawing>
          <wp:inline distT="0" distB="0" distL="0" distR="0">
            <wp:extent cx="2912570" cy="3333750"/>
            <wp:effectExtent l="19050" t="0" r="2080" b="0"/>
            <wp:docPr id="1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cstate="print"/>
                    <a:srcRect/>
                    <a:stretch>
                      <a:fillRect/>
                    </a:stretch>
                  </pic:blipFill>
                  <pic:spPr bwMode="auto">
                    <a:xfrm>
                      <a:off x="0" y="0"/>
                      <a:ext cx="2912570" cy="3333750"/>
                    </a:xfrm>
                    <a:prstGeom prst="rect">
                      <a:avLst/>
                    </a:prstGeom>
                    <a:noFill/>
                    <a:ln w="9525">
                      <a:noFill/>
                      <a:miter lim="800000"/>
                      <a:headEnd/>
                      <a:tailEnd/>
                    </a:ln>
                  </pic:spPr>
                </pic:pic>
              </a:graphicData>
            </a:graphic>
          </wp:inline>
        </w:drawing>
      </w:r>
    </w:p>
    <w:p w:rsidR="0082666B" w:rsidRDefault="0082666B" w:rsidP="0082666B">
      <w:pPr>
        <w:pStyle w:val="NoSpacing"/>
        <w:numPr>
          <w:ilvl w:val="0"/>
          <w:numId w:val="0"/>
        </w:numPr>
      </w:pPr>
    </w:p>
    <w:p w:rsidR="0082666B" w:rsidRDefault="0082666B" w:rsidP="0082666B">
      <w:pPr>
        <w:rPr>
          <w:rFonts w:eastAsiaTheme="majorEastAsia" w:cstheme="majorBidi"/>
          <w:sz w:val="28"/>
          <w:szCs w:val="28"/>
        </w:rPr>
      </w:pPr>
      <w:r>
        <w:br w:type="page"/>
      </w:r>
    </w:p>
    <w:p w:rsidR="0082666B" w:rsidRDefault="0082666B" w:rsidP="0082666B">
      <w:pPr>
        <w:pStyle w:val="NoSpacing"/>
      </w:pPr>
      <w:r>
        <w:lastRenderedPageBreak/>
        <w:t xml:space="preserve"> </w:t>
      </w:r>
      <w:bookmarkStart w:id="116" w:name="_Toc271018101"/>
      <w:r>
        <w:t>BENZETİM ÇALIŞMASI</w:t>
      </w:r>
      <w:bookmarkEnd w:id="116"/>
    </w:p>
    <w:p w:rsidR="00E840A2" w:rsidRDefault="00E840A2" w:rsidP="00E840A2">
      <w:r>
        <w:t>Süreç akış şeması sunulan parçanın</w:t>
      </w:r>
      <w:r w:rsidRPr="000A7D06">
        <w:t xml:space="preserve"> bütün detay işlemleri bitmiş passivation işlemi uygulanacak çelik malzemeler için </w:t>
      </w:r>
      <w:r>
        <w:t>bir simülasyon uygulaması ele alınmıştır</w:t>
      </w:r>
      <w:r w:rsidRPr="000A7D06">
        <w:t xml:space="preserve">. </w:t>
      </w:r>
    </w:p>
    <w:p w:rsidR="00E840A2" w:rsidRDefault="00E840A2" w:rsidP="00E840A2">
      <w:r w:rsidRPr="000A7D06">
        <w:t>Ç</w:t>
      </w:r>
      <w:r>
        <w:t>elik malzemeler istasyona sabit 45 dakikada bir</w:t>
      </w:r>
      <w:r w:rsidRPr="000A7D06">
        <w:t xml:space="preserve"> gelmektedir. Ve sırasıyla Degrease- Alkaline Clean- Rinse- Rinse- Acid Clean- Rinse- Passivation- Rinse- Sodium Dichromate- Rinse işlemlerinden geçm</w:t>
      </w:r>
      <w:r>
        <w:t>ektedir. Bu işlemlerin süreleri :</w:t>
      </w:r>
    </w:p>
    <w:p w:rsidR="00E840A2" w:rsidRPr="00E840A2" w:rsidRDefault="00E840A2" w:rsidP="00E840A2">
      <w:r w:rsidRPr="00E840A2">
        <w:t>Degrease: N(7.5,2.5), Alkaline Clean: N(12.5,7.5), Rinse: (7.5,2.5), Acid Clean: N(10,5), Passivation: N(30,10), Sodium Dichromate: N(35,5)</w:t>
      </w:r>
      <w:r>
        <w:t xml:space="preserve">, </w:t>
      </w:r>
      <w:r w:rsidRPr="00E840A2">
        <w:t>Boyama:</w:t>
      </w:r>
      <w:r>
        <w:t xml:space="preserve"> 20 dk,   </w:t>
      </w:r>
      <w:r w:rsidRPr="00E840A2">
        <w:t>Markalama:</w:t>
      </w:r>
      <w:r>
        <w:t xml:space="preserve"> 10 dk </w:t>
      </w:r>
    </w:p>
    <w:p w:rsidR="00E840A2" w:rsidRPr="000A7D06" w:rsidRDefault="00E840A2" w:rsidP="00E840A2">
      <w:r w:rsidRPr="000A7D06">
        <w:t>Ardından boyama yapılacaklar boyamaya yapılmayacaklar direk markalamaya gönderilir. Ortal</w:t>
      </w:r>
      <w:r>
        <w:t>ama olarak gelen malzemelerin %70i boyanmaktadır. %30u</w:t>
      </w:r>
      <w:r w:rsidRPr="000A7D06">
        <w:t xml:space="preserve"> ise boyanmadan markalamaya geçmektedir. Ancak boyanacak malzemeler boyama yapılmadan önce kalite kontrolden geçmektedir ve %5i hatalı olarak hurdaya çıkmaktadır. Sağlam olan parçalar boyama işlemi uygulandıktan sonra markalama işlemi için kuyruğa girmektedirler. Markalama işlemi için herhangi bir öncelik bulunmamaktadır. Tüm parçaların markalama işlemi bittikten sonra kalite kontrole girmektedir ve yine %5 oranında parça hatalı bulunup hurdaya çıkmaktadır. Buna göre bu bölümün </w:t>
      </w:r>
      <w:r>
        <w:t>5 günlük benzetim modeli günlük 540 dk üzerindden çalıştırılacaktır.</w:t>
      </w:r>
      <w:r w:rsidRPr="000A7D06">
        <w:t xml:space="preserve"> </w:t>
      </w:r>
    </w:p>
    <w:p w:rsidR="0082666B" w:rsidRDefault="00E840A2" w:rsidP="00E840A2">
      <w:pPr>
        <w:rPr>
          <w:rFonts w:eastAsiaTheme="majorEastAsia" w:cstheme="majorBidi"/>
          <w:b/>
          <w:bCs/>
          <w:caps/>
          <w:sz w:val="28"/>
          <w:szCs w:val="28"/>
        </w:rPr>
      </w:pPr>
      <w:r>
        <w:t>Kurulan Simon modeli ve çıktıları ek olarak sunulmuştur.</w:t>
      </w:r>
      <w:r w:rsidR="0082666B">
        <w:br w:type="page"/>
      </w:r>
    </w:p>
    <w:p w:rsidR="0082666B" w:rsidRPr="000A7D06" w:rsidRDefault="0082666B" w:rsidP="00E840A2">
      <w:pPr>
        <w:pStyle w:val="NoSpacing"/>
      </w:pPr>
      <w:bookmarkStart w:id="117" w:name="_Toc271018102"/>
      <w:r>
        <w:lastRenderedPageBreak/>
        <w:t>ALT SİSTEMLER ARASI BİLGİ AKIŞI</w:t>
      </w:r>
      <w:bookmarkEnd w:id="117"/>
    </w:p>
    <w:p w:rsidR="0082666B" w:rsidRPr="000A7D06" w:rsidRDefault="0082666B" w:rsidP="0082666B">
      <w:r>
        <w:t>TAI’ deki birim</w:t>
      </w:r>
      <w:r w:rsidRPr="000A7D06">
        <w:t>ler arasındaki ilişkiyi anlatırken yapılan işlerin tam olarak gösterilmesi için 3 tane alt bölüm seçmek yerine Alt Sözleşme Müdürlüğü’ nün takip ettiği işleri bu takip sırasında ilişkili olduğu diğer alt birimleri anlatmayı uygun gördüm.</w:t>
      </w:r>
    </w:p>
    <w:p w:rsidR="0082666B" w:rsidRPr="000A7D06" w:rsidRDefault="0082666B" w:rsidP="0082666B">
      <w:pPr>
        <w:rPr>
          <w:b/>
          <w:bCs/>
          <w:sz w:val="28"/>
          <w:szCs w:val="28"/>
          <w:u w:val="single"/>
        </w:rPr>
      </w:pPr>
      <w:r w:rsidRPr="000A7D06">
        <w:t xml:space="preserve">Pazarlama Müdürlüğü aday müşterilerin gereksinimlerini ve tedarik planlarını öğrenmek için onlarla temaslarda bulunur. Müşterilerle yaptığı sözlü anlaşma sonunda İş Geliştirme Direktörlüğünün onayı ile birlikte (İş Geliştirme Direktörlüğü Genel Müdürün onayını aldıktan sonra ancak bu onayı verebilir.) Sözleşmeler Müdürlüğü’ne durumu iletir ve artık görevi ona teslim eder.  Sözleşme Müdürlüğü müşteri açısından ve kendi açısından en iyi olduğunu düşündüğü şartlar ile anlaşma koşullarını netleştirir. İşe artık TAI’ nin gözüyle bakıldıktan sonra İş planlama devreye girer işin TAI içinde mi dışında mı yapılacağına bu iş işin gerekli malzemelerin ne olduğuna karar verdikten. Bağlı olduğu İş Geliştirme Direktörlüğüne iletir. İş Geliştirme Direktörü bu kararları ve Genel Müdüre iletir. Genel Müdür alınan kararları uygun görürse, Üretim ve Malzeme Direktöründen, TAI’de yapılacak ürünler için gerekli malzemelerin temini ve TAI dışında yaptırılacaklar için de alt sözleşmeci bulmasını ister. Üretim ve Malzeme Direktörü temin işini gerçekleştirecek olan Tedarik Müdürünü ve gerekli irtibatı kurması için Alt Sözleşme Müdürlüğüne gerekli talimatları verir.  bu konuda bilgilendirir. </w:t>
      </w:r>
    </w:p>
    <w:p w:rsidR="0082666B" w:rsidRPr="0082666B" w:rsidRDefault="0082666B" w:rsidP="0082666B">
      <w:pPr>
        <w:pStyle w:val="Heading2"/>
        <w:numPr>
          <w:ilvl w:val="0"/>
          <w:numId w:val="52"/>
        </w:numPr>
      </w:pPr>
      <w:bookmarkStart w:id="118" w:name="_Toc238300415"/>
      <w:bookmarkStart w:id="119" w:name="_Toc271018103"/>
      <w:r w:rsidRPr="0082666B">
        <w:t>Tai’de Yazışmalar, Dosyalama Ve İletişim</w:t>
      </w:r>
      <w:bookmarkEnd w:id="118"/>
      <w:bookmarkEnd w:id="119"/>
    </w:p>
    <w:p w:rsidR="0082666B" w:rsidRPr="0082666B" w:rsidRDefault="0082666B" w:rsidP="0082666B">
      <w:pPr>
        <w:pStyle w:val="Heading3"/>
      </w:pPr>
      <w:bookmarkStart w:id="120" w:name="_Toc238300416"/>
      <w:bookmarkStart w:id="121" w:name="_Toc271018104"/>
      <w:r w:rsidRPr="0082666B">
        <w:t>Yazışmalar :</w:t>
      </w:r>
      <w:bookmarkEnd w:id="120"/>
      <w:bookmarkEnd w:id="121"/>
    </w:p>
    <w:p w:rsidR="0082666B" w:rsidRPr="000A7D06" w:rsidRDefault="0082666B" w:rsidP="0082666B">
      <w:pPr>
        <w:ind w:firstLine="720"/>
      </w:pPr>
      <w:r w:rsidRPr="000A7D06">
        <w:t>TAI içerisinde yazışmalar: iç yazışmalar, dış yazışmalar, AVO(Avoid Verbal Orders) , E-Mail şeklinde yapılır. Sırasıyla bu yazışmaları inceleyecek olursak,</w:t>
      </w:r>
    </w:p>
    <w:p w:rsidR="0082666B" w:rsidRPr="00FA229D" w:rsidRDefault="0082666B" w:rsidP="0082666B">
      <w:pPr>
        <w:pStyle w:val="Heading3"/>
      </w:pPr>
      <w:bookmarkStart w:id="122" w:name="_Toc238300417"/>
      <w:bookmarkStart w:id="123" w:name="_Toc271018105"/>
      <w:r w:rsidRPr="00FA229D">
        <w:lastRenderedPageBreak/>
        <w:t xml:space="preserve">İç </w:t>
      </w:r>
      <w:r w:rsidRPr="0082666B">
        <w:t>Yazışmalar</w:t>
      </w:r>
      <w:r w:rsidRPr="00FA229D">
        <w:t xml:space="preserve"> :</w:t>
      </w:r>
      <w:bookmarkEnd w:id="122"/>
      <w:bookmarkEnd w:id="123"/>
      <w:r w:rsidRPr="00FA229D">
        <w:t xml:space="preserve"> </w:t>
      </w:r>
    </w:p>
    <w:p w:rsidR="0082666B" w:rsidRPr="000A7D06" w:rsidRDefault="0082666B" w:rsidP="0082666B">
      <w:pPr>
        <w:ind w:firstLine="720"/>
      </w:pPr>
      <w:r w:rsidRPr="000A7D06">
        <w:t xml:space="preserve">İç yazışmalar TAI departmanları arasında müdür ve üzeri düzeydeki personel arasında yapılır. Bu yazışmalarda tek imza yeterlidir. Yazışmaların dosyalanması mecburiyeti vardır. Yazışmaların dosyalanma şekli ayrı olarak  raporumun içinde incelenmiştir. </w:t>
      </w:r>
    </w:p>
    <w:p w:rsidR="0082666B" w:rsidRPr="000A7D06" w:rsidRDefault="0082666B" w:rsidP="0082666B">
      <w:r w:rsidRPr="0082666B">
        <w:rPr>
          <w:iCs/>
        </w:rPr>
        <w:t>AVO :</w:t>
      </w:r>
      <w:r w:rsidRPr="000A7D06">
        <w:rPr>
          <w:i/>
          <w:iCs/>
        </w:rPr>
        <w:t xml:space="preserve"> </w:t>
      </w:r>
      <w:r w:rsidRPr="000A7D06">
        <w:t xml:space="preserve">Şirket içerisinde kullanılmakta olan diğer bir yazışma şekli de AVO’dur. AVO(Avoid Verbal Orders ) F-16 üretimi sırasında Amerikalılar’ dan TAI ‘ye geçmiştir. Bu,  fabrika içerisinde sözlü iş yapılmasını ortadan kaldırmak amacıyla yürürlüğe konmuştur. AVO’ yu fabrika içerisinde herkes birbirine gönderebilir. AVO iki nüshadan oluşur. Bu nüshalardan birini gönderen kendine saklar. Diğer nüsha ise alıcı tarafından saklanmak zorundadır. Bu ileride ortaya çıkabilecek iş karışıklıklarının engellenmesinde büyük rol oynar. </w:t>
      </w:r>
    </w:p>
    <w:p w:rsidR="0082666B" w:rsidRPr="000A7D06" w:rsidRDefault="0082666B" w:rsidP="0082666B">
      <w:r w:rsidRPr="0082666B">
        <w:rPr>
          <w:iCs/>
        </w:rPr>
        <w:t>E-Mail :</w:t>
      </w:r>
      <w:r w:rsidRPr="000A7D06">
        <w:rPr>
          <w:i/>
          <w:iCs/>
        </w:rPr>
        <w:t xml:space="preserve"> </w:t>
      </w:r>
      <w:r w:rsidRPr="000A7D06">
        <w:t xml:space="preserve">Bu yazışma şeklini E-Mail hattı olanlar kullanabilmektedir. Yazılan mailler mutlaka iş ile ilgili olmak zorundadırlar. TAI de yaklaşık 1000 bilgisayar bulunmaktadır. Her bilgisayardan E-Mail atılamamaktadır. E-Mailler aylık olarak bilgisayarda saklanmaktadır. Kağıt tasarrufu sağlamak amacıyla kopyası alınmamaktadır. </w:t>
      </w:r>
    </w:p>
    <w:p w:rsidR="0082666B" w:rsidRPr="00FA229D" w:rsidRDefault="0082666B" w:rsidP="0082666B">
      <w:pPr>
        <w:pStyle w:val="Heading3"/>
      </w:pPr>
      <w:bookmarkStart w:id="124" w:name="_Toc238300418"/>
      <w:bookmarkStart w:id="125" w:name="_Toc271018106"/>
      <w:r w:rsidRPr="00FA229D">
        <w:t xml:space="preserve">Dış </w:t>
      </w:r>
      <w:r w:rsidRPr="0082666B">
        <w:t>Yazışmalar</w:t>
      </w:r>
      <w:r w:rsidRPr="00FA229D">
        <w:t xml:space="preserve"> :</w:t>
      </w:r>
      <w:bookmarkEnd w:id="124"/>
      <w:bookmarkEnd w:id="125"/>
      <w:r w:rsidRPr="00FA229D">
        <w:t xml:space="preserve"> </w:t>
      </w:r>
    </w:p>
    <w:p w:rsidR="0082666B" w:rsidRPr="000A7D06" w:rsidRDefault="0082666B" w:rsidP="0082666B">
      <w:pPr>
        <w:ind w:firstLine="720"/>
      </w:pPr>
      <w:r w:rsidRPr="000A7D06">
        <w:t xml:space="preserve">TAI dışına olan yazışmalarda kullanılır ve müdür veya üzeri düzey personelden iki imza ile gönderilmek zorundadır. İç yazışmalardan bir farkı da mutlaka antetli kağıt kullanılmasıdır. </w:t>
      </w:r>
    </w:p>
    <w:p w:rsidR="0082666B" w:rsidRPr="000A7D06" w:rsidRDefault="0082666B" w:rsidP="0082666B">
      <w:r w:rsidRPr="0082666B">
        <w:rPr>
          <w:iCs/>
        </w:rPr>
        <w:t>Faks :</w:t>
      </w:r>
      <w:r w:rsidRPr="000A7D06">
        <w:t xml:space="preserve"> Dış yazışma şeklidir. Posta yolunun uygun olmadığı durumlarda kullanılır. </w:t>
      </w:r>
    </w:p>
    <w:p w:rsidR="0082666B" w:rsidRDefault="0082666B" w:rsidP="0082666B">
      <w:r w:rsidRPr="000A7D06">
        <w:t xml:space="preserve">İç yazışmalar ve AVO’lar  TAI içi posta servisi ile bölümlere iletilmektedir. </w:t>
      </w:r>
      <w:bookmarkStart w:id="126" w:name="_Toc238300419"/>
    </w:p>
    <w:p w:rsidR="0082666B" w:rsidRPr="0082666B" w:rsidRDefault="0082666B" w:rsidP="0082666B">
      <w:pPr>
        <w:pStyle w:val="Heading3"/>
      </w:pPr>
      <w:bookmarkStart w:id="127" w:name="_Toc271018107"/>
      <w:r w:rsidRPr="00FA229D">
        <w:lastRenderedPageBreak/>
        <w:t>Dosyalama :</w:t>
      </w:r>
      <w:bookmarkEnd w:id="126"/>
      <w:bookmarkEnd w:id="127"/>
    </w:p>
    <w:p w:rsidR="0082666B" w:rsidRPr="000A7D06" w:rsidRDefault="0082666B" w:rsidP="0082666B">
      <w:r w:rsidRPr="000A7D06">
        <w:t xml:space="preserve">Dosyalama sisteminde yapılan iç ve dış yazışmaların bir örneği saklanmak zorundadır. AVO’ lar iki nüsha olduğu için fotokopi ile örneğinin alınmasına gerek yoktur. Gelen ve giden evrak ayrı tutulur. Dosyalama yöntemi projeye göre veya bölüme göre farklılık gösterir. Kesin kuralları yoktur. Örneğin Eğitim bölümü dosyalama sistemini bölüme göre yapar ve dosya kodu TRG ‘ dir. Her yıl dosyalar yenilenir ve eski dosyalar arşive kaldırılır. Fakat dosyalar her sene yenilenmeyebilir. Örneğin F-16 dosyası iş bitinceye kadar tutulup sonra arşive kaldırılabilir. </w:t>
      </w:r>
    </w:p>
    <w:p w:rsidR="00FC6C9A" w:rsidRDefault="0082666B" w:rsidP="0082666B">
      <w:r w:rsidRPr="000A7D06">
        <w:t xml:space="preserve">Dosyalama sadece yazışmalar için geçerli değildir. Yönetim kurulu karalarının da dosyalanma zorunluluğu vardır. Yönetim kurulu kararlarının personele duyurulma şekli bölümler aracılığıyla olur. Bölüme sadece 1 nüsha gönderilir. Kararı okuyan personel isminin karşısına kararı okuduğuna dair paraf atar. Bunun amacı kâğıt tasarrufu sağlamaktır. </w:t>
      </w:r>
    </w:p>
    <w:p w:rsidR="0082666B" w:rsidRDefault="0082666B">
      <w:pPr>
        <w:spacing w:before="0" w:beforeAutospacing="0" w:after="200" w:afterAutospacing="0" w:line="276" w:lineRule="auto"/>
        <w:jc w:val="left"/>
        <w:rPr>
          <w:rFonts w:eastAsiaTheme="majorEastAsia" w:cstheme="majorBidi"/>
          <w:b/>
          <w:bCs/>
          <w:caps/>
          <w:sz w:val="28"/>
          <w:szCs w:val="28"/>
        </w:rPr>
      </w:pPr>
      <w:r>
        <w:br w:type="page"/>
      </w:r>
    </w:p>
    <w:p w:rsidR="00FC6C9A" w:rsidRPr="00FC6C9A" w:rsidRDefault="00FC6C9A" w:rsidP="00FC6C9A">
      <w:pPr>
        <w:pStyle w:val="NoSpacing"/>
      </w:pPr>
      <w:bookmarkStart w:id="128" w:name="_Toc271018108"/>
      <w:r>
        <w:lastRenderedPageBreak/>
        <w:t>KALİTE POLİTİKASI</w:t>
      </w:r>
      <w:bookmarkEnd w:id="128"/>
    </w:p>
    <w:p w:rsidR="00FC6C9A" w:rsidRPr="000206A1" w:rsidRDefault="00FC6C9A" w:rsidP="00FC6C9A">
      <w:pPr>
        <w:rPr>
          <w:szCs w:val="24"/>
        </w:rPr>
      </w:pPr>
      <w:r w:rsidRPr="000206A1">
        <w:rPr>
          <w:szCs w:val="24"/>
        </w:rPr>
        <w:t>TAI, yüksek kaliteli ürünleri zamanında ve en uygun fiyatla üretirken, eksiksiz müşteri memnuniyetini, hissedarların mutlak güvenini ve iş görenlerin mutluluğunu sağlamayı taahhüt eder.</w:t>
      </w:r>
    </w:p>
    <w:p w:rsidR="00FC6C9A" w:rsidRPr="000206A1" w:rsidRDefault="00FC6C9A" w:rsidP="00FC6C9A">
      <w:pPr>
        <w:rPr>
          <w:szCs w:val="24"/>
        </w:rPr>
      </w:pPr>
      <w:r w:rsidRPr="000206A1">
        <w:rPr>
          <w:szCs w:val="24"/>
        </w:rPr>
        <w:t>TAI  bu amaçla, tasarım, imalat ve satış sonrası desteği de kapsayan devamlı bir iyileştirme felsefesi uygular ve çevre ile toplumun hayatiyetinin bilincinde olarak, satıcı firmalardan oluşan mükemmel bir ortaklık gerçekleştirmek için çalışır.</w:t>
      </w:r>
    </w:p>
    <w:p w:rsidR="00FC6C9A" w:rsidRPr="00FC6C9A" w:rsidRDefault="00FC6C9A" w:rsidP="00CD32AD">
      <w:pPr>
        <w:pStyle w:val="Heading2"/>
        <w:numPr>
          <w:ilvl w:val="0"/>
          <w:numId w:val="44"/>
        </w:numPr>
      </w:pPr>
      <w:bookmarkStart w:id="129" w:name="_Toc271018109"/>
      <w:r w:rsidRPr="00FC6C9A">
        <w:t>TAI’ nin Sahip Olduğu Kalite Belgeleri</w:t>
      </w:r>
      <w:bookmarkEnd w:id="129"/>
    </w:p>
    <w:p w:rsidR="00FC6C9A" w:rsidRPr="000206A1" w:rsidRDefault="00FC6C9A" w:rsidP="006930F6">
      <w:pPr>
        <w:rPr>
          <w:szCs w:val="24"/>
        </w:rPr>
      </w:pPr>
      <w:r w:rsidRPr="000206A1">
        <w:rPr>
          <w:szCs w:val="24"/>
        </w:rPr>
        <w:t>Sabit ve döner kanatlı uçak imalatı konularında gerekli idari ve teknik deneyimi kazanmış olan TAI, ileri teknoloji ürünü makine ve teçhizatla donatılmış olan modern tesislerinde parça imalatından uçağın montajı, uçuş testleri teslimine kadar son derece geniş üretim kabiliyetlerine sahiptir. TAI Kal</w:t>
      </w:r>
      <w:r w:rsidR="006930F6">
        <w:rPr>
          <w:szCs w:val="24"/>
        </w:rPr>
        <w:t>ite Sistemi;</w:t>
      </w:r>
    </w:p>
    <w:p w:rsidR="00FC6C9A" w:rsidRPr="006930F6" w:rsidRDefault="00FC6C9A" w:rsidP="006930F6">
      <w:pPr>
        <w:pStyle w:val="ListParagraph"/>
        <w:numPr>
          <w:ilvl w:val="0"/>
          <w:numId w:val="48"/>
        </w:numPr>
        <w:spacing w:beforeAutospacing="0" w:after="0" w:afterAutospacing="0" w:line="360" w:lineRule="auto"/>
        <w:rPr>
          <w:rFonts w:ascii="Times New Roman" w:hAnsi="Times New Roman" w:cs="Times New Roman"/>
          <w:sz w:val="24"/>
          <w:szCs w:val="24"/>
        </w:rPr>
      </w:pPr>
      <w:r w:rsidRPr="006930F6">
        <w:rPr>
          <w:rFonts w:ascii="Times New Roman" w:hAnsi="Times New Roman" w:cs="Times New Roman"/>
          <w:sz w:val="24"/>
          <w:szCs w:val="24"/>
        </w:rPr>
        <w:t xml:space="preserve">NATO AQAP-120, </w:t>
      </w:r>
    </w:p>
    <w:p w:rsidR="00FC6C9A" w:rsidRPr="006930F6" w:rsidRDefault="00FC6C9A" w:rsidP="006930F6">
      <w:pPr>
        <w:pStyle w:val="ListParagraph"/>
        <w:numPr>
          <w:ilvl w:val="0"/>
          <w:numId w:val="48"/>
        </w:numPr>
        <w:spacing w:beforeAutospacing="0" w:after="0" w:afterAutospacing="0" w:line="360" w:lineRule="auto"/>
        <w:rPr>
          <w:rFonts w:ascii="Times New Roman" w:hAnsi="Times New Roman" w:cs="Times New Roman"/>
          <w:sz w:val="24"/>
          <w:szCs w:val="24"/>
        </w:rPr>
      </w:pPr>
      <w:r w:rsidRPr="006930F6">
        <w:rPr>
          <w:rFonts w:ascii="Times New Roman" w:hAnsi="Times New Roman" w:cs="Times New Roman"/>
          <w:sz w:val="24"/>
          <w:szCs w:val="24"/>
        </w:rPr>
        <w:t xml:space="preserve">ISO 9001, </w:t>
      </w:r>
    </w:p>
    <w:p w:rsidR="00FC6C9A" w:rsidRPr="006930F6" w:rsidRDefault="00FC6C9A" w:rsidP="006930F6">
      <w:pPr>
        <w:pStyle w:val="ListParagraph"/>
        <w:numPr>
          <w:ilvl w:val="0"/>
          <w:numId w:val="48"/>
        </w:numPr>
        <w:spacing w:beforeAutospacing="0" w:after="0" w:afterAutospacing="0" w:line="360" w:lineRule="auto"/>
        <w:rPr>
          <w:rFonts w:ascii="Times New Roman" w:hAnsi="Times New Roman" w:cs="Times New Roman"/>
          <w:sz w:val="24"/>
          <w:szCs w:val="24"/>
        </w:rPr>
      </w:pPr>
      <w:r w:rsidRPr="006930F6">
        <w:rPr>
          <w:rFonts w:ascii="Times New Roman" w:hAnsi="Times New Roman" w:cs="Times New Roman"/>
          <w:sz w:val="24"/>
          <w:szCs w:val="24"/>
        </w:rPr>
        <w:t>MIL-Q-Ğ9858A,</w:t>
      </w:r>
    </w:p>
    <w:p w:rsidR="00FC6C9A" w:rsidRPr="006930F6" w:rsidRDefault="00FC6C9A" w:rsidP="006930F6">
      <w:pPr>
        <w:pStyle w:val="ListParagraph"/>
        <w:numPr>
          <w:ilvl w:val="0"/>
          <w:numId w:val="48"/>
        </w:numPr>
        <w:spacing w:beforeAutospacing="0" w:after="0" w:afterAutospacing="0" w:line="360" w:lineRule="auto"/>
        <w:rPr>
          <w:rFonts w:ascii="Times New Roman" w:hAnsi="Times New Roman" w:cs="Times New Roman"/>
          <w:sz w:val="24"/>
          <w:szCs w:val="24"/>
        </w:rPr>
      </w:pPr>
      <w:r w:rsidRPr="006930F6">
        <w:rPr>
          <w:rFonts w:ascii="Times New Roman" w:hAnsi="Times New Roman" w:cs="Times New Roman"/>
          <w:sz w:val="24"/>
          <w:szCs w:val="24"/>
        </w:rPr>
        <w:t>BOEING D1-9000 standartlarını karşılamaktadır.</w:t>
      </w:r>
    </w:p>
    <w:p w:rsidR="00FC6C9A" w:rsidRPr="000206A1" w:rsidRDefault="00FC6C9A" w:rsidP="006930F6">
      <w:pPr>
        <w:rPr>
          <w:szCs w:val="24"/>
        </w:rPr>
      </w:pPr>
      <w:r w:rsidRPr="000206A1">
        <w:rPr>
          <w:szCs w:val="24"/>
        </w:rPr>
        <w:t>Ayrıca TAI’de 5S, Yalın Üretim, TQM, Total Productive Maintenance, İstatistiksel Proses Kontrol uygulanmaktadır.</w:t>
      </w:r>
      <w:r w:rsidR="006930F6">
        <w:rPr>
          <w:szCs w:val="24"/>
        </w:rPr>
        <w:t xml:space="preserve"> </w:t>
      </w:r>
      <w:r w:rsidRPr="000206A1">
        <w:rPr>
          <w:szCs w:val="24"/>
        </w:rPr>
        <w:t>Siparişi alınan işler için her kontratta Kalite Teminatı başlığı altında bir bölüm bulunmaktadır. Bu bölümde TAI’den;</w:t>
      </w:r>
    </w:p>
    <w:p w:rsidR="00FC6C9A" w:rsidRPr="00FC6C9A" w:rsidRDefault="00FC6C9A" w:rsidP="00CD32AD">
      <w:pPr>
        <w:pStyle w:val="ListParagraph"/>
        <w:numPr>
          <w:ilvl w:val="0"/>
          <w:numId w:val="45"/>
        </w:numPr>
        <w:spacing w:line="360" w:lineRule="auto"/>
        <w:rPr>
          <w:rFonts w:ascii="Times New Roman" w:hAnsi="Times New Roman" w:cs="Times New Roman"/>
          <w:sz w:val="24"/>
          <w:szCs w:val="24"/>
        </w:rPr>
      </w:pPr>
      <w:r w:rsidRPr="00FC6C9A">
        <w:rPr>
          <w:rFonts w:ascii="Times New Roman" w:hAnsi="Times New Roman" w:cs="Times New Roman"/>
          <w:sz w:val="24"/>
          <w:szCs w:val="24"/>
        </w:rPr>
        <w:t>Kontrat yapılan firma tarafından belirtilen bazı standartlar için, gerekli kalite sisteminin oluşturulması,</w:t>
      </w:r>
    </w:p>
    <w:p w:rsidR="0099078F" w:rsidRPr="0099078F" w:rsidRDefault="00FC6C9A" w:rsidP="00FC6C9A">
      <w:pPr>
        <w:pStyle w:val="ListParagraph"/>
        <w:numPr>
          <w:ilvl w:val="0"/>
          <w:numId w:val="45"/>
        </w:numPr>
        <w:spacing w:beforeAutospacing="0" w:after="0" w:afterAutospacing="0" w:line="360" w:lineRule="auto"/>
        <w:rPr>
          <w:sz w:val="24"/>
          <w:szCs w:val="24"/>
        </w:rPr>
      </w:pPr>
      <w:r w:rsidRPr="0099078F">
        <w:rPr>
          <w:rFonts w:ascii="Times New Roman" w:hAnsi="Times New Roman" w:cs="Times New Roman"/>
          <w:sz w:val="24"/>
          <w:szCs w:val="24"/>
        </w:rPr>
        <w:t>Bu sistemi uygulamak için bir Kalite Teminat planının hazırlanıp sunulması istenir.</w:t>
      </w:r>
    </w:p>
    <w:p w:rsidR="00FC6C9A" w:rsidRPr="000206A1" w:rsidRDefault="00FC6C9A" w:rsidP="006930F6">
      <w:pPr>
        <w:spacing w:beforeAutospacing="0" w:after="0" w:afterAutospacing="0"/>
        <w:rPr>
          <w:szCs w:val="24"/>
        </w:rPr>
      </w:pPr>
      <w:r w:rsidRPr="0099078F">
        <w:rPr>
          <w:szCs w:val="24"/>
        </w:rPr>
        <w:t xml:space="preserve">Her ay, her projeye ait kalite yönetim raporu hazırlanır ve yayınlanır. </w:t>
      </w:r>
      <w:r w:rsidRPr="000206A1">
        <w:rPr>
          <w:szCs w:val="24"/>
        </w:rPr>
        <w:t xml:space="preserve">Her iş merkezinde üretimi takip eden bir kontrol yoktur. Çünkü bazı alanlarda işçi kendi </w:t>
      </w:r>
      <w:r w:rsidRPr="000206A1">
        <w:rPr>
          <w:szCs w:val="24"/>
        </w:rPr>
        <w:lastRenderedPageBreak/>
        <w:t>kendisini kontr</w:t>
      </w:r>
      <w:r>
        <w:rPr>
          <w:szCs w:val="24"/>
        </w:rPr>
        <w:t>ol etmektedir</w:t>
      </w:r>
      <w:r w:rsidRPr="000206A1">
        <w:rPr>
          <w:szCs w:val="24"/>
        </w:rPr>
        <w:t xml:space="preserve">. Ancak kalite kontrol görevlileri </w:t>
      </w:r>
      <w:r>
        <w:rPr>
          <w:szCs w:val="24"/>
        </w:rPr>
        <w:t>belirli aralıklarla</w:t>
      </w:r>
      <w:r w:rsidRPr="000206A1">
        <w:rPr>
          <w:szCs w:val="24"/>
        </w:rPr>
        <w:t xml:space="preserve"> o iş merkezine gidip işçinin muay</w:t>
      </w:r>
      <w:r>
        <w:rPr>
          <w:szCs w:val="24"/>
        </w:rPr>
        <w:t>enesinin doğruluğunu kontrol etmektedir</w:t>
      </w:r>
      <w:r w:rsidRPr="000206A1">
        <w:rPr>
          <w:szCs w:val="24"/>
        </w:rPr>
        <w:t>.</w:t>
      </w:r>
    </w:p>
    <w:p w:rsidR="00FC6C9A" w:rsidRPr="000206A1" w:rsidRDefault="00FC6C9A" w:rsidP="00FC6C9A">
      <w:pPr>
        <w:pStyle w:val="Heading2"/>
      </w:pPr>
      <w:bookmarkStart w:id="130" w:name="_Toc271018110"/>
      <w:r>
        <w:t>Firmada K</w:t>
      </w:r>
      <w:r w:rsidRPr="000206A1">
        <w:t xml:space="preserve">alite </w:t>
      </w:r>
      <w:r>
        <w:t>K</w:t>
      </w:r>
      <w:r w:rsidRPr="000206A1">
        <w:t>on</w:t>
      </w:r>
      <w:r>
        <w:t>trol Çalışmaları</w:t>
      </w:r>
      <w:bookmarkEnd w:id="130"/>
    </w:p>
    <w:p w:rsidR="00FC6C9A" w:rsidRPr="000206A1" w:rsidRDefault="00FC6C9A" w:rsidP="0099078F">
      <w:pPr>
        <w:rPr>
          <w:szCs w:val="24"/>
        </w:rPr>
      </w:pPr>
      <w:r w:rsidRPr="000206A1">
        <w:rPr>
          <w:b/>
          <w:szCs w:val="24"/>
        </w:rPr>
        <w:t>İmalat/Montaj ve Uçuş Hattı İşlemleri Kalite Teminatı</w:t>
      </w:r>
      <w:r>
        <w:rPr>
          <w:b/>
          <w:szCs w:val="24"/>
        </w:rPr>
        <w:t xml:space="preserve"> : </w:t>
      </w:r>
      <w:r w:rsidRPr="000206A1">
        <w:rPr>
          <w:szCs w:val="24"/>
        </w:rPr>
        <w:t>İmalat/ Montaj ve Uçuş Hattı İşlemleri Kalite Teminatı Müdürlüğü bünyesindeki Proses Kontrol Laboratuarı’nın kabiliyetleri:</w:t>
      </w:r>
    </w:p>
    <w:p w:rsidR="00FC6C9A" w:rsidRPr="000206A1" w:rsidRDefault="00FC6C9A" w:rsidP="0099078F">
      <w:pPr>
        <w:ind w:firstLine="709"/>
        <w:rPr>
          <w:szCs w:val="24"/>
        </w:rPr>
      </w:pPr>
      <w:r w:rsidRPr="000206A1">
        <w:rPr>
          <w:b/>
          <w:szCs w:val="24"/>
        </w:rPr>
        <w:t>Mekanik Testler:</w:t>
      </w:r>
      <w:r w:rsidRPr="000206A1">
        <w:rPr>
          <w:szCs w:val="24"/>
        </w:rPr>
        <w:t xml:space="preserve"> Mukavemet kontrolü için çekme, basma ve sertlik </w:t>
      </w:r>
      <w:r w:rsidRPr="0099078F">
        <w:t>ölçümleri yapılmaktadır.</w:t>
      </w:r>
    </w:p>
    <w:p w:rsidR="00FC6C9A" w:rsidRPr="0099078F" w:rsidRDefault="00FC6C9A" w:rsidP="0099078F">
      <w:r w:rsidRPr="000206A1">
        <w:rPr>
          <w:szCs w:val="24"/>
        </w:rPr>
        <w:tab/>
      </w:r>
      <w:r w:rsidRPr="000206A1">
        <w:rPr>
          <w:b/>
          <w:szCs w:val="24"/>
        </w:rPr>
        <w:t xml:space="preserve">Solüsyon Analizleri: </w:t>
      </w:r>
      <w:r w:rsidRPr="0099078F">
        <w:t>Yüzey işlemi proseslerinin yapıldığı daldırma tanklarının solüsyonları, kimyasal konsantrasyon açısından analizlerle kontrol altında tutulmaktadır.</w:t>
      </w:r>
    </w:p>
    <w:p w:rsidR="00FC6C9A" w:rsidRPr="000206A1" w:rsidRDefault="00FC6C9A" w:rsidP="0099078F">
      <w:pPr>
        <w:rPr>
          <w:szCs w:val="24"/>
        </w:rPr>
      </w:pPr>
      <w:r w:rsidRPr="000206A1">
        <w:rPr>
          <w:szCs w:val="24"/>
        </w:rPr>
        <w:tab/>
      </w:r>
      <w:r w:rsidRPr="000206A1">
        <w:rPr>
          <w:b/>
          <w:szCs w:val="24"/>
        </w:rPr>
        <w:t>Kirlilik Testleri:</w:t>
      </w:r>
      <w:r w:rsidRPr="000206A1">
        <w:rPr>
          <w:szCs w:val="24"/>
        </w:rPr>
        <w:t xml:space="preserve"> </w:t>
      </w:r>
      <w:r w:rsidRPr="0099078F">
        <w:t>Uçak yakıtı ve uçak hidrolik yağı partikül kirliliği ve safsızlık açısından test edilmektedir.</w:t>
      </w:r>
    </w:p>
    <w:p w:rsidR="00FC6C9A" w:rsidRPr="000206A1" w:rsidRDefault="00FC6C9A" w:rsidP="00FC6C9A">
      <w:pPr>
        <w:spacing w:line="480" w:lineRule="auto"/>
        <w:rPr>
          <w:szCs w:val="24"/>
        </w:rPr>
      </w:pPr>
      <w:r w:rsidRPr="000206A1">
        <w:rPr>
          <w:szCs w:val="24"/>
        </w:rPr>
        <w:tab/>
      </w:r>
      <w:r w:rsidRPr="000206A1">
        <w:rPr>
          <w:b/>
          <w:szCs w:val="24"/>
        </w:rPr>
        <w:t xml:space="preserve">Raf Ömürlü Malzeme Testleri: </w:t>
      </w:r>
      <w:r w:rsidRPr="0099078F">
        <w:t>Yüzey işlemlerinin etkinliği tuz buharı ve yüksek nem ortamlarında hızlandırılmış korozyon testleriyle</w:t>
      </w:r>
      <w:r w:rsidRPr="000206A1">
        <w:rPr>
          <w:szCs w:val="24"/>
        </w:rPr>
        <w:t xml:space="preserve"> kontrol edilmektedir.</w:t>
      </w:r>
      <w:r w:rsidRPr="000206A1">
        <w:rPr>
          <w:szCs w:val="24"/>
        </w:rPr>
        <w:tab/>
      </w:r>
      <w:r w:rsidRPr="000206A1">
        <w:rPr>
          <w:b/>
          <w:szCs w:val="24"/>
        </w:rPr>
        <w:t xml:space="preserve">Optik Muayeneler: </w:t>
      </w:r>
      <w:r w:rsidRPr="000206A1">
        <w:rPr>
          <w:szCs w:val="24"/>
        </w:rPr>
        <w:t>Malzemelerin mikro ve makro düzeyde yapılarını incelemek amacıyla optik muayeneler yapılmaktadır.</w:t>
      </w:r>
    </w:p>
    <w:p w:rsidR="00FC6C9A" w:rsidRPr="000206A1" w:rsidRDefault="00FC6C9A" w:rsidP="0099078F">
      <w:pPr>
        <w:rPr>
          <w:szCs w:val="24"/>
        </w:rPr>
      </w:pPr>
      <w:r w:rsidRPr="000206A1">
        <w:rPr>
          <w:szCs w:val="24"/>
        </w:rPr>
        <w:tab/>
      </w:r>
      <w:r w:rsidRPr="000206A1">
        <w:rPr>
          <w:b/>
          <w:szCs w:val="24"/>
        </w:rPr>
        <w:t xml:space="preserve">Sıvı Penetrant ve Manyetik Parçacık Test Sistemleri: </w:t>
      </w:r>
      <w:r w:rsidRPr="000206A1">
        <w:rPr>
          <w:szCs w:val="24"/>
        </w:rPr>
        <w:t>Metal parçaların imalatında üretilen parçalarda yapışma etkinliğini kontrol etmek veya kaynak proseslerinde oluşan çatlakların tespiti için kullanılmaktadır.</w:t>
      </w:r>
    </w:p>
    <w:p w:rsidR="00FC6C9A" w:rsidRPr="000206A1" w:rsidRDefault="00FC6C9A" w:rsidP="0099078F">
      <w:pPr>
        <w:rPr>
          <w:szCs w:val="24"/>
        </w:rPr>
      </w:pPr>
      <w:r w:rsidRPr="000206A1">
        <w:rPr>
          <w:szCs w:val="24"/>
        </w:rPr>
        <w:tab/>
      </w:r>
      <w:r w:rsidRPr="000206A1">
        <w:rPr>
          <w:b/>
          <w:szCs w:val="24"/>
        </w:rPr>
        <w:t>Ultrasonik Muayeneleri:</w:t>
      </w:r>
      <w:r w:rsidRPr="000206A1">
        <w:rPr>
          <w:szCs w:val="24"/>
        </w:rPr>
        <w:t xml:space="preserve"> Özellikle kompozit parça imalatında üretilen parçalarda yapışma etkinliğini kontrol etmek amacıyla kullanılmaktadır. 12m </w:t>
      </w:r>
      <w:r w:rsidRPr="000206A1">
        <w:rPr>
          <w:szCs w:val="24"/>
        </w:rPr>
        <w:lastRenderedPageBreak/>
        <w:t>boyundaki Fıskiyeli Otomatik Ultrasonik Muayene Sistemi Türkiye’de kendi tipindeki tek sistemdir.</w:t>
      </w:r>
    </w:p>
    <w:p w:rsidR="00FC6C9A" w:rsidRPr="000206A1" w:rsidRDefault="00FC6C9A" w:rsidP="0099078F">
      <w:pPr>
        <w:rPr>
          <w:szCs w:val="24"/>
        </w:rPr>
      </w:pPr>
      <w:r w:rsidRPr="000206A1">
        <w:rPr>
          <w:szCs w:val="24"/>
        </w:rPr>
        <w:tab/>
      </w:r>
      <w:r w:rsidRPr="000206A1">
        <w:rPr>
          <w:b/>
          <w:szCs w:val="24"/>
        </w:rPr>
        <w:t xml:space="preserve">X-Işınları Muayeneleri: </w:t>
      </w:r>
      <w:r w:rsidRPr="0099078F">
        <w:t>Yabancı Madde Hasarı(FOD) kontrollerinde, kompozit parçalarda ve bazın kaynaklı parçalarda X-Işınları muayeneleri uygulanmaktadır.</w:t>
      </w:r>
    </w:p>
    <w:p w:rsidR="00FC6C9A" w:rsidRPr="000206A1" w:rsidRDefault="00FC6C9A" w:rsidP="0099078F">
      <w:pPr>
        <w:rPr>
          <w:szCs w:val="24"/>
        </w:rPr>
      </w:pPr>
      <w:r w:rsidRPr="000206A1">
        <w:rPr>
          <w:szCs w:val="24"/>
        </w:rPr>
        <w:tab/>
      </w:r>
      <w:r w:rsidRPr="000206A1">
        <w:rPr>
          <w:b/>
          <w:szCs w:val="24"/>
        </w:rPr>
        <w:t>CMM Kontrolleri:</w:t>
      </w:r>
      <w:r w:rsidRPr="000206A1">
        <w:rPr>
          <w:szCs w:val="24"/>
        </w:rPr>
        <w:t xml:space="preserve"> Uçak parçalarının ve takımların boyutsal kontrolleri Koordinat Ölçüm Cihazı (CMM) ölçümleriyle gerçekleştirilmektedir.</w:t>
      </w:r>
    </w:p>
    <w:p w:rsidR="00FC6C9A" w:rsidRPr="000206A1" w:rsidRDefault="00FC6C9A" w:rsidP="00FC6C9A">
      <w:pPr>
        <w:rPr>
          <w:szCs w:val="24"/>
        </w:rPr>
      </w:pPr>
      <w:r w:rsidRPr="00FC6C9A">
        <w:rPr>
          <w:b/>
        </w:rPr>
        <w:t>Uçak Kablo ve Alt Montaj İmalatında Kalite Kontrol Basamakları</w:t>
      </w:r>
      <w:r>
        <w:rPr>
          <w:b/>
        </w:rPr>
        <w:t xml:space="preserve"> : </w:t>
      </w:r>
      <w:r w:rsidRPr="000206A1">
        <w:rPr>
          <w:szCs w:val="24"/>
        </w:rPr>
        <w:t>Uçak kablo ve alt montaj parçaları yapımından uçak teslimatına kadar olan süreçteki kalite teminatı işlevleri  Montaj ve Uçuş Hattı işlemleri Kalite Teminat Müdürlüğü tarafından sistemli ve etkin bir şekilde uygulanmaktadır. Bunlar:</w:t>
      </w:r>
    </w:p>
    <w:p w:rsidR="00FC6C9A" w:rsidRPr="000206A1" w:rsidRDefault="00FC6C9A" w:rsidP="0099078F">
      <w:pPr>
        <w:ind w:firstLine="708"/>
        <w:rPr>
          <w:szCs w:val="24"/>
        </w:rPr>
      </w:pPr>
      <w:r w:rsidRPr="00FC6C9A">
        <w:rPr>
          <w:b/>
          <w:szCs w:val="24"/>
        </w:rPr>
        <w:t>Takım onaylama / deneme yüklemesi:</w:t>
      </w:r>
      <w:r w:rsidRPr="000206A1">
        <w:rPr>
          <w:szCs w:val="24"/>
        </w:rPr>
        <w:t xml:space="preserve"> İmal edilen takımların deneme yüklemesi yapılarak mühendislik gereksinimlerine uygun ürün çıkarıldığı belirlenmekte veya tespit edilen  aksaklıklar giderilerek başlangıçta ürün kalitesi garanti altına alınmaktadır. </w:t>
      </w:r>
    </w:p>
    <w:p w:rsidR="00FC6C9A" w:rsidRPr="000206A1" w:rsidRDefault="00FC6C9A" w:rsidP="00FC6C9A">
      <w:pPr>
        <w:rPr>
          <w:szCs w:val="24"/>
        </w:rPr>
      </w:pPr>
      <w:r w:rsidRPr="000206A1">
        <w:rPr>
          <w:szCs w:val="24"/>
        </w:rPr>
        <w:tab/>
      </w:r>
      <w:r w:rsidRPr="00FC6C9A">
        <w:rPr>
          <w:b/>
          <w:szCs w:val="24"/>
        </w:rPr>
        <w:t>İşlemli işlemsiz Değiştirilebilir Parça Muayenesi:</w:t>
      </w:r>
      <w:r w:rsidRPr="000206A1">
        <w:rPr>
          <w:szCs w:val="24"/>
        </w:rPr>
        <w:t xml:space="preserve"> Uçak üzerindeki kapı, kapak, kumanda yüzeyleri gibi birbiriyle sorunsuz değiştirilmesi gereken parçalar  ilk imal edildiklerinde ve daha sonra periyodik olarak farklı uçaklar üzerinde denenerek belirlenmiş gereksinimleri karşıladıkları onaylanarak belgelenmekte, uyumsuzluk durumunda bu tür  parçaların uçaklara takılması önlenmekte ve gerekli düzelt</w:t>
      </w:r>
      <w:r>
        <w:rPr>
          <w:szCs w:val="24"/>
        </w:rPr>
        <w:t xml:space="preserve">ici işlemler başlatılmaktadır. </w:t>
      </w:r>
    </w:p>
    <w:p w:rsidR="00FC6C9A" w:rsidRPr="000206A1" w:rsidRDefault="00FC6C9A" w:rsidP="00FC6C9A">
      <w:pPr>
        <w:ind w:firstLine="708"/>
        <w:rPr>
          <w:szCs w:val="24"/>
        </w:rPr>
      </w:pPr>
      <w:r w:rsidRPr="00FC6C9A">
        <w:rPr>
          <w:b/>
          <w:szCs w:val="24"/>
        </w:rPr>
        <w:t>Parça, Komponent ve Uçak Muayeneleri:</w:t>
      </w:r>
      <w:r w:rsidRPr="000206A1">
        <w:rPr>
          <w:szCs w:val="24"/>
        </w:rPr>
        <w:t xml:space="preserve">  Üretim ve tadilat çalışmalarının tüm aşamalarında ihtiyaç duyulan muayeneler, görsel ve boyutsal, floresan penetrant sıvısı ile, girdap akımı ve ultrasonik olarak yapılan muayeneler gibi çeşitli tahribatsız muayene yöntemleriyle ürün kalitesi garanti altına alınmaktadır.</w:t>
      </w:r>
    </w:p>
    <w:p w:rsidR="00FC6C9A" w:rsidRPr="00CD32AD" w:rsidRDefault="00FC6C9A" w:rsidP="00CD32AD">
      <w:pPr>
        <w:ind w:firstLine="708"/>
        <w:rPr>
          <w:szCs w:val="24"/>
        </w:rPr>
      </w:pPr>
      <w:r w:rsidRPr="00CD32AD">
        <w:rPr>
          <w:b/>
          <w:szCs w:val="24"/>
        </w:rPr>
        <w:lastRenderedPageBreak/>
        <w:t>Elektrik Kablo İmalat Mastarlarının Muayenesi:</w:t>
      </w:r>
      <w:r w:rsidRPr="000206A1">
        <w:rPr>
          <w:szCs w:val="24"/>
        </w:rPr>
        <w:t xml:space="preserve">  Kablo imalatında gereken kablo mastarları imalat aşamasında kontrol edilerek, mühendislik ve üretim gereksinimlerini karşılaması sağlanmakta.</w:t>
      </w:r>
    </w:p>
    <w:p w:rsidR="00FC6C9A" w:rsidRPr="000206A1" w:rsidRDefault="00FC6C9A" w:rsidP="00CD32AD">
      <w:pPr>
        <w:ind w:firstLine="708"/>
        <w:rPr>
          <w:szCs w:val="24"/>
        </w:rPr>
      </w:pPr>
      <w:r w:rsidRPr="00CD32AD">
        <w:rPr>
          <w:b/>
          <w:szCs w:val="24"/>
        </w:rPr>
        <w:t>Uçuş Öncesi Uçuş Sonrası Muayeneler:</w:t>
      </w:r>
      <w:r w:rsidRPr="000206A1">
        <w:rPr>
          <w:szCs w:val="24"/>
        </w:rPr>
        <w:t xml:space="preserve"> Uçuşuna izin verilen uçakların uçuş öncesi muayenesi ve uçuşunu tamamlayan uçakların uçuş sonrası muayeneleri yapılarak tespit edilen kusurların giderilmesi sağlanmaktadır. </w:t>
      </w:r>
    </w:p>
    <w:p w:rsidR="00FC6C9A" w:rsidRPr="000206A1" w:rsidRDefault="00FC6C9A" w:rsidP="00CD32AD">
      <w:pPr>
        <w:ind w:firstLine="708"/>
        <w:rPr>
          <w:szCs w:val="24"/>
        </w:rPr>
      </w:pPr>
      <w:r w:rsidRPr="00CD32AD">
        <w:rPr>
          <w:b/>
          <w:szCs w:val="24"/>
        </w:rPr>
        <w:t>Kabul Muayenesi:</w:t>
      </w:r>
      <w:r w:rsidRPr="000206A1">
        <w:rPr>
          <w:szCs w:val="24"/>
        </w:rPr>
        <w:t xml:space="preserve"> Bakım, onarım, tadilat gibi çeşitli nedenlerle TAI tesislerine gelen uçakların durumu kabul muayenesi  işlemiyle tespit edilmekte  ve hataların müşteriyle koordineli olarak giderilmesi sağlanmaktadır. </w:t>
      </w:r>
    </w:p>
    <w:p w:rsidR="00FC6C9A" w:rsidRPr="000206A1" w:rsidRDefault="00FC6C9A" w:rsidP="00FC6C9A">
      <w:pPr>
        <w:ind w:firstLine="708"/>
        <w:rPr>
          <w:szCs w:val="24"/>
        </w:rPr>
      </w:pPr>
      <w:r w:rsidRPr="00CD32AD">
        <w:rPr>
          <w:b/>
          <w:szCs w:val="24"/>
        </w:rPr>
        <w:t>Tamamlanmış Son Ürün Muayenesi:</w:t>
      </w:r>
      <w:r w:rsidRPr="000206A1">
        <w:rPr>
          <w:szCs w:val="24"/>
        </w:rPr>
        <w:t xml:space="preserve">  Uçuşları tamamlanarak teslimat aşamasına gelen uçakların teslimat öncesi son kez kontrol edilerek hatasız olarak müşteriye teslim edilmesi sağlanmaktadır. </w:t>
      </w:r>
    </w:p>
    <w:p w:rsidR="00FC6C9A" w:rsidRPr="000206A1" w:rsidRDefault="00FC6C9A" w:rsidP="00CD32AD">
      <w:pPr>
        <w:ind w:firstLine="708"/>
        <w:rPr>
          <w:szCs w:val="24"/>
        </w:rPr>
      </w:pPr>
      <w:r w:rsidRPr="00CD32AD">
        <w:rPr>
          <w:b/>
          <w:szCs w:val="24"/>
        </w:rPr>
        <w:t>Zamanla Değiştirilen Zamana Bağlı Parçalar:</w:t>
      </w:r>
      <w:r w:rsidRPr="000206A1">
        <w:rPr>
          <w:szCs w:val="24"/>
        </w:rPr>
        <w:t xml:space="preserve"> Uçak  üzerindeki zamana bağlı parçaların takibi, kontrolü veya değiştirilmesi yapılarak uçuş emniyeti sağlanmaktadır. </w:t>
      </w:r>
    </w:p>
    <w:p w:rsidR="00FC6C9A" w:rsidRPr="000206A1" w:rsidRDefault="00FC6C9A" w:rsidP="00CD32AD">
      <w:pPr>
        <w:ind w:firstLine="708"/>
        <w:rPr>
          <w:szCs w:val="24"/>
        </w:rPr>
      </w:pPr>
      <w:r w:rsidRPr="00CD32AD">
        <w:rPr>
          <w:b/>
          <w:szCs w:val="24"/>
        </w:rPr>
        <w:t>Özel Muayeneler:</w:t>
      </w:r>
      <w:r w:rsidRPr="000206A1">
        <w:rPr>
          <w:szCs w:val="24"/>
        </w:rPr>
        <w:t xml:space="preserve"> Uçakların nişangah ayarı, ağırlık ve balans ölçümü, yakıt operasyonu, simetri kontrolü, pusula ayarı, motor çalıştırma muayenesi, yakıt ve oksijenin yükleme öncesi kontrolü ve yabancı madde hasarı kontrolü gibi özel muayeneleri yapılmaktadır. </w:t>
      </w:r>
    </w:p>
    <w:p w:rsidR="00FC6C9A" w:rsidRPr="000206A1" w:rsidRDefault="00CD32AD" w:rsidP="00CD32AD">
      <w:pPr>
        <w:ind w:firstLine="708"/>
        <w:rPr>
          <w:szCs w:val="24"/>
        </w:rPr>
      </w:pPr>
      <w:r>
        <w:rPr>
          <w:b/>
          <w:szCs w:val="24"/>
        </w:rPr>
        <w:t>İstatiksel işlem kontrolü (SPC)</w:t>
      </w:r>
      <w:r w:rsidR="00FC6C9A" w:rsidRPr="00CD32AD">
        <w:rPr>
          <w:b/>
          <w:szCs w:val="24"/>
        </w:rPr>
        <w:t>:</w:t>
      </w:r>
      <w:r w:rsidR="00FC6C9A" w:rsidRPr="000206A1">
        <w:rPr>
          <w:szCs w:val="24"/>
        </w:rPr>
        <w:t xml:space="preserve"> Kalite teminat raporlarının analizini yaparak ve prosesleri inceleyerek, kritik işlem değişkenlerinin tesbiti, uygulanacak tabloların belirlenmesi, düzeltici işlemlerin saptanması gibi tüm SPC faaliyetlerinin ilgili SPC takımlarında planlanması yapılmaktadır. </w:t>
      </w:r>
    </w:p>
    <w:p w:rsidR="00FC6C9A" w:rsidRPr="000206A1" w:rsidRDefault="00FC6C9A" w:rsidP="00FC6C9A">
      <w:pPr>
        <w:ind w:firstLine="708"/>
        <w:rPr>
          <w:szCs w:val="24"/>
        </w:rPr>
      </w:pPr>
      <w:r w:rsidRPr="00CD32AD">
        <w:rPr>
          <w:b/>
          <w:szCs w:val="24"/>
        </w:rPr>
        <w:t>Kalite Sistem Denetlemesi:</w:t>
      </w:r>
      <w:r w:rsidRPr="000206A1">
        <w:rPr>
          <w:szCs w:val="24"/>
        </w:rPr>
        <w:t xml:space="preserve"> “Baş Denetçi “ olarak sertifikalandırılan Kalite Teminatı personeli TAI alt yüklenici firmalarda Kalite Sistem denetlemesi </w:t>
      </w:r>
      <w:r w:rsidRPr="000206A1">
        <w:rPr>
          <w:szCs w:val="24"/>
        </w:rPr>
        <w:lastRenderedPageBreak/>
        <w:t xml:space="preserve">yapmalarının yanı sıra diğer şirketlere de ISO-9000 Kalite Sistemi’nin kurulması için danışmanlık vermektedir.  </w:t>
      </w:r>
    </w:p>
    <w:p w:rsidR="00FC6C9A" w:rsidRPr="000206A1" w:rsidRDefault="00FC6C9A" w:rsidP="00CD32AD">
      <w:pPr>
        <w:pStyle w:val="Heading2"/>
      </w:pPr>
      <w:bookmarkStart w:id="131" w:name="_Toc271018111"/>
      <w:r w:rsidRPr="000206A1">
        <w:t>Kalite Sistem Denetlemesi</w:t>
      </w:r>
      <w:bookmarkEnd w:id="131"/>
    </w:p>
    <w:p w:rsidR="00FC6C9A" w:rsidRPr="000206A1" w:rsidRDefault="00FC6C9A" w:rsidP="0099078F">
      <w:pPr>
        <w:rPr>
          <w:szCs w:val="24"/>
        </w:rPr>
      </w:pPr>
      <w:r w:rsidRPr="000206A1">
        <w:rPr>
          <w:b/>
          <w:szCs w:val="24"/>
        </w:rPr>
        <w:tab/>
        <w:t>“</w:t>
      </w:r>
      <w:r w:rsidRPr="000206A1">
        <w:rPr>
          <w:szCs w:val="24"/>
        </w:rPr>
        <w:t>Baş Denetçi” olarak sertifikalandırılan Kalite Teminatı personeli, TAI alt yüklenici firmalarda Kalite Sistem denetlemesi yapmanın yanı sıra, diğer şirketlere ISO-9000 Kalite Sistemi’nin kurulması için danışmanlık vermektedir.</w:t>
      </w:r>
    </w:p>
    <w:p w:rsidR="00FC6C9A" w:rsidRPr="000206A1" w:rsidRDefault="00FC6C9A" w:rsidP="00CD32AD">
      <w:pPr>
        <w:pStyle w:val="Heading2"/>
      </w:pPr>
      <w:bookmarkStart w:id="132" w:name="_Toc271018112"/>
      <w:r w:rsidRPr="000206A1">
        <w:t>Kalite Teminatı Sistemleri</w:t>
      </w:r>
      <w:bookmarkEnd w:id="132"/>
    </w:p>
    <w:p w:rsidR="00FC6C9A" w:rsidRPr="000206A1" w:rsidRDefault="00FC6C9A" w:rsidP="0099078F">
      <w:pPr>
        <w:rPr>
          <w:szCs w:val="24"/>
        </w:rPr>
      </w:pPr>
      <w:r w:rsidRPr="000206A1">
        <w:rPr>
          <w:szCs w:val="24"/>
        </w:rPr>
        <w:t>Kalite Teminatı Sistemleri Müdürlüğü yönetiminde faaliyet gösteren Uygun Olmayan Malzeme ve Kalite Veri Kontrol, Ürün Konfigürasyon Doğrulaması ve İzlenebilirlik Merkezleri’nin fonksiyonel kabiliyetleri:</w:t>
      </w:r>
    </w:p>
    <w:p w:rsidR="00FC6C9A" w:rsidRPr="000206A1" w:rsidRDefault="00FC6C9A" w:rsidP="0099078F">
      <w:pPr>
        <w:numPr>
          <w:ilvl w:val="0"/>
          <w:numId w:val="46"/>
        </w:numPr>
        <w:spacing w:before="0" w:beforeAutospacing="0" w:after="0" w:afterAutospacing="0"/>
        <w:jc w:val="left"/>
        <w:rPr>
          <w:szCs w:val="24"/>
        </w:rPr>
      </w:pPr>
      <w:r w:rsidRPr="000206A1">
        <w:rPr>
          <w:szCs w:val="24"/>
        </w:rPr>
        <w:t>Uygun olmayan ürünün, tesellümden müşteri teslimatına kadar olan süreçler içinde, tanımlanması, ayrılması ve hakkında karar oluşturulması faaliyetlerini de kapsayacak şekilde kontrol sisteminin kurulması ve yönetilmesi.</w:t>
      </w:r>
    </w:p>
    <w:p w:rsidR="00FC6C9A" w:rsidRPr="000206A1" w:rsidRDefault="00FC6C9A" w:rsidP="0099078F">
      <w:pPr>
        <w:numPr>
          <w:ilvl w:val="0"/>
          <w:numId w:val="46"/>
        </w:numPr>
        <w:spacing w:before="0" w:beforeAutospacing="0" w:after="0" w:afterAutospacing="0"/>
        <w:jc w:val="left"/>
        <w:rPr>
          <w:szCs w:val="24"/>
        </w:rPr>
      </w:pPr>
      <w:r w:rsidRPr="000206A1">
        <w:rPr>
          <w:szCs w:val="24"/>
        </w:rPr>
        <w:t>Aynı tip veya benzer ürün ve prosesler üzerinde aynı tip veya benzer hataların yeniden oluşmasını engelleyecek düzeltici ve önleyici işlemler sisteminin kurulması ve yürütülmesi.</w:t>
      </w:r>
    </w:p>
    <w:p w:rsidR="00FC6C9A" w:rsidRPr="000206A1" w:rsidRDefault="00FC6C9A" w:rsidP="0099078F">
      <w:pPr>
        <w:numPr>
          <w:ilvl w:val="0"/>
          <w:numId w:val="46"/>
        </w:numPr>
        <w:spacing w:before="0" w:beforeAutospacing="0" w:after="0" w:afterAutospacing="0"/>
        <w:jc w:val="left"/>
        <w:rPr>
          <w:szCs w:val="24"/>
        </w:rPr>
      </w:pPr>
      <w:r w:rsidRPr="000206A1">
        <w:rPr>
          <w:szCs w:val="24"/>
        </w:rPr>
        <w:t>Uygun olmayan ürün ve kalite faaliyetleri veri ve maliyet bilgilerinin toplanması, işlenmesi ve raporlanmasına yönelik kontrol sisteminin kurulması ve yürütülmesi.</w:t>
      </w:r>
    </w:p>
    <w:p w:rsidR="00FC6C9A" w:rsidRPr="0099078F" w:rsidRDefault="00FC6C9A" w:rsidP="00FC6C9A">
      <w:pPr>
        <w:numPr>
          <w:ilvl w:val="0"/>
          <w:numId w:val="46"/>
        </w:numPr>
        <w:spacing w:before="0" w:beforeAutospacing="0" w:after="0" w:afterAutospacing="0" w:line="480" w:lineRule="auto"/>
        <w:jc w:val="left"/>
        <w:rPr>
          <w:szCs w:val="24"/>
        </w:rPr>
      </w:pPr>
      <w:r w:rsidRPr="0099078F">
        <w:rPr>
          <w:szCs w:val="24"/>
        </w:rPr>
        <w:t>İzlenme zorunluluğu olan ürün ve parçalarının ileriye ve geriye yönelik izlenebilirlik verilerinin sağlanmasını temin eden sistemin kurulması ve yürütülmesi.</w:t>
      </w:r>
    </w:p>
    <w:p w:rsidR="00E403E7" w:rsidRDefault="007D03F1" w:rsidP="00496B4A">
      <w:pPr>
        <w:pStyle w:val="NoSpacing"/>
        <w:ind w:right="-2"/>
      </w:pPr>
      <w:bookmarkStart w:id="133" w:name="_Toc271018113"/>
      <w:r>
        <w:lastRenderedPageBreak/>
        <w:t>ERGONOMİK ÇALIŞAMALAR VE İŞ KAZALARI</w:t>
      </w:r>
      <w:bookmarkEnd w:id="133"/>
    </w:p>
    <w:p w:rsidR="007D03F1" w:rsidRDefault="007D03F1" w:rsidP="00CD32AD">
      <w:pPr>
        <w:pStyle w:val="Heading2"/>
        <w:numPr>
          <w:ilvl w:val="0"/>
          <w:numId w:val="42"/>
        </w:numPr>
      </w:pPr>
      <w:bookmarkStart w:id="134" w:name="_Toc271018114"/>
      <w:r>
        <w:t>Ergonomik Hususlar</w:t>
      </w:r>
      <w:bookmarkEnd w:id="134"/>
    </w:p>
    <w:p w:rsidR="00351AD1" w:rsidRPr="000A7D06" w:rsidRDefault="00351AD1" w:rsidP="00351AD1">
      <w:r w:rsidRPr="00351AD1">
        <w:rPr>
          <w:b/>
        </w:rPr>
        <w:t>Toz ve titreşim</w:t>
      </w:r>
      <w:r>
        <w:rPr>
          <w:b/>
        </w:rPr>
        <w:t xml:space="preserve"> </w:t>
      </w:r>
      <w:r w:rsidRPr="00351AD1">
        <w:rPr>
          <w:b/>
        </w:rPr>
        <w:t>:</w:t>
      </w:r>
      <w:r>
        <w:rPr>
          <w:b/>
          <w:i/>
        </w:rPr>
        <w:t xml:space="preserve"> </w:t>
      </w:r>
      <w:r w:rsidRPr="000A7D06">
        <w:t>İşçilerin oturduğu, temas ettiği yerlerde devamlı bir titreşimin olması durumunda baş ağrıları, uzak görme netliği kayıpları,den</w:t>
      </w:r>
      <w:r>
        <w:t>ge bozuklukları</w:t>
      </w:r>
      <w:r w:rsidRPr="000A7D06">
        <w:t>,</w:t>
      </w:r>
      <w:r>
        <w:t xml:space="preserve"> </w:t>
      </w:r>
      <w:r w:rsidRPr="000A7D06">
        <w:t>sindirim sistemi rahatsızlıkları gibi verimi olumsuz yönde etkileyen istenmeyen durumlar ortaya çıkmaktadır.</w:t>
      </w:r>
      <w:r>
        <w:t xml:space="preserve"> </w:t>
      </w:r>
      <w:r w:rsidRPr="000A7D06">
        <w:t>Fabrikada herhangi böylesi bir duruma rastlanılmamıştır.</w:t>
      </w:r>
      <w:r>
        <w:t xml:space="preserve"> </w:t>
      </w:r>
      <w:r w:rsidRPr="000A7D06">
        <w:t xml:space="preserve">Fabrikanın ısıtma, aydınlatma, toz ve titreşim ölçüm sonuçları fabrikadan </w:t>
      </w:r>
      <w:r>
        <w:t>alınmış veriler olup sadece değerlendirme yapılması amacı bilgi paylaşılmış ancak kullanımına izin verilmemiştr. Ölçüm yapılmasına izin verilmemiştir.</w:t>
      </w:r>
    </w:p>
    <w:p w:rsidR="00351AD1" w:rsidRPr="000A7D06" w:rsidRDefault="00351AD1" w:rsidP="00351AD1">
      <w:r w:rsidRPr="000A7D06">
        <w:t>Silisyum,asbest,berilyum,kömür tozu , bitkisel tozlar gibi zararlı etkileri iyi bilinen tozların, iş ortamında belli zararsız düzeylerin üstünde bulunması silikossis, asbestosis ,.. vb adlar ile bilinen pnömokonyozlara sebep olur. Birinci dereceden akciğer dokusunu etkileyen pnömokonyozlar , akciğer dokusunun sağlıklı fonksiyonunun daralmasına ve iş görenin oksijen alma kapasitesinin düşmesine sebep olurlar. Fabrikada ölçülmüş olan Toz oranı normal şartların altındadır.</w:t>
      </w:r>
      <w:r>
        <w:t xml:space="preserve"> Ö</w:t>
      </w:r>
      <w:r w:rsidRPr="000A7D06">
        <w:t xml:space="preserve">lçüm sonuçları fabrikadan </w:t>
      </w:r>
      <w:r>
        <w:t>alınmış veriler olup sadece değerlendirme yapılması amacı bilgi paylaşılmış ancak kullanımına izin verilmemiştr.</w:t>
      </w:r>
    </w:p>
    <w:p w:rsidR="001036C8" w:rsidRPr="000A7D06" w:rsidRDefault="00AE332C" w:rsidP="0009567E">
      <w:pPr>
        <w:textAlignment w:val="top"/>
      </w:pPr>
      <w:r>
        <w:rPr>
          <w:b/>
        </w:rPr>
        <w:t>Sıcaklık</w:t>
      </w:r>
      <w:r w:rsidR="0009567E">
        <w:rPr>
          <w:b/>
        </w:rPr>
        <w:t xml:space="preserve"> </w:t>
      </w:r>
      <w:r w:rsidR="001036C8" w:rsidRPr="0009567E">
        <w:rPr>
          <w:b/>
        </w:rPr>
        <w:t xml:space="preserve">: </w:t>
      </w:r>
      <w:r w:rsidR="001036C8" w:rsidRPr="000A7D06">
        <w:t>İnsanın tüm yaşam etkinliklerinin sağlıklı bir biçimde yürütebilmesi ancak 36.5-</w:t>
      </w:r>
      <w:smartTag w:uri="urn:schemas-microsoft-com:office:smarttags" w:element="metricconverter">
        <w:smartTagPr>
          <w:attr w:name="ProductID" w:val="37 C"/>
        </w:smartTagPr>
        <w:r w:rsidR="001036C8" w:rsidRPr="000A7D06">
          <w:t>37 C</w:t>
        </w:r>
      </w:smartTag>
      <w:r w:rsidR="001036C8" w:rsidRPr="000A7D06">
        <w:t xml:space="preserve">  beden sıcaklığında gerçekleşmektedir. Bu sıcaklık aralığından sıcak yada soğuk yöne sapmalar, organizmanın işlevlerini gereği gibi yerine getirememesi sonucu, hafif şekillerinde rahatsızlık duyusu biçiminde, fakat aşırı durumlarda kişiyi ölüme kadar götüren belirtilerle ortaya çıkar. Termal konfor koşullarının olumsuz etkilerinden korunulmasında temel ilke, işyerinin planlanması aşamasında, çalışma alanının fiziksel niteliklerine uygun havalandırma, ısıtma, soğutma ve ekranlama gibi önlem düzenlerinin saptanarak, inşaat sürecinde bu sistemlerin montajının gerçekleştirilmesidir.</w:t>
      </w:r>
    </w:p>
    <w:p w:rsidR="001036C8" w:rsidRDefault="001036C8" w:rsidP="001036C8">
      <w:r w:rsidRPr="000A7D06">
        <w:lastRenderedPageBreak/>
        <w:t xml:space="preserve">Fabrika içinde yazın sıcaklığın yoğun olara hissedildiği bölümlerde büyük boyutlarda olan vantilatörler çalıştırılmaktadır. Kışında belli bir sıcaklığa kadar çalışan ısıtma sistemi bulunmaktadır. Uçak üretimin de kullanılan bazı parçaların ısıya karşı fazla hassas olması bazı bölümlerdeki sıcaklığın sabitleştirilmesini gerektirmiştir. </w:t>
      </w:r>
    </w:p>
    <w:p w:rsidR="00624A20" w:rsidRPr="00624A20" w:rsidRDefault="00624A20" w:rsidP="001036C8">
      <w:pPr>
        <w:rPr>
          <w:rFonts w:eastAsia="MS Mincho"/>
        </w:rPr>
      </w:pPr>
      <w:r>
        <w:rPr>
          <w:rFonts w:eastAsia="MS Mincho"/>
        </w:rPr>
        <w:t xml:space="preserve">Fabrika içinde düzenli çalışsada yeterli olabilecek bir ısıtma ya da soğutma sistemi bulunmaması kış ve yaz aylarında işgörenlerin sağlıksız koşullarda çalışmasına neden olmaktadır. </w:t>
      </w:r>
      <w:r w:rsidR="000F143C">
        <w:rPr>
          <w:rFonts w:eastAsia="MS Mincho"/>
        </w:rPr>
        <w:t>Gerekli önlemlerin alınarak ısıtma ve soğutma sistemlerinin yapılandırılması gerekmektedir. Ayrıca kompozit malzemelerin çalışıldığı cleanroom sabit 18 derecede tutulduğu için işgörenlerin sağlığını olumsuz etkilemektedir. Gerekli olan kıyafetlerin temini şarttır. Özellikle yaz aylarında ne kadar güzel gibi görünsede sıcak soğuk değişimi kaslarda rahatsızlığa neden olabilecektir.</w:t>
      </w:r>
    </w:p>
    <w:p w:rsidR="001036C8" w:rsidRDefault="001036C8" w:rsidP="001036C8">
      <w:r w:rsidRPr="0009567E">
        <w:rPr>
          <w:b/>
        </w:rPr>
        <w:t>Çalışma Pozisyonları</w:t>
      </w:r>
      <w:r w:rsidR="0009567E">
        <w:rPr>
          <w:b/>
        </w:rPr>
        <w:t xml:space="preserve"> </w:t>
      </w:r>
      <w:r w:rsidRPr="0009567E">
        <w:rPr>
          <w:b/>
        </w:rPr>
        <w:t>:</w:t>
      </w:r>
      <w:r w:rsidR="0009567E">
        <w:rPr>
          <w:b/>
          <w:i/>
        </w:rPr>
        <w:t xml:space="preserve"> </w:t>
      </w:r>
      <w:r w:rsidRPr="000A7D06">
        <w:t>Fabrikada ergonomi üzerinde çalışmalar yapan ve birçok ergonomi seminerine katılan bazı tecrübeli formenler vardır. Bu kişiler genellikle çalışma pozisyonlarının uygun olup olmadığı ile ilgilenmektedirler.</w:t>
      </w:r>
      <w:r w:rsidR="00F433B1">
        <w:t xml:space="preserve"> Mesela kısa boylu olan bir işgören</w:t>
      </w:r>
      <w:r w:rsidRPr="000A7D06">
        <w:t xml:space="preserve"> verimli çalışabileceği düzeyden daha yüksek bir tezgahta çalışmak zorundaysa, alta yükseltici tahtalar konulmaktadır. Hassaslık isteyen örneğin; ke</w:t>
      </w:r>
      <w:r w:rsidR="00F433B1">
        <w:t>sici takım bilemede çalışan işgören</w:t>
      </w:r>
      <w:r w:rsidRPr="000A7D06">
        <w:t>lerin rahat sandalyelerde oturmaları sağlanma</w:t>
      </w:r>
      <w:r w:rsidR="00F433B1">
        <w:t>ktadır. Göstergeler genelde işgören</w:t>
      </w:r>
      <w:r w:rsidRPr="000A7D06">
        <w:t>lerin normal pozisyonda görebilec</w:t>
      </w:r>
      <w:r w:rsidR="0009567E">
        <w:t xml:space="preserve">eği şekilde yerleştirilmiştir. </w:t>
      </w:r>
    </w:p>
    <w:p w:rsidR="00B82623" w:rsidRDefault="0079039B" w:rsidP="001036C8">
      <w:r>
        <w:t>Bazı çalışma sahalarında tezgah boyları ayarlanabilir olmalıdır. Gelen kalıpların ölçülerinin farklı olması nedeni ile işgörenler bazen gereğinden fazla eğilmekte bazense gereğinden fazla uzanmak zorunda kalmaktadırlar.</w:t>
      </w:r>
    </w:p>
    <w:p w:rsidR="00AB3481" w:rsidRPr="00AE332C" w:rsidRDefault="00AB3481" w:rsidP="00AB3481">
      <w:pPr>
        <w:rPr>
          <w:rFonts w:eastAsia="MS Mincho" w:cs="Times New Roman"/>
          <w:b/>
          <w:bCs/>
          <w:i/>
        </w:rPr>
      </w:pPr>
      <w:r>
        <w:rPr>
          <w:rFonts w:eastAsia="MS Mincho" w:cs="Times New Roman"/>
          <w:b/>
          <w:bCs/>
        </w:rPr>
        <w:t>İşgören</w:t>
      </w:r>
      <w:r w:rsidR="00AE332C" w:rsidRPr="00AE332C">
        <w:rPr>
          <w:rFonts w:eastAsia="MS Mincho" w:cs="Times New Roman"/>
          <w:b/>
          <w:bCs/>
        </w:rPr>
        <w:t xml:space="preserve"> seçimi</w:t>
      </w:r>
      <w:r w:rsidR="00AE332C">
        <w:rPr>
          <w:rFonts w:eastAsia="MS Mincho" w:cs="Times New Roman"/>
          <w:b/>
          <w:bCs/>
        </w:rPr>
        <w:t xml:space="preserve"> </w:t>
      </w:r>
      <w:r w:rsidR="00AE332C" w:rsidRPr="00AE332C">
        <w:rPr>
          <w:rFonts w:eastAsia="MS Mincho" w:cs="Times New Roman"/>
          <w:b/>
          <w:bCs/>
        </w:rPr>
        <w:t xml:space="preserve">: </w:t>
      </w:r>
      <w:r>
        <w:t>TAI ürettiği ürünler bakımından alıdığı elemanın en iyisini seçmeye özen göstermektedir. Aslında özen göstermekte zorundadır. Alana kadar ince eleyip sık dokuyan TAI, elemanına her konuda sahip çıkmakta ve destek olmaktadır.</w:t>
      </w:r>
      <w:r w:rsidRPr="000A7D06">
        <w:t xml:space="preserve"> </w:t>
      </w:r>
    </w:p>
    <w:p w:rsidR="00AE332C" w:rsidRDefault="00AB3481" w:rsidP="00AE332C">
      <w:r>
        <w:t>İşgören</w:t>
      </w:r>
      <w:r w:rsidR="00AE332C" w:rsidRPr="00AE332C">
        <w:t xml:space="preserve"> seçimini ona bildirilen ihtiyaca göre İnsan Kaynakları bölümü yapmaktadır. Kendisine belirli dönemlerde yapılan CV’ le</w:t>
      </w:r>
      <w:r>
        <w:t>ri değerlendirerek işe göre işgören</w:t>
      </w:r>
      <w:r w:rsidR="00AE332C" w:rsidRPr="00AE332C">
        <w:t xml:space="preserve"> </w:t>
      </w:r>
      <w:r w:rsidR="00AE332C" w:rsidRPr="00AE332C">
        <w:lastRenderedPageBreak/>
        <w:t>almaktadır. Elindeki CV ‘ lerde aradığı özellik ve yeteneklere sahip başvuru bulunmadı durumlarda gazete ilanı vermektedir</w:t>
      </w:r>
      <w:r w:rsidR="00AE332C" w:rsidRPr="000A7D06">
        <w:t>.</w:t>
      </w:r>
    </w:p>
    <w:p w:rsidR="00AE332C" w:rsidRPr="000A7D06" w:rsidRDefault="00AE332C" w:rsidP="00AE332C">
      <w:pPr>
        <w:rPr>
          <w:szCs w:val="32"/>
        </w:rPr>
      </w:pPr>
      <w:r w:rsidRPr="000A7D06">
        <w:t>Ayrıca iş</w:t>
      </w:r>
      <w:r w:rsidR="00AB3481">
        <w:t>görenler</w:t>
      </w:r>
      <w:r w:rsidRPr="000A7D06">
        <w:t xml:space="preserve"> işe alınırlarken; sağlık ve bedensel yapı bakımından yapacağı işe uygunluğunun tıbbi kontrolünden geçmektedirler.</w:t>
      </w:r>
    </w:p>
    <w:p w:rsidR="00AE332C" w:rsidRPr="00AE332C" w:rsidRDefault="00AE332C" w:rsidP="00AE332C">
      <w:r w:rsidRPr="00AE332C">
        <w:rPr>
          <w:rFonts w:eastAsia="MS Mincho" w:cs="Times New Roman"/>
          <w:b/>
          <w:bCs/>
        </w:rPr>
        <w:t>Özendirme Çalışmaları</w:t>
      </w:r>
      <w:r>
        <w:rPr>
          <w:rFonts w:eastAsia="MS Mincho" w:cs="Times New Roman"/>
          <w:b/>
          <w:bCs/>
        </w:rPr>
        <w:t xml:space="preserve"> </w:t>
      </w:r>
      <w:r w:rsidRPr="00AE332C">
        <w:rPr>
          <w:rFonts w:eastAsia="MS Mincho" w:cs="Times New Roman"/>
          <w:b/>
          <w:bCs/>
        </w:rPr>
        <w:t>:</w:t>
      </w:r>
      <w:r>
        <w:rPr>
          <w:rFonts w:eastAsia="MS Mincho" w:cs="Times New Roman"/>
          <w:b/>
          <w:bCs/>
        </w:rPr>
        <w:t xml:space="preserve"> </w:t>
      </w:r>
      <w:r w:rsidRPr="000A7D06">
        <w:t>TAI personeline her ay belli miktarda maaş, 3 ayda bir ikramiye vermektedir. (belli dönemlerde erzak yada kira gibi ekstra yardımlar da yapılmaktadır.)</w:t>
      </w:r>
    </w:p>
    <w:p w:rsidR="00AE332C" w:rsidRDefault="00AE332C" w:rsidP="00AE332C">
      <w:r w:rsidRPr="000A7D06">
        <w:t xml:space="preserve">Bu tüm personeline sağladığı olanakların dışında her bölümün şefi alt personeline performanslarına göre her yıl belli bir puan vermektedir. </w:t>
      </w:r>
    </w:p>
    <w:p w:rsidR="00AE332C" w:rsidRDefault="00AE332C" w:rsidP="001036C8">
      <w:pPr>
        <w:rPr>
          <w:rFonts w:eastAsia="MS Mincho" w:cs="Times New Roman"/>
        </w:rPr>
      </w:pPr>
      <w:r w:rsidRPr="000A7D06">
        <w:rPr>
          <w:rFonts w:eastAsia="MS Mincho" w:cs="Times New Roman"/>
        </w:rPr>
        <w:t>Fa</w:t>
      </w:r>
      <w:r w:rsidR="00F433B1">
        <w:rPr>
          <w:rFonts w:eastAsia="MS Mincho" w:cs="Times New Roman"/>
        </w:rPr>
        <w:t>brika içinde bazı alanlarda işgören</w:t>
      </w:r>
      <w:r w:rsidRPr="000A7D06">
        <w:rPr>
          <w:rFonts w:eastAsia="MS Mincho" w:cs="Times New Roman"/>
        </w:rPr>
        <w:t xml:space="preserve"> yaptığı işten kendisi sorumludur. İşçiye verilen bu sorumluluk duygusu onun işe olan bağlılığını arttırmış ve sahiplenme duygusu vermiştir. TAI ’nin Sesi adlı belli dönemlerde yayınlanan dergide performansı yüksek olan personelin anlatılması tüm çalışanları bu konuda özendirmiştir.</w:t>
      </w:r>
    </w:p>
    <w:p w:rsidR="005F7574" w:rsidRPr="00AE332C" w:rsidRDefault="005F7574" w:rsidP="001036C8">
      <w:pPr>
        <w:rPr>
          <w:rFonts w:eastAsia="MS Mincho" w:cs="Times New Roman"/>
        </w:rPr>
      </w:pPr>
      <w:r w:rsidRPr="005F7574">
        <w:rPr>
          <w:rFonts w:eastAsia="MS Mincho" w:cs="Times New Roman"/>
          <w:b/>
        </w:rPr>
        <w:t>Çalışma saatleri :</w:t>
      </w:r>
      <w:r>
        <w:rPr>
          <w:rFonts w:eastAsia="MS Mincho" w:cs="Times New Roman"/>
        </w:rPr>
        <w:t xml:space="preserve"> 4857 sayılı iş kanunu gereğince düzenlenmesi şart olan dinlenme araları ve çalışma saatleri oldukça titizlikle belirlenmiştir ve uygulanması da bir o kadar dikkat ile yapılmaktadır. Sabah 8:45’de iş başı, akşam 17:45’de iş çıkışı gerçekleşmektedir. 10:00-10:15 ve 15:00-15:15 arası dinlenme molaları ve öğlen 1 saatlik yemek arası zamanlarına özenle uyulmaktadır.</w:t>
      </w:r>
    </w:p>
    <w:p w:rsidR="007D03F1" w:rsidRDefault="007D03F1" w:rsidP="007D03F1">
      <w:pPr>
        <w:pStyle w:val="Heading2"/>
      </w:pPr>
      <w:bookmarkStart w:id="135" w:name="_Toc271018115"/>
      <w:r>
        <w:t>İş Kazaları ve İstatistikler</w:t>
      </w:r>
      <w:bookmarkEnd w:id="135"/>
    </w:p>
    <w:p w:rsidR="00807D41" w:rsidRDefault="007D03F1" w:rsidP="007D03F1">
      <w:r>
        <w:t>Kuruluş iş güvenliği konusunda önemli çalışmalar yapmaktadır. Çalışanlarına düzenli eğitimler vererek iş güvenliği bilincini sağlamayı hedeflemektedir. Alınan tüm önlemlere karşı iş kazaları oluştuğunda ise tutanakları tutulmaktadır. Tutulan raporlar doğrultusunda iş kazası istatistikleri oluşturulmaktadır.</w:t>
      </w:r>
      <w:r w:rsidR="00395988">
        <w:t xml:space="preserve"> S</w:t>
      </w:r>
      <w:r w:rsidR="00395988" w:rsidRPr="000A7D06">
        <w:t>on 18 yılın iş kazası istatistiklerine göre ölüm ya da organ kaybı ile sonuçlanan bir iş kazası olmamıştır, ufak tefek “doku kaybı” diye adlandırılan kazalar olmaktadır.</w:t>
      </w:r>
    </w:p>
    <w:p w:rsidR="00122F9F" w:rsidRPr="00122F9F" w:rsidRDefault="00122F9F" w:rsidP="00122F9F">
      <w:pPr>
        <w:pStyle w:val="Caption"/>
        <w:keepNext/>
        <w:rPr>
          <w:color w:val="auto"/>
        </w:rPr>
      </w:pPr>
      <w:r w:rsidRPr="00122F9F">
        <w:rPr>
          <w:color w:val="auto"/>
        </w:rPr>
        <w:lastRenderedPageBreak/>
        <w:t xml:space="preserve">Tablo </w:t>
      </w:r>
      <w:r w:rsidR="004F6981" w:rsidRPr="00122F9F">
        <w:rPr>
          <w:color w:val="auto"/>
        </w:rPr>
        <w:fldChar w:fldCharType="begin"/>
      </w:r>
      <w:r w:rsidRPr="00122F9F">
        <w:rPr>
          <w:color w:val="auto"/>
        </w:rPr>
        <w:instrText xml:space="preserve"> SEQ Tablo \* ARABIC </w:instrText>
      </w:r>
      <w:r w:rsidR="004F6981" w:rsidRPr="00122F9F">
        <w:rPr>
          <w:color w:val="auto"/>
        </w:rPr>
        <w:fldChar w:fldCharType="separate"/>
      </w:r>
      <w:r w:rsidR="00723A3A">
        <w:rPr>
          <w:noProof/>
          <w:color w:val="auto"/>
        </w:rPr>
        <w:t>1</w:t>
      </w:r>
      <w:r w:rsidR="004F6981" w:rsidRPr="00122F9F">
        <w:rPr>
          <w:color w:val="auto"/>
        </w:rPr>
        <w:fldChar w:fldCharType="end"/>
      </w:r>
      <w:r w:rsidRPr="00122F9F">
        <w:rPr>
          <w:color w:val="auto"/>
        </w:rPr>
        <w:t xml:space="preserve"> Yıllara Göre İş Kazaları Sayısı</w:t>
      </w:r>
    </w:p>
    <w:p w:rsidR="007D03F1" w:rsidRPr="007D03F1" w:rsidRDefault="002F2BFA" w:rsidP="007D03F1">
      <w:r>
        <w:rPr>
          <w:noProof/>
          <w:lang w:eastAsia="tr-TR"/>
        </w:rPr>
        <w:drawing>
          <wp:inline distT="0" distB="0" distL="0" distR="0">
            <wp:extent cx="5219700" cy="3044825"/>
            <wp:effectExtent l="19050" t="0" r="19050"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23A3A" w:rsidRPr="00723A3A" w:rsidRDefault="00723A3A" w:rsidP="00723A3A">
      <w:pPr>
        <w:pStyle w:val="Caption"/>
        <w:keepNext/>
        <w:rPr>
          <w:color w:val="auto"/>
        </w:rPr>
      </w:pPr>
      <w:r w:rsidRPr="00723A3A">
        <w:rPr>
          <w:color w:val="auto"/>
        </w:rPr>
        <w:t xml:space="preserve">Tablo </w:t>
      </w:r>
      <w:r w:rsidR="004F6981" w:rsidRPr="00723A3A">
        <w:rPr>
          <w:color w:val="auto"/>
        </w:rPr>
        <w:fldChar w:fldCharType="begin"/>
      </w:r>
      <w:r w:rsidRPr="00723A3A">
        <w:rPr>
          <w:color w:val="auto"/>
        </w:rPr>
        <w:instrText xml:space="preserve"> SEQ Tablo \* ARABIC </w:instrText>
      </w:r>
      <w:r w:rsidR="004F6981" w:rsidRPr="00723A3A">
        <w:rPr>
          <w:color w:val="auto"/>
        </w:rPr>
        <w:fldChar w:fldCharType="separate"/>
      </w:r>
      <w:r w:rsidRPr="00723A3A">
        <w:rPr>
          <w:noProof/>
          <w:color w:val="auto"/>
        </w:rPr>
        <w:t>2</w:t>
      </w:r>
      <w:r w:rsidR="004F6981" w:rsidRPr="00723A3A">
        <w:rPr>
          <w:color w:val="auto"/>
        </w:rPr>
        <w:fldChar w:fldCharType="end"/>
      </w:r>
      <w:r w:rsidRPr="00723A3A">
        <w:rPr>
          <w:color w:val="auto"/>
        </w:rPr>
        <w:t xml:space="preserve"> Yıllara Göre İş Günü Kayıpları</w:t>
      </w:r>
    </w:p>
    <w:p w:rsidR="00723A3A" w:rsidRDefault="00723A3A" w:rsidP="0009567E">
      <w:r w:rsidRPr="00723A3A">
        <w:rPr>
          <w:noProof/>
          <w:lang w:eastAsia="tr-TR"/>
        </w:rPr>
        <w:drawing>
          <wp:inline distT="0" distB="0" distL="0" distR="0">
            <wp:extent cx="5219700" cy="3044825"/>
            <wp:effectExtent l="19050" t="0" r="19050" b="3175"/>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23A3A" w:rsidRDefault="00723A3A" w:rsidP="0009567E"/>
    <w:p w:rsidR="0009567E" w:rsidRPr="000A7D06" w:rsidRDefault="0009567E" w:rsidP="0009567E">
      <w:r w:rsidRPr="000A7D06">
        <w:lastRenderedPageBreak/>
        <w:t xml:space="preserve">TAI </w:t>
      </w:r>
      <w:r w:rsidRPr="00395988">
        <w:t>çalışanlarında görülen rahatsızlıkların başında boyun düzleşmesi gelir. Özellikle uçak altında çalışan ve sürekli bilgisayar başında kalan kişilerde büyük oranda boyun düzleşmesi sorunu vardır. Yine sürekli bilgisayarda çalışanlarda bilek ağrısı görülmektedir</w:t>
      </w:r>
      <w:r w:rsidRPr="000A7D06">
        <w:t>. Bu tür sorunları gidermek için firmada ergonomik çalışmalar devam etmektedir.</w:t>
      </w:r>
    </w:p>
    <w:p w:rsidR="00144277" w:rsidRDefault="00144277">
      <w:pPr>
        <w:spacing w:before="0" w:beforeAutospacing="0" w:after="200" w:afterAutospacing="0" w:line="276" w:lineRule="auto"/>
        <w:jc w:val="left"/>
        <w:rPr>
          <w:rFonts w:eastAsiaTheme="majorEastAsia" w:cstheme="majorBidi"/>
          <w:b/>
          <w:bCs/>
          <w:caps/>
          <w:sz w:val="28"/>
          <w:szCs w:val="28"/>
        </w:rPr>
      </w:pPr>
      <w:r>
        <w:br w:type="page"/>
      </w:r>
    </w:p>
    <w:p w:rsidR="0029623B" w:rsidRDefault="00685884" w:rsidP="00685884">
      <w:pPr>
        <w:pStyle w:val="NoSpacing"/>
      </w:pPr>
      <w:bookmarkStart w:id="136" w:name="_Toc271018116"/>
      <w:r>
        <w:lastRenderedPageBreak/>
        <w:t>BİLİŞİM TEKNOLOJİLERİ</w:t>
      </w:r>
      <w:bookmarkEnd w:id="136"/>
    </w:p>
    <w:p w:rsidR="00685884" w:rsidRDefault="00685884" w:rsidP="00685884">
      <w:r w:rsidRPr="007A66FD">
        <w:t>Bilişim Teknolojileri Departmanı TAI’nin bilgisayarla ilgili tüm hizmetlerini yürütmektedir.</w:t>
      </w:r>
      <w:r w:rsidR="00B3454D">
        <w:t xml:space="preserve"> </w:t>
      </w:r>
      <w:r w:rsidR="00B3454D">
        <w:rPr>
          <w:rFonts w:eastAsia="Calibri" w:cs="Times New Roman"/>
        </w:rPr>
        <w:t>Halen 92 elemanın görev yaptığı departmanda  IBM/9672-R16 Parallel Enterprise Server sistemi kullanılmaktadır (Enterprise Server yapısı ve TAI-Net LAN yapısı ekte sunulmaktadır). IBM sunucusunun bir adet 117MIPS işlemci, bir GB anabellek, 32 adet paralel kanal, 12 adet ESCON kanal, bir adet OSA-2 ATM 155 Mbps iletişim kartı bulunmaktadır.  Bu sistemin yanı sıra, çeşitli amaçlara yönelik olarak 22 sunucu, dört IBM RISC/6000 ve 80 Silicone Graphics İş İstasyonu bulunmaktadır.</w:t>
      </w:r>
    </w:p>
    <w:p w:rsidR="00685884" w:rsidRPr="00A00B2A" w:rsidRDefault="00685884" w:rsidP="00685884">
      <w:r w:rsidRPr="00A00B2A">
        <w:t>TAI’de alanında Bilişim Teknolojisi desteklenen platformlar:</w:t>
      </w:r>
    </w:p>
    <w:tbl>
      <w:tblPr>
        <w:tblW w:w="8212" w:type="dxa"/>
        <w:tblCellSpacing w:w="0" w:type="dxa"/>
        <w:tblCellMar>
          <w:left w:w="0" w:type="dxa"/>
          <w:right w:w="0" w:type="dxa"/>
        </w:tblCellMar>
        <w:tblLook w:val="0000"/>
      </w:tblPr>
      <w:tblGrid>
        <w:gridCol w:w="1869"/>
        <w:gridCol w:w="6343"/>
      </w:tblGrid>
      <w:tr w:rsidR="00685884" w:rsidRPr="007A66FD" w:rsidTr="006E7680">
        <w:trPr>
          <w:trHeight w:val="30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İşletim Sistemleri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OS/390, Z/Os, UNIX, LINUX, Windows 2000, Windows XP ve üstü</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Veritabanı Yazılımları</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 xml:space="preserve">IMS(Z/Os), DB2(Z/Os), SQL(2000), UDB(2000), ORACLE(UNIX, 2000) </w:t>
            </w:r>
          </w:p>
        </w:tc>
      </w:tr>
      <w:tr w:rsidR="00685884" w:rsidRPr="007A66FD" w:rsidTr="006E7680">
        <w:trPr>
          <w:trHeight w:val="74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Veri Depolama Donanımı</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IBM Total Storage 2105-800(UNIX, Z/Os, LINUX, Windows 2000) ve ayrıca UNIX ve Windows sunucular üzerindeki disk alanları</w:t>
            </w:r>
          </w:p>
        </w:tc>
      </w:tr>
      <w:tr w:rsidR="00685884" w:rsidRPr="007A66FD" w:rsidTr="006E7680">
        <w:trPr>
          <w:trHeight w:val="30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CAx/PDM Sunucu</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Sun V880 (Sun Solaris 9), SGI Origin 200 (IRIX 6.5.17)</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Sunucu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COMPAQ ve HP(2000) , Sun(UNIX), IBM/9672-R16 ve IBM 2066-0C1 (OS/390, Z/Os, LINUX)</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İstemci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Kişisel Bilgisayar, Yazıcı, Tarayıcı, Terminal, Veri Toplama Cihazları, Mobil cihazlar, İş istasyonları ve Çizici</w:t>
            </w:r>
          </w:p>
        </w:tc>
      </w:tr>
      <w:tr w:rsidR="00685884" w:rsidRPr="007A66FD" w:rsidTr="006E7680">
        <w:trPr>
          <w:trHeight w:val="30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Protokoller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TCP/IP, SNA</w:t>
            </w:r>
          </w:p>
        </w:tc>
      </w:tr>
      <w:tr w:rsidR="00685884" w:rsidRPr="007A66FD" w:rsidTr="006E7680">
        <w:trPr>
          <w:trHeight w:val="74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Güvenlik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CA-ACF2(OS/390), MS Windows/2000 üstü ve UNIX güvenlik modülü, Intrusion/Detection Host Sistemi(Real Secure), Firewall(Checkpoint Firewall-1)</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lastRenderedPageBreak/>
              <w:t xml:space="preserve">Dış Güvenlik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rPr>
            </w:pPr>
            <w:r w:rsidRPr="007A66FD">
              <w:rPr>
                <w:rFonts w:eastAsia="Calibri" w:cs="Times New Roman"/>
                <w:bCs/>
              </w:rPr>
              <w:t>Firewall(Checkpoint Firewall-1) ve geri aramalı modemler, Intrusion/Detection Network Sistemi(Real Secure), VPN</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Virüs Güvenliği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Norton Antivirüs Enterprise Solution</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Sistem Yönetimi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OS/390 işletim sistemi altında Omegamon yazılımı, Yerel ağ üzerinde CA-TNG yazılımı ve diğer yardımcı ürünler(CA1(Tape Managament System), CA7(Job Scheduling System), CA11(Restart), aktif cihazların yönetilmesinde kullanılan cihazlara ait yazılımlar vb),</w:t>
            </w:r>
          </w:p>
          <w:p w:rsidR="00685884" w:rsidRPr="007A66FD" w:rsidRDefault="00685884" w:rsidP="00685884">
            <w:pPr>
              <w:rPr>
                <w:rFonts w:eastAsia="Calibri" w:cs="Times New Roman"/>
                <w:bCs/>
              </w:rPr>
            </w:pPr>
            <w:r w:rsidRPr="007A66FD">
              <w:rPr>
                <w:rFonts w:eastAsia="Calibri" w:cs="Times New Roman"/>
                <w:bCs/>
              </w:rPr>
              <w:t>E-posta yönetimi (e-trust, NETIQ), Quest Software JProbe, Oracle Diagnostic ve Tuning Pack, CA-TNG</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2000 Sunucu Üzerindeki Disk Alanı Yönetimi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Quota Server</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Uygulama Sunucusu İşletim Ortamı</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 xml:space="preserve">Websphere(LINUX, Windows/2000/2003/XP), TOMCAT </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Web Sunucu İşletim Ortamı/Intranet</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IBM HTTP Server(LINUX, Windows/ 2000/2003), ISS(Windows/2000/2003), Apache(UNIX),CA CleverPath Portal</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Yardım Masası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 xml:space="preserve">CA-TNG yazılımının yardım masası modülü </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Ağ Altyapısı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Cabletron sertifikalı 1 GB’a kadar hat kapasiteli</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Internet</w:t>
            </w:r>
            <w:r w:rsidRPr="007A66FD">
              <w:rPr>
                <w:rFonts w:eastAsia="Calibri" w:cs="Times New Roman"/>
                <w:b/>
              </w:rPr>
              <w:tab/>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 xml:space="preserve">4 Mb Kiralık Hat, Websense Enterprise  </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E-Posta Sunucu</w:t>
            </w:r>
            <w:r w:rsidRPr="007A66FD">
              <w:rPr>
                <w:rFonts w:eastAsia="Calibri" w:cs="Times New Roman"/>
                <w:b/>
              </w:rPr>
              <w:tab/>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Ms Exchange Server 2000</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Elektronik Dokuman Yönetimi </w:t>
            </w:r>
            <w:r w:rsidRPr="007A66FD">
              <w:rPr>
                <w:rFonts w:eastAsia="Calibri" w:cs="Times New Roman"/>
                <w:b/>
              </w:rPr>
              <w:lastRenderedPageBreak/>
              <w:t>Yazılımı</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lastRenderedPageBreak/>
              <w:t>EDM Centra 2000</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lastRenderedPageBreak/>
              <w:t>Ürün Veri Yönetimi Sistemi Yazılımı</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TC Enterprise , TC Engineering</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 xml:space="preserve">Bilgi Transferi </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 xml:space="preserve">TAI içinde ve dışında FTP yöntemi ile yapılmakta ve güvenlik encryption yazılımları (pgp) ile sağlanmaktadır. Ayrıca, söz konusu transferler teyp, CD ve Flash memory cihazları kullanılarak da sağlanmaktadır. </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Yazılımların Konfigürasyon Yönetimi</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CA-Harvest</w:t>
            </w:r>
          </w:p>
        </w:tc>
      </w:tr>
      <w:tr w:rsidR="00685884" w:rsidRPr="007A66FD" w:rsidTr="006E7680">
        <w:trPr>
          <w:trHeight w:val="528"/>
          <w:tblCellSpacing w:w="0" w:type="dxa"/>
        </w:trPr>
        <w:tc>
          <w:tcPr>
            <w:tcW w:w="1869"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
              </w:rPr>
            </w:pPr>
            <w:r w:rsidRPr="007A66FD">
              <w:rPr>
                <w:rFonts w:eastAsia="Calibri" w:cs="Times New Roman"/>
                <w:b/>
              </w:rPr>
              <w:t>Verilerin Yedeklenmesi Yazılım / Donanım</w:t>
            </w:r>
          </w:p>
        </w:tc>
        <w:tc>
          <w:tcPr>
            <w:tcW w:w="634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85884" w:rsidRPr="007A66FD" w:rsidRDefault="00685884" w:rsidP="00685884">
            <w:pPr>
              <w:rPr>
                <w:rFonts w:eastAsia="Calibri" w:cs="Times New Roman"/>
                <w:bCs/>
              </w:rPr>
            </w:pPr>
            <w:r w:rsidRPr="007A66FD">
              <w:rPr>
                <w:rFonts w:eastAsia="Calibri" w:cs="Times New Roman"/>
                <w:bCs/>
              </w:rPr>
              <w:t>HP Open View Data Protector Backup Software with Open File (UNIX, Windows 2000), CA-TMS (Kurumsal Sunucu)</w:t>
            </w:r>
          </w:p>
          <w:p w:rsidR="00685884" w:rsidRPr="007A66FD" w:rsidRDefault="00685884" w:rsidP="00685884">
            <w:pPr>
              <w:rPr>
                <w:rFonts w:eastAsia="Calibri" w:cs="Times New Roman"/>
                <w:bCs/>
              </w:rPr>
            </w:pPr>
            <w:r w:rsidRPr="007A66FD">
              <w:rPr>
                <w:rFonts w:eastAsia="Calibri" w:cs="Times New Roman"/>
                <w:bCs/>
              </w:rPr>
              <w:t>HP ESL 9595 Robotic Tape Library (UNIX, Windows 2000), HDS 7492-C22 ve IBM 3490-D32 (Kurumsal Sunucu)</w:t>
            </w:r>
          </w:p>
        </w:tc>
      </w:tr>
    </w:tbl>
    <w:p w:rsidR="00443A57" w:rsidRDefault="00443A57" w:rsidP="00443A57">
      <w:pPr>
        <w:pStyle w:val="NoSpacing"/>
        <w:numPr>
          <w:ilvl w:val="0"/>
          <w:numId w:val="0"/>
        </w:numPr>
      </w:pPr>
    </w:p>
    <w:p w:rsidR="00443A57" w:rsidRDefault="00443A57" w:rsidP="00B235D5">
      <w:pPr>
        <w:pStyle w:val="NoSpacing"/>
      </w:pPr>
      <w:r>
        <w:br w:type="page"/>
      </w:r>
      <w:bookmarkStart w:id="137" w:name="_Toc271018117"/>
      <w:r w:rsidR="00B235D5">
        <w:lastRenderedPageBreak/>
        <w:t>SONUÇ VE DEĞERLENDİRME</w:t>
      </w:r>
      <w:bookmarkEnd w:id="137"/>
    </w:p>
    <w:p w:rsidR="00B235D5" w:rsidRDefault="00B235D5" w:rsidP="00B235D5">
      <w:r>
        <w:t xml:space="preserve">Staj dönemi boyunca kuruluşta Kurumsal Süreç Yönetimi bölümünde Endüstri Mühendislerinin gözetiminde stajımı yaptım. Ofisde değil birebir üretimin içinde gözlem yapma fırsatı buldum. Üretimin nasıl yapıldığını görmek, üretimde bir sorun oluştuğunda nasıl müdahalelerde bulunulduğunu tecrübe etmek bana çok şey kazandırdı. Stajım kuruluşta ki genel işleyişi gözlemlemem ve anlamam için tatmin ediciydi. </w:t>
      </w:r>
    </w:p>
    <w:p w:rsidR="00B235D5" w:rsidRDefault="00B235D5" w:rsidP="00B235D5">
      <w:r>
        <w:t>Stajım boyunca üretimin içinde zaman etüdü çalışması yaptım. Bu çalışmayı yaparken ergonomik koşulları inceleme fırsatımda oldu. TAI</w:t>
      </w:r>
      <w:r w:rsidR="00FC3FB3">
        <w:t>’nin</w:t>
      </w:r>
      <w:r>
        <w:t xml:space="preserve"> ergonomik açıdan ileri seviyede olduğunu gözlemledim.</w:t>
      </w:r>
      <w:r w:rsidR="00FC3FB3">
        <w:t xml:space="preserve"> Tabi ki gözden kaçmış bazı eksikliklerde gördüm. Yaptığım zaman etüdü çalışmasının iyileştirme yapılması amacıyla tutuyordum. Stajımın sonunda da yaptığım çalışmalarla ilgili olarak bir rapor hazırladım ve bu raporu bölümüme sundum. </w:t>
      </w:r>
    </w:p>
    <w:p w:rsidR="00FC3FB3" w:rsidRPr="00B235D5" w:rsidRDefault="00FC3FB3" w:rsidP="00B235D5">
      <w:r>
        <w:t>Stajımın bana ve mesleğime katkı sağladığını düşünüyorum ve bu zaman zarfında kendi işimi yapıyor olmak beni çok mutlu etti. Bu çalışmada bana yardımlarını esirgemeyen tüm TAI çalışanlarına ve özellikle Kurumsal Süreç Yönetiminde bulunan tüm çalışanlara teşekkürlerimi sunuyorum.</w:t>
      </w:r>
    </w:p>
    <w:p w:rsidR="00CC7B93" w:rsidRDefault="009C54E9" w:rsidP="0029623B">
      <w:pPr>
        <w:pStyle w:val="NoSpacing"/>
      </w:pPr>
      <w:r>
        <w:rPr>
          <w:noProof/>
          <w:lang w:eastAsia="tr-TR"/>
        </w:rPr>
        <w:lastRenderedPageBreak/>
        <w:drawing>
          <wp:anchor distT="0" distB="0" distL="114300" distR="114300" simplePos="0" relativeHeight="251684864" behindDoc="0" locked="0" layoutInCell="1" allowOverlap="1">
            <wp:simplePos x="0" y="0"/>
            <wp:positionH relativeFrom="margin">
              <wp:posOffset>-948055</wp:posOffset>
            </wp:positionH>
            <wp:positionV relativeFrom="margin">
              <wp:posOffset>1455420</wp:posOffset>
            </wp:positionV>
            <wp:extent cx="7171055" cy="5370195"/>
            <wp:effectExtent l="0" t="914400" r="0" b="916305"/>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rot="16200000">
                      <a:off x="0" y="0"/>
                      <a:ext cx="7171055" cy="5370195"/>
                    </a:xfrm>
                    <a:prstGeom prst="rect">
                      <a:avLst/>
                    </a:prstGeom>
                    <a:noFill/>
                    <a:ln w="6350" cmpd="sng">
                      <a:solidFill>
                        <a:srgbClr val="000000"/>
                      </a:solidFill>
                      <a:miter lim="800000"/>
                      <a:headEnd/>
                      <a:tailEnd/>
                    </a:ln>
                    <a:effectLst/>
                  </pic:spPr>
                </pic:pic>
              </a:graphicData>
            </a:graphic>
          </wp:anchor>
        </w:drawing>
      </w:r>
      <w:r w:rsidR="004F6981">
        <w:rPr>
          <w:noProof/>
        </w:rPr>
        <w:pict>
          <v:shape id="_x0000_s1047" type="#_x0000_t202" style="position:absolute;left:0;text-align:left;margin-left:17.5pt;margin-top:620.65pt;width:202pt;height:36pt;z-index:251686912;mso-position-horizontal-relative:text;mso-position-vertical-relative:text" stroked="f">
            <v:textbox inset="0,0,0,0">
              <w:txbxContent>
                <w:p w:rsidR="00411090" w:rsidRPr="008E22B2" w:rsidRDefault="00411090" w:rsidP="008E22B2">
                  <w:pPr>
                    <w:pStyle w:val="Caption"/>
                    <w:rPr>
                      <w:rFonts w:eastAsiaTheme="majorEastAsia" w:cstheme="majorBidi"/>
                      <w:caps/>
                      <w:color w:val="auto"/>
                      <w:sz w:val="20"/>
                      <w:szCs w:val="20"/>
                    </w:rPr>
                  </w:pPr>
                  <w:bookmarkStart w:id="138" w:name="_Toc271017164"/>
                  <w:r w:rsidRPr="008E22B2">
                    <w:rPr>
                      <w:color w:val="auto"/>
                      <w:sz w:val="20"/>
                      <w:szCs w:val="20"/>
                    </w:rPr>
                    <w:t xml:space="preserve">Ek </w:t>
                  </w:r>
                  <w:r>
                    <w:rPr>
                      <w:color w:val="auto"/>
                      <w:sz w:val="20"/>
                      <w:szCs w:val="20"/>
                    </w:rPr>
                    <w:fldChar w:fldCharType="begin"/>
                  </w:r>
                  <w:r>
                    <w:rPr>
                      <w:color w:val="auto"/>
                      <w:sz w:val="20"/>
                      <w:szCs w:val="20"/>
                    </w:rPr>
                    <w:instrText xml:space="preserve"> SEQ Ek \* ARABIC </w:instrText>
                  </w:r>
                  <w:r>
                    <w:rPr>
                      <w:color w:val="auto"/>
                      <w:sz w:val="20"/>
                      <w:szCs w:val="20"/>
                    </w:rPr>
                    <w:fldChar w:fldCharType="separate"/>
                  </w:r>
                  <w:r w:rsidR="00DA3749">
                    <w:rPr>
                      <w:noProof/>
                      <w:color w:val="auto"/>
                      <w:sz w:val="20"/>
                      <w:szCs w:val="20"/>
                    </w:rPr>
                    <w:t>1</w:t>
                  </w:r>
                  <w:r>
                    <w:rPr>
                      <w:color w:val="auto"/>
                      <w:sz w:val="20"/>
                      <w:szCs w:val="20"/>
                    </w:rPr>
                    <w:fldChar w:fldCharType="end"/>
                  </w:r>
                  <w:r>
                    <w:rPr>
                      <w:color w:val="auto"/>
                      <w:sz w:val="20"/>
                      <w:szCs w:val="20"/>
                    </w:rPr>
                    <w:t xml:space="preserve"> </w:t>
                  </w:r>
                  <w:r w:rsidRPr="008E22B2">
                    <w:rPr>
                      <w:color w:val="auto"/>
                      <w:sz w:val="20"/>
                      <w:szCs w:val="20"/>
                    </w:rPr>
                    <w:t>Organizasyon Şeması</w:t>
                  </w:r>
                  <w:bookmarkEnd w:id="138"/>
                </w:p>
              </w:txbxContent>
            </v:textbox>
            <w10:wrap type="square"/>
          </v:shape>
        </w:pict>
      </w:r>
      <w:bookmarkStart w:id="139" w:name="_Toc271018118"/>
      <w:r w:rsidR="00443A57">
        <w:t>EKLER</w:t>
      </w:r>
      <w:bookmarkEnd w:id="139"/>
    </w:p>
    <w:p w:rsidR="00C42FC1" w:rsidRDefault="00C42FC1">
      <w:pPr>
        <w:spacing w:before="0" w:beforeAutospacing="0" w:after="200" w:afterAutospacing="0" w:line="276" w:lineRule="auto"/>
        <w:jc w:val="left"/>
      </w:pPr>
      <w:r>
        <w:br w:type="page"/>
      </w:r>
      <w:r w:rsidR="00411090">
        <w:rPr>
          <w:noProof/>
        </w:rPr>
        <w:lastRenderedPageBreak/>
        <w:pict>
          <v:shape id="_x0000_s1404" type="#_x0000_t202" style="position:absolute;margin-left:-14.85pt;margin-top:617.9pt;width:432.35pt;height:.05pt;z-index:251712512;mso-position-horizontal-relative:text;mso-position-vertical-relative:text" stroked="f">
            <v:textbox style="mso-fit-shape-to-text:t" inset="0,0,0,0">
              <w:txbxContent>
                <w:p w:rsidR="00411090" w:rsidRPr="00411090" w:rsidRDefault="00411090" w:rsidP="00411090">
                  <w:pPr>
                    <w:pStyle w:val="Caption"/>
                    <w:rPr>
                      <w:color w:val="auto"/>
                      <w:sz w:val="28"/>
                    </w:rPr>
                  </w:pPr>
                  <w:bookmarkStart w:id="140" w:name="_Toc271017165"/>
                  <w:r w:rsidRPr="00411090">
                    <w:rPr>
                      <w:color w:val="auto"/>
                      <w:sz w:val="20"/>
                    </w:rPr>
                    <w:t xml:space="preserve">Ek </w:t>
                  </w:r>
                  <w:r w:rsidRPr="00411090">
                    <w:rPr>
                      <w:color w:val="auto"/>
                      <w:sz w:val="20"/>
                    </w:rPr>
                    <w:fldChar w:fldCharType="begin"/>
                  </w:r>
                  <w:r w:rsidRPr="00411090">
                    <w:rPr>
                      <w:color w:val="auto"/>
                      <w:sz w:val="20"/>
                    </w:rPr>
                    <w:instrText xml:space="preserve"> SEQ Ek \* ARABIC </w:instrText>
                  </w:r>
                  <w:r w:rsidRPr="00411090">
                    <w:rPr>
                      <w:color w:val="auto"/>
                      <w:sz w:val="20"/>
                    </w:rPr>
                    <w:fldChar w:fldCharType="separate"/>
                  </w:r>
                  <w:r w:rsidR="00DA3749">
                    <w:rPr>
                      <w:noProof/>
                      <w:color w:val="auto"/>
                      <w:sz w:val="20"/>
                    </w:rPr>
                    <w:t>2</w:t>
                  </w:r>
                  <w:r w:rsidRPr="00411090">
                    <w:rPr>
                      <w:color w:val="auto"/>
                      <w:sz w:val="20"/>
                    </w:rPr>
                    <w:fldChar w:fldCharType="end"/>
                  </w:r>
                  <w:r w:rsidRPr="00411090">
                    <w:rPr>
                      <w:color w:val="auto"/>
                      <w:sz w:val="20"/>
                    </w:rPr>
                    <w:t xml:space="preserve"> Kompozit Binası Yerleşimi</w:t>
                  </w:r>
                  <w:bookmarkEnd w:id="140"/>
                </w:p>
              </w:txbxContent>
            </v:textbox>
          </v:shape>
        </w:pict>
      </w:r>
      <w:r>
        <w:rPr>
          <w:noProof/>
          <w:lang w:eastAsia="tr-TR"/>
        </w:rPr>
        <w:drawing>
          <wp:anchor distT="0" distB="0" distL="114300" distR="114300" simplePos="0" relativeHeight="251688960" behindDoc="0" locked="0" layoutInCell="1" allowOverlap="1">
            <wp:simplePos x="0" y="0"/>
            <wp:positionH relativeFrom="column">
              <wp:posOffset>-188595</wp:posOffset>
            </wp:positionH>
            <wp:positionV relativeFrom="paragraph">
              <wp:posOffset>309880</wp:posOffset>
            </wp:positionV>
            <wp:extent cx="5490845" cy="7480300"/>
            <wp:effectExtent l="171450" t="133350" r="357505" b="311150"/>
            <wp:wrapNone/>
            <wp:docPr id="6" name="Picture 2" descr="camb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b layout"/>
                    <pic:cNvPicPr>
                      <a:picLocks noChangeAspect="1" noChangeArrowheads="1"/>
                    </pic:cNvPicPr>
                  </pic:nvPicPr>
                  <pic:blipFill>
                    <a:blip r:embed="rId29" cstate="print"/>
                    <a:srcRect/>
                    <a:stretch>
                      <a:fillRect/>
                    </a:stretch>
                  </pic:blipFill>
                  <pic:spPr bwMode="auto">
                    <a:xfrm>
                      <a:off x="0" y="0"/>
                      <a:ext cx="5490845" cy="7480300"/>
                    </a:xfrm>
                    <a:prstGeom prst="rect">
                      <a:avLst/>
                    </a:prstGeom>
                    <a:ln>
                      <a:noFill/>
                    </a:ln>
                    <a:effectLst>
                      <a:outerShdw blurRad="292100" dist="139700" dir="2700000" algn="tl" rotWithShape="0">
                        <a:srgbClr val="333333">
                          <a:alpha val="65000"/>
                        </a:srgbClr>
                      </a:outerShdw>
                    </a:effectLst>
                  </pic:spPr>
                </pic:pic>
              </a:graphicData>
            </a:graphic>
          </wp:anchor>
        </w:drawing>
      </w:r>
      <w:r>
        <w:br w:type="page"/>
      </w:r>
    </w:p>
    <w:p w:rsidR="00411090" w:rsidRDefault="0081628A" w:rsidP="00411090">
      <w:pPr>
        <w:keepNext/>
        <w:spacing w:before="0" w:beforeAutospacing="0" w:after="200" w:afterAutospacing="0" w:line="276" w:lineRule="auto"/>
        <w:jc w:val="left"/>
      </w:pPr>
      <w:r w:rsidRPr="0081628A">
        <w:rPr>
          <w:noProof/>
          <w:lang w:eastAsia="tr-TR"/>
        </w:rPr>
        <w:lastRenderedPageBreak/>
        <w:drawing>
          <wp:inline distT="0" distB="0" distL="0" distR="0">
            <wp:extent cx="5211618" cy="7505205"/>
            <wp:effectExtent l="19050" t="0" r="8082"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219700" cy="7516844"/>
                    </a:xfrm>
                    <a:prstGeom prst="rect">
                      <a:avLst/>
                    </a:prstGeom>
                    <a:noFill/>
                    <a:ln w="9525">
                      <a:noFill/>
                      <a:miter lim="800000"/>
                      <a:headEnd/>
                      <a:tailEnd/>
                    </a:ln>
                  </pic:spPr>
                </pic:pic>
              </a:graphicData>
            </a:graphic>
          </wp:inline>
        </w:drawing>
      </w:r>
    </w:p>
    <w:p w:rsidR="0081628A" w:rsidRPr="00411090" w:rsidRDefault="00411090" w:rsidP="00411090">
      <w:pPr>
        <w:pStyle w:val="Caption"/>
        <w:jc w:val="left"/>
        <w:rPr>
          <w:color w:val="auto"/>
          <w:sz w:val="20"/>
        </w:rPr>
      </w:pPr>
      <w:bookmarkStart w:id="141" w:name="_Toc271017166"/>
      <w:r w:rsidRPr="00411090">
        <w:rPr>
          <w:color w:val="auto"/>
          <w:sz w:val="20"/>
        </w:rPr>
        <w:t xml:space="preserve">Ek </w:t>
      </w:r>
      <w:r w:rsidRPr="00411090">
        <w:rPr>
          <w:color w:val="auto"/>
          <w:sz w:val="20"/>
        </w:rPr>
        <w:fldChar w:fldCharType="begin"/>
      </w:r>
      <w:r w:rsidRPr="00411090">
        <w:rPr>
          <w:color w:val="auto"/>
          <w:sz w:val="20"/>
        </w:rPr>
        <w:instrText xml:space="preserve"> SEQ Ek \* ARABIC </w:instrText>
      </w:r>
      <w:r w:rsidRPr="00411090">
        <w:rPr>
          <w:color w:val="auto"/>
          <w:sz w:val="20"/>
        </w:rPr>
        <w:fldChar w:fldCharType="separate"/>
      </w:r>
      <w:r w:rsidR="00DA3749">
        <w:rPr>
          <w:noProof/>
          <w:color w:val="auto"/>
          <w:sz w:val="20"/>
        </w:rPr>
        <w:t>3</w:t>
      </w:r>
      <w:r w:rsidRPr="00411090">
        <w:rPr>
          <w:color w:val="auto"/>
          <w:sz w:val="20"/>
        </w:rPr>
        <w:fldChar w:fldCharType="end"/>
      </w:r>
      <w:r w:rsidRPr="00411090">
        <w:rPr>
          <w:color w:val="auto"/>
          <w:sz w:val="20"/>
        </w:rPr>
        <w:t xml:space="preserve"> Süreç Akış Şeması</w:t>
      </w:r>
      <w:bookmarkEnd w:id="141"/>
    </w:p>
    <w:p w:rsidR="00E81332" w:rsidRDefault="00E81332" w:rsidP="00E81332">
      <w:pPr>
        <w:keepNext/>
      </w:pPr>
      <w:r w:rsidRPr="00E81332">
        <w:rPr>
          <w:noProof/>
          <w:lang w:eastAsia="tr-TR"/>
        </w:rPr>
        <w:lastRenderedPageBreak/>
        <w:drawing>
          <wp:inline distT="0" distB="0" distL="0" distR="0">
            <wp:extent cx="5216698" cy="6377049"/>
            <wp:effectExtent l="19050" t="0" r="3002" b="0"/>
            <wp:docPr id="11" name="Picture 1" descr="uretim ver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etim verileri"/>
                    <pic:cNvPicPr>
                      <a:picLocks noChangeAspect="1" noChangeArrowheads="1"/>
                    </pic:cNvPicPr>
                  </pic:nvPicPr>
                  <pic:blipFill>
                    <a:blip r:embed="rId31" cstate="print"/>
                    <a:srcRect/>
                    <a:stretch>
                      <a:fillRect/>
                    </a:stretch>
                  </pic:blipFill>
                  <pic:spPr bwMode="auto">
                    <a:xfrm>
                      <a:off x="0" y="0"/>
                      <a:ext cx="5219700" cy="6380719"/>
                    </a:xfrm>
                    <a:prstGeom prst="rect">
                      <a:avLst/>
                    </a:prstGeom>
                    <a:noFill/>
                    <a:ln w="9525">
                      <a:noFill/>
                      <a:miter lim="800000"/>
                      <a:headEnd/>
                      <a:tailEnd/>
                    </a:ln>
                  </pic:spPr>
                </pic:pic>
              </a:graphicData>
            </a:graphic>
          </wp:inline>
        </w:drawing>
      </w:r>
    </w:p>
    <w:p w:rsidR="0081628A" w:rsidRPr="00411090" w:rsidRDefault="00411090" w:rsidP="00411090">
      <w:pPr>
        <w:pStyle w:val="Caption"/>
        <w:rPr>
          <w:color w:val="auto"/>
          <w:sz w:val="22"/>
          <w:szCs w:val="20"/>
        </w:rPr>
      </w:pPr>
      <w:bookmarkStart w:id="142" w:name="_Toc271017167"/>
      <w:r w:rsidRPr="00411090">
        <w:rPr>
          <w:color w:val="auto"/>
          <w:sz w:val="20"/>
        </w:rPr>
        <w:t xml:space="preserve">Ek </w:t>
      </w:r>
      <w:r w:rsidRPr="00411090">
        <w:rPr>
          <w:color w:val="auto"/>
          <w:sz w:val="20"/>
        </w:rPr>
        <w:fldChar w:fldCharType="begin"/>
      </w:r>
      <w:r w:rsidRPr="00411090">
        <w:rPr>
          <w:color w:val="auto"/>
          <w:sz w:val="20"/>
        </w:rPr>
        <w:instrText xml:space="preserve"> SEQ Ek \* ARABIC </w:instrText>
      </w:r>
      <w:r w:rsidRPr="00411090">
        <w:rPr>
          <w:color w:val="auto"/>
          <w:sz w:val="20"/>
        </w:rPr>
        <w:fldChar w:fldCharType="separate"/>
      </w:r>
      <w:r w:rsidR="00DA3749">
        <w:rPr>
          <w:noProof/>
          <w:color w:val="auto"/>
          <w:sz w:val="20"/>
        </w:rPr>
        <w:t>4</w:t>
      </w:r>
      <w:r w:rsidRPr="00411090">
        <w:rPr>
          <w:color w:val="auto"/>
          <w:sz w:val="20"/>
        </w:rPr>
        <w:fldChar w:fldCharType="end"/>
      </w:r>
      <w:r w:rsidRPr="00411090">
        <w:rPr>
          <w:color w:val="auto"/>
          <w:sz w:val="20"/>
        </w:rPr>
        <w:t xml:space="preserve"> Üretim Miktarları</w:t>
      </w:r>
      <w:bookmarkEnd w:id="142"/>
    </w:p>
    <w:p w:rsidR="00E81332" w:rsidRDefault="00E81332">
      <w:pPr>
        <w:spacing w:before="0" w:beforeAutospacing="0" w:after="200" w:afterAutospacing="0" w:line="276" w:lineRule="auto"/>
        <w:jc w:val="left"/>
      </w:pPr>
      <w:r>
        <w:br w:type="page"/>
      </w:r>
    </w:p>
    <w:p w:rsidR="00411090" w:rsidRDefault="00904C05" w:rsidP="00411090">
      <w:pPr>
        <w:pStyle w:val="Caption"/>
        <w:keepNext/>
      </w:pPr>
      <w:r w:rsidRPr="00904C05">
        <w:rPr>
          <w:noProof/>
          <w:szCs w:val="22"/>
          <w:lang w:eastAsia="tr-TR"/>
        </w:rPr>
        <w:lastRenderedPageBreak/>
        <w:drawing>
          <wp:inline distT="0" distB="0" distL="0" distR="0">
            <wp:extent cx="5214158" cy="6757060"/>
            <wp:effectExtent l="19050" t="0" r="5542"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219700" cy="6764242"/>
                    </a:xfrm>
                    <a:prstGeom prst="rect">
                      <a:avLst/>
                    </a:prstGeom>
                    <a:noFill/>
                    <a:ln w="9525">
                      <a:noFill/>
                      <a:miter lim="800000"/>
                      <a:headEnd/>
                      <a:tailEnd/>
                    </a:ln>
                  </pic:spPr>
                </pic:pic>
              </a:graphicData>
            </a:graphic>
          </wp:inline>
        </w:drawing>
      </w:r>
    </w:p>
    <w:p w:rsidR="00BF1075" w:rsidRPr="00411090" w:rsidRDefault="00411090" w:rsidP="00411090">
      <w:pPr>
        <w:pStyle w:val="Caption"/>
        <w:rPr>
          <w:color w:val="auto"/>
          <w:sz w:val="22"/>
          <w:szCs w:val="20"/>
        </w:rPr>
      </w:pPr>
      <w:bookmarkStart w:id="143" w:name="_Toc271017168"/>
      <w:r w:rsidRPr="00411090">
        <w:rPr>
          <w:color w:val="auto"/>
          <w:sz w:val="20"/>
        </w:rPr>
        <w:t xml:space="preserve">Ek </w:t>
      </w:r>
      <w:r w:rsidRPr="00411090">
        <w:rPr>
          <w:color w:val="auto"/>
          <w:sz w:val="20"/>
        </w:rPr>
        <w:fldChar w:fldCharType="begin"/>
      </w:r>
      <w:r w:rsidRPr="00411090">
        <w:rPr>
          <w:color w:val="auto"/>
          <w:sz w:val="20"/>
        </w:rPr>
        <w:instrText xml:space="preserve"> SEQ Ek \* ARABIC </w:instrText>
      </w:r>
      <w:r w:rsidRPr="00411090">
        <w:rPr>
          <w:color w:val="auto"/>
          <w:sz w:val="20"/>
        </w:rPr>
        <w:fldChar w:fldCharType="separate"/>
      </w:r>
      <w:r w:rsidR="00DA3749">
        <w:rPr>
          <w:noProof/>
          <w:color w:val="auto"/>
          <w:sz w:val="20"/>
        </w:rPr>
        <w:t>5</w:t>
      </w:r>
      <w:r w:rsidRPr="00411090">
        <w:rPr>
          <w:color w:val="auto"/>
          <w:sz w:val="20"/>
        </w:rPr>
        <w:fldChar w:fldCharType="end"/>
      </w:r>
      <w:r w:rsidRPr="00411090">
        <w:rPr>
          <w:color w:val="auto"/>
          <w:sz w:val="20"/>
        </w:rPr>
        <w:t xml:space="preserve"> TAI'de Tutulan Standart Zaman Örnekleri</w:t>
      </w:r>
      <w:bookmarkEnd w:id="143"/>
    </w:p>
    <w:p w:rsidR="00E81332" w:rsidRDefault="00BF1075" w:rsidP="00904C05">
      <w:pPr>
        <w:pStyle w:val="Caption"/>
        <w:rPr>
          <w:color w:val="auto"/>
          <w:sz w:val="20"/>
          <w:szCs w:val="20"/>
        </w:rPr>
      </w:pPr>
      <w:r>
        <w:rPr>
          <w:color w:val="auto"/>
          <w:sz w:val="20"/>
          <w:szCs w:val="20"/>
        </w:rPr>
        <w:t xml:space="preserve">  </w:t>
      </w:r>
    </w:p>
    <w:p w:rsidR="003642E4" w:rsidRDefault="003642E4" w:rsidP="003642E4"/>
    <w:p w:rsidR="003642E4" w:rsidRDefault="003642E4" w:rsidP="003642E4"/>
    <w:p w:rsidR="003642E4" w:rsidRDefault="003642E4" w:rsidP="003642E4"/>
    <w:tbl>
      <w:tblPr>
        <w:tblW w:w="0" w:type="auto"/>
        <w:jc w:val="center"/>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
        <w:gridCol w:w="1418"/>
        <w:gridCol w:w="567"/>
        <w:gridCol w:w="709"/>
        <w:gridCol w:w="712"/>
        <w:gridCol w:w="709"/>
        <w:gridCol w:w="709"/>
        <w:gridCol w:w="709"/>
        <w:gridCol w:w="709"/>
        <w:gridCol w:w="709"/>
        <w:gridCol w:w="850"/>
      </w:tblGrid>
      <w:tr w:rsidR="003642E4" w:rsidRPr="000A7D06" w:rsidTr="00396DCE">
        <w:trPr>
          <w:cantSplit/>
          <w:jc w:val="center"/>
        </w:trPr>
        <w:tc>
          <w:tcPr>
            <w:tcW w:w="426" w:type="dxa"/>
            <w:vMerge w:val="restart"/>
            <w:tcBorders>
              <w:left w:val="single" w:sz="4" w:space="0" w:color="auto"/>
              <w:right w:val="single" w:sz="4" w:space="0" w:color="auto"/>
            </w:tcBorders>
          </w:tcPr>
          <w:p w:rsidR="003642E4" w:rsidRPr="000A7D06" w:rsidRDefault="003642E4" w:rsidP="00396DCE">
            <w:pPr>
              <w:jc w:val="center"/>
            </w:pPr>
          </w:p>
          <w:p w:rsidR="003642E4" w:rsidRPr="000A7D06" w:rsidRDefault="003642E4" w:rsidP="00396DCE">
            <w:pPr>
              <w:jc w:val="center"/>
            </w:pPr>
          </w:p>
        </w:tc>
        <w:tc>
          <w:tcPr>
            <w:tcW w:w="1418" w:type="dxa"/>
            <w:vMerge w:val="restart"/>
            <w:tcBorders>
              <w:left w:val="single" w:sz="4" w:space="0" w:color="auto"/>
            </w:tcBorders>
          </w:tcPr>
          <w:p w:rsidR="003642E4" w:rsidRPr="000A7D06" w:rsidRDefault="003642E4" w:rsidP="00396DCE">
            <w:pPr>
              <w:jc w:val="center"/>
            </w:pPr>
          </w:p>
          <w:p w:rsidR="003642E4" w:rsidRPr="000A7D06" w:rsidRDefault="003642E4" w:rsidP="00396DCE">
            <w:pPr>
              <w:jc w:val="center"/>
            </w:pPr>
          </w:p>
        </w:tc>
        <w:tc>
          <w:tcPr>
            <w:tcW w:w="567" w:type="dxa"/>
            <w:vMerge w:val="restart"/>
          </w:tcPr>
          <w:p w:rsidR="003642E4" w:rsidRPr="000A7D06" w:rsidRDefault="003642E4" w:rsidP="00396DCE">
            <w:pPr>
              <w:jc w:val="center"/>
            </w:pPr>
          </w:p>
        </w:tc>
        <w:tc>
          <w:tcPr>
            <w:tcW w:w="709" w:type="dxa"/>
            <w:vMerge w:val="restart"/>
            <w:vAlign w:val="center"/>
          </w:tcPr>
          <w:p w:rsidR="003642E4" w:rsidRPr="000A7D06" w:rsidRDefault="003642E4" w:rsidP="00396DCE">
            <w:pPr>
              <w:jc w:val="center"/>
            </w:pPr>
            <w:r w:rsidRPr="000A7D06">
              <w:t>1</w:t>
            </w:r>
          </w:p>
        </w:tc>
        <w:tc>
          <w:tcPr>
            <w:tcW w:w="712" w:type="dxa"/>
            <w:vMerge w:val="restart"/>
            <w:vAlign w:val="center"/>
          </w:tcPr>
          <w:p w:rsidR="003642E4" w:rsidRPr="000A7D06" w:rsidRDefault="003642E4" w:rsidP="00396DCE">
            <w:pPr>
              <w:jc w:val="center"/>
            </w:pPr>
            <w:r w:rsidRPr="000A7D06">
              <w:t>2</w:t>
            </w:r>
          </w:p>
        </w:tc>
        <w:tc>
          <w:tcPr>
            <w:tcW w:w="709" w:type="dxa"/>
            <w:vMerge w:val="restart"/>
            <w:vAlign w:val="center"/>
          </w:tcPr>
          <w:p w:rsidR="003642E4" w:rsidRPr="000A7D06" w:rsidRDefault="003642E4" w:rsidP="00396DCE">
            <w:pPr>
              <w:jc w:val="center"/>
            </w:pPr>
            <w:r w:rsidRPr="000A7D06">
              <w:t>3</w:t>
            </w:r>
          </w:p>
        </w:tc>
        <w:tc>
          <w:tcPr>
            <w:tcW w:w="709" w:type="dxa"/>
            <w:vMerge w:val="restart"/>
            <w:vAlign w:val="center"/>
          </w:tcPr>
          <w:p w:rsidR="003642E4" w:rsidRPr="000A7D06" w:rsidRDefault="003642E4" w:rsidP="00396DCE">
            <w:pPr>
              <w:jc w:val="center"/>
            </w:pPr>
            <w:r w:rsidRPr="000A7D06">
              <w:t>4</w:t>
            </w:r>
          </w:p>
        </w:tc>
        <w:tc>
          <w:tcPr>
            <w:tcW w:w="709" w:type="dxa"/>
            <w:vMerge w:val="restart"/>
            <w:vAlign w:val="center"/>
          </w:tcPr>
          <w:p w:rsidR="003642E4" w:rsidRPr="000A7D06" w:rsidRDefault="003642E4" w:rsidP="00396DCE">
            <w:pPr>
              <w:jc w:val="center"/>
            </w:pPr>
            <w:r w:rsidRPr="000A7D06">
              <w:t>5</w:t>
            </w:r>
          </w:p>
        </w:tc>
        <w:tc>
          <w:tcPr>
            <w:tcW w:w="709" w:type="dxa"/>
            <w:vAlign w:val="center"/>
          </w:tcPr>
          <w:p w:rsidR="003642E4" w:rsidRPr="000A7D06" w:rsidRDefault="003642E4" w:rsidP="00396DCE">
            <w:pPr>
              <w:jc w:val="center"/>
            </w:pPr>
            <w:r w:rsidRPr="000A7D06">
              <w:t>∑Li/n</w:t>
            </w:r>
          </w:p>
        </w:tc>
        <w:tc>
          <w:tcPr>
            <w:tcW w:w="709" w:type="dxa"/>
            <w:vAlign w:val="center"/>
          </w:tcPr>
          <w:p w:rsidR="003642E4" w:rsidRPr="000A7D06" w:rsidRDefault="003642E4" w:rsidP="00396DCE">
            <w:pPr>
              <w:jc w:val="center"/>
            </w:pPr>
            <w:r w:rsidRPr="000A7D06">
              <w:t>Ort L</w:t>
            </w:r>
          </w:p>
        </w:tc>
        <w:tc>
          <w:tcPr>
            <w:tcW w:w="850" w:type="dxa"/>
            <w:vMerge w:val="restart"/>
            <w:vAlign w:val="center"/>
          </w:tcPr>
          <w:p w:rsidR="003642E4" w:rsidRPr="000A7D06" w:rsidRDefault="003642E4" w:rsidP="00396DCE">
            <w:pPr>
              <w:jc w:val="center"/>
              <w:rPr>
                <w:u w:val="single"/>
              </w:rPr>
            </w:pPr>
            <w:r w:rsidRPr="000A7D06">
              <w:rPr>
                <w:u w:val="single"/>
              </w:rPr>
              <w:t>L*ti</w:t>
            </w:r>
          </w:p>
          <w:p w:rsidR="003642E4" w:rsidRPr="000A7D06" w:rsidRDefault="003642E4" w:rsidP="00396DCE">
            <w:pPr>
              <w:jc w:val="center"/>
              <w:rPr>
                <w:u w:val="single"/>
              </w:rPr>
            </w:pPr>
            <w:r w:rsidRPr="000A7D06">
              <w:t>100</w:t>
            </w:r>
          </w:p>
        </w:tc>
      </w:tr>
      <w:tr w:rsidR="003642E4" w:rsidRPr="000A7D06" w:rsidTr="00396DCE">
        <w:trPr>
          <w:cantSplit/>
          <w:jc w:val="center"/>
        </w:trPr>
        <w:tc>
          <w:tcPr>
            <w:tcW w:w="426" w:type="dxa"/>
            <w:vMerge/>
            <w:tcBorders>
              <w:left w:val="single" w:sz="4" w:space="0" w:color="auto"/>
            </w:tcBorders>
          </w:tcPr>
          <w:p w:rsidR="003642E4" w:rsidRPr="000A7D06" w:rsidRDefault="003642E4" w:rsidP="00396DCE">
            <w:pPr>
              <w:jc w:val="center"/>
            </w:pPr>
          </w:p>
        </w:tc>
        <w:tc>
          <w:tcPr>
            <w:tcW w:w="1418" w:type="dxa"/>
            <w:vMerge/>
          </w:tcPr>
          <w:p w:rsidR="003642E4" w:rsidRPr="000A7D06" w:rsidRDefault="003642E4" w:rsidP="00396DCE">
            <w:pPr>
              <w:jc w:val="center"/>
            </w:pPr>
          </w:p>
        </w:tc>
        <w:tc>
          <w:tcPr>
            <w:tcW w:w="567" w:type="dxa"/>
            <w:vMerge/>
          </w:tcPr>
          <w:p w:rsidR="003642E4" w:rsidRPr="000A7D06" w:rsidRDefault="003642E4" w:rsidP="00396DCE">
            <w:pPr>
              <w:jc w:val="center"/>
            </w:pPr>
          </w:p>
        </w:tc>
        <w:tc>
          <w:tcPr>
            <w:tcW w:w="709" w:type="dxa"/>
            <w:vMerge/>
            <w:vAlign w:val="center"/>
          </w:tcPr>
          <w:p w:rsidR="003642E4" w:rsidRPr="000A7D06" w:rsidRDefault="003642E4" w:rsidP="00396DCE">
            <w:pPr>
              <w:jc w:val="center"/>
            </w:pPr>
          </w:p>
        </w:tc>
        <w:tc>
          <w:tcPr>
            <w:tcW w:w="712" w:type="dxa"/>
            <w:vMerge/>
            <w:vAlign w:val="center"/>
          </w:tcPr>
          <w:p w:rsidR="003642E4" w:rsidRPr="000A7D06" w:rsidRDefault="003642E4" w:rsidP="00396DCE">
            <w:pPr>
              <w:jc w:val="center"/>
            </w:pPr>
          </w:p>
        </w:tc>
        <w:tc>
          <w:tcPr>
            <w:tcW w:w="709" w:type="dxa"/>
            <w:vMerge/>
            <w:vAlign w:val="center"/>
          </w:tcPr>
          <w:p w:rsidR="003642E4" w:rsidRPr="000A7D06" w:rsidRDefault="003642E4" w:rsidP="00396DCE">
            <w:pPr>
              <w:jc w:val="center"/>
            </w:pPr>
          </w:p>
        </w:tc>
        <w:tc>
          <w:tcPr>
            <w:tcW w:w="709" w:type="dxa"/>
            <w:vMerge/>
            <w:vAlign w:val="center"/>
          </w:tcPr>
          <w:p w:rsidR="003642E4" w:rsidRPr="000A7D06" w:rsidRDefault="003642E4" w:rsidP="00396DCE">
            <w:pPr>
              <w:jc w:val="center"/>
            </w:pPr>
          </w:p>
        </w:tc>
        <w:tc>
          <w:tcPr>
            <w:tcW w:w="709" w:type="dxa"/>
            <w:vMerge/>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∑ti/n</w:t>
            </w:r>
          </w:p>
        </w:tc>
        <w:tc>
          <w:tcPr>
            <w:tcW w:w="709" w:type="dxa"/>
            <w:vAlign w:val="center"/>
          </w:tcPr>
          <w:p w:rsidR="003642E4" w:rsidRPr="000A7D06" w:rsidRDefault="003642E4" w:rsidP="00396DCE">
            <w:pPr>
              <w:jc w:val="center"/>
            </w:pPr>
            <w:r w:rsidRPr="000A7D06">
              <w:t>Ort t</w:t>
            </w:r>
            <w:r w:rsidRPr="000A7D06">
              <w:rPr>
                <w:vertAlign w:val="subscript"/>
              </w:rPr>
              <w:t>i</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bookmarkStart w:id="144" w:name="OLE_LINK1"/>
            <w:r w:rsidRPr="000A7D06">
              <w:t>1</w:t>
            </w:r>
          </w:p>
        </w:tc>
        <w:tc>
          <w:tcPr>
            <w:tcW w:w="1418" w:type="dxa"/>
            <w:vMerge w:val="restart"/>
            <w:vAlign w:val="center"/>
          </w:tcPr>
          <w:p w:rsidR="003642E4" w:rsidRPr="000A7D06" w:rsidRDefault="003642E4" w:rsidP="00396DCE">
            <w:pPr>
              <w:pStyle w:val="Footer"/>
              <w:ind w:left="-108"/>
              <w:jc w:val="center"/>
              <w:rPr>
                <w:sz w:val="20"/>
              </w:rPr>
            </w:pPr>
            <w:r w:rsidRPr="000A7D06">
              <w:rPr>
                <w:sz w:val="20"/>
              </w:rPr>
              <w:t>Malzemenin</w:t>
            </w:r>
          </w:p>
          <w:p w:rsidR="003642E4" w:rsidRPr="000A7D06" w:rsidRDefault="003642E4" w:rsidP="00396DCE">
            <w:pPr>
              <w:pStyle w:val="Footer"/>
              <w:ind w:left="-108"/>
              <w:jc w:val="center"/>
              <w:rPr>
                <w:sz w:val="20"/>
              </w:rPr>
            </w:pPr>
            <w:r w:rsidRPr="000A7D06">
              <w:rPr>
                <w:sz w:val="20"/>
              </w:rPr>
              <w:t>stoktan alınması</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ind w:left="-108" w:firstLine="108"/>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105</w:t>
            </w:r>
          </w:p>
        </w:tc>
        <w:tc>
          <w:tcPr>
            <w:tcW w:w="709" w:type="dxa"/>
          </w:tcPr>
          <w:p w:rsidR="003642E4" w:rsidRPr="000A7D06" w:rsidRDefault="003642E4" w:rsidP="00396DCE">
            <w:pPr>
              <w:jc w:val="center"/>
            </w:pPr>
            <w:r w:rsidRPr="000A7D06">
              <w:t>105</w:t>
            </w:r>
          </w:p>
        </w:tc>
        <w:tc>
          <w:tcPr>
            <w:tcW w:w="709" w:type="dxa"/>
            <w:vMerge w:val="restart"/>
            <w:vAlign w:val="center"/>
          </w:tcPr>
          <w:p w:rsidR="003642E4" w:rsidRPr="000A7D06" w:rsidRDefault="003642E4" w:rsidP="00396DCE">
            <w:pPr>
              <w:jc w:val="center"/>
            </w:pPr>
            <w:r w:rsidRPr="000A7D06">
              <w:t>105</w:t>
            </w:r>
          </w:p>
        </w:tc>
        <w:tc>
          <w:tcPr>
            <w:tcW w:w="850" w:type="dxa"/>
            <w:vMerge w:val="restart"/>
            <w:vAlign w:val="center"/>
          </w:tcPr>
          <w:p w:rsidR="003642E4" w:rsidRPr="000A7D06" w:rsidRDefault="003642E4" w:rsidP="00396DCE">
            <w:pPr>
              <w:pStyle w:val="HeaderBase"/>
              <w:keepLines w:val="0"/>
              <w:tabs>
                <w:tab w:val="clear" w:pos="4320"/>
                <w:tab w:val="clear" w:pos="8640"/>
              </w:tabs>
              <w:jc w:val="center"/>
              <w:rPr>
                <w:rFonts w:ascii="Times New Roman" w:hAnsi="Times New Roman"/>
                <w:spacing w:val="0"/>
                <w:lang w:val="tr-TR"/>
              </w:rPr>
            </w:pPr>
            <w:r w:rsidRPr="000A7D06">
              <w:rPr>
                <w:rFonts w:ascii="Times New Roman" w:hAnsi="Times New Roman"/>
                <w:spacing w:val="0"/>
                <w:lang w:val="tr-TR"/>
              </w:rPr>
              <w:t>19,11</w:t>
            </w: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18</w:t>
            </w:r>
          </w:p>
        </w:tc>
        <w:tc>
          <w:tcPr>
            <w:tcW w:w="712" w:type="dxa"/>
            <w:vAlign w:val="center"/>
          </w:tcPr>
          <w:p w:rsidR="003642E4" w:rsidRPr="000A7D06" w:rsidRDefault="003642E4" w:rsidP="00396DCE">
            <w:pPr>
              <w:jc w:val="center"/>
            </w:pPr>
            <w:r w:rsidRPr="000A7D06">
              <w:t>16</w:t>
            </w:r>
          </w:p>
        </w:tc>
        <w:tc>
          <w:tcPr>
            <w:tcW w:w="709" w:type="dxa"/>
            <w:vAlign w:val="center"/>
          </w:tcPr>
          <w:p w:rsidR="003642E4" w:rsidRPr="000A7D06" w:rsidRDefault="003642E4" w:rsidP="00396DCE">
            <w:pPr>
              <w:jc w:val="center"/>
            </w:pPr>
            <w:r w:rsidRPr="000A7D06">
              <w:t>19</w:t>
            </w:r>
          </w:p>
        </w:tc>
        <w:tc>
          <w:tcPr>
            <w:tcW w:w="709" w:type="dxa"/>
            <w:vAlign w:val="center"/>
          </w:tcPr>
          <w:p w:rsidR="003642E4" w:rsidRPr="000A7D06" w:rsidRDefault="003642E4" w:rsidP="00396DCE">
            <w:pPr>
              <w:jc w:val="center"/>
            </w:pPr>
            <w:r w:rsidRPr="000A7D06">
              <w:t>18</w:t>
            </w:r>
          </w:p>
        </w:tc>
        <w:tc>
          <w:tcPr>
            <w:tcW w:w="709" w:type="dxa"/>
            <w:vAlign w:val="center"/>
          </w:tcPr>
          <w:p w:rsidR="003642E4" w:rsidRPr="000A7D06" w:rsidRDefault="003642E4" w:rsidP="00396DCE">
            <w:pPr>
              <w:jc w:val="center"/>
            </w:pPr>
            <w:r w:rsidRPr="000A7D06">
              <w:t>20</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18</w:t>
            </w:r>
          </w:p>
        </w:tc>
        <w:tc>
          <w:tcPr>
            <w:tcW w:w="712" w:type="dxa"/>
            <w:vAlign w:val="center"/>
          </w:tcPr>
          <w:p w:rsidR="003642E4" w:rsidRPr="000A7D06" w:rsidRDefault="003642E4" w:rsidP="00396DCE">
            <w:pPr>
              <w:jc w:val="center"/>
            </w:pPr>
            <w:r w:rsidRPr="000A7D06">
              <w:t>253</w:t>
            </w:r>
          </w:p>
        </w:tc>
        <w:tc>
          <w:tcPr>
            <w:tcW w:w="709" w:type="dxa"/>
            <w:vAlign w:val="center"/>
          </w:tcPr>
          <w:p w:rsidR="003642E4" w:rsidRPr="000A7D06" w:rsidRDefault="003642E4" w:rsidP="00396DCE">
            <w:pPr>
              <w:jc w:val="center"/>
            </w:pPr>
            <w:r w:rsidRPr="000A7D06">
              <w:t>495</w:t>
            </w:r>
          </w:p>
        </w:tc>
        <w:tc>
          <w:tcPr>
            <w:tcW w:w="709" w:type="dxa"/>
            <w:vAlign w:val="center"/>
          </w:tcPr>
          <w:p w:rsidR="003642E4" w:rsidRPr="000A7D06" w:rsidRDefault="003642E4" w:rsidP="00396DCE">
            <w:pPr>
              <w:jc w:val="center"/>
            </w:pPr>
            <w:r w:rsidRPr="000A7D06">
              <w:t>738</w:t>
            </w:r>
          </w:p>
        </w:tc>
        <w:tc>
          <w:tcPr>
            <w:tcW w:w="709" w:type="dxa"/>
            <w:vAlign w:val="center"/>
          </w:tcPr>
          <w:p w:rsidR="003642E4" w:rsidRPr="000A7D06" w:rsidRDefault="003642E4" w:rsidP="00396DCE">
            <w:pPr>
              <w:jc w:val="center"/>
            </w:pPr>
            <w:r w:rsidRPr="000A7D06">
              <w:t>987</w:t>
            </w:r>
          </w:p>
        </w:tc>
        <w:tc>
          <w:tcPr>
            <w:tcW w:w="709" w:type="dxa"/>
          </w:tcPr>
          <w:p w:rsidR="003642E4" w:rsidRPr="000A7D06" w:rsidRDefault="003642E4" w:rsidP="00396DCE">
            <w:pPr>
              <w:jc w:val="center"/>
            </w:pPr>
            <w:r w:rsidRPr="000A7D06">
              <w:t>91</w:t>
            </w:r>
          </w:p>
        </w:tc>
        <w:tc>
          <w:tcPr>
            <w:tcW w:w="709" w:type="dxa"/>
            <w:vMerge w:val="restart"/>
            <w:vAlign w:val="center"/>
          </w:tcPr>
          <w:p w:rsidR="003642E4" w:rsidRPr="000A7D06" w:rsidRDefault="003642E4" w:rsidP="00396DCE">
            <w:pPr>
              <w:jc w:val="center"/>
            </w:pPr>
            <w:r w:rsidRPr="000A7D06">
              <w:t>18,2</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2</w:t>
            </w:r>
          </w:p>
        </w:tc>
        <w:tc>
          <w:tcPr>
            <w:tcW w:w="1418" w:type="dxa"/>
            <w:vMerge w:val="restart"/>
            <w:vAlign w:val="center"/>
          </w:tcPr>
          <w:p w:rsidR="003642E4" w:rsidRPr="000A7D06" w:rsidRDefault="003642E4" w:rsidP="00396DCE">
            <w:pPr>
              <w:jc w:val="center"/>
            </w:pPr>
            <w:r w:rsidRPr="000A7D06">
              <w:t>Malzemenin kesme makinesine taşınması</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100</w:t>
            </w:r>
          </w:p>
        </w:tc>
        <w:tc>
          <w:tcPr>
            <w:tcW w:w="709" w:type="dxa"/>
          </w:tcPr>
          <w:p w:rsidR="003642E4" w:rsidRPr="000A7D06" w:rsidRDefault="003642E4" w:rsidP="00396DCE">
            <w:pPr>
              <w:jc w:val="center"/>
            </w:pPr>
            <w:r w:rsidRPr="000A7D06">
              <w:t>100</w:t>
            </w:r>
          </w:p>
        </w:tc>
        <w:tc>
          <w:tcPr>
            <w:tcW w:w="709" w:type="dxa"/>
            <w:vMerge w:val="restart"/>
            <w:vAlign w:val="center"/>
          </w:tcPr>
          <w:p w:rsidR="003642E4" w:rsidRPr="000A7D06" w:rsidRDefault="003642E4" w:rsidP="00396DCE">
            <w:pPr>
              <w:jc w:val="center"/>
            </w:pPr>
            <w:r w:rsidRPr="000A7D06">
              <w:t>100</w:t>
            </w:r>
          </w:p>
        </w:tc>
        <w:tc>
          <w:tcPr>
            <w:tcW w:w="850" w:type="dxa"/>
            <w:vMerge w:val="restart"/>
            <w:vAlign w:val="center"/>
          </w:tcPr>
          <w:p w:rsidR="003642E4" w:rsidRPr="000A7D06" w:rsidRDefault="003642E4" w:rsidP="00396DCE">
            <w:pPr>
              <w:jc w:val="center"/>
            </w:pPr>
            <w:r w:rsidRPr="000A7D06">
              <w:t>44,6</w:t>
            </w: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46</w:t>
            </w:r>
          </w:p>
        </w:tc>
        <w:tc>
          <w:tcPr>
            <w:tcW w:w="712" w:type="dxa"/>
            <w:vAlign w:val="center"/>
          </w:tcPr>
          <w:p w:rsidR="003642E4" w:rsidRPr="000A7D06" w:rsidRDefault="003642E4" w:rsidP="00396DCE">
            <w:pPr>
              <w:jc w:val="center"/>
            </w:pPr>
            <w:r w:rsidRPr="000A7D06">
              <w:t>43</w:t>
            </w:r>
          </w:p>
        </w:tc>
        <w:tc>
          <w:tcPr>
            <w:tcW w:w="709" w:type="dxa"/>
            <w:vAlign w:val="center"/>
          </w:tcPr>
          <w:p w:rsidR="003642E4" w:rsidRPr="000A7D06" w:rsidRDefault="003642E4" w:rsidP="00396DCE">
            <w:pPr>
              <w:jc w:val="center"/>
            </w:pPr>
            <w:r w:rsidRPr="000A7D06">
              <w:t>44</w:t>
            </w:r>
          </w:p>
        </w:tc>
        <w:tc>
          <w:tcPr>
            <w:tcW w:w="709" w:type="dxa"/>
            <w:vAlign w:val="center"/>
          </w:tcPr>
          <w:p w:rsidR="003642E4" w:rsidRPr="000A7D06" w:rsidRDefault="003642E4" w:rsidP="00396DCE">
            <w:pPr>
              <w:jc w:val="center"/>
            </w:pPr>
            <w:r w:rsidRPr="000A7D06">
              <w:t>45</w:t>
            </w:r>
          </w:p>
        </w:tc>
        <w:tc>
          <w:tcPr>
            <w:tcW w:w="709" w:type="dxa"/>
            <w:vAlign w:val="center"/>
          </w:tcPr>
          <w:p w:rsidR="003642E4" w:rsidRPr="000A7D06" w:rsidRDefault="003642E4" w:rsidP="00396DCE">
            <w:pPr>
              <w:jc w:val="center"/>
            </w:pPr>
            <w:r w:rsidRPr="000A7D06">
              <w:t>45</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64</w:t>
            </w:r>
          </w:p>
        </w:tc>
        <w:tc>
          <w:tcPr>
            <w:tcW w:w="712" w:type="dxa"/>
            <w:vAlign w:val="center"/>
          </w:tcPr>
          <w:p w:rsidR="003642E4" w:rsidRPr="000A7D06" w:rsidRDefault="003642E4" w:rsidP="00396DCE">
            <w:pPr>
              <w:jc w:val="center"/>
            </w:pPr>
            <w:r w:rsidRPr="000A7D06">
              <w:t>296</w:t>
            </w:r>
          </w:p>
        </w:tc>
        <w:tc>
          <w:tcPr>
            <w:tcW w:w="709" w:type="dxa"/>
            <w:vAlign w:val="center"/>
          </w:tcPr>
          <w:p w:rsidR="003642E4" w:rsidRPr="000A7D06" w:rsidRDefault="003642E4" w:rsidP="00396DCE">
            <w:pPr>
              <w:jc w:val="center"/>
            </w:pPr>
            <w:r w:rsidRPr="000A7D06">
              <w:t>539</w:t>
            </w:r>
          </w:p>
        </w:tc>
        <w:tc>
          <w:tcPr>
            <w:tcW w:w="709" w:type="dxa"/>
            <w:vAlign w:val="center"/>
          </w:tcPr>
          <w:p w:rsidR="003642E4" w:rsidRPr="000A7D06" w:rsidRDefault="003642E4" w:rsidP="00396DCE">
            <w:pPr>
              <w:jc w:val="center"/>
            </w:pPr>
            <w:r w:rsidRPr="000A7D06">
              <w:t>783</w:t>
            </w:r>
          </w:p>
        </w:tc>
        <w:tc>
          <w:tcPr>
            <w:tcW w:w="709" w:type="dxa"/>
            <w:vAlign w:val="center"/>
          </w:tcPr>
          <w:p w:rsidR="003642E4" w:rsidRPr="000A7D06" w:rsidRDefault="003642E4" w:rsidP="00396DCE">
            <w:pPr>
              <w:jc w:val="center"/>
            </w:pPr>
            <w:r w:rsidRPr="000A7D06">
              <w:t>32</w:t>
            </w:r>
          </w:p>
        </w:tc>
        <w:tc>
          <w:tcPr>
            <w:tcW w:w="709" w:type="dxa"/>
          </w:tcPr>
          <w:p w:rsidR="003642E4" w:rsidRPr="000A7D06" w:rsidRDefault="003642E4" w:rsidP="00396DCE">
            <w:pPr>
              <w:jc w:val="center"/>
            </w:pPr>
            <w:r w:rsidRPr="000A7D06">
              <w:t>223</w:t>
            </w:r>
          </w:p>
        </w:tc>
        <w:tc>
          <w:tcPr>
            <w:tcW w:w="709" w:type="dxa"/>
            <w:vMerge w:val="restart"/>
            <w:vAlign w:val="center"/>
          </w:tcPr>
          <w:p w:rsidR="003642E4" w:rsidRPr="000A7D06" w:rsidRDefault="003642E4" w:rsidP="00396DCE">
            <w:pPr>
              <w:jc w:val="center"/>
            </w:pPr>
            <w:r w:rsidRPr="000A7D06">
              <w:t>44,6</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3</w:t>
            </w:r>
          </w:p>
        </w:tc>
        <w:tc>
          <w:tcPr>
            <w:tcW w:w="1418" w:type="dxa"/>
            <w:vMerge w:val="restart"/>
            <w:vAlign w:val="center"/>
          </w:tcPr>
          <w:p w:rsidR="003642E4" w:rsidRPr="000A7D06" w:rsidRDefault="003642E4" w:rsidP="00396DCE">
            <w:pPr>
              <w:jc w:val="center"/>
            </w:pPr>
            <w:r w:rsidRPr="000A7D06">
              <w:t xml:space="preserve">Kesme işlemi </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110</w:t>
            </w:r>
          </w:p>
        </w:tc>
        <w:tc>
          <w:tcPr>
            <w:tcW w:w="709" w:type="dxa"/>
          </w:tcPr>
          <w:p w:rsidR="003642E4" w:rsidRPr="000A7D06" w:rsidRDefault="003642E4" w:rsidP="00396DCE">
            <w:pPr>
              <w:jc w:val="center"/>
            </w:pPr>
            <w:r w:rsidRPr="000A7D06">
              <w:t>110</w:t>
            </w:r>
          </w:p>
        </w:tc>
        <w:tc>
          <w:tcPr>
            <w:tcW w:w="709" w:type="dxa"/>
            <w:vMerge w:val="restart"/>
            <w:vAlign w:val="center"/>
          </w:tcPr>
          <w:p w:rsidR="003642E4" w:rsidRPr="000A7D06" w:rsidRDefault="003642E4" w:rsidP="00396DCE">
            <w:pPr>
              <w:jc w:val="center"/>
            </w:pPr>
            <w:r w:rsidRPr="000A7D06">
              <w:t>110</w:t>
            </w:r>
          </w:p>
        </w:tc>
        <w:tc>
          <w:tcPr>
            <w:tcW w:w="850" w:type="dxa"/>
            <w:vMerge w:val="restart"/>
            <w:vAlign w:val="center"/>
          </w:tcPr>
          <w:p w:rsidR="003642E4" w:rsidRPr="000A7D06" w:rsidRDefault="003642E4" w:rsidP="00396DCE">
            <w:pPr>
              <w:jc w:val="center"/>
            </w:pPr>
            <w:r w:rsidRPr="000A7D06">
              <w:t>299,86</w:t>
            </w:r>
          </w:p>
        </w:tc>
      </w:tr>
      <w:tr w:rsidR="003642E4" w:rsidRPr="000A7D06" w:rsidTr="00396DCE">
        <w:trPr>
          <w:cantSplit/>
          <w:jc w:val="center"/>
        </w:trPr>
        <w:tc>
          <w:tcPr>
            <w:tcW w:w="426" w:type="dxa"/>
            <w:vMerge/>
          </w:tcPr>
          <w:p w:rsidR="003642E4" w:rsidRPr="000A7D06" w:rsidRDefault="003642E4" w:rsidP="00396DCE"/>
        </w:tc>
        <w:tc>
          <w:tcPr>
            <w:tcW w:w="1418" w:type="dxa"/>
            <w:vMerge/>
          </w:tcPr>
          <w:p w:rsidR="003642E4" w:rsidRPr="000A7D06" w:rsidRDefault="003642E4" w:rsidP="00396DCE">
            <w:pPr>
              <w:jc w:val="center"/>
            </w:pPr>
          </w:p>
        </w:tc>
        <w:tc>
          <w:tcPr>
            <w:tcW w:w="567" w:type="dxa"/>
          </w:tcPr>
          <w:p w:rsidR="003642E4" w:rsidRPr="000A7D06" w:rsidRDefault="003642E4" w:rsidP="00396DCE">
            <w:r w:rsidRPr="000A7D06">
              <w:t>Ti</w:t>
            </w:r>
          </w:p>
        </w:tc>
        <w:tc>
          <w:tcPr>
            <w:tcW w:w="709" w:type="dxa"/>
          </w:tcPr>
          <w:p w:rsidR="003642E4" w:rsidRPr="000A7D06" w:rsidRDefault="003642E4" w:rsidP="00396DCE">
            <w:pPr>
              <w:jc w:val="center"/>
            </w:pPr>
            <w:r w:rsidRPr="000A7D06">
              <w:t>270</w:t>
            </w:r>
          </w:p>
        </w:tc>
        <w:tc>
          <w:tcPr>
            <w:tcW w:w="712" w:type="dxa"/>
          </w:tcPr>
          <w:p w:rsidR="003642E4" w:rsidRPr="000A7D06" w:rsidRDefault="003642E4" w:rsidP="00396DCE">
            <w:pPr>
              <w:jc w:val="center"/>
            </w:pPr>
            <w:r w:rsidRPr="000A7D06">
              <w:t>273</w:t>
            </w:r>
          </w:p>
        </w:tc>
        <w:tc>
          <w:tcPr>
            <w:tcW w:w="709" w:type="dxa"/>
          </w:tcPr>
          <w:p w:rsidR="003642E4" w:rsidRPr="000A7D06" w:rsidRDefault="003642E4" w:rsidP="00396DCE">
            <w:pPr>
              <w:jc w:val="center"/>
            </w:pPr>
            <w:r w:rsidRPr="000A7D06">
              <w:t>274</w:t>
            </w:r>
          </w:p>
        </w:tc>
        <w:tc>
          <w:tcPr>
            <w:tcW w:w="709" w:type="dxa"/>
          </w:tcPr>
          <w:p w:rsidR="003642E4" w:rsidRPr="000A7D06" w:rsidRDefault="003642E4" w:rsidP="00396DCE">
            <w:pPr>
              <w:jc w:val="center"/>
            </w:pPr>
            <w:r w:rsidRPr="000A7D06">
              <w:t>274</w:t>
            </w:r>
          </w:p>
        </w:tc>
        <w:tc>
          <w:tcPr>
            <w:tcW w:w="709" w:type="dxa"/>
          </w:tcPr>
          <w:p w:rsidR="003642E4" w:rsidRPr="000A7D06" w:rsidRDefault="003642E4" w:rsidP="00396DCE">
            <w:pPr>
              <w:jc w:val="center"/>
            </w:pPr>
            <w:r w:rsidRPr="000A7D06">
              <w:t>272</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tcPr>
          <w:p w:rsidR="003642E4" w:rsidRPr="000A7D06" w:rsidRDefault="003642E4" w:rsidP="00396DCE"/>
        </w:tc>
        <w:tc>
          <w:tcPr>
            <w:tcW w:w="1418" w:type="dxa"/>
            <w:vMerge/>
          </w:tcPr>
          <w:p w:rsidR="003642E4" w:rsidRPr="000A7D06" w:rsidRDefault="003642E4" w:rsidP="00396DCE">
            <w:pPr>
              <w:jc w:val="center"/>
            </w:pPr>
          </w:p>
        </w:tc>
        <w:tc>
          <w:tcPr>
            <w:tcW w:w="567" w:type="dxa"/>
          </w:tcPr>
          <w:p w:rsidR="003642E4" w:rsidRPr="000A7D06" w:rsidRDefault="003642E4" w:rsidP="00396DCE">
            <w:r w:rsidRPr="000A7D06">
              <w:t>F</w:t>
            </w:r>
          </w:p>
        </w:tc>
        <w:tc>
          <w:tcPr>
            <w:tcW w:w="709" w:type="dxa"/>
          </w:tcPr>
          <w:p w:rsidR="003642E4" w:rsidRPr="000A7D06" w:rsidRDefault="003642E4" w:rsidP="00396DCE">
            <w:pPr>
              <w:jc w:val="center"/>
            </w:pPr>
            <w:r w:rsidRPr="000A7D06">
              <w:t>334</w:t>
            </w:r>
          </w:p>
        </w:tc>
        <w:tc>
          <w:tcPr>
            <w:tcW w:w="712" w:type="dxa"/>
          </w:tcPr>
          <w:p w:rsidR="003642E4" w:rsidRPr="000A7D06" w:rsidRDefault="003642E4" w:rsidP="00396DCE">
            <w:pPr>
              <w:jc w:val="center"/>
            </w:pPr>
            <w:r w:rsidRPr="000A7D06">
              <w:t>569</w:t>
            </w:r>
          </w:p>
        </w:tc>
        <w:tc>
          <w:tcPr>
            <w:tcW w:w="709" w:type="dxa"/>
          </w:tcPr>
          <w:p w:rsidR="003642E4" w:rsidRPr="000A7D06" w:rsidRDefault="003642E4" w:rsidP="00396DCE">
            <w:pPr>
              <w:jc w:val="center"/>
            </w:pPr>
            <w:r w:rsidRPr="000A7D06">
              <w:t>813</w:t>
            </w:r>
          </w:p>
        </w:tc>
        <w:tc>
          <w:tcPr>
            <w:tcW w:w="709" w:type="dxa"/>
          </w:tcPr>
          <w:p w:rsidR="003642E4" w:rsidRPr="000A7D06" w:rsidRDefault="003642E4" w:rsidP="00396DCE">
            <w:pPr>
              <w:jc w:val="center"/>
            </w:pPr>
            <w:r w:rsidRPr="000A7D06">
              <w:t>57</w:t>
            </w:r>
          </w:p>
        </w:tc>
        <w:tc>
          <w:tcPr>
            <w:tcW w:w="709" w:type="dxa"/>
          </w:tcPr>
          <w:p w:rsidR="003642E4" w:rsidRPr="000A7D06" w:rsidRDefault="003642E4" w:rsidP="00396DCE">
            <w:pPr>
              <w:jc w:val="center"/>
            </w:pPr>
            <w:r w:rsidRPr="000A7D06">
              <w:t>304</w:t>
            </w:r>
          </w:p>
        </w:tc>
        <w:tc>
          <w:tcPr>
            <w:tcW w:w="709" w:type="dxa"/>
          </w:tcPr>
          <w:p w:rsidR="003642E4" w:rsidRPr="000A7D06" w:rsidRDefault="003642E4" w:rsidP="00396DCE">
            <w:pPr>
              <w:jc w:val="center"/>
            </w:pPr>
            <w:r w:rsidRPr="000A7D06">
              <w:t>1363</w:t>
            </w:r>
          </w:p>
        </w:tc>
        <w:tc>
          <w:tcPr>
            <w:tcW w:w="709" w:type="dxa"/>
            <w:vMerge w:val="restart"/>
            <w:vAlign w:val="center"/>
          </w:tcPr>
          <w:p w:rsidR="003642E4" w:rsidRPr="000A7D06" w:rsidRDefault="003642E4" w:rsidP="00396DCE">
            <w:pPr>
              <w:jc w:val="center"/>
            </w:pPr>
            <w:r w:rsidRPr="000A7D06">
              <w:t>272,6</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tcPr>
          <w:p w:rsidR="003642E4" w:rsidRPr="000A7D06" w:rsidRDefault="003642E4" w:rsidP="00396DCE"/>
        </w:tc>
        <w:tc>
          <w:tcPr>
            <w:tcW w:w="1418" w:type="dxa"/>
            <w:vMerge/>
          </w:tcPr>
          <w:p w:rsidR="003642E4" w:rsidRPr="000A7D06" w:rsidRDefault="003642E4" w:rsidP="00396DCE">
            <w:pPr>
              <w:jc w:val="center"/>
            </w:pPr>
          </w:p>
        </w:tc>
        <w:tc>
          <w:tcPr>
            <w:tcW w:w="567" w:type="dxa"/>
          </w:tcPr>
          <w:p w:rsidR="003642E4" w:rsidRPr="000A7D06" w:rsidRDefault="003642E4" w:rsidP="00396DCE"/>
        </w:tc>
        <w:tc>
          <w:tcPr>
            <w:tcW w:w="709" w:type="dxa"/>
          </w:tcPr>
          <w:p w:rsidR="003642E4" w:rsidRPr="000A7D06" w:rsidRDefault="003642E4" w:rsidP="00396DCE">
            <w:pPr>
              <w:jc w:val="center"/>
            </w:pPr>
          </w:p>
        </w:tc>
        <w:tc>
          <w:tcPr>
            <w:tcW w:w="712" w:type="dxa"/>
          </w:tcPr>
          <w:p w:rsidR="003642E4" w:rsidRPr="000A7D06" w:rsidRDefault="003642E4" w:rsidP="00396DCE">
            <w:pPr>
              <w:jc w:val="center"/>
            </w:pPr>
          </w:p>
        </w:tc>
        <w:tc>
          <w:tcPr>
            <w:tcW w:w="709" w:type="dxa"/>
          </w:tcPr>
          <w:p w:rsidR="003642E4" w:rsidRPr="000A7D06" w:rsidRDefault="003642E4" w:rsidP="00396DCE">
            <w:pPr>
              <w:jc w:val="center"/>
            </w:pPr>
          </w:p>
        </w:tc>
        <w:tc>
          <w:tcPr>
            <w:tcW w:w="709" w:type="dxa"/>
          </w:tcPr>
          <w:p w:rsidR="003642E4" w:rsidRPr="000A7D06" w:rsidRDefault="003642E4" w:rsidP="00396DCE">
            <w:pPr>
              <w:jc w:val="center"/>
            </w:pPr>
          </w:p>
        </w:tc>
        <w:tc>
          <w:tcPr>
            <w:tcW w:w="709" w:type="dxa"/>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4</w:t>
            </w:r>
          </w:p>
        </w:tc>
        <w:tc>
          <w:tcPr>
            <w:tcW w:w="1418" w:type="dxa"/>
            <w:vMerge w:val="restart"/>
            <w:vAlign w:val="center"/>
          </w:tcPr>
          <w:p w:rsidR="003642E4" w:rsidRPr="000A7D06" w:rsidRDefault="003642E4" w:rsidP="00396DCE">
            <w:pPr>
              <w:jc w:val="center"/>
            </w:pPr>
            <w:r w:rsidRPr="000A7D06">
              <w:t>Malzemenin CNC ye taşınması</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105</w:t>
            </w:r>
          </w:p>
        </w:tc>
        <w:tc>
          <w:tcPr>
            <w:tcW w:w="709" w:type="dxa"/>
          </w:tcPr>
          <w:p w:rsidR="003642E4" w:rsidRPr="000A7D06" w:rsidRDefault="003642E4" w:rsidP="00396DCE">
            <w:pPr>
              <w:jc w:val="center"/>
            </w:pPr>
            <w:r w:rsidRPr="000A7D06">
              <w:t>105</w:t>
            </w:r>
          </w:p>
        </w:tc>
        <w:tc>
          <w:tcPr>
            <w:tcW w:w="709" w:type="dxa"/>
            <w:vMerge w:val="restart"/>
            <w:vAlign w:val="center"/>
          </w:tcPr>
          <w:p w:rsidR="003642E4" w:rsidRPr="000A7D06" w:rsidRDefault="003642E4" w:rsidP="00396DCE">
            <w:pPr>
              <w:jc w:val="center"/>
            </w:pPr>
            <w:r w:rsidRPr="000A7D06">
              <w:t>105</w:t>
            </w:r>
          </w:p>
        </w:tc>
        <w:tc>
          <w:tcPr>
            <w:tcW w:w="850" w:type="dxa"/>
            <w:vMerge w:val="restart"/>
            <w:vAlign w:val="center"/>
          </w:tcPr>
          <w:p w:rsidR="003642E4" w:rsidRPr="000A7D06" w:rsidRDefault="003642E4" w:rsidP="00396DCE">
            <w:pPr>
              <w:jc w:val="center"/>
            </w:pPr>
            <w:r w:rsidRPr="000A7D06">
              <w:t>68,67</w:t>
            </w: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65</w:t>
            </w:r>
          </w:p>
        </w:tc>
        <w:tc>
          <w:tcPr>
            <w:tcW w:w="712" w:type="dxa"/>
            <w:vAlign w:val="center"/>
          </w:tcPr>
          <w:p w:rsidR="003642E4" w:rsidRPr="000A7D06" w:rsidRDefault="003642E4" w:rsidP="00396DCE">
            <w:pPr>
              <w:jc w:val="center"/>
            </w:pPr>
            <w:r w:rsidRPr="000A7D06">
              <w:t>64</w:t>
            </w:r>
          </w:p>
        </w:tc>
        <w:tc>
          <w:tcPr>
            <w:tcW w:w="709" w:type="dxa"/>
            <w:vAlign w:val="center"/>
          </w:tcPr>
          <w:p w:rsidR="003642E4" w:rsidRPr="000A7D06" w:rsidRDefault="003642E4" w:rsidP="00396DCE">
            <w:pPr>
              <w:jc w:val="center"/>
            </w:pPr>
            <w:r w:rsidRPr="000A7D06">
              <w:t>66</w:t>
            </w:r>
          </w:p>
        </w:tc>
        <w:tc>
          <w:tcPr>
            <w:tcW w:w="709" w:type="dxa"/>
            <w:vAlign w:val="center"/>
          </w:tcPr>
          <w:p w:rsidR="003642E4" w:rsidRPr="000A7D06" w:rsidRDefault="003642E4" w:rsidP="00396DCE">
            <w:pPr>
              <w:jc w:val="center"/>
            </w:pPr>
            <w:r w:rsidRPr="000A7D06">
              <w:t>67</w:t>
            </w:r>
          </w:p>
        </w:tc>
        <w:tc>
          <w:tcPr>
            <w:tcW w:w="709" w:type="dxa"/>
            <w:vAlign w:val="center"/>
          </w:tcPr>
          <w:p w:rsidR="003642E4" w:rsidRPr="000A7D06" w:rsidRDefault="003642E4" w:rsidP="00396DCE">
            <w:pPr>
              <w:jc w:val="center"/>
            </w:pPr>
            <w:r w:rsidRPr="000A7D06">
              <w:t>65</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399</w:t>
            </w:r>
          </w:p>
        </w:tc>
        <w:tc>
          <w:tcPr>
            <w:tcW w:w="712" w:type="dxa"/>
            <w:vAlign w:val="center"/>
          </w:tcPr>
          <w:p w:rsidR="003642E4" w:rsidRPr="000A7D06" w:rsidRDefault="003642E4" w:rsidP="00396DCE">
            <w:pPr>
              <w:jc w:val="center"/>
            </w:pPr>
            <w:r w:rsidRPr="000A7D06">
              <w:t>633</w:t>
            </w:r>
          </w:p>
        </w:tc>
        <w:tc>
          <w:tcPr>
            <w:tcW w:w="709" w:type="dxa"/>
            <w:vAlign w:val="center"/>
          </w:tcPr>
          <w:p w:rsidR="003642E4" w:rsidRPr="000A7D06" w:rsidRDefault="003642E4" w:rsidP="00396DCE">
            <w:pPr>
              <w:jc w:val="center"/>
            </w:pPr>
            <w:r w:rsidRPr="000A7D06">
              <w:t>879</w:t>
            </w:r>
          </w:p>
        </w:tc>
        <w:tc>
          <w:tcPr>
            <w:tcW w:w="709" w:type="dxa"/>
            <w:vAlign w:val="center"/>
          </w:tcPr>
          <w:p w:rsidR="003642E4" w:rsidRPr="000A7D06" w:rsidRDefault="003642E4" w:rsidP="00396DCE">
            <w:pPr>
              <w:jc w:val="center"/>
            </w:pPr>
            <w:r w:rsidRPr="000A7D06">
              <w:t>124</w:t>
            </w:r>
          </w:p>
        </w:tc>
        <w:tc>
          <w:tcPr>
            <w:tcW w:w="709" w:type="dxa"/>
            <w:vAlign w:val="center"/>
          </w:tcPr>
          <w:p w:rsidR="003642E4" w:rsidRPr="000A7D06" w:rsidRDefault="003642E4" w:rsidP="00396DCE">
            <w:pPr>
              <w:jc w:val="center"/>
            </w:pPr>
            <w:r w:rsidRPr="000A7D06">
              <w:t>369</w:t>
            </w:r>
          </w:p>
        </w:tc>
        <w:tc>
          <w:tcPr>
            <w:tcW w:w="709" w:type="dxa"/>
          </w:tcPr>
          <w:p w:rsidR="003642E4" w:rsidRPr="000A7D06" w:rsidRDefault="003642E4" w:rsidP="00396DCE">
            <w:pPr>
              <w:jc w:val="center"/>
            </w:pPr>
            <w:r w:rsidRPr="000A7D06">
              <w:t>327</w:t>
            </w:r>
          </w:p>
        </w:tc>
        <w:tc>
          <w:tcPr>
            <w:tcW w:w="709" w:type="dxa"/>
            <w:vMerge w:val="restart"/>
            <w:vAlign w:val="center"/>
          </w:tcPr>
          <w:p w:rsidR="003642E4" w:rsidRPr="000A7D06" w:rsidRDefault="003642E4" w:rsidP="00396DCE">
            <w:pPr>
              <w:jc w:val="center"/>
            </w:pPr>
            <w:r w:rsidRPr="000A7D06">
              <w:t>65,4</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5</w:t>
            </w:r>
          </w:p>
        </w:tc>
        <w:tc>
          <w:tcPr>
            <w:tcW w:w="1418" w:type="dxa"/>
            <w:vMerge w:val="restart"/>
            <w:vAlign w:val="center"/>
          </w:tcPr>
          <w:p w:rsidR="003642E4" w:rsidRPr="000A7D06" w:rsidRDefault="003642E4" w:rsidP="00396DCE">
            <w:pPr>
              <w:jc w:val="center"/>
            </w:pPr>
            <w:r w:rsidRPr="000A7D06">
              <w:t>Malzemenin CNC ye yerleştirilmesi</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105</w:t>
            </w:r>
          </w:p>
        </w:tc>
        <w:tc>
          <w:tcPr>
            <w:tcW w:w="709" w:type="dxa"/>
          </w:tcPr>
          <w:p w:rsidR="003642E4" w:rsidRPr="000A7D06" w:rsidRDefault="003642E4" w:rsidP="00396DCE">
            <w:pPr>
              <w:jc w:val="center"/>
            </w:pPr>
            <w:r w:rsidRPr="000A7D06">
              <w:t>105</w:t>
            </w:r>
          </w:p>
        </w:tc>
        <w:tc>
          <w:tcPr>
            <w:tcW w:w="709" w:type="dxa"/>
            <w:vMerge w:val="restart"/>
            <w:tcBorders>
              <w:right w:val="single" w:sz="4" w:space="0" w:color="auto"/>
            </w:tcBorders>
            <w:vAlign w:val="center"/>
          </w:tcPr>
          <w:p w:rsidR="003642E4" w:rsidRPr="000A7D06" w:rsidRDefault="003642E4" w:rsidP="00396DCE">
            <w:pPr>
              <w:jc w:val="center"/>
            </w:pPr>
            <w:r w:rsidRPr="000A7D06">
              <w:t>105</w:t>
            </w:r>
          </w:p>
        </w:tc>
        <w:tc>
          <w:tcPr>
            <w:tcW w:w="850" w:type="dxa"/>
            <w:vMerge w:val="restart"/>
            <w:tcBorders>
              <w:left w:val="single" w:sz="4" w:space="0" w:color="auto"/>
            </w:tcBorders>
            <w:vAlign w:val="center"/>
          </w:tcPr>
          <w:p w:rsidR="003642E4" w:rsidRPr="000A7D06" w:rsidRDefault="003642E4" w:rsidP="00396DCE">
            <w:pPr>
              <w:jc w:val="center"/>
            </w:pPr>
            <w:r w:rsidRPr="000A7D06">
              <w:t>51,45</w:t>
            </w:r>
          </w:p>
        </w:tc>
      </w:tr>
      <w:tr w:rsidR="003642E4" w:rsidRPr="000A7D06" w:rsidTr="00396DCE">
        <w:trPr>
          <w:cantSplit/>
          <w:jc w:val="center"/>
        </w:trPr>
        <w:tc>
          <w:tcPr>
            <w:tcW w:w="426" w:type="dxa"/>
            <w:vMerge/>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48</w:t>
            </w:r>
          </w:p>
        </w:tc>
        <w:tc>
          <w:tcPr>
            <w:tcW w:w="712" w:type="dxa"/>
            <w:vAlign w:val="center"/>
          </w:tcPr>
          <w:p w:rsidR="003642E4" w:rsidRPr="000A7D06" w:rsidRDefault="003642E4" w:rsidP="00396DCE">
            <w:pPr>
              <w:jc w:val="center"/>
            </w:pPr>
            <w:r w:rsidRPr="000A7D06">
              <w:t>50</w:t>
            </w:r>
          </w:p>
        </w:tc>
        <w:tc>
          <w:tcPr>
            <w:tcW w:w="709" w:type="dxa"/>
            <w:vAlign w:val="center"/>
          </w:tcPr>
          <w:p w:rsidR="003642E4" w:rsidRPr="000A7D06" w:rsidRDefault="003642E4" w:rsidP="00396DCE">
            <w:pPr>
              <w:jc w:val="center"/>
            </w:pPr>
            <w:r w:rsidRPr="000A7D06">
              <w:t>48</w:t>
            </w:r>
          </w:p>
        </w:tc>
        <w:tc>
          <w:tcPr>
            <w:tcW w:w="709" w:type="dxa"/>
            <w:vAlign w:val="center"/>
          </w:tcPr>
          <w:p w:rsidR="003642E4" w:rsidRPr="000A7D06" w:rsidRDefault="003642E4" w:rsidP="00396DCE">
            <w:pPr>
              <w:jc w:val="center"/>
            </w:pPr>
            <w:r w:rsidRPr="000A7D06">
              <w:t>50</w:t>
            </w:r>
          </w:p>
        </w:tc>
        <w:tc>
          <w:tcPr>
            <w:tcW w:w="709" w:type="dxa"/>
            <w:vAlign w:val="center"/>
          </w:tcPr>
          <w:p w:rsidR="003642E4" w:rsidRPr="000A7D06" w:rsidRDefault="003642E4" w:rsidP="00396DCE">
            <w:pPr>
              <w:jc w:val="center"/>
            </w:pPr>
            <w:r w:rsidRPr="000A7D06">
              <w:t>49</w:t>
            </w:r>
          </w:p>
        </w:tc>
        <w:tc>
          <w:tcPr>
            <w:tcW w:w="709" w:type="dxa"/>
          </w:tcPr>
          <w:p w:rsidR="003642E4" w:rsidRPr="000A7D06" w:rsidRDefault="003642E4" w:rsidP="00396DCE">
            <w:pPr>
              <w:jc w:val="center"/>
            </w:pPr>
            <w:r w:rsidRPr="000A7D06">
              <w:t>1</w:t>
            </w:r>
          </w:p>
        </w:tc>
        <w:tc>
          <w:tcPr>
            <w:tcW w:w="709" w:type="dxa"/>
            <w:vMerge/>
            <w:tcBorders>
              <w:right w:val="single" w:sz="4" w:space="0" w:color="auto"/>
            </w:tcBorders>
            <w:vAlign w:val="center"/>
          </w:tcPr>
          <w:p w:rsidR="003642E4" w:rsidRPr="000A7D06" w:rsidRDefault="003642E4" w:rsidP="00396DCE">
            <w:pPr>
              <w:jc w:val="center"/>
            </w:pPr>
          </w:p>
        </w:tc>
        <w:tc>
          <w:tcPr>
            <w:tcW w:w="850" w:type="dxa"/>
            <w:vMerge/>
            <w:tcBorders>
              <w:left w:val="single" w:sz="4" w:space="0" w:color="auto"/>
            </w:tcBorders>
            <w:vAlign w:val="center"/>
          </w:tcPr>
          <w:p w:rsidR="003642E4" w:rsidRPr="000A7D06" w:rsidRDefault="003642E4" w:rsidP="00396DCE">
            <w:pPr>
              <w:jc w:val="center"/>
            </w:pPr>
          </w:p>
        </w:tc>
      </w:tr>
      <w:tr w:rsidR="003642E4" w:rsidRPr="000A7D06" w:rsidTr="00396DCE">
        <w:trPr>
          <w:cantSplit/>
          <w:jc w:val="center"/>
        </w:trPr>
        <w:tc>
          <w:tcPr>
            <w:tcW w:w="426" w:type="dxa"/>
            <w:vMerge/>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447</w:t>
            </w:r>
          </w:p>
        </w:tc>
        <w:tc>
          <w:tcPr>
            <w:tcW w:w="712" w:type="dxa"/>
            <w:vAlign w:val="center"/>
          </w:tcPr>
          <w:p w:rsidR="003642E4" w:rsidRPr="000A7D06" w:rsidRDefault="003642E4" w:rsidP="00396DCE">
            <w:pPr>
              <w:jc w:val="center"/>
            </w:pPr>
            <w:r w:rsidRPr="000A7D06">
              <w:t>683</w:t>
            </w:r>
          </w:p>
        </w:tc>
        <w:tc>
          <w:tcPr>
            <w:tcW w:w="709" w:type="dxa"/>
            <w:vAlign w:val="center"/>
          </w:tcPr>
          <w:p w:rsidR="003642E4" w:rsidRPr="000A7D06" w:rsidRDefault="003642E4" w:rsidP="00396DCE">
            <w:pPr>
              <w:jc w:val="center"/>
            </w:pPr>
            <w:r w:rsidRPr="000A7D06">
              <w:t>927</w:t>
            </w:r>
          </w:p>
        </w:tc>
        <w:tc>
          <w:tcPr>
            <w:tcW w:w="709" w:type="dxa"/>
            <w:vAlign w:val="center"/>
          </w:tcPr>
          <w:p w:rsidR="003642E4" w:rsidRPr="000A7D06" w:rsidRDefault="003642E4" w:rsidP="00396DCE">
            <w:pPr>
              <w:jc w:val="center"/>
            </w:pPr>
            <w:r w:rsidRPr="000A7D06">
              <w:t>174</w:t>
            </w:r>
          </w:p>
        </w:tc>
        <w:tc>
          <w:tcPr>
            <w:tcW w:w="709" w:type="dxa"/>
            <w:vAlign w:val="center"/>
          </w:tcPr>
          <w:p w:rsidR="003642E4" w:rsidRPr="000A7D06" w:rsidRDefault="003642E4" w:rsidP="00396DCE">
            <w:pPr>
              <w:jc w:val="center"/>
            </w:pPr>
            <w:r w:rsidRPr="000A7D06">
              <w:t>418</w:t>
            </w:r>
          </w:p>
        </w:tc>
        <w:tc>
          <w:tcPr>
            <w:tcW w:w="709" w:type="dxa"/>
          </w:tcPr>
          <w:p w:rsidR="003642E4" w:rsidRPr="000A7D06" w:rsidRDefault="003642E4" w:rsidP="00396DCE">
            <w:pPr>
              <w:jc w:val="center"/>
            </w:pPr>
            <w:r w:rsidRPr="000A7D06">
              <w:t>245</w:t>
            </w:r>
          </w:p>
        </w:tc>
        <w:tc>
          <w:tcPr>
            <w:tcW w:w="709" w:type="dxa"/>
            <w:vMerge w:val="restart"/>
            <w:vAlign w:val="center"/>
          </w:tcPr>
          <w:p w:rsidR="003642E4" w:rsidRPr="000A7D06" w:rsidRDefault="003642E4" w:rsidP="00396DCE">
            <w:pPr>
              <w:jc w:val="center"/>
            </w:pPr>
            <w:r w:rsidRPr="000A7D06">
              <w:t>49</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6</w:t>
            </w:r>
          </w:p>
        </w:tc>
        <w:tc>
          <w:tcPr>
            <w:tcW w:w="1418" w:type="dxa"/>
            <w:vMerge w:val="restart"/>
            <w:vAlign w:val="center"/>
          </w:tcPr>
          <w:p w:rsidR="003642E4" w:rsidRPr="000A7D06" w:rsidRDefault="003642E4" w:rsidP="00396DCE">
            <w:pPr>
              <w:jc w:val="center"/>
            </w:pPr>
            <w:r w:rsidRPr="000A7D06">
              <w:t>CNCde malzemeyi işleme</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100</w:t>
            </w:r>
          </w:p>
        </w:tc>
        <w:tc>
          <w:tcPr>
            <w:tcW w:w="709" w:type="dxa"/>
          </w:tcPr>
          <w:p w:rsidR="003642E4" w:rsidRPr="000A7D06" w:rsidRDefault="003642E4" w:rsidP="00396DCE">
            <w:pPr>
              <w:jc w:val="center"/>
            </w:pPr>
            <w:r w:rsidRPr="000A7D06">
              <w:t>100</w:t>
            </w:r>
          </w:p>
        </w:tc>
        <w:tc>
          <w:tcPr>
            <w:tcW w:w="709" w:type="dxa"/>
            <w:vMerge w:val="restart"/>
            <w:vAlign w:val="center"/>
          </w:tcPr>
          <w:p w:rsidR="003642E4" w:rsidRPr="000A7D06" w:rsidRDefault="003642E4" w:rsidP="00396DCE">
            <w:pPr>
              <w:jc w:val="center"/>
            </w:pPr>
            <w:r w:rsidRPr="000A7D06">
              <w:t>100</w:t>
            </w:r>
          </w:p>
        </w:tc>
        <w:tc>
          <w:tcPr>
            <w:tcW w:w="850" w:type="dxa"/>
            <w:vMerge w:val="restart"/>
            <w:vAlign w:val="center"/>
          </w:tcPr>
          <w:p w:rsidR="003642E4" w:rsidRPr="000A7D06" w:rsidRDefault="003642E4" w:rsidP="00396DCE">
            <w:pPr>
              <w:jc w:val="center"/>
            </w:pPr>
            <w:r w:rsidRPr="000A7D06">
              <w:t>640</w:t>
            </w:r>
          </w:p>
        </w:tc>
      </w:tr>
      <w:tr w:rsidR="003642E4" w:rsidRPr="000A7D06" w:rsidTr="00396DCE">
        <w:trPr>
          <w:cantSplit/>
          <w:jc w:val="center"/>
        </w:trPr>
        <w:tc>
          <w:tcPr>
            <w:tcW w:w="426" w:type="dxa"/>
            <w:vMerge/>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640</w:t>
            </w:r>
          </w:p>
        </w:tc>
        <w:tc>
          <w:tcPr>
            <w:tcW w:w="712" w:type="dxa"/>
            <w:vAlign w:val="center"/>
          </w:tcPr>
          <w:p w:rsidR="003642E4" w:rsidRPr="000A7D06" w:rsidRDefault="003642E4" w:rsidP="00396DCE">
            <w:pPr>
              <w:jc w:val="center"/>
            </w:pPr>
            <w:r w:rsidRPr="000A7D06">
              <w:t>640</w:t>
            </w:r>
          </w:p>
        </w:tc>
        <w:tc>
          <w:tcPr>
            <w:tcW w:w="709" w:type="dxa"/>
            <w:vAlign w:val="center"/>
          </w:tcPr>
          <w:p w:rsidR="003642E4" w:rsidRPr="000A7D06" w:rsidRDefault="003642E4" w:rsidP="00396DCE">
            <w:pPr>
              <w:jc w:val="center"/>
            </w:pPr>
            <w:r w:rsidRPr="000A7D06">
              <w:t>640</w:t>
            </w:r>
          </w:p>
        </w:tc>
        <w:tc>
          <w:tcPr>
            <w:tcW w:w="709" w:type="dxa"/>
            <w:vAlign w:val="center"/>
          </w:tcPr>
          <w:p w:rsidR="003642E4" w:rsidRPr="000A7D06" w:rsidRDefault="003642E4" w:rsidP="00396DCE">
            <w:pPr>
              <w:jc w:val="center"/>
            </w:pPr>
            <w:r w:rsidRPr="000A7D06">
              <w:t>640</w:t>
            </w:r>
          </w:p>
        </w:tc>
        <w:tc>
          <w:tcPr>
            <w:tcW w:w="709" w:type="dxa"/>
            <w:vAlign w:val="center"/>
          </w:tcPr>
          <w:p w:rsidR="003642E4" w:rsidRPr="000A7D06" w:rsidRDefault="003642E4" w:rsidP="00396DCE">
            <w:pPr>
              <w:jc w:val="center"/>
            </w:pPr>
            <w:r w:rsidRPr="000A7D06">
              <w:t>640</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87</w:t>
            </w:r>
          </w:p>
        </w:tc>
        <w:tc>
          <w:tcPr>
            <w:tcW w:w="712" w:type="dxa"/>
            <w:vAlign w:val="center"/>
          </w:tcPr>
          <w:p w:rsidR="003642E4" w:rsidRPr="000A7D06" w:rsidRDefault="003642E4" w:rsidP="00396DCE">
            <w:pPr>
              <w:jc w:val="center"/>
            </w:pPr>
            <w:r w:rsidRPr="000A7D06">
              <w:t>323</w:t>
            </w:r>
          </w:p>
        </w:tc>
        <w:tc>
          <w:tcPr>
            <w:tcW w:w="709" w:type="dxa"/>
            <w:vAlign w:val="center"/>
          </w:tcPr>
          <w:p w:rsidR="003642E4" w:rsidRPr="000A7D06" w:rsidRDefault="003642E4" w:rsidP="00396DCE">
            <w:pPr>
              <w:jc w:val="center"/>
            </w:pPr>
            <w:r w:rsidRPr="000A7D06">
              <w:t>567</w:t>
            </w:r>
          </w:p>
        </w:tc>
        <w:tc>
          <w:tcPr>
            <w:tcW w:w="709" w:type="dxa"/>
            <w:vAlign w:val="center"/>
          </w:tcPr>
          <w:p w:rsidR="003642E4" w:rsidRPr="000A7D06" w:rsidRDefault="003642E4" w:rsidP="00396DCE">
            <w:pPr>
              <w:jc w:val="center"/>
            </w:pPr>
            <w:r w:rsidRPr="000A7D06">
              <w:t>814</w:t>
            </w:r>
          </w:p>
        </w:tc>
        <w:tc>
          <w:tcPr>
            <w:tcW w:w="709" w:type="dxa"/>
            <w:vAlign w:val="center"/>
          </w:tcPr>
          <w:p w:rsidR="003642E4" w:rsidRPr="000A7D06" w:rsidRDefault="003642E4" w:rsidP="00396DCE">
            <w:pPr>
              <w:jc w:val="center"/>
            </w:pPr>
            <w:r w:rsidRPr="000A7D06">
              <w:t>58</w:t>
            </w:r>
          </w:p>
        </w:tc>
        <w:tc>
          <w:tcPr>
            <w:tcW w:w="709" w:type="dxa"/>
          </w:tcPr>
          <w:p w:rsidR="003642E4" w:rsidRPr="000A7D06" w:rsidRDefault="003642E4" w:rsidP="00396DCE">
            <w:pPr>
              <w:jc w:val="center"/>
            </w:pPr>
            <w:r w:rsidRPr="000A7D06">
              <w:t>3200</w:t>
            </w:r>
          </w:p>
        </w:tc>
        <w:tc>
          <w:tcPr>
            <w:tcW w:w="709" w:type="dxa"/>
            <w:vMerge w:val="restart"/>
            <w:vAlign w:val="center"/>
          </w:tcPr>
          <w:p w:rsidR="003642E4" w:rsidRPr="000A7D06" w:rsidRDefault="003642E4" w:rsidP="00396DCE">
            <w:pPr>
              <w:jc w:val="center"/>
            </w:pPr>
            <w:r w:rsidRPr="000A7D06">
              <w:t>640</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7</w:t>
            </w:r>
          </w:p>
        </w:tc>
        <w:tc>
          <w:tcPr>
            <w:tcW w:w="1418" w:type="dxa"/>
            <w:vMerge w:val="restart"/>
            <w:vAlign w:val="center"/>
          </w:tcPr>
          <w:p w:rsidR="003642E4" w:rsidRPr="000A7D06" w:rsidRDefault="003642E4" w:rsidP="00396DCE">
            <w:pPr>
              <w:jc w:val="center"/>
            </w:pPr>
            <w:r w:rsidRPr="000A7D06">
              <w:t>Kalite kontrol masasına taşıma</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110</w:t>
            </w:r>
          </w:p>
        </w:tc>
        <w:tc>
          <w:tcPr>
            <w:tcW w:w="709" w:type="dxa"/>
          </w:tcPr>
          <w:p w:rsidR="003642E4" w:rsidRPr="000A7D06" w:rsidRDefault="003642E4" w:rsidP="00396DCE">
            <w:pPr>
              <w:jc w:val="center"/>
            </w:pPr>
            <w:r w:rsidRPr="000A7D06">
              <w:t>110</w:t>
            </w:r>
          </w:p>
        </w:tc>
        <w:tc>
          <w:tcPr>
            <w:tcW w:w="709" w:type="dxa"/>
            <w:vMerge w:val="restart"/>
            <w:vAlign w:val="center"/>
          </w:tcPr>
          <w:p w:rsidR="003642E4" w:rsidRPr="000A7D06" w:rsidRDefault="003642E4" w:rsidP="00396DCE">
            <w:pPr>
              <w:jc w:val="center"/>
            </w:pPr>
            <w:r w:rsidRPr="000A7D06">
              <w:t>110</w:t>
            </w:r>
          </w:p>
        </w:tc>
        <w:tc>
          <w:tcPr>
            <w:tcW w:w="850" w:type="dxa"/>
            <w:vMerge w:val="restart"/>
            <w:vAlign w:val="center"/>
          </w:tcPr>
          <w:p w:rsidR="003642E4" w:rsidRPr="000A7D06" w:rsidRDefault="003642E4" w:rsidP="00396DCE">
            <w:pPr>
              <w:jc w:val="center"/>
            </w:pPr>
            <w:r w:rsidRPr="000A7D06">
              <w:t>37,18</w:t>
            </w: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33</w:t>
            </w:r>
          </w:p>
        </w:tc>
        <w:tc>
          <w:tcPr>
            <w:tcW w:w="712" w:type="dxa"/>
            <w:vAlign w:val="center"/>
          </w:tcPr>
          <w:p w:rsidR="003642E4" w:rsidRPr="000A7D06" w:rsidRDefault="003642E4" w:rsidP="00396DCE">
            <w:pPr>
              <w:jc w:val="center"/>
            </w:pPr>
            <w:r w:rsidRPr="000A7D06">
              <w:t>35</w:t>
            </w:r>
          </w:p>
        </w:tc>
        <w:tc>
          <w:tcPr>
            <w:tcW w:w="709" w:type="dxa"/>
            <w:vAlign w:val="center"/>
          </w:tcPr>
          <w:p w:rsidR="003642E4" w:rsidRPr="000A7D06" w:rsidRDefault="003642E4" w:rsidP="00396DCE">
            <w:pPr>
              <w:jc w:val="center"/>
            </w:pPr>
            <w:r w:rsidRPr="000A7D06">
              <w:t>32</w:t>
            </w:r>
          </w:p>
        </w:tc>
        <w:tc>
          <w:tcPr>
            <w:tcW w:w="709" w:type="dxa"/>
            <w:vAlign w:val="center"/>
          </w:tcPr>
          <w:p w:rsidR="003642E4" w:rsidRPr="000A7D06" w:rsidRDefault="003642E4" w:rsidP="00396DCE">
            <w:pPr>
              <w:jc w:val="center"/>
            </w:pPr>
            <w:r w:rsidRPr="000A7D06">
              <w:t>35</w:t>
            </w:r>
          </w:p>
        </w:tc>
        <w:tc>
          <w:tcPr>
            <w:tcW w:w="709" w:type="dxa"/>
            <w:vAlign w:val="center"/>
          </w:tcPr>
          <w:p w:rsidR="003642E4" w:rsidRPr="000A7D06" w:rsidRDefault="003642E4" w:rsidP="00396DCE">
            <w:pPr>
              <w:jc w:val="center"/>
            </w:pPr>
            <w:r w:rsidRPr="000A7D06">
              <w:t>34</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120</w:t>
            </w:r>
          </w:p>
        </w:tc>
        <w:tc>
          <w:tcPr>
            <w:tcW w:w="712" w:type="dxa"/>
            <w:vAlign w:val="center"/>
          </w:tcPr>
          <w:p w:rsidR="003642E4" w:rsidRPr="000A7D06" w:rsidRDefault="003642E4" w:rsidP="00396DCE">
            <w:pPr>
              <w:jc w:val="center"/>
            </w:pPr>
            <w:r w:rsidRPr="000A7D06">
              <w:t>358</w:t>
            </w:r>
          </w:p>
        </w:tc>
        <w:tc>
          <w:tcPr>
            <w:tcW w:w="709" w:type="dxa"/>
            <w:vAlign w:val="center"/>
          </w:tcPr>
          <w:p w:rsidR="003642E4" w:rsidRPr="000A7D06" w:rsidRDefault="003642E4" w:rsidP="00396DCE">
            <w:pPr>
              <w:jc w:val="center"/>
            </w:pPr>
            <w:r w:rsidRPr="000A7D06">
              <w:t>599</w:t>
            </w:r>
          </w:p>
        </w:tc>
        <w:tc>
          <w:tcPr>
            <w:tcW w:w="709" w:type="dxa"/>
            <w:vAlign w:val="center"/>
          </w:tcPr>
          <w:p w:rsidR="003642E4" w:rsidRPr="000A7D06" w:rsidRDefault="003642E4" w:rsidP="00396DCE">
            <w:pPr>
              <w:jc w:val="center"/>
            </w:pPr>
            <w:r w:rsidRPr="000A7D06">
              <w:t>849</w:t>
            </w:r>
          </w:p>
        </w:tc>
        <w:tc>
          <w:tcPr>
            <w:tcW w:w="709" w:type="dxa"/>
            <w:vAlign w:val="center"/>
          </w:tcPr>
          <w:p w:rsidR="003642E4" w:rsidRPr="000A7D06" w:rsidRDefault="003642E4" w:rsidP="00396DCE">
            <w:pPr>
              <w:jc w:val="center"/>
            </w:pPr>
            <w:r w:rsidRPr="000A7D06">
              <w:t>92</w:t>
            </w:r>
          </w:p>
        </w:tc>
        <w:tc>
          <w:tcPr>
            <w:tcW w:w="709" w:type="dxa"/>
          </w:tcPr>
          <w:p w:rsidR="003642E4" w:rsidRPr="000A7D06" w:rsidRDefault="003642E4" w:rsidP="00396DCE">
            <w:pPr>
              <w:jc w:val="center"/>
            </w:pPr>
            <w:r w:rsidRPr="000A7D06">
              <w:t>169</w:t>
            </w:r>
          </w:p>
        </w:tc>
        <w:tc>
          <w:tcPr>
            <w:tcW w:w="709" w:type="dxa"/>
            <w:vMerge w:val="restart"/>
            <w:vAlign w:val="center"/>
          </w:tcPr>
          <w:p w:rsidR="003642E4" w:rsidRPr="000A7D06" w:rsidRDefault="003642E4" w:rsidP="00396DCE">
            <w:pPr>
              <w:jc w:val="center"/>
            </w:pPr>
            <w:r w:rsidRPr="000A7D06">
              <w:t>33,8</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8</w:t>
            </w:r>
          </w:p>
        </w:tc>
        <w:tc>
          <w:tcPr>
            <w:tcW w:w="1418" w:type="dxa"/>
            <w:vMerge w:val="restart"/>
            <w:vAlign w:val="center"/>
          </w:tcPr>
          <w:p w:rsidR="003642E4" w:rsidRPr="000A7D06" w:rsidRDefault="003642E4" w:rsidP="00396DCE">
            <w:pPr>
              <w:jc w:val="center"/>
            </w:pPr>
            <w:r w:rsidRPr="000A7D06">
              <w:t>Kalite kontrol</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105</w:t>
            </w:r>
          </w:p>
        </w:tc>
        <w:tc>
          <w:tcPr>
            <w:tcW w:w="709" w:type="dxa"/>
          </w:tcPr>
          <w:p w:rsidR="003642E4" w:rsidRPr="000A7D06" w:rsidRDefault="003642E4" w:rsidP="00396DCE">
            <w:pPr>
              <w:jc w:val="center"/>
            </w:pPr>
            <w:r w:rsidRPr="000A7D06">
              <w:t>105</w:t>
            </w:r>
          </w:p>
        </w:tc>
        <w:tc>
          <w:tcPr>
            <w:tcW w:w="709" w:type="dxa"/>
            <w:vMerge w:val="restart"/>
            <w:vAlign w:val="center"/>
          </w:tcPr>
          <w:p w:rsidR="003642E4" w:rsidRPr="000A7D06" w:rsidRDefault="003642E4" w:rsidP="00396DCE">
            <w:pPr>
              <w:jc w:val="center"/>
            </w:pPr>
            <w:r w:rsidRPr="000A7D06">
              <w:t>105</w:t>
            </w:r>
          </w:p>
        </w:tc>
        <w:tc>
          <w:tcPr>
            <w:tcW w:w="850" w:type="dxa"/>
            <w:vMerge w:val="restart"/>
            <w:vAlign w:val="center"/>
          </w:tcPr>
          <w:p w:rsidR="003642E4" w:rsidRPr="000A7D06" w:rsidRDefault="003642E4" w:rsidP="00396DCE">
            <w:pPr>
              <w:jc w:val="center"/>
            </w:pPr>
            <w:r w:rsidRPr="000A7D06">
              <w:t>25,2</w:t>
            </w: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24</w:t>
            </w:r>
          </w:p>
        </w:tc>
        <w:tc>
          <w:tcPr>
            <w:tcW w:w="712" w:type="dxa"/>
            <w:vAlign w:val="center"/>
          </w:tcPr>
          <w:p w:rsidR="003642E4" w:rsidRPr="000A7D06" w:rsidRDefault="003642E4" w:rsidP="00396DCE">
            <w:pPr>
              <w:jc w:val="center"/>
            </w:pPr>
            <w:r w:rsidRPr="000A7D06">
              <w:t>23</w:t>
            </w:r>
          </w:p>
        </w:tc>
        <w:tc>
          <w:tcPr>
            <w:tcW w:w="709" w:type="dxa"/>
            <w:vAlign w:val="center"/>
          </w:tcPr>
          <w:p w:rsidR="003642E4" w:rsidRPr="000A7D06" w:rsidRDefault="003642E4" w:rsidP="00396DCE">
            <w:pPr>
              <w:jc w:val="center"/>
            </w:pPr>
            <w:r w:rsidRPr="000A7D06">
              <w:t>24</w:t>
            </w:r>
          </w:p>
        </w:tc>
        <w:tc>
          <w:tcPr>
            <w:tcW w:w="709" w:type="dxa"/>
            <w:vAlign w:val="center"/>
          </w:tcPr>
          <w:p w:rsidR="003642E4" w:rsidRPr="000A7D06" w:rsidRDefault="003642E4" w:rsidP="00396DCE">
            <w:pPr>
              <w:jc w:val="center"/>
            </w:pPr>
            <w:r w:rsidRPr="000A7D06">
              <w:t>24</w:t>
            </w:r>
          </w:p>
        </w:tc>
        <w:tc>
          <w:tcPr>
            <w:tcW w:w="709" w:type="dxa"/>
            <w:vAlign w:val="center"/>
          </w:tcPr>
          <w:p w:rsidR="003642E4" w:rsidRPr="000A7D06" w:rsidRDefault="003642E4" w:rsidP="00396DCE">
            <w:pPr>
              <w:jc w:val="center"/>
            </w:pPr>
            <w:r w:rsidRPr="000A7D06">
              <w:t>25</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144</w:t>
            </w:r>
          </w:p>
        </w:tc>
        <w:tc>
          <w:tcPr>
            <w:tcW w:w="712" w:type="dxa"/>
            <w:vAlign w:val="center"/>
          </w:tcPr>
          <w:p w:rsidR="003642E4" w:rsidRPr="000A7D06" w:rsidRDefault="003642E4" w:rsidP="00396DCE">
            <w:pPr>
              <w:jc w:val="center"/>
            </w:pPr>
            <w:r w:rsidRPr="000A7D06">
              <w:t>381</w:t>
            </w:r>
          </w:p>
        </w:tc>
        <w:tc>
          <w:tcPr>
            <w:tcW w:w="709" w:type="dxa"/>
            <w:vAlign w:val="center"/>
          </w:tcPr>
          <w:p w:rsidR="003642E4" w:rsidRPr="000A7D06" w:rsidRDefault="003642E4" w:rsidP="00396DCE">
            <w:pPr>
              <w:jc w:val="center"/>
            </w:pPr>
            <w:r w:rsidRPr="000A7D06">
              <w:t>623</w:t>
            </w:r>
          </w:p>
        </w:tc>
        <w:tc>
          <w:tcPr>
            <w:tcW w:w="709" w:type="dxa"/>
            <w:vAlign w:val="center"/>
          </w:tcPr>
          <w:p w:rsidR="003642E4" w:rsidRPr="000A7D06" w:rsidRDefault="003642E4" w:rsidP="00396DCE">
            <w:pPr>
              <w:jc w:val="center"/>
            </w:pPr>
            <w:r w:rsidRPr="000A7D06">
              <w:t>873</w:t>
            </w:r>
          </w:p>
        </w:tc>
        <w:tc>
          <w:tcPr>
            <w:tcW w:w="709" w:type="dxa"/>
            <w:vAlign w:val="center"/>
          </w:tcPr>
          <w:p w:rsidR="003642E4" w:rsidRPr="000A7D06" w:rsidRDefault="003642E4" w:rsidP="00396DCE">
            <w:pPr>
              <w:jc w:val="center"/>
            </w:pPr>
            <w:r w:rsidRPr="000A7D06">
              <w:t>117</w:t>
            </w:r>
          </w:p>
        </w:tc>
        <w:tc>
          <w:tcPr>
            <w:tcW w:w="709" w:type="dxa"/>
          </w:tcPr>
          <w:p w:rsidR="003642E4" w:rsidRPr="000A7D06" w:rsidRDefault="003642E4" w:rsidP="00396DCE">
            <w:pPr>
              <w:jc w:val="center"/>
            </w:pPr>
            <w:r w:rsidRPr="000A7D06">
              <w:t>120</w:t>
            </w:r>
          </w:p>
        </w:tc>
        <w:tc>
          <w:tcPr>
            <w:tcW w:w="709" w:type="dxa"/>
            <w:vMerge w:val="restart"/>
            <w:vAlign w:val="center"/>
          </w:tcPr>
          <w:p w:rsidR="003642E4" w:rsidRPr="000A7D06" w:rsidRDefault="003642E4" w:rsidP="00396DCE">
            <w:pPr>
              <w:jc w:val="center"/>
            </w:pPr>
            <w:r w:rsidRPr="000A7D06">
              <w:t>24</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restart"/>
            <w:vAlign w:val="center"/>
          </w:tcPr>
          <w:p w:rsidR="003642E4" w:rsidRPr="000A7D06" w:rsidRDefault="003642E4" w:rsidP="00396DCE">
            <w:r w:rsidRPr="000A7D06">
              <w:t>9</w:t>
            </w:r>
          </w:p>
        </w:tc>
        <w:tc>
          <w:tcPr>
            <w:tcW w:w="1418" w:type="dxa"/>
            <w:vMerge w:val="restart"/>
            <w:vAlign w:val="center"/>
          </w:tcPr>
          <w:p w:rsidR="003642E4" w:rsidRPr="000A7D06" w:rsidRDefault="003642E4" w:rsidP="00396DCE">
            <w:pPr>
              <w:jc w:val="center"/>
            </w:pPr>
            <w:r w:rsidRPr="000A7D06">
              <w:t>Bitmiş ürünün depoya taşınması</w:t>
            </w:r>
          </w:p>
        </w:tc>
        <w:tc>
          <w:tcPr>
            <w:tcW w:w="567" w:type="dxa"/>
            <w:vAlign w:val="center"/>
          </w:tcPr>
          <w:p w:rsidR="003642E4" w:rsidRPr="000A7D06" w:rsidRDefault="003642E4" w:rsidP="00396DCE">
            <w:r w:rsidRPr="000A7D06">
              <w:t>L</w:t>
            </w:r>
          </w:p>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r w:rsidRPr="000A7D06">
              <w:t>100</w:t>
            </w:r>
          </w:p>
        </w:tc>
        <w:tc>
          <w:tcPr>
            <w:tcW w:w="709" w:type="dxa"/>
          </w:tcPr>
          <w:p w:rsidR="003642E4" w:rsidRPr="000A7D06" w:rsidRDefault="003642E4" w:rsidP="00396DCE">
            <w:pPr>
              <w:jc w:val="center"/>
            </w:pPr>
            <w:r w:rsidRPr="000A7D06">
              <w:t>100</w:t>
            </w:r>
          </w:p>
        </w:tc>
        <w:tc>
          <w:tcPr>
            <w:tcW w:w="709" w:type="dxa"/>
            <w:vMerge w:val="restart"/>
            <w:vAlign w:val="center"/>
          </w:tcPr>
          <w:p w:rsidR="003642E4" w:rsidRPr="000A7D06" w:rsidRDefault="003642E4" w:rsidP="00396DCE">
            <w:pPr>
              <w:jc w:val="center"/>
            </w:pPr>
            <w:r w:rsidRPr="000A7D06">
              <w:t>100</w:t>
            </w:r>
          </w:p>
        </w:tc>
        <w:tc>
          <w:tcPr>
            <w:tcW w:w="850" w:type="dxa"/>
            <w:vMerge w:val="restart"/>
            <w:vAlign w:val="center"/>
          </w:tcPr>
          <w:p w:rsidR="003642E4" w:rsidRPr="000A7D06" w:rsidRDefault="003642E4" w:rsidP="00396DCE">
            <w:pPr>
              <w:jc w:val="center"/>
            </w:pPr>
            <w:r w:rsidRPr="000A7D06">
              <w:t>95,2</w:t>
            </w: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Ti</w:t>
            </w:r>
          </w:p>
        </w:tc>
        <w:tc>
          <w:tcPr>
            <w:tcW w:w="709" w:type="dxa"/>
            <w:vAlign w:val="center"/>
          </w:tcPr>
          <w:p w:rsidR="003642E4" w:rsidRPr="000A7D06" w:rsidRDefault="003642E4" w:rsidP="00396DCE">
            <w:pPr>
              <w:jc w:val="center"/>
            </w:pPr>
            <w:r w:rsidRPr="000A7D06">
              <w:t>93</w:t>
            </w:r>
          </w:p>
        </w:tc>
        <w:tc>
          <w:tcPr>
            <w:tcW w:w="712" w:type="dxa"/>
            <w:vAlign w:val="center"/>
          </w:tcPr>
          <w:p w:rsidR="003642E4" w:rsidRPr="000A7D06" w:rsidRDefault="003642E4" w:rsidP="00396DCE">
            <w:pPr>
              <w:jc w:val="center"/>
            </w:pPr>
            <w:r w:rsidRPr="000A7D06">
              <w:t>95</w:t>
            </w:r>
          </w:p>
        </w:tc>
        <w:tc>
          <w:tcPr>
            <w:tcW w:w="709" w:type="dxa"/>
            <w:vAlign w:val="center"/>
          </w:tcPr>
          <w:p w:rsidR="003642E4" w:rsidRPr="000A7D06" w:rsidRDefault="003642E4" w:rsidP="00396DCE">
            <w:pPr>
              <w:jc w:val="center"/>
            </w:pPr>
            <w:r w:rsidRPr="000A7D06">
              <w:t>97</w:t>
            </w:r>
          </w:p>
        </w:tc>
        <w:tc>
          <w:tcPr>
            <w:tcW w:w="709" w:type="dxa"/>
            <w:vAlign w:val="center"/>
          </w:tcPr>
          <w:p w:rsidR="003642E4" w:rsidRPr="000A7D06" w:rsidRDefault="003642E4" w:rsidP="00396DCE">
            <w:pPr>
              <w:jc w:val="center"/>
            </w:pPr>
            <w:r w:rsidRPr="000A7D06">
              <w:t>94</w:t>
            </w:r>
          </w:p>
        </w:tc>
        <w:tc>
          <w:tcPr>
            <w:tcW w:w="709" w:type="dxa"/>
            <w:vAlign w:val="center"/>
          </w:tcPr>
          <w:p w:rsidR="003642E4" w:rsidRPr="000A7D06" w:rsidRDefault="003642E4" w:rsidP="00396DCE">
            <w:pPr>
              <w:jc w:val="center"/>
            </w:pPr>
            <w:r w:rsidRPr="000A7D06">
              <w:t>97</w:t>
            </w:r>
          </w:p>
        </w:tc>
        <w:tc>
          <w:tcPr>
            <w:tcW w:w="709" w:type="dxa"/>
          </w:tcPr>
          <w:p w:rsidR="003642E4" w:rsidRPr="000A7D06" w:rsidRDefault="003642E4" w:rsidP="00396DCE">
            <w:pPr>
              <w:jc w:val="center"/>
            </w:pPr>
            <w:r w:rsidRPr="000A7D06">
              <w:t>1</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r w:rsidRPr="000A7D06">
              <w:t>F</w:t>
            </w:r>
          </w:p>
        </w:tc>
        <w:tc>
          <w:tcPr>
            <w:tcW w:w="709" w:type="dxa"/>
            <w:vAlign w:val="center"/>
          </w:tcPr>
          <w:p w:rsidR="003642E4" w:rsidRPr="000A7D06" w:rsidRDefault="003642E4" w:rsidP="00396DCE">
            <w:pPr>
              <w:jc w:val="center"/>
            </w:pPr>
            <w:r w:rsidRPr="000A7D06">
              <w:t>237</w:t>
            </w:r>
          </w:p>
        </w:tc>
        <w:tc>
          <w:tcPr>
            <w:tcW w:w="712" w:type="dxa"/>
            <w:vAlign w:val="center"/>
          </w:tcPr>
          <w:p w:rsidR="003642E4" w:rsidRPr="000A7D06" w:rsidRDefault="003642E4" w:rsidP="00396DCE">
            <w:pPr>
              <w:jc w:val="center"/>
            </w:pPr>
            <w:r w:rsidRPr="000A7D06">
              <w:t>476</w:t>
            </w:r>
          </w:p>
        </w:tc>
        <w:tc>
          <w:tcPr>
            <w:tcW w:w="709" w:type="dxa"/>
            <w:vAlign w:val="center"/>
          </w:tcPr>
          <w:p w:rsidR="003642E4" w:rsidRPr="000A7D06" w:rsidRDefault="003642E4" w:rsidP="00396DCE">
            <w:pPr>
              <w:jc w:val="center"/>
            </w:pPr>
            <w:r w:rsidRPr="000A7D06">
              <w:t>720</w:t>
            </w:r>
          </w:p>
        </w:tc>
        <w:tc>
          <w:tcPr>
            <w:tcW w:w="709" w:type="dxa"/>
            <w:vAlign w:val="center"/>
          </w:tcPr>
          <w:p w:rsidR="003642E4" w:rsidRPr="000A7D06" w:rsidRDefault="003642E4" w:rsidP="00396DCE">
            <w:pPr>
              <w:jc w:val="center"/>
            </w:pPr>
            <w:r w:rsidRPr="000A7D06">
              <w:t>967</w:t>
            </w:r>
          </w:p>
        </w:tc>
        <w:tc>
          <w:tcPr>
            <w:tcW w:w="709" w:type="dxa"/>
            <w:vAlign w:val="center"/>
          </w:tcPr>
          <w:p w:rsidR="003642E4" w:rsidRPr="000A7D06" w:rsidRDefault="003642E4" w:rsidP="00396DCE">
            <w:pPr>
              <w:jc w:val="center"/>
            </w:pPr>
            <w:r w:rsidRPr="000A7D06">
              <w:t>214</w:t>
            </w:r>
          </w:p>
        </w:tc>
        <w:tc>
          <w:tcPr>
            <w:tcW w:w="709" w:type="dxa"/>
          </w:tcPr>
          <w:p w:rsidR="003642E4" w:rsidRPr="000A7D06" w:rsidRDefault="003642E4" w:rsidP="00396DCE">
            <w:pPr>
              <w:jc w:val="center"/>
            </w:pPr>
            <w:r w:rsidRPr="000A7D06">
              <w:t>476</w:t>
            </w:r>
          </w:p>
        </w:tc>
        <w:tc>
          <w:tcPr>
            <w:tcW w:w="709" w:type="dxa"/>
            <w:vMerge w:val="restart"/>
            <w:vAlign w:val="center"/>
          </w:tcPr>
          <w:p w:rsidR="003642E4" w:rsidRPr="000A7D06" w:rsidRDefault="003642E4" w:rsidP="00396DCE">
            <w:pPr>
              <w:jc w:val="center"/>
            </w:pPr>
            <w:r w:rsidRPr="000A7D06">
              <w:t>95,2</w:t>
            </w:r>
          </w:p>
        </w:tc>
        <w:tc>
          <w:tcPr>
            <w:tcW w:w="850" w:type="dxa"/>
            <w:vMerge/>
            <w:vAlign w:val="center"/>
          </w:tcPr>
          <w:p w:rsidR="003642E4" w:rsidRPr="000A7D06" w:rsidRDefault="003642E4" w:rsidP="00396DCE">
            <w:pPr>
              <w:jc w:val="center"/>
            </w:pPr>
          </w:p>
        </w:tc>
      </w:tr>
      <w:tr w:rsidR="003642E4" w:rsidRPr="000A7D06" w:rsidTr="00396DCE">
        <w:trPr>
          <w:cantSplit/>
          <w:jc w:val="center"/>
        </w:trPr>
        <w:tc>
          <w:tcPr>
            <w:tcW w:w="426" w:type="dxa"/>
            <w:vMerge/>
            <w:vAlign w:val="center"/>
          </w:tcPr>
          <w:p w:rsidR="003642E4" w:rsidRPr="000A7D06" w:rsidRDefault="003642E4" w:rsidP="00396DCE"/>
        </w:tc>
        <w:tc>
          <w:tcPr>
            <w:tcW w:w="1418" w:type="dxa"/>
            <w:vMerge/>
            <w:vAlign w:val="center"/>
          </w:tcPr>
          <w:p w:rsidR="003642E4" w:rsidRPr="000A7D06" w:rsidRDefault="003642E4" w:rsidP="00396DCE">
            <w:pPr>
              <w:jc w:val="center"/>
            </w:pPr>
          </w:p>
        </w:tc>
        <w:tc>
          <w:tcPr>
            <w:tcW w:w="567" w:type="dxa"/>
            <w:vAlign w:val="center"/>
          </w:tcPr>
          <w:p w:rsidR="003642E4" w:rsidRPr="000A7D06" w:rsidRDefault="003642E4" w:rsidP="00396DCE"/>
        </w:tc>
        <w:tc>
          <w:tcPr>
            <w:tcW w:w="709" w:type="dxa"/>
            <w:vAlign w:val="center"/>
          </w:tcPr>
          <w:p w:rsidR="003642E4" w:rsidRPr="000A7D06" w:rsidRDefault="003642E4" w:rsidP="00396DCE">
            <w:pPr>
              <w:jc w:val="center"/>
            </w:pPr>
          </w:p>
        </w:tc>
        <w:tc>
          <w:tcPr>
            <w:tcW w:w="712"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709" w:type="dxa"/>
          </w:tcPr>
          <w:p w:rsidR="003642E4" w:rsidRPr="000A7D06" w:rsidRDefault="003642E4" w:rsidP="00396DCE">
            <w:pPr>
              <w:jc w:val="center"/>
            </w:pPr>
            <w:r w:rsidRPr="000A7D06">
              <w:t>5</w:t>
            </w:r>
          </w:p>
        </w:tc>
        <w:tc>
          <w:tcPr>
            <w:tcW w:w="709" w:type="dxa"/>
            <w:vMerge/>
            <w:vAlign w:val="center"/>
          </w:tcPr>
          <w:p w:rsidR="003642E4" w:rsidRPr="000A7D06" w:rsidRDefault="003642E4" w:rsidP="00396DCE">
            <w:pPr>
              <w:jc w:val="center"/>
            </w:pPr>
          </w:p>
        </w:tc>
        <w:tc>
          <w:tcPr>
            <w:tcW w:w="850" w:type="dxa"/>
            <w:vMerge/>
            <w:vAlign w:val="center"/>
          </w:tcPr>
          <w:p w:rsidR="003642E4" w:rsidRPr="000A7D06" w:rsidRDefault="003642E4" w:rsidP="00396DCE">
            <w:pPr>
              <w:jc w:val="center"/>
            </w:pPr>
          </w:p>
        </w:tc>
      </w:tr>
      <w:tr w:rsidR="003642E4" w:rsidRPr="000A7D06" w:rsidTr="00396DCE">
        <w:trPr>
          <w:cantSplit/>
          <w:trHeight w:val="612"/>
          <w:jc w:val="center"/>
        </w:trPr>
        <w:tc>
          <w:tcPr>
            <w:tcW w:w="426" w:type="dxa"/>
            <w:vAlign w:val="center"/>
          </w:tcPr>
          <w:p w:rsidR="003642E4" w:rsidRPr="000A7D06" w:rsidRDefault="003642E4" w:rsidP="00396DCE"/>
        </w:tc>
        <w:tc>
          <w:tcPr>
            <w:tcW w:w="1418" w:type="dxa"/>
            <w:vAlign w:val="center"/>
          </w:tcPr>
          <w:p w:rsidR="003642E4" w:rsidRPr="000A7D06" w:rsidRDefault="003642E4" w:rsidP="00396DCE">
            <w:pPr>
              <w:jc w:val="center"/>
            </w:pPr>
          </w:p>
        </w:tc>
        <w:tc>
          <w:tcPr>
            <w:tcW w:w="567" w:type="dxa"/>
            <w:vAlign w:val="center"/>
          </w:tcPr>
          <w:p w:rsidR="003642E4" w:rsidRPr="000A7D06" w:rsidRDefault="003642E4" w:rsidP="00396DCE">
            <w:r w:rsidRPr="000A7D06">
              <w:t>Tz</w:t>
            </w:r>
          </w:p>
        </w:tc>
        <w:tc>
          <w:tcPr>
            <w:tcW w:w="709" w:type="dxa"/>
            <w:vAlign w:val="center"/>
          </w:tcPr>
          <w:p w:rsidR="003642E4" w:rsidRPr="000A7D06" w:rsidRDefault="003642E4" w:rsidP="00396DCE">
            <w:pPr>
              <w:jc w:val="center"/>
            </w:pPr>
            <w:r w:rsidRPr="000A7D06">
              <w:t>1237</w:t>
            </w:r>
          </w:p>
        </w:tc>
        <w:tc>
          <w:tcPr>
            <w:tcW w:w="712" w:type="dxa"/>
            <w:vAlign w:val="center"/>
          </w:tcPr>
          <w:p w:rsidR="003642E4" w:rsidRPr="000A7D06" w:rsidRDefault="003642E4" w:rsidP="00396DCE">
            <w:pPr>
              <w:jc w:val="center"/>
            </w:pPr>
            <w:r w:rsidRPr="000A7D06">
              <w:t>1239</w:t>
            </w:r>
          </w:p>
        </w:tc>
        <w:tc>
          <w:tcPr>
            <w:tcW w:w="709" w:type="dxa"/>
            <w:vAlign w:val="center"/>
          </w:tcPr>
          <w:p w:rsidR="003642E4" w:rsidRPr="000A7D06" w:rsidRDefault="003642E4" w:rsidP="00396DCE">
            <w:pPr>
              <w:jc w:val="center"/>
            </w:pPr>
            <w:r w:rsidRPr="000A7D06">
              <w:t>1244</w:t>
            </w:r>
          </w:p>
        </w:tc>
        <w:tc>
          <w:tcPr>
            <w:tcW w:w="709" w:type="dxa"/>
            <w:vAlign w:val="center"/>
          </w:tcPr>
          <w:p w:rsidR="003642E4" w:rsidRPr="000A7D06" w:rsidRDefault="003642E4" w:rsidP="00396DCE">
            <w:pPr>
              <w:jc w:val="center"/>
            </w:pPr>
            <w:r w:rsidRPr="000A7D06">
              <w:t>1247</w:t>
            </w:r>
          </w:p>
        </w:tc>
        <w:tc>
          <w:tcPr>
            <w:tcW w:w="709" w:type="dxa"/>
            <w:vAlign w:val="center"/>
          </w:tcPr>
          <w:p w:rsidR="003642E4" w:rsidRPr="000A7D06" w:rsidRDefault="003642E4" w:rsidP="00396DCE">
            <w:pPr>
              <w:jc w:val="center"/>
            </w:pPr>
            <w:r w:rsidRPr="000A7D06">
              <w:t>1247</w:t>
            </w:r>
          </w:p>
        </w:tc>
        <w:tc>
          <w:tcPr>
            <w:tcW w:w="709" w:type="dxa"/>
          </w:tcPr>
          <w:p w:rsidR="003642E4" w:rsidRPr="000A7D06" w:rsidRDefault="003642E4" w:rsidP="00396DCE">
            <w:pPr>
              <w:jc w:val="center"/>
            </w:pPr>
          </w:p>
        </w:tc>
        <w:tc>
          <w:tcPr>
            <w:tcW w:w="709" w:type="dxa"/>
            <w:vAlign w:val="center"/>
          </w:tcPr>
          <w:p w:rsidR="003642E4" w:rsidRPr="000A7D06" w:rsidRDefault="003642E4" w:rsidP="00396DCE">
            <w:pPr>
              <w:jc w:val="center"/>
            </w:pPr>
          </w:p>
        </w:tc>
        <w:tc>
          <w:tcPr>
            <w:tcW w:w="850" w:type="dxa"/>
            <w:vAlign w:val="center"/>
          </w:tcPr>
          <w:p w:rsidR="003642E4" w:rsidRPr="000A7D06" w:rsidRDefault="003642E4" w:rsidP="00396DCE">
            <w:pPr>
              <w:jc w:val="center"/>
            </w:pPr>
            <w:r w:rsidRPr="000A7D06">
              <w:t>1281,3</w:t>
            </w:r>
          </w:p>
        </w:tc>
      </w:tr>
    </w:tbl>
    <w:p w:rsidR="003642E4" w:rsidRPr="00411090" w:rsidRDefault="00411090" w:rsidP="00411090">
      <w:pPr>
        <w:pStyle w:val="Caption"/>
        <w:rPr>
          <w:color w:val="auto"/>
          <w:sz w:val="22"/>
          <w:szCs w:val="20"/>
        </w:rPr>
      </w:pPr>
      <w:bookmarkStart w:id="145" w:name="_Toc271017169"/>
      <w:bookmarkEnd w:id="144"/>
      <w:r w:rsidRPr="00411090">
        <w:rPr>
          <w:color w:val="auto"/>
          <w:sz w:val="20"/>
        </w:rPr>
        <w:t xml:space="preserve">Ek </w:t>
      </w:r>
      <w:r w:rsidRPr="00411090">
        <w:rPr>
          <w:color w:val="auto"/>
          <w:sz w:val="20"/>
        </w:rPr>
        <w:fldChar w:fldCharType="begin"/>
      </w:r>
      <w:r w:rsidRPr="00411090">
        <w:rPr>
          <w:color w:val="auto"/>
          <w:sz w:val="20"/>
        </w:rPr>
        <w:instrText xml:space="preserve"> SEQ Ek \* ARABIC </w:instrText>
      </w:r>
      <w:r w:rsidRPr="00411090">
        <w:rPr>
          <w:color w:val="auto"/>
          <w:sz w:val="20"/>
        </w:rPr>
        <w:fldChar w:fldCharType="separate"/>
      </w:r>
      <w:r w:rsidR="00DA3749">
        <w:rPr>
          <w:noProof/>
          <w:color w:val="auto"/>
          <w:sz w:val="20"/>
        </w:rPr>
        <w:t>6</w:t>
      </w:r>
      <w:r w:rsidRPr="00411090">
        <w:rPr>
          <w:color w:val="auto"/>
          <w:sz w:val="20"/>
        </w:rPr>
        <w:fldChar w:fldCharType="end"/>
      </w:r>
      <w:r w:rsidRPr="00411090">
        <w:rPr>
          <w:color w:val="auto"/>
          <w:sz w:val="20"/>
        </w:rPr>
        <w:t xml:space="preserve"> Standart Zaman Formu</w:t>
      </w:r>
      <w:bookmarkEnd w:id="145"/>
    </w:p>
    <w:p w:rsidR="003642E4" w:rsidRDefault="003642E4">
      <w:pPr>
        <w:spacing w:before="0" w:beforeAutospacing="0" w:after="200" w:afterAutospacing="0" w:line="276" w:lineRule="auto"/>
        <w:jc w:val="left"/>
      </w:pPr>
      <w:r>
        <w:br w:type="page"/>
      </w:r>
    </w:p>
    <w:p w:rsidR="003642E4" w:rsidRPr="00DA3749" w:rsidRDefault="00DA3749" w:rsidP="00DA3749">
      <w:pPr>
        <w:pStyle w:val="Caption"/>
        <w:rPr>
          <w:color w:val="auto"/>
          <w:sz w:val="20"/>
        </w:rPr>
      </w:pPr>
      <w:bookmarkStart w:id="146" w:name="_Toc271017170"/>
      <w:r w:rsidRPr="00DA3749">
        <w:rPr>
          <w:color w:val="auto"/>
          <w:sz w:val="20"/>
        </w:rPr>
        <w:lastRenderedPageBreak/>
        <w:t xml:space="preserve">Ek </w:t>
      </w:r>
      <w:r w:rsidRPr="00DA3749">
        <w:rPr>
          <w:color w:val="auto"/>
          <w:sz w:val="20"/>
        </w:rPr>
        <w:fldChar w:fldCharType="begin"/>
      </w:r>
      <w:r w:rsidRPr="00DA3749">
        <w:rPr>
          <w:color w:val="auto"/>
          <w:sz w:val="20"/>
        </w:rPr>
        <w:instrText xml:space="preserve"> SEQ Ek \* ARABIC </w:instrText>
      </w:r>
      <w:r w:rsidRPr="00DA3749">
        <w:rPr>
          <w:color w:val="auto"/>
          <w:sz w:val="20"/>
        </w:rPr>
        <w:fldChar w:fldCharType="separate"/>
      </w:r>
      <w:r>
        <w:rPr>
          <w:noProof/>
          <w:color w:val="auto"/>
          <w:sz w:val="20"/>
        </w:rPr>
        <w:t>7</w:t>
      </w:r>
      <w:r w:rsidRPr="00DA3749">
        <w:rPr>
          <w:color w:val="auto"/>
          <w:sz w:val="20"/>
        </w:rPr>
        <w:fldChar w:fldCharType="end"/>
      </w:r>
      <w:r w:rsidRPr="00DA3749">
        <w:rPr>
          <w:color w:val="auto"/>
          <w:sz w:val="20"/>
        </w:rPr>
        <w:t xml:space="preserve"> Simon Model Çıktısı</w:t>
      </w:r>
      <w:r w:rsidR="001275E1" w:rsidRPr="00DA3749">
        <w:rPr>
          <w:noProof/>
          <w:color w:val="auto"/>
          <w:sz w:val="20"/>
          <w:lang w:eastAsia="tr-TR"/>
        </w:rPr>
        <w:drawing>
          <wp:anchor distT="0" distB="0" distL="114300" distR="114300" simplePos="0" relativeHeight="251693056" behindDoc="0" locked="0" layoutInCell="1" allowOverlap="1">
            <wp:simplePos x="0" y="0"/>
            <wp:positionH relativeFrom="margin">
              <wp:posOffset>-1355120</wp:posOffset>
            </wp:positionH>
            <wp:positionV relativeFrom="margin">
              <wp:posOffset>864383</wp:posOffset>
            </wp:positionV>
            <wp:extent cx="7634177" cy="5509629"/>
            <wp:effectExtent l="0" t="1066800" r="0" b="1047115"/>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rot="16200000">
                      <a:off x="0" y="0"/>
                      <a:ext cx="7633970" cy="5506085"/>
                    </a:xfrm>
                    <a:prstGeom prst="rect">
                      <a:avLst/>
                    </a:prstGeom>
                    <a:noFill/>
                    <a:ln w="9525">
                      <a:noFill/>
                      <a:miter lim="800000"/>
                      <a:headEnd/>
                      <a:tailEnd/>
                    </a:ln>
                  </pic:spPr>
                </pic:pic>
              </a:graphicData>
            </a:graphic>
          </wp:anchor>
        </w:drawing>
      </w:r>
      <w:bookmarkEnd w:id="146"/>
    </w:p>
    <w:p w:rsidR="001275E1" w:rsidRDefault="001275E1" w:rsidP="001275E1">
      <w:r>
        <w:lastRenderedPageBreak/>
        <w:t xml:space="preserve">  ARENA Simulation Results</w:t>
      </w:r>
    </w:p>
    <w:p w:rsidR="001275E1" w:rsidRDefault="001275E1" w:rsidP="001275E1">
      <w:r>
        <w:t xml:space="preserve">                                      Didem - License: STUDENT</w:t>
      </w:r>
    </w:p>
    <w:p w:rsidR="001275E1" w:rsidRDefault="001275E1" w:rsidP="001275E1">
      <w:r>
        <w:t xml:space="preserve">                                  Output Summary for 5 Replications</w:t>
      </w:r>
    </w:p>
    <w:p w:rsidR="001275E1" w:rsidRDefault="001275E1" w:rsidP="001275E1">
      <w:r>
        <w:t>Project: soru21                                                      Run execution date : 8/29/2010</w:t>
      </w:r>
    </w:p>
    <w:p w:rsidR="001275E1" w:rsidRDefault="001275E1" w:rsidP="001275E1">
      <w:r>
        <w:t>Analyst: Didem                                                       Model revision date: 8/29/2010</w:t>
      </w:r>
    </w:p>
    <w:p w:rsidR="001275E1" w:rsidRDefault="001275E1" w:rsidP="001275E1">
      <w:r>
        <w:t xml:space="preserve">                                             OUTPUTS</w:t>
      </w:r>
    </w:p>
    <w:p w:rsidR="001275E1" w:rsidRDefault="001275E1" w:rsidP="001275E1">
      <w:r>
        <w:t>Identifier                                    Average  Half-width Minimum   Max#Replications</w:t>
      </w:r>
    </w:p>
    <w:p w:rsidR="001275E1" w:rsidRDefault="001275E1" w:rsidP="001275E1">
      <w:r>
        <w:t>marka.NumberSeized                          14.200     1.6186     13.000     16.000     5</w:t>
      </w:r>
    </w:p>
    <w:p w:rsidR="001275E1" w:rsidRDefault="001275E1" w:rsidP="001275E1">
      <w:r>
        <w:t>marka.ScheduledUtilization                  .26213     .03026     .24074     .29630     5</w:t>
      </w:r>
    </w:p>
    <w:p w:rsidR="001275E1" w:rsidRDefault="001275E1" w:rsidP="001275E1">
      <w:r>
        <w:t>pas.NumberSeized                            11.600     .67998     11.000     12.000     5</w:t>
      </w:r>
    </w:p>
    <w:p w:rsidR="001275E1" w:rsidRDefault="001275E1" w:rsidP="001275E1">
      <w:r>
        <w:t>pas.ScheduledUtilization                    .62684     .09074     .54489     .70711     5</w:t>
      </w:r>
    </w:p>
    <w:p w:rsidR="001275E1" w:rsidRDefault="001275E1" w:rsidP="001275E1">
      <w:r>
        <w:t>deg.NumberSeized                            13.000     .00000     13.000     13.000     5</w:t>
      </w:r>
    </w:p>
    <w:p w:rsidR="001275E1" w:rsidRDefault="001275E1" w:rsidP="001275E1">
      <w:r>
        <w:t>deg.ScheduledUtilization                    .16845     .02068     .14449     .18819     5</w:t>
      </w:r>
    </w:p>
    <w:p w:rsidR="001275E1" w:rsidRDefault="001275E1" w:rsidP="001275E1">
      <w:r>
        <w:t>rins.NumberSeized                           12.000     .00000     12.000     12.000     5</w:t>
      </w:r>
    </w:p>
    <w:p w:rsidR="001275E1" w:rsidRDefault="001275E1" w:rsidP="001275E1">
      <w:r>
        <w:t>rins.ScheduledUtilization                   .16835     .01518     .15328     .18318     5</w:t>
      </w:r>
    </w:p>
    <w:p w:rsidR="001275E1" w:rsidRDefault="001275E1" w:rsidP="001275E1">
      <w:r>
        <w:t>alka.NumberSeized                           12.000     .00000     12.000     12.000     5</w:t>
      </w:r>
    </w:p>
    <w:p w:rsidR="001275E1" w:rsidRDefault="001275E1" w:rsidP="001275E1">
      <w:r>
        <w:t>alka.ScheduledUtilization                   .28574     .02609     .26851     .30995     5</w:t>
      </w:r>
    </w:p>
    <w:p w:rsidR="001275E1" w:rsidRDefault="001275E1" w:rsidP="001275E1">
      <w:r>
        <w:t>rinsee.NumberSeized                         9.4000     .67998     9.0000     10.000     5</w:t>
      </w:r>
    </w:p>
    <w:p w:rsidR="001275E1" w:rsidRDefault="001275E1" w:rsidP="001275E1">
      <w:r>
        <w:lastRenderedPageBreak/>
        <w:t>rinsee.ScheduledUtilization                 .13397     .01702     .11985     .15224     5</w:t>
      </w:r>
    </w:p>
    <w:p w:rsidR="001275E1" w:rsidRDefault="001275E1" w:rsidP="001275E1">
      <w:r>
        <w:t>acid.NumberSeized                           12.000     .00000     12.000     12.000     5</w:t>
      </w:r>
    </w:p>
    <w:p w:rsidR="001275E1" w:rsidRDefault="001275E1" w:rsidP="001275E1">
      <w:r>
        <w:t>acid.ScheduledUtilization                   .21573     .04125     .16083     .24695     5</w:t>
      </w:r>
    </w:p>
    <w:p w:rsidR="001275E1" w:rsidRDefault="001275E1" w:rsidP="001275E1">
      <w:r>
        <w:t>sodium.NumberSeized                         10.000     .00000     10.000     10.000     5</w:t>
      </w:r>
    </w:p>
    <w:p w:rsidR="001275E1" w:rsidRDefault="001275E1" w:rsidP="001275E1">
      <w:r>
        <w:t>sodium.ScheduledUtilization                 .62441     .02523     .59236     .64626     5</w:t>
      </w:r>
    </w:p>
    <w:p w:rsidR="001275E1" w:rsidRDefault="001275E1" w:rsidP="001275E1">
      <w:r>
        <w:t>ri.NumberSeized                             12.000     .00000     12.000     12.000     5</w:t>
      </w:r>
    </w:p>
    <w:p w:rsidR="001275E1" w:rsidRDefault="001275E1" w:rsidP="001275E1">
      <w:r>
        <w:t>ri.ScheduledUtilization                     .17021     .01907     .15328     .19250     5</w:t>
      </w:r>
    </w:p>
    <w:p w:rsidR="001275E1" w:rsidRDefault="001275E1" w:rsidP="001275E1">
      <w:r>
        <w:t>boya.NumberSeized                           5.2000     1.6186     4.0000     7.0000     5</w:t>
      </w:r>
    </w:p>
    <w:p w:rsidR="001275E1" w:rsidRDefault="001275E1" w:rsidP="001275E1">
      <w:r>
        <w:t>boya.ScheduledUtilization                   .19155     .05902     .14815     .25926     5</w:t>
      </w:r>
    </w:p>
    <w:p w:rsidR="001275E1" w:rsidRDefault="001275E1" w:rsidP="001275E1">
      <w:r>
        <w:t>rin.NumberSeized                            12.000     .00000     12.000     12.000     5</w:t>
      </w:r>
    </w:p>
    <w:p w:rsidR="001275E1" w:rsidRDefault="001275E1" w:rsidP="001275E1">
      <w:r>
        <w:t>rin.ScheduledUtilization                    .17021     .01907     .15328     .19250     5</w:t>
      </w:r>
    </w:p>
    <w:p w:rsidR="001275E1" w:rsidRDefault="001275E1" w:rsidP="001275E1">
      <w:r>
        <w:t>rinse.NumberSeized                          10.800     .55520     10.000     11.000     5</w:t>
      </w:r>
    </w:p>
    <w:p w:rsidR="001275E1" w:rsidRDefault="001275E1" w:rsidP="001275E1">
      <w:r>
        <w:t>rinse.ScheduledUtilization                  .14874     .02563     .13243     .17609     5</w:t>
      </w:r>
    </w:p>
    <w:p w:rsidR="001275E1" w:rsidRDefault="001275E1" w:rsidP="001275E1">
      <w:r>
        <w:t>System.NumberOut                            .00000     .00000     .00000     .00000     5</w:t>
      </w:r>
    </w:p>
    <w:p w:rsidR="001275E1" w:rsidRDefault="001275E1" w:rsidP="001275E1">
      <w:r>
        <w:t>Simulation run time: 0.02 minutes.</w:t>
      </w:r>
    </w:p>
    <w:p w:rsidR="003642E4" w:rsidRDefault="001275E1" w:rsidP="001275E1">
      <w:r>
        <w:t>Simulation run complete.</w:t>
      </w:r>
    </w:p>
    <w:p w:rsidR="001275E1" w:rsidRPr="00DA3749" w:rsidRDefault="00DA3749" w:rsidP="00DA3749">
      <w:pPr>
        <w:pStyle w:val="Caption"/>
        <w:rPr>
          <w:color w:val="auto"/>
          <w:sz w:val="22"/>
          <w:szCs w:val="20"/>
        </w:rPr>
      </w:pPr>
      <w:bookmarkStart w:id="147" w:name="_Toc271017171"/>
      <w:r w:rsidRPr="00DA3749">
        <w:rPr>
          <w:color w:val="auto"/>
          <w:sz w:val="20"/>
        </w:rPr>
        <w:t xml:space="preserve">Ek </w:t>
      </w:r>
      <w:r w:rsidRPr="00DA3749">
        <w:rPr>
          <w:color w:val="auto"/>
          <w:sz w:val="20"/>
        </w:rPr>
        <w:fldChar w:fldCharType="begin"/>
      </w:r>
      <w:r w:rsidRPr="00DA3749">
        <w:rPr>
          <w:color w:val="auto"/>
          <w:sz w:val="20"/>
        </w:rPr>
        <w:instrText xml:space="preserve"> SEQ Ek \* ARABIC </w:instrText>
      </w:r>
      <w:r w:rsidRPr="00DA3749">
        <w:rPr>
          <w:color w:val="auto"/>
          <w:sz w:val="20"/>
        </w:rPr>
        <w:fldChar w:fldCharType="separate"/>
      </w:r>
      <w:r w:rsidRPr="00DA3749">
        <w:rPr>
          <w:noProof/>
          <w:color w:val="auto"/>
          <w:sz w:val="20"/>
        </w:rPr>
        <w:t>8</w:t>
      </w:r>
      <w:r w:rsidRPr="00DA3749">
        <w:rPr>
          <w:color w:val="auto"/>
          <w:sz w:val="20"/>
        </w:rPr>
        <w:fldChar w:fldCharType="end"/>
      </w:r>
      <w:r w:rsidRPr="00DA3749">
        <w:rPr>
          <w:color w:val="auto"/>
          <w:sz w:val="20"/>
        </w:rPr>
        <w:t xml:space="preserve"> Simon Modeli Sonuç Çıktısı</w:t>
      </w:r>
      <w:bookmarkEnd w:id="147"/>
    </w:p>
    <w:p w:rsidR="001275E1" w:rsidRPr="003642E4" w:rsidRDefault="001275E1" w:rsidP="001275E1"/>
    <w:sectPr w:rsidR="001275E1" w:rsidRPr="003642E4" w:rsidSect="001E2A4A">
      <w:headerReference w:type="default" r:id="rId34"/>
      <w:footerReference w:type="default" r:id="rId35"/>
      <w:pgSz w:w="11906" w:h="16838" w:code="9"/>
      <w:pgMar w:top="2268" w:right="1418" w:bottom="1418" w:left="2268" w:header="1417" w:footer="709" w:gutter="0"/>
      <w:cols w:sep="1"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1090" w:rsidRDefault="00411090" w:rsidP="00207D4C">
      <w:pPr>
        <w:spacing w:before="0" w:after="0" w:line="240" w:lineRule="auto"/>
      </w:pPr>
      <w:r>
        <w:separator/>
      </w:r>
    </w:p>
  </w:endnote>
  <w:endnote w:type="continuationSeparator" w:id="0">
    <w:p w:rsidR="00411090" w:rsidRDefault="00411090" w:rsidP="00207D4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E1002A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090" w:rsidRDefault="00411090">
    <w:pPr>
      <w:pStyle w:val="Footer"/>
      <w:jc w:val="right"/>
    </w:pPr>
  </w:p>
  <w:p w:rsidR="00411090" w:rsidRDefault="004110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1090" w:rsidRDefault="00411090" w:rsidP="00207D4C">
      <w:pPr>
        <w:spacing w:before="0" w:after="0" w:line="240" w:lineRule="auto"/>
      </w:pPr>
      <w:r>
        <w:separator/>
      </w:r>
    </w:p>
  </w:footnote>
  <w:footnote w:type="continuationSeparator" w:id="0">
    <w:p w:rsidR="00411090" w:rsidRDefault="00411090" w:rsidP="00207D4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48508"/>
      <w:docPartObj>
        <w:docPartGallery w:val="Page Numbers (Top of Page)"/>
        <w:docPartUnique/>
      </w:docPartObj>
    </w:sdtPr>
    <w:sdtContent>
      <w:p w:rsidR="00411090" w:rsidRDefault="00411090">
        <w:pPr>
          <w:pStyle w:val="Header"/>
          <w:jc w:val="right"/>
        </w:pPr>
        <w:fldSimple w:instr=" PAGE   \* MERGEFORMAT ">
          <w:r w:rsidR="00880C03">
            <w:rPr>
              <w:noProof/>
            </w:rPr>
            <w:t>72</w:t>
          </w:r>
        </w:fldSimple>
      </w:p>
    </w:sdtContent>
  </w:sdt>
  <w:p w:rsidR="00411090" w:rsidRDefault="004110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4"/>
    <w:multiLevelType w:val="multilevel"/>
    <w:tmpl w:val="00000014"/>
    <w:name w:val="WW8Num20"/>
    <w:lvl w:ilvl="0">
      <w:start w:val="1"/>
      <w:numFmt w:val="bullet"/>
      <w:suff w:val="nothing"/>
      <w:lvlText w:val=""/>
      <w:lvlJc w:val="left"/>
      <w:pPr>
        <w:ind w:left="720" w:hanging="360"/>
      </w:pPr>
      <w:rPr>
        <w:rFonts w:ascii="Symbol" w:hAnsi="Symbol"/>
      </w:rPr>
    </w:lvl>
    <w:lvl w:ilvl="1">
      <w:start w:val="13"/>
      <w:numFmt w:val="bullet"/>
      <w:suff w:val="nothing"/>
      <w:lvlText w:val="-"/>
      <w:lvlJc w:val="left"/>
      <w:pPr>
        <w:ind w:left="360" w:hanging="360"/>
      </w:pPr>
      <w:rPr>
        <w:rFonts w:ascii="Times New Roman" w:eastAsia="Times New Roman" w:hAnsi="Times New Roman"/>
      </w:rPr>
    </w:lvl>
    <w:lvl w:ilvl="2">
      <w:start w:val="1"/>
      <w:numFmt w:val="bullet"/>
      <w:suff w:val="nothing"/>
      <w:lvlText w:val=""/>
      <w:lvlJc w:val="left"/>
      <w:pPr>
        <w:ind w:left="2160" w:hanging="360"/>
      </w:pPr>
      <w:rPr>
        <w:rFonts w:ascii="Wingdings" w:hAnsi="Wingdings"/>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1">
    <w:nsid w:val="00000020"/>
    <w:multiLevelType w:val="multilevel"/>
    <w:tmpl w:val="00000020"/>
    <w:name w:val="WW8Num32"/>
    <w:lvl w:ilvl="0">
      <w:start w:val="1"/>
      <w:numFmt w:val="bullet"/>
      <w:suff w:val="nothing"/>
      <w:lvlText w:val=""/>
      <w:lvlJc w:val="left"/>
      <w:pPr>
        <w:ind w:left="360" w:hanging="360"/>
      </w:pPr>
      <w:rPr>
        <w:rFonts w:ascii="Symbol" w:hAnsi="Symbol"/>
      </w:rPr>
    </w:lvl>
    <w:lvl w:ilvl="1">
      <w:start w:val="1"/>
      <w:numFmt w:val="bullet"/>
      <w:suff w:val="nothing"/>
      <w:lvlText w:val="o"/>
      <w:lvlJc w:val="left"/>
      <w:pPr>
        <w:ind w:left="2500" w:hanging="360"/>
      </w:pPr>
      <w:rPr>
        <w:rFonts w:ascii="Courier New" w:hAnsi="Courier New"/>
      </w:rPr>
    </w:lvl>
    <w:lvl w:ilvl="2">
      <w:start w:val="1"/>
      <w:numFmt w:val="bullet"/>
      <w:suff w:val="nothing"/>
      <w:lvlText w:val=""/>
      <w:lvlJc w:val="left"/>
      <w:pPr>
        <w:ind w:left="3220" w:hanging="360"/>
      </w:pPr>
      <w:rPr>
        <w:rFonts w:ascii="Wingdings" w:hAnsi="Wingdings"/>
      </w:rPr>
    </w:lvl>
    <w:lvl w:ilvl="3">
      <w:start w:val="1"/>
      <w:numFmt w:val="bullet"/>
      <w:suff w:val="nothing"/>
      <w:lvlText w:val=""/>
      <w:lvlJc w:val="left"/>
      <w:pPr>
        <w:ind w:left="3940" w:hanging="360"/>
      </w:pPr>
      <w:rPr>
        <w:rFonts w:ascii="Symbol" w:hAnsi="Symbol"/>
      </w:rPr>
    </w:lvl>
    <w:lvl w:ilvl="4">
      <w:start w:val="1"/>
      <w:numFmt w:val="bullet"/>
      <w:suff w:val="nothing"/>
      <w:lvlText w:val="o"/>
      <w:lvlJc w:val="left"/>
      <w:pPr>
        <w:ind w:left="4660" w:hanging="360"/>
      </w:pPr>
      <w:rPr>
        <w:rFonts w:ascii="Courier New" w:hAnsi="Courier New"/>
      </w:rPr>
    </w:lvl>
    <w:lvl w:ilvl="5">
      <w:start w:val="1"/>
      <w:numFmt w:val="bullet"/>
      <w:suff w:val="nothing"/>
      <w:lvlText w:val=""/>
      <w:lvlJc w:val="left"/>
      <w:pPr>
        <w:ind w:left="5380" w:hanging="360"/>
      </w:pPr>
      <w:rPr>
        <w:rFonts w:ascii="Wingdings" w:hAnsi="Wingdings"/>
      </w:rPr>
    </w:lvl>
    <w:lvl w:ilvl="6">
      <w:start w:val="1"/>
      <w:numFmt w:val="bullet"/>
      <w:suff w:val="nothing"/>
      <w:lvlText w:val=""/>
      <w:lvlJc w:val="left"/>
      <w:pPr>
        <w:ind w:left="6100" w:hanging="360"/>
      </w:pPr>
      <w:rPr>
        <w:rFonts w:ascii="Symbol" w:hAnsi="Symbol"/>
      </w:rPr>
    </w:lvl>
    <w:lvl w:ilvl="7">
      <w:start w:val="1"/>
      <w:numFmt w:val="bullet"/>
      <w:suff w:val="nothing"/>
      <w:lvlText w:val="o"/>
      <w:lvlJc w:val="left"/>
      <w:pPr>
        <w:ind w:left="6820" w:hanging="360"/>
      </w:pPr>
      <w:rPr>
        <w:rFonts w:ascii="Courier New" w:hAnsi="Courier New"/>
      </w:rPr>
    </w:lvl>
    <w:lvl w:ilvl="8">
      <w:start w:val="1"/>
      <w:numFmt w:val="bullet"/>
      <w:suff w:val="nothing"/>
      <w:lvlText w:val=""/>
      <w:lvlJc w:val="left"/>
      <w:pPr>
        <w:ind w:left="7540" w:hanging="360"/>
      </w:pPr>
      <w:rPr>
        <w:rFonts w:ascii="Wingdings" w:hAnsi="Wingdings"/>
      </w:rPr>
    </w:lvl>
  </w:abstractNum>
  <w:abstractNum w:abstractNumId="2">
    <w:nsid w:val="01222D54"/>
    <w:multiLevelType w:val="hybridMultilevel"/>
    <w:tmpl w:val="753E548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
    <w:nsid w:val="02B74261"/>
    <w:multiLevelType w:val="hybridMultilevel"/>
    <w:tmpl w:val="4FA82E0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nsid w:val="0C9B4064"/>
    <w:multiLevelType w:val="hybridMultilevel"/>
    <w:tmpl w:val="1428B81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CFB2372"/>
    <w:multiLevelType w:val="hybridMultilevel"/>
    <w:tmpl w:val="2AB4ACC2"/>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DDB4695"/>
    <w:multiLevelType w:val="hybridMultilevel"/>
    <w:tmpl w:val="2DDA7E7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7">
    <w:nsid w:val="0E5C01A7"/>
    <w:multiLevelType w:val="hybridMultilevel"/>
    <w:tmpl w:val="228476B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8">
    <w:nsid w:val="0EE04E33"/>
    <w:multiLevelType w:val="multilevel"/>
    <w:tmpl w:val="041F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11CC7B4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nsid w:val="1236436D"/>
    <w:multiLevelType w:val="hybridMultilevel"/>
    <w:tmpl w:val="B82A90B6"/>
    <w:lvl w:ilvl="0" w:tplc="041F000B">
      <w:start w:val="1"/>
      <w:numFmt w:val="bullet"/>
      <w:lvlText w:val=""/>
      <w:lvlJc w:val="left"/>
      <w:pPr>
        <w:tabs>
          <w:tab w:val="num" w:pos="720"/>
        </w:tabs>
        <w:ind w:left="720" w:hanging="360"/>
      </w:pPr>
      <w:rPr>
        <w:rFonts w:ascii="Wingdings" w:hAnsi="Wingding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1">
    <w:nsid w:val="13957DFA"/>
    <w:multiLevelType w:val="hybridMultilevel"/>
    <w:tmpl w:val="836C5184"/>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2">
    <w:nsid w:val="14E13BA0"/>
    <w:multiLevelType w:val="hybridMultilevel"/>
    <w:tmpl w:val="33DAB4E2"/>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nsid w:val="15256D63"/>
    <w:multiLevelType w:val="hybridMultilevel"/>
    <w:tmpl w:val="4CCEC872"/>
    <w:lvl w:ilvl="0" w:tplc="041F0005">
      <w:start w:val="1"/>
      <w:numFmt w:val="bullet"/>
      <w:lvlText w:val=""/>
      <w:lvlJc w:val="left"/>
      <w:pPr>
        <w:tabs>
          <w:tab w:val="num" w:pos="720"/>
        </w:tabs>
        <w:ind w:left="720" w:hanging="360"/>
      </w:pPr>
      <w:rPr>
        <w:rFonts w:ascii="Wingdings" w:hAnsi="Wingding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4">
    <w:nsid w:val="1AA864AE"/>
    <w:multiLevelType w:val="hybridMultilevel"/>
    <w:tmpl w:val="732E39A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8476C4C"/>
    <w:multiLevelType w:val="hybridMultilevel"/>
    <w:tmpl w:val="C8C6E1A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B0F168C"/>
    <w:multiLevelType w:val="hybridMultilevel"/>
    <w:tmpl w:val="53AAF3A6"/>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7">
    <w:nsid w:val="30DC24C0"/>
    <w:multiLevelType w:val="hybridMultilevel"/>
    <w:tmpl w:val="3EBE5CB6"/>
    <w:lvl w:ilvl="0" w:tplc="041F0005">
      <w:start w:val="1"/>
      <w:numFmt w:val="bullet"/>
      <w:lvlText w:val=""/>
      <w:lvlJc w:val="left"/>
      <w:pPr>
        <w:tabs>
          <w:tab w:val="num" w:pos="720"/>
        </w:tabs>
        <w:ind w:left="720" w:hanging="360"/>
      </w:pPr>
      <w:rPr>
        <w:rFonts w:ascii="Wingdings" w:hAnsi="Wingding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8">
    <w:nsid w:val="331B4589"/>
    <w:multiLevelType w:val="hybridMultilevel"/>
    <w:tmpl w:val="D32C0008"/>
    <w:lvl w:ilvl="0" w:tplc="AD1A3800">
      <w:start w:val="1"/>
      <w:numFmt w:val="bullet"/>
      <w:lvlText w:val=""/>
      <w:lvlJc w:val="left"/>
      <w:pPr>
        <w:tabs>
          <w:tab w:val="num" w:pos="720"/>
        </w:tabs>
        <w:ind w:left="720" w:hanging="360"/>
      </w:pPr>
      <w:rPr>
        <w:rFonts w:ascii="Wingdings" w:hAnsi="Wingdings" w:hint="default"/>
      </w:rPr>
    </w:lvl>
    <w:lvl w:ilvl="1" w:tplc="E034A9FC">
      <w:start w:val="264"/>
      <w:numFmt w:val="bullet"/>
      <w:lvlText w:val=""/>
      <w:lvlJc w:val="left"/>
      <w:pPr>
        <w:tabs>
          <w:tab w:val="num" w:pos="1440"/>
        </w:tabs>
        <w:ind w:left="1440" w:hanging="360"/>
      </w:pPr>
      <w:rPr>
        <w:rFonts w:ascii="Wingdings" w:hAnsi="Wingdings" w:hint="default"/>
      </w:rPr>
    </w:lvl>
    <w:lvl w:ilvl="2" w:tplc="A0B48194" w:tentative="1">
      <w:start w:val="1"/>
      <w:numFmt w:val="bullet"/>
      <w:lvlText w:val=""/>
      <w:lvlJc w:val="left"/>
      <w:pPr>
        <w:tabs>
          <w:tab w:val="num" w:pos="2160"/>
        </w:tabs>
        <w:ind w:left="2160" w:hanging="360"/>
      </w:pPr>
      <w:rPr>
        <w:rFonts w:ascii="Wingdings" w:hAnsi="Wingdings" w:hint="default"/>
      </w:rPr>
    </w:lvl>
    <w:lvl w:ilvl="3" w:tplc="9C98E81A" w:tentative="1">
      <w:start w:val="1"/>
      <w:numFmt w:val="bullet"/>
      <w:lvlText w:val=""/>
      <w:lvlJc w:val="left"/>
      <w:pPr>
        <w:tabs>
          <w:tab w:val="num" w:pos="2880"/>
        </w:tabs>
        <w:ind w:left="2880" w:hanging="360"/>
      </w:pPr>
      <w:rPr>
        <w:rFonts w:ascii="Wingdings" w:hAnsi="Wingdings" w:hint="default"/>
      </w:rPr>
    </w:lvl>
    <w:lvl w:ilvl="4" w:tplc="B34AA808" w:tentative="1">
      <w:start w:val="1"/>
      <w:numFmt w:val="bullet"/>
      <w:lvlText w:val=""/>
      <w:lvlJc w:val="left"/>
      <w:pPr>
        <w:tabs>
          <w:tab w:val="num" w:pos="3600"/>
        </w:tabs>
        <w:ind w:left="3600" w:hanging="360"/>
      </w:pPr>
      <w:rPr>
        <w:rFonts w:ascii="Wingdings" w:hAnsi="Wingdings" w:hint="default"/>
      </w:rPr>
    </w:lvl>
    <w:lvl w:ilvl="5" w:tplc="BCD02C3C" w:tentative="1">
      <w:start w:val="1"/>
      <w:numFmt w:val="bullet"/>
      <w:lvlText w:val=""/>
      <w:lvlJc w:val="left"/>
      <w:pPr>
        <w:tabs>
          <w:tab w:val="num" w:pos="4320"/>
        </w:tabs>
        <w:ind w:left="4320" w:hanging="360"/>
      </w:pPr>
      <w:rPr>
        <w:rFonts w:ascii="Wingdings" w:hAnsi="Wingdings" w:hint="default"/>
      </w:rPr>
    </w:lvl>
    <w:lvl w:ilvl="6" w:tplc="8110AD9A" w:tentative="1">
      <w:start w:val="1"/>
      <w:numFmt w:val="bullet"/>
      <w:lvlText w:val=""/>
      <w:lvlJc w:val="left"/>
      <w:pPr>
        <w:tabs>
          <w:tab w:val="num" w:pos="5040"/>
        </w:tabs>
        <w:ind w:left="5040" w:hanging="360"/>
      </w:pPr>
      <w:rPr>
        <w:rFonts w:ascii="Wingdings" w:hAnsi="Wingdings" w:hint="default"/>
      </w:rPr>
    </w:lvl>
    <w:lvl w:ilvl="7" w:tplc="914CBB56" w:tentative="1">
      <w:start w:val="1"/>
      <w:numFmt w:val="bullet"/>
      <w:lvlText w:val=""/>
      <w:lvlJc w:val="left"/>
      <w:pPr>
        <w:tabs>
          <w:tab w:val="num" w:pos="5760"/>
        </w:tabs>
        <w:ind w:left="5760" w:hanging="360"/>
      </w:pPr>
      <w:rPr>
        <w:rFonts w:ascii="Wingdings" w:hAnsi="Wingdings" w:hint="default"/>
      </w:rPr>
    </w:lvl>
    <w:lvl w:ilvl="8" w:tplc="4AF62BA4" w:tentative="1">
      <w:start w:val="1"/>
      <w:numFmt w:val="bullet"/>
      <w:lvlText w:val=""/>
      <w:lvlJc w:val="left"/>
      <w:pPr>
        <w:tabs>
          <w:tab w:val="num" w:pos="6480"/>
        </w:tabs>
        <w:ind w:left="6480" w:hanging="360"/>
      </w:pPr>
      <w:rPr>
        <w:rFonts w:ascii="Wingdings" w:hAnsi="Wingdings" w:hint="default"/>
      </w:rPr>
    </w:lvl>
  </w:abstractNum>
  <w:abstractNum w:abstractNumId="19">
    <w:nsid w:val="342C32C6"/>
    <w:multiLevelType w:val="multilevel"/>
    <w:tmpl w:val="041F001D"/>
    <w:numStyleLink w:val="1ai"/>
  </w:abstractNum>
  <w:abstractNum w:abstractNumId="20">
    <w:nsid w:val="3A8C40F6"/>
    <w:multiLevelType w:val="hybridMultilevel"/>
    <w:tmpl w:val="0F6AC0F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1">
    <w:nsid w:val="426976C7"/>
    <w:multiLevelType w:val="hybridMultilevel"/>
    <w:tmpl w:val="FE4EC466"/>
    <w:lvl w:ilvl="0" w:tplc="041F0001">
      <w:start w:val="1"/>
      <w:numFmt w:val="bullet"/>
      <w:lvlText w:val=""/>
      <w:lvlJc w:val="left"/>
      <w:pPr>
        <w:tabs>
          <w:tab w:val="num" w:pos="1077"/>
        </w:tabs>
        <w:ind w:left="1077" w:hanging="360"/>
      </w:pPr>
      <w:rPr>
        <w:rFonts w:ascii="Symbol" w:hAnsi="Symbol" w:hint="default"/>
      </w:rPr>
    </w:lvl>
    <w:lvl w:ilvl="1" w:tplc="041F0003" w:tentative="1">
      <w:start w:val="1"/>
      <w:numFmt w:val="bullet"/>
      <w:lvlText w:val="o"/>
      <w:lvlJc w:val="left"/>
      <w:pPr>
        <w:tabs>
          <w:tab w:val="num" w:pos="1797"/>
        </w:tabs>
        <w:ind w:left="1797" w:hanging="360"/>
      </w:pPr>
      <w:rPr>
        <w:rFonts w:ascii="Courier New" w:hAnsi="Courier New" w:cs="Courier New" w:hint="default"/>
      </w:rPr>
    </w:lvl>
    <w:lvl w:ilvl="2" w:tplc="041F0005" w:tentative="1">
      <w:start w:val="1"/>
      <w:numFmt w:val="bullet"/>
      <w:lvlText w:val=""/>
      <w:lvlJc w:val="left"/>
      <w:pPr>
        <w:tabs>
          <w:tab w:val="num" w:pos="2517"/>
        </w:tabs>
        <w:ind w:left="2517" w:hanging="360"/>
      </w:pPr>
      <w:rPr>
        <w:rFonts w:ascii="Wingdings" w:hAnsi="Wingdings" w:hint="default"/>
      </w:rPr>
    </w:lvl>
    <w:lvl w:ilvl="3" w:tplc="041F0001" w:tentative="1">
      <w:start w:val="1"/>
      <w:numFmt w:val="bullet"/>
      <w:lvlText w:val=""/>
      <w:lvlJc w:val="left"/>
      <w:pPr>
        <w:tabs>
          <w:tab w:val="num" w:pos="3237"/>
        </w:tabs>
        <w:ind w:left="3237" w:hanging="360"/>
      </w:pPr>
      <w:rPr>
        <w:rFonts w:ascii="Symbol" w:hAnsi="Symbol" w:hint="default"/>
      </w:rPr>
    </w:lvl>
    <w:lvl w:ilvl="4" w:tplc="041F0003" w:tentative="1">
      <w:start w:val="1"/>
      <w:numFmt w:val="bullet"/>
      <w:lvlText w:val="o"/>
      <w:lvlJc w:val="left"/>
      <w:pPr>
        <w:tabs>
          <w:tab w:val="num" w:pos="3957"/>
        </w:tabs>
        <w:ind w:left="3957" w:hanging="360"/>
      </w:pPr>
      <w:rPr>
        <w:rFonts w:ascii="Courier New" w:hAnsi="Courier New" w:cs="Courier New" w:hint="default"/>
      </w:rPr>
    </w:lvl>
    <w:lvl w:ilvl="5" w:tplc="041F0005" w:tentative="1">
      <w:start w:val="1"/>
      <w:numFmt w:val="bullet"/>
      <w:lvlText w:val=""/>
      <w:lvlJc w:val="left"/>
      <w:pPr>
        <w:tabs>
          <w:tab w:val="num" w:pos="4677"/>
        </w:tabs>
        <w:ind w:left="4677" w:hanging="360"/>
      </w:pPr>
      <w:rPr>
        <w:rFonts w:ascii="Wingdings" w:hAnsi="Wingdings" w:hint="default"/>
      </w:rPr>
    </w:lvl>
    <w:lvl w:ilvl="6" w:tplc="041F0001" w:tentative="1">
      <w:start w:val="1"/>
      <w:numFmt w:val="bullet"/>
      <w:lvlText w:val=""/>
      <w:lvlJc w:val="left"/>
      <w:pPr>
        <w:tabs>
          <w:tab w:val="num" w:pos="5397"/>
        </w:tabs>
        <w:ind w:left="5397" w:hanging="360"/>
      </w:pPr>
      <w:rPr>
        <w:rFonts w:ascii="Symbol" w:hAnsi="Symbol" w:hint="default"/>
      </w:rPr>
    </w:lvl>
    <w:lvl w:ilvl="7" w:tplc="041F0003" w:tentative="1">
      <w:start w:val="1"/>
      <w:numFmt w:val="bullet"/>
      <w:lvlText w:val="o"/>
      <w:lvlJc w:val="left"/>
      <w:pPr>
        <w:tabs>
          <w:tab w:val="num" w:pos="6117"/>
        </w:tabs>
        <w:ind w:left="6117" w:hanging="360"/>
      </w:pPr>
      <w:rPr>
        <w:rFonts w:ascii="Courier New" w:hAnsi="Courier New" w:cs="Courier New" w:hint="default"/>
      </w:rPr>
    </w:lvl>
    <w:lvl w:ilvl="8" w:tplc="041F0005" w:tentative="1">
      <w:start w:val="1"/>
      <w:numFmt w:val="bullet"/>
      <w:lvlText w:val=""/>
      <w:lvlJc w:val="left"/>
      <w:pPr>
        <w:tabs>
          <w:tab w:val="num" w:pos="6837"/>
        </w:tabs>
        <w:ind w:left="6837" w:hanging="360"/>
      </w:pPr>
      <w:rPr>
        <w:rFonts w:ascii="Wingdings" w:hAnsi="Wingdings" w:hint="default"/>
      </w:rPr>
    </w:lvl>
  </w:abstractNum>
  <w:abstractNum w:abstractNumId="22">
    <w:nsid w:val="43833C4E"/>
    <w:multiLevelType w:val="hybridMultilevel"/>
    <w:tmpl w:val="7CF098A8"/>
    <w:lvl w:ilvl="0" w:tplc="95D0F708">
      <w:start w:val="1"/>
      <w:numFmt w:val="decimal"/>
      <w:pStyle w:val="Heading2"/>
      <w:lvlText w:val="%1."/>
      <w:lvlJc w:val="left"/>
      <w:pPr>
        <w:ind w:left="1287" w:hanging="360"/>
      </w:pPr>
      <w:rPr>
        <w:rFonts w:ascii="Times New Roman" w:hAnsi="Times New Roman" w:hint="default"/>
        <w:b/>
        <w:i w:val="0"/>
        <w:caps w:val="0"/>
        <w:strike w:val="0"/>
        <w:dstrike w:val="0"/>
        <w:outline w:val="0"/>
        <w:shadow w:val="0"/>
        <w:emboss w:val="0"/>
        <w:imprint w:val="0"/>
        <w:vanish w:val="0"/>
        <w:spacing w:val="0"/>
        <w:w w:val="100"/>
        <w:kern w:val="0"/>
        <w:position w:val="0"/>
        <w:sz w:val="24"/>
        <w:vertAlign w:val="baseline"/>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3">
    <w:nsid w:val="43FC4CDF"/>
    <w:multiLevelType w:val="hybridMultilevel"/>
    <w:tmpl w:val="B14C40FE"/>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4">
    <w:nsid w:val="463941FE"/>
    <w:multiLevelType w:val="hybridMultilevel"/>
    <w:tmpl w:val="56A2E24E"/>
    <w:lvl w:ilvl="0" w:tplc="041F0005">
      <w:start w:val="1"/>
      <w:numFmt w:val="bullet"/>
      <w:lvlText w:val=""/>
      <w:lvlJc w:val="left"/>
      <w:pPr>
        <w:tabs>
          <w:tab w:val="num" w:pos="720"/>
        </w:tabs>
        <w:ind w:left="720" w:hanging="360"/>
      </w:pPr>
      <w:rPr>
        <w:rFonts w:ascii="Wingdings" w:hAnsi="Wingding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5">
    <w:nsid w:val="46934029"/>
    <w:multiLevelType w:val="hybridMultilevel"/>
    <w:tmpl w:val="6F045E9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484A76E5"/>
    <w:multiLevelType w:val="hybridMultilevel"/>
    <w:tmpl w:val="E6E8F0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49BC687A"/>
    <w:multiLevelType w:val="hybridMultilevel"/>
    <w:tmpl w:val="DEE0F64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4BB51575"/>
    <w:multiLevelType w:val="hybridMultilevel"/>
    <w:tmpl w:val="A9B4EF4C"/>
    <w:lvl w:ilvl="0" w:tplc="041F0001">
      <w:start w:val="1"/>
      <w:numFmt w:val="bullet"/>
      <w:lvlText w:val=""/>
      <w:lvlJc w:val="left"/>
      <w:pPr>
        <w:tabs>
          <w:tab w:val="num" w:pos="776"/>
        </w:tabs>
        <w:ind w:left="776" w:hanging="360"/>
      </w:pPr>
      <w:rPr>
        <w:rFonts w:ascii="Symbol" w:hAnsi="Symbol" w:hint="default"/>
      </w:rPr>
    </w:lvl>
    <w:lvl w:ilvl="1" w:tplc="041F0003" w:tentative="1">
      <w:start w:val="1"/>
      <w:numFmt w:val="bullet"/>
      <w:lvlText w:val="o"/>
      <w:lvlJc w:val="left"/>
      <w:pPr>
        <w:tabs>
          <w:tab w:val="num" w:pos="1496"/>
        </w:tabs>
        <w:ind w:left="1496" w:hanging="360"/>
      </w:pPr>
      <w:rPr>
        <w:rFonts w:ascii="Courier New" w:hAnsi="Courier New" w:cs="Courier New" w:hint="default"/>
      </w:rPr>
    </w:lvl>
    <w:lvl w:ilvl="2" w:tplc="041F0005" w:tentative="1">
      <w:start w:val="1"/>
      <w:numFmt w:val="bullet"/>
      <w:lvlText w:val=""/>
      <w:lvlJc w:val="left"/>
      <w:pPr>
        <w:tabs>
          <w:tab w:val="num" w:pos="2216"/>
        </w:tabs>
        <w:ind w:left="2216" w:hanging="360"/>
      </w:pPr>
      <w:rPr>
        <w:rFonts w:ascii="Wingdings" w:hAnsi="Wingdings" w:hint="default"/>
      </w:rPr>
    </w:lvl>
    <w:lvl w:ilvl="3" w:tplc="041F0001" w:tentative="1">
      <w:start w:val="1"/>
      <w:numFmt w:val="bullet"/>
      <w:lvlText w:val=""/>
      <w:lvlJc w:val="left"/>
      <w:pPr>
        <w:tabs>
          <w:tab w:val="num" w:pos="2936"/>
        </w:tabs>
        <w:ind w:left="2936" w:hanging="360"/>
      </w:pPr>
      <w:rPr>
        <w:rFonts w:ascii="Symbol" w:hAnsi="Symbol" w:hint="default"/>
      </w:rPr>
    </w:lvl>
    <w:lvl w:ilvl="4" w:tplc="041F0003" w:tentative="1">
      <w:start w:val="1"/>
      <w:numFmt w:val="bullet"/>
      <w:lvlText w:val="o"/>
      <w:lvlJc w:val="left"/>
      <w:pPr>
        <w:tabs>
          <w:tab w:val="num" w:pos="3656"/>
        </w:tabs>
        <w:ind w:left="3656" w:hanging="360"/>
      </w:pPr>
      <w:rPr>
        <w:rFonts w:ascii="Courier New" w:hAnsi="Courier New" w:cs="Courier New" w:hint="default"/>
      </w:rPr>
    </w:lvl>
    <w:lvl w:ilvl="5" w:tplc="041F0005" w:tentative="1">
      <w:start w:val="1"/>
      <w:numFmt w:val="bullet"/>
      <w:lvlText w:val=""/>
      <w:lvlJc w:val="left"/>
      <w:pPr>
        <w:tabs>
          <w:tab w:val="num" w:pos="4376"/>
        </w:tabs>
        <w:ind w:left="4376" w:hanging="360"/>
      </w:pPr>
      <w:rPr>
        <w:rFonts w:ascii="Wingdings" w:hAnsi="Wingdings" w:hint="default"/>
      </w:rPr>
    </w:lvl>
    <w:lvl w:ilvl="6" w:tplc="041F0001" w:tentative="1">
      <w:start w:val="1"/>
      <w:numFmt w:val="bullet"/>
      <w:lvlText w:val=""/>
      <w:lvlJc w:val="left"/>
      <w:pPr>
        <w:tabs>
          <w:tab w:val="num" w:pos="5096"/>
        </w:tabs>
        <w:ind w:left="5096" w:hanging="360"/>
      </w:pPr>
      <w:rPr>
        <w:rFonts w:ascii="Symbol" w:hAnsi="Symbol" w:hint="default"/>
      </w:rPr>
    </w:lvl>
    <w:lvl w:ilvl="7" w:tplc="041F0003" w:tentative="1">
      <w:start w:val="1"/>
      <w:numFmt w:val="bullet"/>
      <w:lvlText w:val="o"/>
      <w:lvlJc w:val="left"/>
      <w:pPr>
        <w:tabs>
          <w:tab w:val="num" w:pos="5816"/>
        </w:tabs>
        <w:ind w:left="5816" w:hanging="360"/>
      </w:pPr>
      <w:rPr>
        <w:rFonts w:ascii="Courier New" w:hAnsi="Courier New" w:cs="Courier New" w:hint="default"/>
      </w:rPr>
    </w:lvl>
    <w:lvl w:ilvl="8" w:tplc="041F0005" w:tentative="1">
      <w:start w:val="1"/>
      <w:numFmt w:val="bullet"/>
      <w:lvlText w:val=""/>
      <w:lvlJc w:val="left"/>
      <w:pPr>
        <w:tabs>
          <w:tab w:val="num" w:pos="6536"/>
        </w:tabs>
        <w:ind w:left="6536" w:hanging="360"/>
      </w:pPr>
      <w:rPr>
        <w:rFonts w:ascii="Wingdings" w:hAnsi="Wingdings" w:hint="default"/>
      </w:rPr>
    </w:lvl>
  </w:abstractNum>
  <w:abstractNum w:abstractNumId="29">
    <w:nsid w:val="4E52682A"/>
    <w:multiLevelType w:val="hybridMultilevel"/>
    <w:tmpl w:val="D4F41240"/>
    <w:lvl w:ilvl="0" w:tplc="041F0005">
      <w:start w:val="1"/>
      <w:numFmt w:val="bullet"/>
      <w:lvlText w:val=""/>
      <w:lvlJc w:val="left"/>
      <w:pPr>
        <w:tabs>
          <w:tab w:val="num" w:pos="720"/>
        </w:tabs>
        <w:ind w:left="720" w:hanging="360"/>
      </w:pPr>
      <w:rPr>
        <w:rFonts w:ascii="Wingdings" w:hAnsi="Wingding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0">
    <w:nsid w:val="4E670289"/>
    <w:multiLevelType w:val="hybridMultilevel"/>
    <w:tmpl w:val="D81A1B8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1">
    <w:nsid w:val="52C50EA4"/>
    <w:multiLevelType w:val="hybridMultilevel"/>
    <w:tmpl w:val="923CB36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563F6FD8"/>
    <w:multiLevelType w:val="hybridMultilevel"/>
    <w:tmpl w:val="00E0F8CA"/>
    <w:lvl w:ilvl="0" w:tplc="041F0001">
      <w:start w:val="1"/>
      <w:numFmt w:val="bullet"/>
      <w:lvlText w:val=""/>
      <w:lvlJc w:val="left"/>
      <w:pPr>
        <w:ind w:left="720" w:hanging="360"/>
      </w:pPr>
      <w:rPr>
        <w:rFonts w:ascii="Symbol" w:hAnsi="Symbol" w:hint="default"/>
        <w:b/>
        <w:i w:val="0"/>
        <w:sz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5A4C6C01"/>
    <w:multiLevelType w:val="multilevel"/>
    <w:tmpl w:val="5740C4F0"/>
    <w:lvl w:ilvl="0">
      <w:start w:val="1"/>
      <w:numFmt w:val="upperRoman"/>
      <w:pStyle w:val="NoSpacing"/>
      <w:lvlText w:val="%1."/>
      <w:lvlJc w:val="left"/>
      <w:pPr>
        <w:ind w:left="0" w:firstLine="0"/>
      </w:pPr>
      <w:rPr>
        <w:rFonts w:hint="default"/>
      </w:rPr>
    </w:lvl>
    <w:lvl w:ilvl="1">
      <w:start w:val="1"/>
      <w:numFmt w:val="decimal"/>
      <w:pStyle w:val="AltBallar"/>
      <w:lvlText w:val="%2."/>
      <w:lvlJc w:val="left"/>
      <w:pPr>
        <w:ind w:left="720" w:firstLine="0"/>
      </w:pPr>
      <w:rPr>
        <w:rFonts w:hint="default"/>
      </w:rPr>
    </w:lvl>
    <w:lvl w:ilvl="2">
      <w:start w:val="1"/>
      <w:numFmt w:val="lowerRoman"/>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4">
    <w:nsid w:val="627918AA"/>
    <w:multiLevelType w:val="hybridMultilevel"/>
    <w:tmpl w:val="BA5A98F6"/>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5">
    <w:nsid w:val="638F3744"/>
    <w:multiLevelType w:val="hybridMultilevel"/>
    <w:tmpl w:val="E558274E"/>
    <w:lvl w:ilvl="0" w:tplc="041F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3B25FFB"/>
    <w:multiLevelType w:val="hybridMultilevel"/>
    <w:tmpl w:val="BD3EABA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7">
    <w:nsid w:val="66691FBC"/>
    <w:multiLevelType w:val="hybridMultilevel"/>
    <w:tmpl w:val="6A3A9334"/>
    <w:lvl w:ilvl="0" w:tplc="041F0005">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8">
    <w:nsid w:val="6A4115B4"/>
    <w:multiLevelType w:val="hybridMultilevel"/>
    <w:tmpl w:val="A394F2A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9">
    <w:nsid w:val="6A534C04"/>
    <w:multiLevelType w:val="hybridMultilevel"/>
    <w:tmpl w:val="179AC6D2"/>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0">
    <w:nsid w:val="6A6D34E6"/>
    <w:multiLevelType w:val="hybridMultilevel"/>
    <w:tmpl w:val="69043596"/>
    <w:lvl w:ilvl="0" w:tplc="041F0001">
      <w:start w:val="1"/>
      <w:numFmt w:val="bullet"/>
      <w:lvlText w:val=""/>
      <w:lvlJc w:val="left"/>
      <w:pPr>
        <w:tabs>
          <w:tab w:val="num" w:pos="227"/>
        </w:tabs>
        <w:ind w:left="397" w:hanging="227"/>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1">
    <w:nsid w:val="6DF93189"/>
    <w:multiLevelType w:val="hybridMultilevel"/>
    <w:tmpl w:val="29FAD66A"/>
    <w:lvl w:ilvl="0" w:tplc="4B240844">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2">
    <w:nsid w:val="6E5B5DDB"/>
    <w:multiLevelType w:val="hybridMultilevel"/>
    <w:tmpl w:val="C524A918"/>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
      <w:lvlJc w:val="left"/>
      <w:pPr>
        <w:tabs>
          <w:tab w:val="num" w:pos="1440"/>
        </w:tabs>
        <w:ind w:left="1440" w:hanging="360"/>
      </w:pPr>
      <w:rPr>
        <w:rFonts w:ascii="Wingdings" w:hAnsi="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3">
    <w:nsid w:val="6E9C24E2"/>
    <w:multiLevelType w:val="hybridMultilevel"/>
    <w:tmpl w:val="5EFEAC3E"/>
    <w:lvl w:ilvl="0" w:tplc="041F0001">
      <w:start w:val="1"/>
      <w:numFmt w:val="bullet"/>
      <w:lvlText w:val=""/>
      <w:lvlJc w:val="left"/>
      <w:pPr>
        <w:tabs>
          <w:tab w:val="num" w:pos="720"/>
        </w:tabs>
        <w:ind w:left="720" w:hanging="360"/>
      </w:pPr>
      <w:rPr>
        <w:rFonts w:ascii="Symbol" w:hAnsi="Symbol" w:hint="default"/>
      </w:rPr>
    </w:lvl>
    <w:lvl w:ilvl="1" w:tplc="041F000B"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4">
    <w:nsid w:val="6F4A3DAA"/>
    <w:multiLevelType w:val="hybridMultilevel"/>
    <w:tmpl w:val="E8F809D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nsid w:val="75BB4993"/>
    <w:multiLevelType w:val="hybridMultilevel"/>
    <w:tmpl w:val="A768B31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nsid w:val="76183C0F"/>
    <w:multiLevelType w:val="multilevel"/>
    <w:tmpl w:val="041F001D"/>
    <w:numStyleLink w:val="1ai"/>
  </w:abstractNum>
  <w:abstractNum w:abstractNumId="47">
    <w:nsid w:val="7E1A76C8"/>
    <w:multiLevelType w:val="hybridMultilevel"/>
    <w:tmpl w:val="265C1A82"/>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
      <w:lvlJc w:val="left"/>
      <w:pPr>
        <w:tabs>
          <w:tab w:val="num" w:pos="1440"/>
        </w:tabs>
        <w:ind w:left="1440" w:hanging="360"/>
      </w:pPr>
      <w:rPr>
        <w:rFonts w:ascii="Wingdings" w:hAnsi="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2"/>
  </w:num>
  <w:num w:numId="3">
    <w:abstractNumId w:val="14"/>
  </w:num>
  <w:num w:numId="4">
    <w:abstractNumId w:val="25"/>
  </w:num>
  <w:num w:numId="5">
    <w:abstractNumId w:val="22"/>
    <w:lvlOverride w:ilvl="0">
      <w:startOverride w:val="1"/>
    </w:lvlOverride>
  </w:num>
  <w:num w:numId="6">
    <w:abstractNumId w:val="28"/>
  </w:num>
  <w:num w:numId="7">
    <w:abstractNumId w:val="21"/>
  </w:num>
  <w:num w:numId="8">
    <w:abstractNumId w:val="43"/>
  </w:num>
  <w:num w:numId="9">
    <w:abstractNumId w:val="34"/>
  </w:num>
  <w:num w:numId="10">
    <w:abstractNumId w:val="31"/>
  </w:num>
  <w:num w:numId="11">
    <w:abstractNumId w:val="41"/>
  </w:num>
  <w:num w:numId="12">
    <w:abstractNumId w:val="23"/>
  </w:num>
  <w:num w:numId="13">
    <w:abstractNumId w:val="47"/>
  </w:num>
  <w:num w:numId="14">
    <w:abstractNumId w:val="42"/>
  </w:num>
  <w:num w:numId="15">
    <w:abstractNumId w:val="6"/>
  </w:num>
  <w:num w:numId="16">
    <w:abstractNumId w:val="12"/>
  </w:num>
  <w:num w:numId="17">
    <w:abstractNumId w:val="20"/>
  </w:num>
  <w:num w:numId="18">
    <w:abstractNumId w:val="7"/>
  </w:num>
  <w:num w:numId="19">
    <w:abstractNumId w:val="30"/>
  </w:num>
  <w:num w:numId="20">
    <w:abstractNumId w:val="2"/>
  </w:num>
  <w:num w:numId="21">
    <w:abstractNumId w:val="38"/>
  </w:num>
  <w:num w:numId="22">
    <w:abstractNumId w:val="36"/>
  </w:num>
  <w:num w:numId="23">
    <w:abstractNumId w:val="16"/>
  </w:num>
  <w:num w:numId="24">
    <w:abstractNumId w:val="39"/>
  </w:num>
  <w:num w:numId="25">
    <w:abstractNumId w:val="3"/>
  </w:num>
  <w:num w:numId="26">
    <w:abstractNumId w:val="22"/>
    <w:lvlOverride w:ilvl="0">
      <w:startOverride w:val="1"/>
    </w:lvlOverride>
  </w:num>
  <w:num w:numId="27">
    <w:abstractNumId w:val="13"/>
  </w:num>
  <w:num w:numId="28">
    <w:abstractNumId w:val="24"/>
  </w:num>
  <w:num w:numId="29">
    <w:abstractNumId w:val="5"/>
  </w:num>
  <w:num w:numId="30">
    <w:abstractNumId w:val="17"/>
  </w:num>
  <w:num w:numId="31">
    <w:abstractNumId w:val="15"/>
  </w:num>
  <w:num w:numId="32">
    <w:abstractNumId w:val="22"/>
    <w:lvlOverride w:ilvl="0">
      <w:startOverride w:val="1"/>
    </w:lvlOverride>
  </w:num>
  <w:num w:numId="33">
    <w:abstractNumId w:val="26"/>
  </w:num>
  <w:num w:numId="34">
    <w:abstractNumId w:val="44"/>
  </w:num>
  <w:num w:numId="35">
    <w:abstractNumId w:val="45"/>
  </w:num>
  <w:num w:numId="36">
    <w:abstractNumId w:val="40"/>
  </w:num>
  <w:num w:numId="37">
    <w:abstractNumId w:val="46"/>
  </w:num>
  <w:num w:numId="38">
    <w:abstractNumId w:val="8"/>
  </w:num>
  <w:num w:numId="39">
    <w:abstractNumId w:val="19"/>
    <w:lvlOverride w:ilvl="0">
      <w:lvl w:ilvl="0">
        <w:numFmt w:val="decimal"/>
        <w:lvlText w:val=""/>
        <w:lvlJc w:val="left"/>
      </w:lvl>
    </w:lvlOverride>
    <w:lvlOverride w:ilvl="1">
      <w:lvl w:ilvl="1">
        <w:numFmt w:val="decimal"/>
        <w:lvlText w:val=""/>
        <w:lvlJc w:val="left"/>
      </w:lvl>
    </w:lvlOverride>
    <w:lvlOverride w:ilvl="2">
      <w:lvl w:ilvl="2">
        <w:start w:val="1"/>
        <w:numFmt w:val="lowerRoman"/>
        <w:lvlText w:val="%3)"/>
        <w:lvlJc w:val="left"/>
        <w:pPr>
          <w:tabs>
            <w:tab w:val="num" w:pos="1080"/>
          </w:tabs>
          <w:ind w:left="1080" w:hanging="360"/>
        </w:pPr>
        <w:rPr>
          <w:b w:val="0"/>
        </w:rPr>
      </w:lvl>
    </w:lvlOverride>
  </w:num>
  <w:num w:numId="40">
    <w:abstractNumId w:val="22"/>
    <w:lvlOverride w:ilvl="0">
      <w:startOverride w:val="1"/>
    </w:lvlOverride>
  </w:num>
  <w:num w:numId="41">
    <w:abstractNumId w:val="32"/>
  </w:num>
  <w:num w:numId="42">
    <w:abstractNumId w:val="22"/>
    <w:lvlOverride w:ilvl="0">
      <w:startOverride w:val="1"/>
    </w:lvlOverride>
  </w:num>
  <w:num w:numId="43">
    <w:abstractNumId w:val="11"/>
  </w:num>
  <w:num w:numId="44">
    <w:abstractNumId w:val="22"/>
    <w:lvlOverride w:ilvl="0">
      <w:startOverride w:val="1"/>
    </w:lvlOverride>
  </w:num>
  <w:num w:numId="45">
    <w:abstractNumId w:val="27"/>
  </w:num>
  <w:num w:numId="46">
    <w:abstractNumId w:val="35"/>
  </w:num>
  <w:num w:numId="47">
    <w:abstractNumId w:val="37"/>
  </w:num>
  <w:num w:numId="48">
    <w:abstractNumId w:val="4"/>
  </w:num>
  <w:num w:numId="49">
    <w:abstractNumId w:val="22"/>
    <w:lvlOverride w:ilvl="0">
      <w:startOverride w:val="1"/>
    </w:lvlOverride>
  </w:num>
  <w:num w:numId="50">
    <w:abstractNumId w:val="9"/>
  </w:num>
  <w:num w:numId="51">
    <w:abstractNumId w:val="10"/>
  </w:num>
  <w:num w:numId="52">
    <w:abstractNumId w:val="22"/>
    <w:lvlOverride w:ilvl="0">
      <w:startOverride w:val="1"/>
    </w:lvlOverride>
  </w:num>
  <w:num w:numId="53">
    <w:abstractNumId w:val="22"/>
    <w:lvlOverride w:ilvl="0">
      <w:startOverride w:val="1"/>
    </w:lvlOverride>
  </w:num>
  <w:num w:numId="54">
    <w:abstractNumId w:val="29"/>
  </w:num>
  <w:num w:numId="55">
    <w:abstractNumId w:val="18"/>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20"/>
  <w:displayHorizontalDrawingGridEvery w:val="2"/>
  <w:characterSpacingControl w:val="doNotCompress"/>
  <w:hdrShapeDefaults>
    <o:shapedefaults v:ext="edit" spidmax="143361"/>
  </w:hdrShapeDefaults>
  <w:footnotePr>
    <w:footnote w:id="-1"/>
    <w:footnote w:id="0"/>
  </w:footnotePr>
  <w:endnotePr>
    <w:endnote w:id="-1"/>
    <w:endnote w:id="0"/>
  </w:endnotePr>
  <w:compat/>
  <w:rsids>
    <w:rsidRoot w:val="00277548"/>
    <w:rsid w:val="0001336E"/>
    <w:rsid w:val="00013E95"/>
    <w:rsid w:val="000155A7"/>
    <w:rsid w:val="000159A5"/>
    <w:rsid w:val="00016A35"/>
    <w:rsid w:val="000204B7"/>
    <w:rsid w:val="00021177"/>
    <w:rsid w:val="00025A90"/>
    <w:rsid w:val="0002697B"/>
    <w:rsid w:val="00026F75"/>
    <w:rsid w:val="0002773C"/>
    <w:rsid w:val="00027B05"/>
    <w:rsid w:val="00027E1A"/>
    <w:rsid w:val="0003357C"/>
    <w:rsid w:val="00033C48"/>
    <w:rsid w:val="00036626"/>
    <w:rsid w:val="000370CA"/>
    <w:rsid w:val="00040BF9"/>
    <w:rsid w:val="00043836"/>
    <w:rsid w:val="000505E4"/>
    <w:rsid w:val="0005328C"/>
    <w:rsid w:val="000571B9"/>
    <w:rsid w:val="00060917"/>
    <w:rsid w:val="0006342B"/>
    <w:rsid w:val="00064514"/>
    <w:rsid w:val="00066809"/>
    <w:rsid w:val="0006766B"/>
    <w:rsid w:val="000724E6"/>
    <w:rsid w:val="000739AE"/>
    <w:rsid w:val="00077A39"/>
    <w:rsid w:val="00077F74"/>
    <w:rsid w:val="0008008D"/>
    <w:rsid w:val="000815AE"/>
    <w:rsid w:val="00084487"/>
    <w:rsid w:val="000865E7"/>
    <w:rsid w:val="00086B92"/>
    <w:rsid w:val="00092355"/>
    <w:rsid w:val="00093AE6"/>
    <w:rsid w:val="00094F61"/>
    <w:rsid w:val="0009567E"/>
    <w:rsid w:val="00095E83"/>
    <w:rsid w:val="00096CC7"/>
    <w:rsid w:val="000A0867"/>
    <w:rsid w:val="000A7F86"/>
    <w:rsid w:val="000A7FDB"/>
    <w:rsid w:val="000B24B6"/>
    <w:rsid w:val="000B2B72"/>
    <w:rsid w:val="000B47C2"/>
    <w:rsid w:val="000B737E"/>
    <w:rsid w:val="000B7ED2"/>
    <w:rsid w:val="000C09D3"/>
    <w:rsid w:val="000C15D2"/>
    <w:rsid w:val="000C25C8"/>
    <w:rsid w:val="000D011D"/>
    <w:rsid w:val="000D1851"/>
    <w:rsid w:val="000E4878"/>
    <w:rsid w:val="000E5035"/>
    <w:rsid w:val="000E6331"/>
    <w:rsid w:val="000F0638"/>
    <w:rsid w:val="000F143C"/>
    <w:rsid w:val="000F2EE7"/>
    <w:rsid w:val="001018F0"/>
    <w:rsid w:val="00101D03"/>
    <w:rsid w:val="00102484"/>
    <w:rsid w:val="001036C8"/>
    <w:rsid w:val="001036F4"/>
    <w:rsid w:val="00104BA6"/>
    <w:rsid w:val="00106593"/>
    <w:rsid w:val="001072ED"/>
    <w:rsid w:val="00107371"/>
    <w:rsid w:val="00111B11"/>
    <w:rsid w:val="00113215"/>
    <w:rsid w:val="001156D4"/>
    <w:rsid w:val="00116398"/>
    <w:rsid w:val="00122F9F"/>
    <w:rsid w:val="00124478"/>
    <w:rsid w:val="00126ED6"/>
    <w:rsid w:val="001275E1"/>
    <w:rsid w:val="00131DAF"/>
    <w:rsid w:val="00133EA6"/>
    <w:rsid w:val="001415C4"/>
    <w:rsid w:val="00144277"/>
    <w:rsid w:val="00145F6C"/>
    <w:rsid w:val="00155495"/>
    <w:rsid w:val="001614FF"/>
    <w:rsid w:val="00165F80"/>
    <w:rsid w:val="001769B2"/>
    <w:rsid w:val="00177D7C"/>
    <w:rsid w:val="001803A6"/>
    <w:rsid w:val="00184355"/>
    <w:rsid w:val="00184615"/>
    <w:rsid w:val="0018686E"/>
    <w:rsid w:val="0019308F"/>
    <w:rsid w:val="00193416"/>
    <w:rsid w:val="001A1677"/>
    <w:rsid w:val="001A5AD8"/>
    <w:rsid w:val="001A66CA"/>
    <w:rsid w:val="001B3449"/>
    <w:rsid w:val="001C1EE1"/>
    <w:rsid w:val="001C27C7"/>
    <w:rsid w:val="001C39C6"/>
    <w:rsid w:val="001C3BE9"/>
    <w:rsid w:val="001C3E28"/>
    <w:rsid w:val="001C46E9"/>
    <w:rsid w:val="001D083F"/>
    <w:rsid w:val="001E04DD"/>
    <w:rsid w:val="001E15F3"/>
    <w:rsid w:val="001E2A4A"/>
    <w:rsid w:val="001F00CA"/>
    <w:rsid w:val="001F3F87"/>
    <w:rsid w:val="00200D8E"/>
    <w:rsid w:val="00200EB1"/>
    <w:rsid w:val="002015A4"/>
    <w:rsid w:val="00206362"/>
    <w:rsid w:val="00207D4C"/>
    <w:rsid w:val="00213828"/>
    <w:rsid w:val="00214187"/>
    <w:rsid w:val="00217D74"/>
    <w:rsid w:val="002204B6"/>
    <w:rsid w:val="002210E9"/>
    <w:rsid w:val="00226236"/>
    <w:rsid w:val="0022678F"/>
    <w:rsid w:val="002356A7"/>
    <w:rsid w:val="00235FF0"/>
    <w:rsid w:val="00240A9A"/>
    <w:rsid w:val="0024281F"/>
    <w:rsid w:val="00243245"/>
    <w:rsid w:val="00244C7A"/>
    <w:rsid w:val="002500D6"/>
    <w:rsid w:val="0025044B"/>
    <w:rsid w:val="00251C9F"/>
    <w:rsid w:val="00252178"/>
    <w:rsid w:val="00252717"/>
    <w:rsid w:val="002534C7"/>
    <w:rsid w:val="00271722"/>
    <w:rsid w:val="002719AB"/>
    <w:rsid w:val="002725E2"/>
    <w:rsid w:val="00273A8E"/>
    <w:rsid w:val="00273E4D"/>
    <w:rsid w:val="00274C69"/>
    <w:rsid w:val="00275883"/>
    <w:rsid w:val="00277548"/>
    <w:rsid w:val="00282B9A"/>
    <w:rsid w:val="00284385"/>
    <w:rsid w:val="00287E93"/>
    <w:rsid w:val="00287F19"/>
    <w:rsid w:val="0029623B"/>
    <w:rsid w:val="002B6936"/>
    <w:rsid w:val="002B7CB6"/>
    <w:rsid w:val="002C2330"/>
    <w:rsid w:val="002C459C"/>
    <w:rsid w:val="002C5A85"/>
    <w:rsid w:val="002C7743"/>
    <w:rsid w:val="002D03CD"/>
    <w:rsid w:val="002D1D6D"/>
    <w:rsid w:val="002D548B"/>
    <w:rsid w:val="002D58F7"/>
    <w:rsid w:val="002D6D77"/>
    <w:rsid w:val="002D79C3"/>
    <w:rsid w:val="002E3FBB"/>
    <w:rsid w:val="002E7C41"/>
    <w:rsid w:val="002F2BFA"/>
    <w:rsid w:val="002F5244"/>
    <w:rsid w:val="002F5F84"/>
    <w:rsid w:val="002F7E0C"/>
    <w:rsid w:val="00301384"/>
    <w:rsid w:val="00302B14"/>
    <w:rsid w:val="00303A3E"/>
    <w:rsid w:val="00306ECF"/>
    <w:rsid w:val="0031066C"/>
    <w:rsid w:val="00310780"/>
    <w:rsid w:val="00310AB9"/>
    <w:rsid w:val="00310CA7"/>
    <w:rsid w:val="00317C8F"/>
    <w:rsid w:val="0032061A"/>
    <w:rsid w:val="00322455"/>
    <w:rsid w:val="00324AA9"/>
    <w:rsid w:val="00327D96"/>
    <w:rsid w:val="0033514B"/>
    <w:rsid w:val="003364AF"/>
    <w:rsid w:val="00343C5A"/>
    <w:rsid w:val="0034410E"/>
    <w:rsid w:val="00344703"/>
    <w:rsid w:val="00351AD1"/>
    <w:rsid w:val="00352040"/>
    <w:rsid w:val="00357776"/>
    <w:rsid w:val="00361BD5"/>
    <w:rsid w:val="003638C0"/>
    <w:rsid w:val="003642E4"/>
    <w:rsid w:val="003713D3"/>
    <w:rsid w:val="00372126"/>
    <w:rsid w:val="003724D6"/>
    <w:rsid w:val="0038032F"/>
    <w:rsid w:val="00382568"/>
    <w:rsid w:val="00384EAA"/>
    <w:rsid w:val="00391C92"/>
    <w:rsid w:val="0039205D"/>
    <w:rsid w:val="00393FD9"/>
    <w:rsid w:val="00395988"/>
    <w:rsid w:val="00395EA2"/>
    <w:rsid w:val="00396DCE"/>
    <w:rsid w:val="003A1E92"/>
    <w:rsid w:val="003A2623"/>
    <w:rsid w:val="003A6463"/>
    <w:rsid w:val="003B3E36"/>
    <w:rsid w:val="003C148D"/>
    <w:rsid w:val="003C1DC5"/>
    <w:rsid w:val="003C4DFD"/>
    <w:rsid w:val="003C5078"/>
    <w:rsid w:val="003C5083"/>
    <w:rsid w:val="003D4A69"/>
    <w:rsid w:val="003D4B79"/>
    <w:rsid w:val="003D6D2C"/>
    <w:rsid w:val="003E4355"/>
    <w:rsid w:val="003F1D7B"/>
    <w:rsid w:val="003F461E"/>
    <w:rsid w:val="003F68E3"/>
    <w:rsid w:val="003F6BD8"/>
    <w:rsid w:val="003F701E"/>
    <w:rsid w:val="00403E61"/>
    <w:rsid w:val="00406711"/>
    <w:rsid w:val="00406CD6"/>
    <w:rsid w:val="004073A8"/>
    <w:rsid w:val="00411090"/>
    <w:rsid w:val="00411BE9"/>
    <w:rsid w:val="004125AC"/>
    <w:rsid w:val="0041265F"/>
    <w:rsid w:val="004131C7"/>
    <w:rsid w:val="0041397E"/>
    <w:rsid w:val="0041571D"/>
    <w:rsid w:val="0042125A"/>
    <w:rsid w:val="00424FE5"/>
    <w:rsid w:val="00430C6C"/>
    <w:rsid w:val="00432598"/>
    <w:rsid w:val="00433C26"/>
    <w:rsid w:val="00434C70"/>
    <w:rsid w:val="00437045"/>
    <w:rsid w:val="0043740C"/>
    <w:rsid w:val="00442165"/>
    <w:rsid w:val="00443A57"/>
    <w:rsid w:val="00444A41"/>
    <w:rsid w:val="004458BC"/>
    <w:rsid w:val="00450533"/>
    <w:rsid w:val="0045156D"/>
    <w:rsid w:val="0045421F"/>
    <w:rsid w:val="00454261"/>
    <w:rsid w:val="0045522E"/>
    <w:rsid w:val="004711AB"/>
    <w:rsid w:val="00476221"/>
    <w:rsid w:val="004832FF"/>
    <w:rsid w:val="00485510"/>
    <w:rsid w:val="00491545"/>
    <w:rsid w:val="00496B4A"/>
    <w:rsid w:val="004A46DB"/>
    <w:rsid w:val="004A5E03"/>
    <w:rsid w:val="004A6DEA"/>
    <w:rsid w:val="004B3DBF"/>
    <w:rsid w:val="004B5BB7"/>
    <w:rsid w:val="004C00B9"/>
    <w:rsid w:val="004C2927"/>
    <w:rsid w:val="004C58A4"/>
    <w:rsid w:val="004D2648"/>
    <w:rsid w:val="004D3C60"/>
    <w:rsid w:val="004D3D79"/>
    <w:rsid w:val="004E1FCD"/>
    <w:rsid w:val="004E2EC5"/>
    <w:rsid w:val="004F0F74"/>
    <w:rsid w:val="004F2925"/>
    <w:rsid w:val="004F51B7"/>
    <w:rsid w:val="004F6981"/>
    <w:rsid w:val="005049FD"/>
    <w:rsid w:val="00504FBF"/>
    <w:rsid w:val="00505E70"/>
    <w:rsid w:val="00507E9E"/>
    <w:rsid w:val="00510BA6"/>
    <w:rsid w:val="005113CD"/>
    <w:rsid w:val="005145AF"/>
    <w:rsid w:val="005154FD"/>
    <w:rsid w:val="00517B2A"/>
    <w:rsid w:val="00520296"/>
    <w:rsid w:val="00524CE5"/>
    <w:rsid w:val="005262BF"/>
    <w:rsid w:val="00532655"/>
    <w:rsid w:val="0053512F"/>
    <w:rsid w:val="005351BD"/>
    <w:rsid w:val="00535828"/>
    <w:rsid w:val="00537E4A"/>
    <w:rsid w:val="0054125E"/>
    <w:rsid w:val="005434E4"/>
    <w:rsid w:val="00544101"/>
    <w:rsid w:val="00546123"/>
    <w:rsid w:val="00552BF0"/>
    <w:rsid w:val="005549FE"/>
    <w:rsid w:val="0055538B"/>
    <w:rsid w:val="005575C5"/>
    <w:rsid w:val="00572EAA"/>
    <w:rsid w:val="00574B8A"/>
    <w:rsid w:val="00575795"/>
    <w:rsid w:val="00577236"/>
    <w:rsid w:val="00581BC1"/>
    <w:rsid w:val="005830AE"/>
    <w:rsid w:val="00583196"/>
    <w:rsid w:val="005838D4"/>
    <w:rsid w:val="00593E98"/>
    <w:rsid w:val="0059417C"/>
    <w:rsid w:val="00594358"/>
    <w:rsid w:val="005A0DF0"/>
    <w:rsid w:val="005A12FD"/>
    <w:rsid w:val="005A6102"/>
    <w:rsid w:val="005A6F7F"/>
    <w:rsid w:val="005B134C"/>
    <w:rsid w:val="005B1DD0"/>
    <w:rsid w:val="005B28EF"/>
    <w:rsid w:val="005B6984"/>
    <w:rsid w:val="005C3F52"/>
    <w:rsid w:val="005C5B24"/>
    <w:rsid w:val="005C65EA"/>
    <w:rsid w:val="005C694E"/>
    <w:rsid w:val="005D1A9C"/>
    <w:rsid w:val="005D5022"/>
    <w:rsid w:val="005D63BF"/>
    <w:rsid w:val="005E0A0C"/>
    <w:rsid w:val="005E2094"/>
    <w:rsid w:val="005F1313"/>
    <w:rsid w:val="005F7574"/>
    <w:rsid w:val="006010BB"/>
    <w:rsid w:val="006051D3"/>
    <w:rsid w:val="006078F7"/>
    <w:rsid w:val="006114C9"/>
    <w:rsid w:val="006223A8"/>
    <w:rsid w:val="00622993"/>
    <w:rsid w:val="00624A20"/>
    <w:rsid w:val="00627B5A"/>
    <w:rsid w:val="00634E59"/>
    <w:rsid w:val="006379B3"/>
    <w:rsid w:val="00642D5F"/>
    <w:rsid w:val="006469F0"/>
    <w:rsid w:val="00651C9A"/>
    <w:rsid w:val="006523C5"/>
    <w:rsid w:val="00654A03"/>
    <w:rsid w:val="0065753D"/>
    <w:rsid w:val="00660905"/>
    <w:rsid w:val="00664F91"/>
    <w:rsid w:val="00666A7D"/>
    <w:rsid w:val="006704C8"/>
    <w:rsid w:val="006775AA"/>
    <w:rsid w:val="00680FFE"/>
    <w:rsid w:val="006825AE"/>
    <w:rsid w:val="00684C75"/>
    <w:rsid w:val="00685884"/>
    <w:rsid w:val="00686799"/>
    <w:rsid w:val="00686F3D"/>
    <w:rsid w:val="00687102"/>
    <w:rsid w:val="006930F6"/>
    <w:rsid w:val="00695EB4"/>
    <w:rsid w:val="00696B8D"/>
    <w:rsid w:val="006A1657"/>
    <w:rsid w:val="006A763F"/>
    <w:rsid w:val="006B1087"/>
    <w:rsid w:val="006B79B7"/>
    <w:rsid w:val="006C37EC"/>
    <w:rsid w:val="006C3B8A"/>
    <w:rsid w:val="006C45DB"/>
    <w:rsid w:val="006C7EE3"/>
    <w:rsid w:val="006D0F7A"/>
    <w:rsid w:val="006D5515"/>
    <w:rsid w:val="006E0177"/>
    <w:rsid w:val="006E0AC5"/>
    <w:rsid w:val="006E299D"/>
    <w:rsid w:val="006E5005"/>
    <w:rsid w:val="006E6005"/>
    <w:rsid w:val="006E64C2"/>
    <w:rsid w:val="006E7680"/>
    <w:rsid w:val="006F01FD"/>
    <w:rsid w:val="006F0514"/>
    <w:rsid w:val="006F156C"/>
    <w:rsid w:val="006F2571"/>
    <w:rsid w:val="006F34D4"/>
    <w:rsid w:val="006F3B2D"/>
    <w:rsid w:val="006F4A44"/>
    <w:rsid w:val="00701146"/>
    <w:rsid w:val="00702CF4"/>
    <w:rsid w:val="00703C53"/>
    <w:rsid w:val="00703E84"/>
    <w:rsid w:val="007072A1"/>
    <w:rsid w:val="007073F6"/>
    <w:rsid w:val="007145ED"/>
    <w:rsid w:val="00715180"/>
    <w:rsid w:val="00715206"/>
    <w:rsid w:val="00716383"/>
    <w:rsid w:val="00720AD4"/>
    <w:rsid w:val="0072335D"/>
    <w:rsid w:val="00723A3A"/>
    <w:rsid w:val="007278EC"/>
    <w:rsid w:val="00734D9C"/>
    <w:rsid w:val="007361E7"/>
    <w:rsid w:val="00742A97"/>
    <w:rsid w:val="0074358E"/>
    <w:rsid w:val="007448BC"/>
    <w:rsid w:val="00744FE8"/>
    <w:rsid w:val="0074628C"/>
    <w:rsid w:val="00750580"/>
    <w:rsid w:val="00752DD4"/>
    <w:rsid w:val="00753C9F"/>
    <w:rsid w:val="00754F1A"/>
    <w:rsid w:val="007578BA"/>
    <w:rsid w:val="0075790D"/>
    <w:rsid w:val="00771C9C"/>
    <w:rsid w:val="00771D9F"/>
    <w:rsid w:val="0077324B"/>
    <w:rsid w:val="00775925"/>
    <w:rsid w:val="00776856"/>
    <w:rsid w:val="00782624"/>
    <w:rsid w:val="007831A1"/>
    <w:rsid w:val="0078764E"/>
    <w:rsid w:val="0079039B"/>
    <w:rsid w:val="0079372D"/>
    <w:rsid w:val="0079449B"/>
    <w:rsid w:val="00794AF3"/>
    <w:rsid w:val="00796186"/>
    <w:rsid w:val="007A1658"/>
    <w:rsid w:val="007A16ED"/>
    <w:rsid w:val="007A3EA0"/>
    <w:rsid w:val="007A7134"/>
    <w:rsid w:val="007B0003"/>
    <w:rsid w:val="007B0089"/>
    <w:rsid w:val="007B2DE6"/>
    <w:rsid w:val="007B7C10"/>
    <w:rsid w:val="007C2DF1"/>
    <w:rsid w:val="007C3E74"/>
    <w:rsid w:val="007C4589"/>
    <w:rsid w:val="007C59C9"/>
    <w:rsid w:val="007D03F1"/>
    <w:rsid w:val="007D0B2C"/>
    <w:rsid w:val="007E4672"/>
    <w:rsid w:val="007E56C4"/>
    <w:rsid w:val="007E5B34"/>
    <w:rsid w:val="007E6DC3"/>
    <w:rsid w:val="007F1618"/>
    <w:rsid w:val="007F1C5E"/>
    <w:rsid w:val="007F27D6"/>
    <w:rsid w:val="007F4076"/>
    <w:rsid w:val="007F5D44"/>
    <w:rsid w:val="007F6AD5"/>
    <w:rsid w:val="007F71B9"/>
    <w:rsid w:val="00800B6B"/>
    <w:rsid w:val="008018BC"/>
    <w:rsid w:val="008043EE"/>
    <w:rsid w:val="008063C9"/>
    <w:rsid w:val="00806610"/>
    <w:rsid w:val="00807D41"/>
    <w:rsid w:val="0081628A"/>
    <w:rsid w:val="00816DE2"/>
    <w:rsid w:val="00817262"/>
    <w:rsid w:val="0082195E"/>
    <w:rsid w:val="00821CA5"/>
    <w:rsid w:val="00824E47"/>
    <w:rsid w:val="0082666B"/>
    <w:rsid w:val="00830D55"/>
    <w:rsid w:val="00834816"/>
    <w:rsid w:val="008348B9"/>
    <w:rsid w:val="008349AD"/>
    <w:rsid w:val="00834E68"/>
    <w:rsid w:val="00835970"/>
    <w:rsid w:val="00841381"/>
    <w:rsid w:val="0084712D"/>
    <w:rsid w:val="00853F38"/>
    <w:rsid w:val="00856C04"/>
    <w:rsid w:val="00860F9B"/>
    <w:rsid w:val="0086361B"/>
    <w:rsid w:val="0086601D"/>
    <w:rsid w:val="00866A71"/>
    <w:rsid w:val="00866A79"/>
    <w:rsid w:val="00870D02"/>
    <w:rsid w:val="00871E95"/>
    <w:rsid w:val="008751D3"/>
    <w:rsid w:val="00877A70"/>
    <w:rsid w:val="00877E75"/>
    <w:rsid w:val="008809EA"/>
    <w:rsid w:val="00880C03"/>
    <w:rsid w:val="00882FA8"/>
    <w:rsid w:val="008834E4"/>
    <w:rsid w:val="00883930"/>
    <w:rsid w:val="0088468A"/>
    <w:rsid w:val="0088654C"/>
    <w:rsid w:val="00890C43"/>
    <w:rsid w:val="008940F3"/>
    <w:rsid w:val="00894599"/>
    <w:rsid w:val="008947B2"/>
    <w:rsid w:val="008A7502"/>
    <w:rsid w:val="008B3670"/>
    <w:rsid w:val="008B42C5"/>
    <w:rsid w:val="008B4CF6"/>
    <w:rsid w:val="008B53C1"/>
    <w:rsid w:val="008B7EA5"/>
    <w:rsid w:val="008C30F3"/>
    <w:rsid w:val="008C314A"/>
    <w:rsid w:val="008C4043"/>
    <w:rsid w:val="008C507B"/>
    <w:rsid w:val="008C6533"/>
    <w:rsid w:val="008C72B5"/>
    <w:rsid w:val="008C7EA8"/>
    <w:rsid w:val="008D0B53"/>
    <w:rsid w:val="008D435B"/>
    <w:rsid w:val="008D4DC0"/>
    <w:rsid w:val="008D67CC"/>
    <w:rsid w:val="008E0E64"/>
    <w:rsid w:val="008E22B2"/>
    <w:rsid w:val="008E3335"/>
    <w:rsid w:val="008F6DD0"/>
    <w:rsid w:val="008F791B"/>
    <w:rsid w:val="008F7A42"/>
    <w:rsid w:val="009016A5"/>
    <w:rsid w:val="00904C05"/>
    <w:rsid w:val="00905A1F"/>
    <w:rsid w:val="009078CA"/>
    <w:rsid w:val="009115D2"/>
    <w:rsid w:val="00914725"/>
    <w:rsid w:val="00914D9B"/>
    <w:rsid w:val="00916E39"/>
    <w:rsid w:val="009221BB"/>
    <w:rsid w:val="009248BA"/>
    <w:rsid w:val="00924FE1"/>
    <w:rsid w:val="00925A60"/>
    <w:rsid w:val="00926705"/>
    <w:rsid w:val="009302E8"/>
    <w:rsid w:val="00930A23"/>
    <w:rsid w:val="00930D34"/>
    <w:rsid w:val="00931E9C"/>
    <w:rsid w:val="009335AC"/>
    <w:rsid w:val="00934769"/>
    <w:rsid w:val="00935F62"/>
    <w:rsid w:val="009429FB"/>
    <w:rsid w:val="00942E84"/>
    <w:rsid w:val="00960EDE"/>
    <w:rsid w:val="00962287"/>
    <w:rsid w:val="0097220A"/>
    <w:rsid w:val="009776B8"/>
    <w:rsid w:val="009804DC"/>
    <w:rsid w:val="009817E4"/>
    <w:rsid w:val="0099078F"/>
    <w:rsid w:val="00996DDA"/>
    <w:rsid w:val="00997735"/>
    <w:rsid w:val="00997887"/>
    <w:rsid w:val="009A1A61"/>
    <w:rsid w:val="009A4CD2"/>
    <w:rsid w:val="009A5B26"/>
    <w:rsid w:val="009B0A9D"/>
    <w:rsid w:val="009B447B"/>
    <w:rsid w:val="009B68B0"/>
    <w:rsid w:val="009B6D8E"/>
    <w:rsid w:val="009C4FE8"/>
    <w:rsid w:val="009C54E9"/>
    <w:rsid w:val="009C69AD"/>
    <w:rsid w:val="009C6B7B"/>
    <w:rsid w:val="009C7F10"/>
    <w:rsid w:val="009D0BAB"/>
    <w:rsid w:val="009D1CBF"/>
    <w:rsid w:val="009D60E2"/>
    <w:rsid w:val="009D7EF9"/>
    <w:rsid w:val="009E516C"/>
    <w:rsid w:val="009E5B1B"/>
    <w:rsid w:val="009E659A"/>
    <w:rsid w:val="009F03F7"/>
    <w:rsid w:val="009F2F41"/>
    <w:rsid w:val="009F54A4"/>
    <w:rsid w:val="009F76D5"/>
    <w:rsid w:val="009F7DCE"/>
    <w:rsid w:val="00A04977"/>
    <w:rsid w:val="00A12BE0"/>
    <w:rsid w:val="00A13382"/>
    <w:rsid w:val="00A14D85"/>
    <w:rsid w:val="00A15B6F"/>
    <w:rsid w:val="00A17AC0"/>
    <w:rsid w:val="00A17DCB"/>
    <w:rsid w:val="00A2177A"/>
    <w:rsid w:val="00A22A68"/>
    <w:rsid w:val="00A22B24"/>
    <w:rsid w:val="00A2455F"/>
    <w:rsid w:val="00A30BE0"/>
    <w:rsid w:val="00A341CD"/>
    <w:rsid w:val="00A352D6"/>
    <w:rsid w:val="00A42B22"/>
    <w:rsid w:val="00A42C87"/>
    <w:rsid w:val="00A46D96"/>
    <w:rsid w:val="00A52BB0"/>
    <w:rsid w:val="00A536A3"/>
    <w:rsid w:val="00A54563"/>
    <w:rsid w:val="00A55594"/>
    <w:rsid w:val="00A558E7"/>
    <w:rsid w:val="00A5669D"/>
    <w:rsid w:val="00A6055C"/>
    <w:rsid w:val="00A65E2F"/>
    <w:rsid w:val="00A67537"/>
    <w:rsid w:val="00A67CD2"/>
    <w:rsid w:val="00A77AEC"/>
    <w:rsid w:val="00A875FD"/>
    <w:rsid w:val="00A96D21"/>
    <w:rsid w:val="00A9746F"/>
    <w:rsid w:val="00AA301F"/>
    <w:rsid w:val="00AA30E0"/>
    <w:rsid w:val="00AA394B"/>
    <w:rsid w:val="00AA47BB"/>
    <w:rsid w:val="00AA5307"/>
    <w:rsid w:val="00AA5636"/>
    <w:rsid w:val="00AA5A00"/>
    <w:rsid w:val="00AA5B79"/>
    <w:rsid w:val="00AA6DE3"/>
    <w:rsid w:val="00AB1388"/>
    <w:rsid w:val="00AB19F4"/>
    <w:rsid w:val="00AB294D"/>
    <w:rsid w:val="00AB3481"/>
    <w:rsid w:val="00AB51E6"/>
    <w:rsid w:val="00AC1407"/>
    <w:rsid w:val="00AC1BA4"/>
    <w:rsid w:val="00AC5D4E"/>
    <w:rsid w:val="00AC64FD"/>
    <w:rsid w:val="00AD235D"/>
    <w:rsid w:val="00AD3560"/>
    <w:rsid w:val="00AD4FB9"/>
    <w:rsid w:val="00AE2E10"/>
    <w:rsid w:val="00AE332C"/>
    <w:rsid w:val="00AF06F5"/>
    <w:rsid w:val="00AF0AA6"/>
    <w:rsid w:val="00AF1B39"/>
    <w:rsid w:val="00AF1E59"/>
    <w:rsid w:val="00AF4D39"/>
    <w:rsid w:val="00AF5CD7"/>
    <w:rsid w:val="00B10665"/>
    <w:rsid w:val="00B136E1"/>
    <w:rsid w:val="00B13B34"/>
    <w:rsid w:val="00B14CB7"/>
    <w:rsid w:val="00B161C7"/>
    <w:rsid w:val="00B17332"/>
    <w:rsid w:val="00B204C5"/>
    <w:rsid w:val="00B235D5"/>
    <w:rsid w:val="00B23AB7"/>
    <w:rsid w:val="00B266FB"/>
    <w:rsid w:val="00B30F15"/>
    <w:rsid w:val="00B3454D"/>
    <w:rsid w:val="00B40ADD"/>
    <w:rsid w:val="00B421B0"/>
    <w:rsid w:val="00B42BD3"/>
    <w:rsid w:val="00B43CB8"/>
    <w:rsid w:val="00B43F7A"/>
    <w:rsid w:val="00B505B5"/>
    <w:rsid w:val="00B533E4"/>
    <w:rsid w:val="00B55E62"/>
    <w:rsid w:val="00B578B8"/>
    <w:rsid w:val="00B60DC2"/>
    <w:rsid w:val="00B62F78"/>
    <w:rsid w:val="00B6752C"/>
    <w:rsid w:val="00B70664"/>
    <w:rsid w:val="00B7185E"/>
    <w:rsid w:val="00B73661"/>
    <w:rsid w:val="00B74332"/>
    <w:rsid w:val="00B74532"/>
    <w:rsid w:val="00B77085"/>
    <w:rsid w:val="00B802BD"/>
    <w:rsid w:val="00B81BCF"/>
    <w:rsid w:val="00B82623"/>
    <w:rsid w:val="00B84A48"/>
    <w:rsid w:val="00B85D2C"/>
    <w:rsid w:val="00B9269D"/>
    <w:rsid w:val="00B9727F"/>
    <w:rsid w:val="00BA56ED"/>
    <w:rsid w:val="00BA682F"/>
    <w:rsid w:val="00BB2F90"/>
    <w:rsid w:val="00BC3D45"/>
    <w:rsid w:val="00BC645F"/>
    <w:rsid w:val="00BD1301"/>
    <w:rsid w:val="00BD296F"/>
    <w:rsid w:val="00BD5500"/>
    <w:rsid w:val="00BD5FBB"/>
    <w:rsid w:val="00BD72EA"/>
    <w:rsid w:val="00BE4486"/>
    <w:rsid w:val="00BE6618"/>
    <w:rsid w:val="00BE7EB3"/>
    <w:rsid w:val="00BF1075"/>
    <w:rsid w:val="00BF1122"/>
    <w:rsid w:val="00BF302B"/>
    <w:rsid w:val="00BF74F9"/>
    <w:rsid w:val="00C006E2"/>
    <w:rsid w:val="00C0135B"/>
    <w:rsid w:val="00C065AD"/>
    <w:rsid w:val="00C126AC"/>
    <w:rsid w:val="00C16B0E"/>
    <w:rsid w:val="00C17A3C"/>
    <w:rsid w:val="00C17EFA"/>
    <w:rsid w:val="00C17FA2"/>
    <w:rsid w:val="00C23737"/>
    <w:rsid w:val="00C256C1"/>
    <w:rsid w:val="00C32D63"/>
    <w:rsid w:val="00C353A0"/>
    <w:rsid w:val="00C35C95"/>
    <w:rsid w:val="00C36BCD"/>
    <w:rsid w:val="00C42FC1"/>
    <w:rsid w:val="00C44A58"/>
    <w:rsid w:val="00C60F2C"/>
    <w:rsid w:val="00C67409"/>
    <w:rsid w:val="00C759B5"/>
    <w:rsid w:val="00C76081"/>
    <w:rsid w:val="00C802A1"/>
    <w:rsid w:val="00C8085A"/>
    <w:rsid w:val="00C94EB8"/>
    <w:rsid w:val="00C95303"/>
    <w:rsid w:val="00CA0126"/>
    <w:rsid w:val="00CA618E"/>
    <w:rsid w:val="00CA639F"/>
    <w:rsid w:val="00CB3E61"/>
    <w:rsid w:val="00CC5D53"/>
    <w:rsid w:val="00CC600D"/>
    <w:rsid w:val="00CC7B93"/>
    <w:rsid w:val="00CD32AD"/>
    <w:rsid w:val="00CD6D60"/>
    <w:rsid w:val="00CE4FFF"/>
    <w:rsid w:val="00CF0582"/>
    <w:rsid w:val="00CF35F8"/>
    <w:rsid w:val="00CF3CAE"/>
    <w:rsid w:val="00CF569A"/>
    <w:rsid w:val="00D02BF5"/>
    <w:rsid w:val="00D06687"/>
    <w:rsid w:val="00D13909"/>
    <w:rsid w:val="00D13EB4"/>
    <w:rsid w:val="00D144B0"/>
    <w:rsid w:val="00D15CF4"/>
    <w:rsid w:val="00D211F2"/>
    <w:rsid w:val="00D223D7"/>
    <w:rsid w:val="00D26CA2"/>
    <w:rsid w:val="00D35407"/>
    <w:rsid w:val="00D35AC9"/>
    <w:rsid w:val="00D35F1C"/>
    <w:rsid w:val="00D37D33"/>
    <w:rsid w:val="00D402B8"/>
    <w:rsid w:val="00D40884"/>
    <w:rsid w:val="00D41AAA"/>
    <w:rsid w:val="00D43655"/>
    <w:rsid w:val="00D44BCE"/>
    <w:rsid w:val="00D4519C"/>
    <w:rsid w:val="00D45B1F"/>
    <w:rsid w:val="00D47943"/>
    <w:rsid w:val="00D52EAC"/>
    <w:rsid w:val="00D52EFE"/>
    <w:rsid w:val="00D554EB"/>
    <w:rsid w:val="00D55C13"/>
    <w:rsid w:val="00D5679B"/>
    <w:rsid w:val="00D67BFB"/>
    <w:rsid w:val="00D741AB"/>
    <w:rsid w:val="00D74EB2"/>
    <w:rsid w:val="00D764BD"/>
    <w:rsid w:val="00D813B5"/>
    <w:rsid w:val="00D8145E"/>
    <w:rsid w:val="00D81698"/>
    <w:rsid w:val="00D81A84"/>
    <w:rsid w:val="00D82379"/>
    <w:rsid w:val="00D82922"/>
    <w:rsid w:val="00D8349A"/>
    <w:rsid w:val="00D83F4E"/>
    <w:rsid w:val="00D845EF"/>
    <w:rsid w:val="00D91D6F"/>
    <w:rsid w:val="00D9628A"/>
    <w:rsid w:val="00DA20BA"/>
    <w:rsid w:val="00DA2E12"/>
    <w:rsid w:val="00DA363B"/>
    <w:rsid w:val="00DA3749"/>
    <w:rsid w:val="00DB16DB"/>
    <w:rsid w:val="00DB1AD1"/>
    <w:rsid w:val="00DB392B"/>
    <w:rsid w:val="00DB695F"/>
    <w:rsid w:val="00DB6BAD"/>
    <w:rsid w:val="00DD0109"/>
    <w:rsid w:val="00DD2E4D"/>
    <w:rsid w:val="00DD3C49"/>
    <w:rsid w:val="00DD3D92"/>
    <w:rsid w:val="00DE1FBF"/>
    <w:rsid w:val="00DE60D7"/>
    <w:rsid w:val="00DF448A"/>
    <w:rsid w:val="00DF4900"/>
    <w:rsid w:val="00DF585C"/>
    <w:rsid w:val="00E01092"/>
    <w:rsid w:val="00E0206E"/>
    <w:rsid w:val="00E023C0"/>
    <w:rsid w:val="00E03E94"/>
    <w:rsid w:val="00E0466D"/>
    <w:rsid w:val="00E1140A"/>
    <w:rsid w:val="00E11ABA"/>
    <w:rsid w:val="00E15B34"/>
    <w:rsid w:val="00E21520"/>
    <w:rsid w:val="00E216C8"/>
    <w:rsid w:val="00E22D1D"/>
    <w:rsid w:val="00E262BC"/>
    <w:rsid w:val="00E27A59"/>
    <w:rsid w:val="00E27A90"/>
    <w:rsid w:val="00E30E3A"/>
    <w:rsid w:val="00E34CA0"/>
    <w:rsid w:val="00E34E41"/>
    <w:rsid w:val="00E35F60"/>
    <w:rsid w:val="00E36254"/>
    <w:rsid w:val="00E403E7"/>
    <w:rsid w:val="00E4142E"/>
    <w:rsid w:val="00E42D92"/>
    <w:rsid w:val="00E43280"/>
    <w:rsid w:val="00E52140"/>
    <w:rsid w:val="00E559D2"/>
    <w:rsid w:val="00E63D6C"/>
    <w:rsid w:val="00E63E36"/>
    <w:rsid w:val="00E65028"/>
    <w:rsid w:val="00E66A20"/>
    <w:rsid w:val="00E718B5"/>
    <w:rsid w:val="00E745F6"/>
    <w:rsid w:val="00E81332"/>
    <w:rsid w:val="00E81880"/>
    <w:rsid w:val="00E840A2"/>
    <w:rsid w:val="00E86946"/>
    <w:rsid w:val="00E9168F"/>
    <w:rsid w:val="00EA03BD"/>
    <w:rsid w:val="00EA226C"/>
    <w:rsid w:val="00EA3B36"/>
    <w:rsid w:val="00EA44C5"/>
    <w:rsid w:val="00EB02AE"/>
    <w:rsid w:val="00EB1D51"/>
    <w:rsid w:val="00EB401C"/>
    <w:rsid w:val="00EB59F0"/>
    <w:rsid w:val="00EC10D1"/>
    <w:rsid w:val="00ED22A2"/>
    <w:rsid w:val="00ED46D1"/>
    <w:rsid w:val="00ED4845"/>
    <w:rsid w:val="00EE0888"/>
    <w:rsid w:val="00EE3098"/>
    <w:rsid w:val="00EE3631"/>
    <w:rsid w:val="00EF03A4"/>
    <w:rsid w:val="00EF3579"/>
    <w:rsid w:val="00EF4AFD"/>
    <w:rsid w:val="00F03DB8"/>
    <w:rsid w:val="00F20C54"/>
    <w:rsid w:val="00F32926"/>
    <w:rsid w:val="00F344E1"/>
    <w:rsid w:val="00F36BED"/>
    <w:rsid w:val="00F4131C"/>
    <w:rsid w:val="00F433B1"/>
    <w:rsid w:val="00F437A0"/>
    <w:rsid w:val="00F4399B"/>
    <w:rsid w:val="00F439E2"/>
    <w:rsid w:val="00F4434D"/>
    <w:rsid w:val="00F47AF2"/>
    <w:rsid w:val="00F55656"/>
    <w:rsid w:val="00F55878"/>
    <w:rsid w:val="00F60AA4"/>
    <w:rsid w:val="00F63E20"/>
    <w:rsid w:val="00F63FD2"/>
    <w:rsid w:val="00F667A4"/>
    <w:rsid w:val="00F66C78"/>
    <w:rsid w:val="00F74D69"/>
    <w:rsid w:val="00F75227"/>
    <w:rsid w:val="00F81120"/>
    <w:rsid w:val="00F82281"/>
    <w:rsid w:val="00F8326E"/>
    <w:rsid w:val="00F83D9F"/>
    <w:rsid w:val="00F95555"/>
    <w:rsid w:val="00F96608"/>
    <w:rsid w:val="00FA012D"/>
    <w:rsid w:val="00FA06EB"/>
    <w:rsid w:val="00FA37E7"/>
    <w:rsid w:val="00FA43F9"/>
    <w:rsid w:val="00FA4B54"/>
    <w:rsid w:val="00FA4D84"/>
    <w:rsid w:val="00FA5CB7"/>
    <w:rsid w:val="00FA5CC5"/>
    <w:rsid w:val="00FA6CFC"/>
    <w:rsid w:val="00FA70AB"/>
    <w:rsid w:val="00FB0339"/>
    <w:rsid w:val="00FB0594"/>
    <w:rsid w:val="00FB0876"/>
    <w:rsid w:val="00FB27C2"/>
    <w:rsid w:val="00FB332D"/>
    <w:rsid w:val="00FB79B1"/>
    <w:rsid w:val="00FC14B2"/>
    <w:rsid w:val="00FC2341"/>
    <w:rsid w:val="00FC3FB3"/>
    <w:rsid w:val="00FC6C9A"/>
    <w:rsid w:val="00FC7278"/>
    <w:rsid w:val="00FC7F32"/>
    <w:rsid w:val="00FD182A"/>
    <w:rsid w:val="00FD3452"/>
    <w:rsid w:val="00FD7130"/>
    <w:rsid w:val="00FD7A98"/>
    <w:rsid w:val="00FE1380"/>
    <w:rsid w:val="00FE30BD"/>
    <w:rsid w:val="00FE3541"/>
    <w:rsid w:val="00FE3BEB"/>
    <w:rsid w:val="00FE44D3"/>
    <w:rsid w:val="00FF343B"/>
    <w:rsid w:val="00FF56AE"/>
    <w:rsid w:val="00FF7E07"/>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43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Body Text 3" w:uiPriority="0"/>
    <w:lsdException w:name="Body Text Indent 2" w:uiPriority="0"/>
    <w:lsdException w:name="Block Text"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Outline List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9C"/>
    <w:pPr>
      <w:spacing w:before="100" w:beforeAutospacing="1" w:after="100" w:afterAutospacing="1" w:line="360" w:lineRule="auto"/>
      <w:jc w:val="both"/>
    </w:pPr>
    <w:rPr>
      <w:rFonts w:ascii="Times New Roman" w:hAnsi="Times New Roman"/>
      <w:sz w:val="24"/>
    </w:rPr>
  </w:style>
  <w:style w:type="paragraph" w:styleId="Heading1">
    <w:name w:val="heading 1"/>
    <w:basedOn w:val="Normal"/>
    <w:next w:val="Normal"/>
    <w:link w:val="Heading1Char"/>
    <w:uiPriority w:val="9"/>
    <w:rsid w:val="002775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Alt Başlıklar"/>
    <w:basedOn w:val="Normal"/>
    <w:next w:val="Normal"/>
    <w:link w:val="Heading2Char"/>
    <w:uiPriority w:val="9"/>
    <w:unhideWhenUsed/>
    <w:qFormat/>
    <w:rsid w:val="00744FE8"/>
    <w:pPr>
      <w:keepNext/>
      <w:keepLines/>
      <w:numPr>
        <w:numId w:val="2"/>
      </w:numPr>
      <w:outlineLvl w:val="1"/>
    </w:pPr>
    <w:rPr>
      <w:rFonts w:eastAsiaTheme="majorEastAsia" w:cstheme="majorBidi"/>
      <w:b/>
      <w:bCs/>
      <w:szCs w:val="26"/>
    </w:rPr>
  </w:style>
  <w:style w:type="paragraph" w:styleId="Heading3">
    <w:name w:val="heading 3"/>
    <w:aliases w:val="Alt başlık 2"/>
    <w:basedOn w:val="Normal"/>
    <w:next w:val="Normal"/>
    <w:link w:val="Heading3Char"/>
    <w:uiPriority w:val="9"/>
    <w:unhideWhenUsed/>
    <w:qFormat/>
    <w:rsid w:val="00744FE8"/>
    <w:pPr>
      <w:keepNext/>
      <w:keepLines/>
      <w:numPr>
        <w:ilvl w:val="2"/>
        <w:numId w:val="1"/>
      </w:numPr>
      <w:ind w:left="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0B7ED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B7ED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B7ED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B7E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B7E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B7E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5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Alt Başlıklar Char"/>
    <w:basedOn w:val="DefaultParagraphFont"/>
    <w:link w:val="Heading2"/>
    <w:uiPriority w:val="9"/>
    <w:rsid w:val="00744FE8"/>
    <w:rPr>
      <w:rFonts w:ascii="Times New Roman" w:eastAsiaTheme="majorEastAsia" w:hAnsi="Times New Roman" w:cstheme="majorBidi"/>
      <w:b/>
      <w:bCs/>
      <w:sz w:val="24"/>
      <w:szCs w:val="26"/>
    </w:rPr>
  </w:style>
  <w:style w:type="paragraph" w:styleId="NoSpacing">
    <w:name w:val="No Spacing"/>
    <w:aliases w:val="Ana Başlıklar"/>
    <w:basedOn w:val="Heading1"/>
    <w:next w:val="Normal"/>
    <w:uiPriority w:val="1"/>
    <w:qFormat/>
    <w:rsid w:val="00DF448A"/>
    <w:pPr>
      <w:numPr>
        <w:numId w:val="1"/>
      </w:numPr>
      <w:tabs>
        <w:tab w:val="left" w:pos="567"/>
      </w:tabs>
      <w:spacing w:before="240" w:after="60"/>
      <w:ind w:right="284"/>
    </w:pPr>
    <w:rPr>
      <w:rFonts w:ascii="Times New Roman" w:hAnsi="Times New Roman"/>
      <w:caps/>
      <w:color w:val="auto"/>
    </w:rPr>
  </w:style>
  <w:style w:type="character" w:customStyle="1" w:styleId="Heading3Char">
    <w:name w:val="Heading 3 Char"/>
    <w:aliases w:val="Alt başlık 2 Char"/>
    <w:basedOn w:val="DefaultParagraphFont"/>
    <w:link w:val="Heading3"/>
    <w:uiPriority w:val="9"/>
    <w:rsid w:val="00744FE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0B7ED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0B7ED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B7ED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B7ED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B7E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B7ED2"/>
    <w:rPr>
      <w:rFonts w:asciiTheme="majorHAnsi" w:eastAsiaTheme="majorEastAsia" w:hAnsiTheme="majorHAnsi" w:cstheme="majorBidi"/>
      <w:i/>
      <w:iCs/>
      <w:color w:val="404040" w:themeColor="text1" w:themeTint="BF"/>
      <w:sz w:val="20"/>
      <w:szCs w:val="20"/>
    </w:rPr>
  </w:style>
  <w:style w:type="paragraph" w:customStyle="1" w:styleId="AltBallar">
    <w:name w:val="Alt Başlılar"/>
    <w:basedOn w:val="Normal"/>
    <w:rsid w:val="000B7ED2"/>
    <w:pPr>
      <w:numPr>
        <w:ilvl w:val="1"/>
        <w:numId w:val="1"/>
      </w:numPr>
    </w:pPr>
  </w:style>
  <w:style w:type="paragraph" w:styleId="BalloonText">
    <w:name w:val="Balloon Text"/>
    <w:basedOn w:val="Normal"/>
    <w:link w:val="BalloonTextChar"/>
    <w:uiPriority w:val="99"/>
    <w:semiHidden/>
    <w:unhideWhenUsed/>
    <w:rsid w:val="00403E6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E61"/>
    <w:rPr>
      <w:rFonts w:ascii="Tahoma" w:hAnsi="Tahoma" w:cs="Tahoma"/>
      <w:sz w:val="16"/>
      <w:szCs w:val="16"/>
    </w:rPr>
  </w:style>
  <w:style w:type="paragraph" w:styleId="ListParagraph">
    <w:name w:val="List Paragraph"/>
    <w:basedOn w:val="Normal"/>
    <w:uiPriority w:val="34"/>
    <w:qFormat/>
    <w:rsid w:val="00660905"/>
    <w:pPr>
      <w:spacing w:before="0" w:after="200" w:line="276" w:lineRule="auto"/>
      <w:ind w:left="720"/>
      <w:contextualSpacing/>
      <w:jc w:val="left"/>
    </w:pPr>
    <w:rPr>
      <w:rFonts w:asciiTheme="minorHAnsi" w:hAnsiTheme="minorHAnsi"/>
      <w:sz w:val="22"/>
    </w:rPr>
  </w:style>
  <w:style w:type="paragraph" w:styleId="Header">
    <w:name w:val="header"/>
    <w:basedOn w:val="Normal"/>
    <w:link w:val="HeaderChar"/>
    <w:uiPriority w:val="99"/>
    <w:unhideWhenUsed/>
    <w:rsid w:val="00207D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207D4C"/>
    <w:rPr>
      <w:rFonts w:ascii="Times New Roman" w:hAnsi="Times New Roman"/>
      <w:sz w:val="24"/>
    </w:rPr>
  </w:style>
  <w:style w:type="paragraph" w:styleId="Footer">
    <w:name w:val="footer"/>
    <w:basedOn w:val="Normal"/>
    <w:link w:val="FooterChar"/>
    <w:unhideWhenUsed/>
    <w:rsid w:val="00207D4C"/>
    <w:pPr>
      <w:tabs>
        <w:tab w:val="center" w:pos="4536"/>
        <w:tab w:val="right" w:pos="9072"/>
      </w:tabs>
      <w:spacing w:before="0" w:after="0" w:line="240" w:lineRule="auto"/>
    </w:pPr>
  </w:style>
  <w:style w:type="character" w:customStyle="1" w:styleId="FooterChar">
    <w:name w:val="Footer Char"/>
    <w:basedOn w:val="DefaultParagraphFont"/>
    <w:link w:val="Footer"/>
    <w:rsid w:val="00207D4C"/>
    <w:rPr>
      <w:rFonts w:ascii="Times New Roman" w:hAnsi="Times New Roman"/>
      <w:sz w:val="24"/>
    </w:rPr>
  </w:style>
  <w:style w:type="paragraph" w:styleId="NormalWeb">
    <w:name w:val="Normal (Web)"/>
    <w:basedOn w:val="Normal"/>
    <w:unhideWhenUsed/>
    <w:rsid w:val="00622993"/>
    <w:pPr>
      <w:spacing w:line="240" w:lineRule="auto"/>
      <w:jc w:val="left"/>
    </w:pPr>
    <w:rPr>
      <w:rFonts w:eastAsia="Times New Roman" w:cs="Times New Roman"/>
      <w:szCs w:val="24"/>
      <w:lang w:eastAsia="tr-TR"/>
    </w:rPr>
  </w:style>
  <w:style w:type="paragraph" w:styleId="Caption">
    <w:name w:val="caption"/>
    <w:basedOn w:val="Normal"/>
    <w:next w:val="Normal"/>
    <w:unhideWhenUsed/>
    <w:qFormat/>
    <w:rsid w:val="00DF448A"/>
    <w:pPr>
      <w:spacing w:before="0" w:after="200"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C5D53"/>
    <w:pPr>
      <w:spacing w:line="276" w:lineRule="auto"/>
      <w:jc w:val="left"/>
      <w:outlineLvl w:val="9"/>
    </w:pPr>
    <w:rPr>
      <w:lang w:val="en-US"/>
    </w:rPr>
  </w:style>
  <w:style w:type="paragraph" w:styleId="TOC1">
    <w:name w:val="toc 1"/>
    <w:basedOn w:val="Normal"/>
    <w:next w:val="Normal"/>
    <w:autoRedefine/>
    <w:uiPriority w:val="39"/>
    <w:unhideWhenUsed/>
    <w:rsid w:val="00CC5D53"/>
  </w:style>
  <w:style w:type="paragraph" w:styleId="TOC2">
    <w:name w:val="toc 2"/>
    <w:basedOn w:val="Normal"/>
    <w:next w:val="Normal"/>
    <w:autoRedefine/>
    <w:uiPriority w:val="39"/>
    <w:unhideWhenUsed/>
    <w:rsid w:val="00B70664"/>
    <w:pPr>
      <w:tabs>
        <w:tab w:val="left" w:pos="660"/>
        <w:tab w:val="right" w:leader="dot" w:pos="8222"/>
      </w:tabs>
      <w:ind w:firstLine="240"/>
    </w:pPr>
  </w:style>
  <w:style w:type="paragraph" w:styleId="TOC3">
    <w:name w:val="toc 3"/>
    <w:basedOn w:val="Normal"/>
    <w:next w:val="Normal"/>
    <w:autoRedefine/>
    <w:uiPriority w:val="39"/>
    <w:unhideWhenUsed/>
    <w:rsid w:val="009115D2"/>
    <w:pPr>
      <w:tabs>
        <w:tab w:val="left" w:pos="1100"/>
        <w:tab w:val="right" w:leader="dot" w:pos="8210"/>
      </w:tabs>
    </w:pPr>
  </w:style>
  <w:style w:type="character" w:styleId="Hyperlink">
    <w:name w:val="Hyperlink"/>
    <w:basedOn w:val="DefaultParagraphFont"/>
    <w:uiPriority w:val="99"/>
    <w:unhideWhenUsed/>
    <w:rsid w:val="00CC5D53"/>
    <w:rPr>
      <w:color w:val="0000FF" w:themeColor="hyperlink"/>
      <w:u w:val="single"/>
    </w:rPr>
  </w:style>
  <w:style w:type="table" w:styleId="TableGrid">
    <w:name w:val="Table Grid"/>
    <w:basedOn w:val="TableNormal"/>
    <w:rsid w:val="003C1DC5"/>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link w:val="BodyTextIndent2Char"/>
    <w:rsid w:val="00830D55"/>
    <w:pPr>
      <w:tabs>
        <w:tab w:val="left" w:pos="900"/>
      </w:tabs>
      <w:spacing w:before="0" w:after="0"/>
    </w:pPr>
    <w:rPr>
      <w:rFonts w:eastAsia="Times New Roman" w:cs="Times New Roman"/>
      <w:szCs w:val="24"/>
      <w:lang w:eastAsia="tr-TR"/>
    </w:rPr>
  </w:style>
  <w:style w:type="character" w:customStyle="1" w:styleId="BodyTextIndent2Char">
    <w:name w:val="Body Text Indent 2 Char"/>
    <w:basedOn w:val="DefaultParagraphFont"/>
    <w:link w:val="BodyTextIndent2"/>
    <w:rsid w:val="00830D55"/>
    <w:rPr>
      <w:rFonts w:ascii="Times New Roman" w:eastAsia="Times New Roman" w:hAnsi="Times New Roman" w:cs="Times New Roman"/>
      <w:sz w:val="24"/>
      <w:szCs w:val="24"/>
      <w:lang w:eastAsia="tr-TR"/>
    </w:rPr>
  </w:style>
  <w:style w:type="paragraph" w:styleId="BodyTextIndent3">
    <w:name w:val="Body Text Indent 3"/>
    <w:basedOn w:val="Normal"/>
    <w:link w:val="BodyTextIndent3Char"/>
    <w:uiPriority w:val="99"/>
    <w:semiHidden/>
    <w:unhideWhenUsed/>
    <w:rsid w:val="005D502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D5022"/>
    <w:rPr>
      <w:rFonts w:ascii="Times New Roman" w:hAnsi="Times New Roman"/>
      <w:sz w:val="16"/>
      <w:szCs w:val="16"/>
    </w:rPr>
  </w:style>
  <w:style w:type="paragraph" w:styleId="BodyText">
    <w:name w:val="Body Text"/>
    <w:basedOn w:val="Normal"/>
    <w:link w:val="BodyTextChar"/>
    <w:uiPriority w:val="99"/>
    <w:unhideWhenUsed/>
    <w:rsid w:val="00E65028"/>
    <w:pPr>
      <w:spacing w:after="120"/>
    </w:pPr>
  </w:style>
  <w:style w:type="character" w:customStyle="1" w:styleId="BodyTextChar">
    <w:name w:val="Body Text Char"/>
    <w:basedOn w:val="DefaultParagraphFont"/>
    <w:link w:val="BodyText"/>
    <w:uiPriority w:val="99"/>
    <w:rsid w:val="00E65028"/>
    <w:rPr>
      <w:rFonts w:ascii="Times New Roman" w:hAnsi="Times New Roman"/>
      <w:sz w:val="24"/>
    </w:rPr>
  </w:style>
  <w:style w:type="character" w:styleId="PlaceholderText">
    <w:name w:val="Placeholder Text"/>
    <w:basedOn w:val="DefaultParagraphFont"/>
    <w:uiPriority w:val="99"/>
    <w:semiHidden/>
    <w:rsid w:val="00D37D33"/>
    <w:rPr>
      <w:color w:val="808080"/>
    </w:rPr>
  </w:style>
  <w:style w:type="character" w:customStyle="1" w:styleId="apple-style-span">
    <w:name w:val="apple-style-span"/>
    <w:basedOn w:val="DefaultParagraphFont"/>
    <w:rsid w:val="00EB59F0"/>
  </w:style>
  <w:style w:type="paragraph" w:styleId="BlockText">
    <w:name w:val="Block Text"/>
    <w:basedOn w:val="Normal"/>
    <w:rsid w:val="006E299D"/>
    <w:pPr>
      <w:spacing w:before="0" w:after="0"/>
      <w:ind w:left="432" w:right="432" w:firstLine="432"/>
    </w:pPr>
    <w:rPr>
      <w:rFonts w:eastAsia="Times New Roman" w:cs="Times New Roman"/>
      <w:szCs w:val="20"/>
    </w:rPr>
  </w:style>
  <w:style w:type="paragraph" w:customStyle="1" w:styleId="Stil2">
    <w:name w:val="Stil2"/>
    <w:basedOn w:val="Heading3"/>
    <w:link w:val="Stil2Char"/>
    <w:rsid w:val="00734D9C"/>
    <w:pPr>
      <w:keepLines w:val="0"/>
      <w:numPr>
        <w:ilvl w:val="0"/>
        <w:numId w:val="0"/>
      </w:numPr>
      <w:suppressAutoHyphens/>
    </w:pPr>
    <w:rPr>
      <w:rFonts w:eastAsia="Times New Roman" w:cs="Arial"/>
      <w:bCs w:val="0"/>
      <w:i/>
      <w:color w:val="000000"/>
      <w:szCs w:val="26"/>
      <w:u w:val="single"/>
      <w:lang w:eastAsia="tr-TR"/>
    </w:rPr>
  </w:style>
  <w:style w:type="character" w:customStyle="1" w:styleId="Stil2Char">
    <w:name w:val="Stil2 Char"/>
    <w:basedOn w:val="DefaultParagraphFont"/>
    <w:link w:val="Stil2"/>
    <w:rsid w:val="00734D9C"/>
    <w:rPr>
      <w:rFonts w:ascii="Times New Roman" w:eastAsia="Times New Roman" w:hAnsi="Times New Roman" w:cs="Arial"/>
      <w:b/>
      <w:i/>
      <w:color w:val="000000"/>
      <w:sz w:val="24"/>
      <w:szCs w:val="26"/>
      <w:u w:val="single"/>
      <w:lang w:eastAsia="tr-TR"/>
    </w:rPr>
  </w:style>
  <w:style w:type="paragraph" w:customStyle="1" w:styleId="WW-GvdeMetni3">
    <w:name w:val="WW-Gövde Metni 3"/>
    <w:basedOn w:val="Normal"/>
    <w:rsid w:val="00734D9C"/>
    <w:pPr>
      <w:spacing w:before="0" w:after="120" w:line="240" w:lineRule="auto"/>
      <w:jc w:val="left"/>
    </w:pPr>
    <w:rPr>
      <w:rFonts w:eastAsia="Times New Roman" w:cs="Times New Roman"/>
      <w:sz w:val="16"/>
      <w:szCs w:val="20"/>
      <w:lang w:val="en-US" w:eastAsia="tr-TR"/>
    </w:rPr>
  </w:style>
  <w:style w:type="paragraph" w:styleId="BodyTextIndent">
    <w:name w:val="Body Text Indent"/>
    <w:basedOn w:val="Normal"/>
    <w:link w:val="BodyTextIndentChar"/>
    <w:uiPriority w:val="99"/>
    <w:semiHidden/>
    <w:unhideWhenUsed/>
    <w:rsid w:val="0029623B"/>
    <w:pPr>
      <w:spacing w:after="120"/>
      <w:ind w:left="283"/>
    </w:pPr>
  </w:style>
  <w:style w:type="character" w:customStyle="1" w:styleId="BodyTextIndentChar">
    <w:name w:val="Body Text Indent Char"/>
    <w:basedOn w:val="DefaultParagraphFont"/>
    <w:link w:val="BodyTextIndent"/>
    <w:uiPriority w:val="99"/>
    <w:semiHidden/>
    <w:rsid w:val="0029623B"/>
    <w:rPr>
      <w:rFonts w:ascii="Times New Roman" w:hAnsi="Times New Roman"/>
      <w:sz w:val="24"/>
    </w:rPr>
  </w:style>
  <w:style w:type="character" w:styleId="PageNumber">
    <w:name w:val="page number"/>
    <w:basedOn w:val="DefaultParagraphFont"/>
    <w:rsid w:val="00D223D7"/>
  </w:style>
  <w:style w:type="numbering" w:styleId="1ai">
    <w:name w:val="Outline List 1"/>
    <w:basedOn w:val="NoList"/>
    <w:rsid w:val="00A536A3"/>
    <w:pPr>
      <w:numPr>
        <w:numId w:val="38"/>
      </w:numPr>
    </w:pPr>
  </w:style>
  <w:style w:type="paragraph" w:customStyle="1" w:styleId="balk1">
    <w:name w:val="başlık1"/>
    <w:basedOn w:val="Heading1"/>
    <w:rsid w:val="00A536A3"/>
    <w:pPr>
      <w:keepLines w:val="0"/>
      <w:spacing w:before="120" w:beforeAutospacing="0" w:after="120" w:afterAutospacing="0" w:line="240" w:lineRule="auto"/>
      <w:jc w:val="left"/>
    </w:pPr>
    <w:rPr>
      <w:rFonts w:ascii="Arial" w:eastAsia="Times New Roman" w:hAnsi="Arial" w:cs="Times New Roman"/>
      <w:caps/>
      <w:color w:val="auto"/>
      <w:sz w:val="24"/>
      <w:szCs w:val="20"/>
    </w:rPr>
  </w:style>
  <w:style w:type="paragraph" w:styleId="Subtitle">
    <w:name w:val="Subtitle"/>
    <w:basedOn w:val="Normal"/>
    <w:link w:val="SubtitleChar"/>
    <w:qFormat/>
    <w:rsid w:val="002D6D77"/>
    <w:pPr>
      <w:spacing w:before="0" w:beforeAutospacing="0" w:after="0" w:afterAutospacing="0" w:line="240" w:lineRule="auto"/>
      <w:jc w:val="left"/>
    </w:pPr>
    <w:rPr>
      <w:rFonts w:ascii="Arial" w:eastAsia="Times New Roman" w:hAnsi="Arial" w:cs="Times New Roman"/>
      <w:szCs w:val="20"/>
      <w:lang w:eastAsia="zh-CN"/>
    </w:rPr>
  </w:style>
  <w:style w:type="character" w:customStyle="1" w:styleId="SubtitleChar">
    <w:name w:val="Subtitle Char"/>
    <w:basedOn w:val="DefaultParagraphFont"/>
    <w:link w:val="Subtitle"/>
    <w:rsid w:val="002D6D77"/>
    <w:rPr>
      <w:rFonts w:ascii="Arial" w:eastAsia="Times New Roman" w:hAnsi="Arial" w:cs="Times New Roman"/>
      <w:sz w:val="24"/>
      <w:szCs w:val="20"/>
      <w:lang w:eastAsia="zh-CN"/>
    </w:rPr>
  </w:style>
  <w:style w:type="paragraph" w:styleId="BodyText3">
    <w:name w:val="Body Text 3"/>
    <w:basedOn w:val="Normal"/>
    <w:link w:val="BodyText3Char"/>
    <w:rsid w:val="002D6D77"/>
    <w:pPr>
      <w:spacing w:before="0" w:beforeAutospacing="0" w:after="120" w:afterAutospacing="0" w:line="240" w:lineRule="auto"/>
      <w:jc w:val="left"/>
    </w:pPr>
    <w:rPr>
      <w:rFonts w:eastAsia="Times New Roman" w:cs="Times New Roman"/>
      <w:sz w:val="16"/>
      <w:szCs w:val="16"/>
    </w:rPr>
  </w:style>
  <w:style w:type="character" w:customStyle="1" w:styleId="BodyText3Char">
    <w:name w:val="Body Text 3 Char"/>
    <w:basedOn w:val="DefaultParagraphFont"/>
    <w:link w:val="BodyText3"/>
    <w:rsid w:val="002D6D77"/>
    <w:rPr>
      <w:rFonts w:ascii="Times New Roman" w:eastAsia="Times New Roman" w:hAnsi="Times New Roman" w:cs="Times New Roman"/>
      <w:sz w:val="16"/>
      <w:szCs w:val="16"/>
    </w:rPr>
  </w:style>
  <w:style w:type="paragraph" w:styleId="PlainText">
    <w:name w:val="Plain Text"/>
    <w:basedOn w:val="Normal"/>
    <w:link w:val="PlainTextChar"/>
    <w:rsid w:val="00AE332C"/>
    <w:pPr>
      <w:spacing w:before="0" w:beforeAutospacing="0" w:after="0" w:afterAutospacing="0" w:line="240" w:lineRule="auto"/>
      <w:jc w:val="left"/>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AE332C"/>
    <w:rPr>
      <w:rFonts w:ascii="Courier New" w:eastAsia="Times New Roman" w:hAnsi="Courier New" w:cs="Courier New"/>
      <w:sz w:val="20"/>
      <w:szCs w:val="20"/>
    </w:rPr>
  </w:style>
  <w:style w:type="paragraph" w:customStyle="1" w:styleId="HeaderBase">
    <w:name w:val="Header Base"/>
    <w:basedOn w:val="Normal"/>
    <w:rsid w:val="00310CA7"/>
    <w:pPr>
      <w:keepLines/>
      <w:tabs>
        <w:tab w:val="center" w:pos="4320"/>
        <w:tab w:val="right" w:pos="8640"/>
      </w:tabs>
      <w:spacing w:before="0" w:beforeAutospacing="0" w:after="0" w:afterAutospacing="0" w:line="240" w:lineRule="auto"/>
      <w:jc w:val="left"/>
    </w:pPr>
    <w:rPr>
      <w:rFonts w:ascii="Arial" w:eastAsia="Times New Roman" w:hAnsi="Arial" w:cs="Times New Roman"/>
      <w:spacing w:val="-4"/>
      <w:sz w:val="20"/>
      <w:szCs w:val="20"/>
      <w:lang w:val="en-AU" w:eastAsia="tr-TR"/>
    </w:rPr>
  </w:style>
  <w:style w:type="paragraph" w:styleId="TableofFigures">
    <w:name w:val="table of figures"/>
    <w:basedOn w:val="Normal"/>
    <w:next w:val="Normal"/>
    <w:uiPriority w:val="99"/>
    <w:unhideWhenUsed/>
    <w:rsid w:val="00B40ADD"/>
    <w:pPr>
      <w:spacing w:after="0"/>
    </w:pPr>
  </w:style>
  <w:style w:type="paragraph" w:customStyle="1" w:styleId="Style1">
    <w:name w:val="Style1"/>
    <w:basedOn w:val="Normal"/>
    <w:rsid w:val="0003357C"/>
    <w:pPr>
      <w:spacing w:before="0" w:beforeAutospacing="0" w:after="0" w:afterAutospacing="0"/>
    </w:pPr>
    <w:rPr>
      <w:rFonts w:eastAsia="Times New Roman" w:cs="Times New Roman"/>
      <w:szCs w:val="20"/>
      <w:lang w:val="en-AU" w:eastAsia="tr-TR"/>
    </w:rPr>
  </w:style>
</w:styles>
</file>

<file path=word/webSettings.xml><?xml version="1.0" encoding="utf-8"?>
<w:webSettings xmlns:r="http://schemas.openxmlformats.org/officeDocument/2006/relationships" xmlns:w="http://schemas.openxmlformats.org/wordprocessingml/2006/main">
  <w:divs>
    <w:div w:id="58985614">
      <w:bodyDiv w:val="1"/>
      <w:marLeft w:val="0"/>
      <w:marRight w:val="0"/>
      <w:marTop w:val="0"/>
      <w:marBottom w:val="0"/>
      <w:divBdr>
        <w:top w:val="none" w:sz="0" w:space="0" w:color="auto"/>
        <w:left w:val="none" w:sz="0" w:space="0" w:color="auto"/>
        <w:bottom w:val="none" w:sz="0" w:space="0" w:color="auto"/>
        <w:right w:val="none" w:sz="0" w:space="0" w:color="auto"/>
      </w:divBdr>
    </w:div>
    <w:div w:id="59790631">
      <w:bodyDiv w:val="1"/>
      <w:marLeft w:val="0"/>
      <w:marRight w:val="0"/>
      <w:marTop w:val="0"/>
      <w:marBottom w:val="0"/>
      <w:divBdr>
        <w:top w:val="none" w:sz="0" w:space="0" w:color="auto"/>
        <w:left w:val="none" w:sz="0" w:space="0" w:color="auto"/>
        <w:bottom w:val="none" w:sz="0" w:space="0" w:color="auto"/>
        <w:right w:val="none" w:sz="0" w:space="0" w:color="auto"/>
      </w:divBdr>
    </w:div>
    <w:div w:id="89130848">
      <w:bodyDiv w:val="1"/>
      <w:marLeft w:val="0"/>
      <w:marRight w:val="0"/>
      <w:marTop w:val="0"/>
      <w:marBottom w:val="0"/>
      <w:divBdr>
        <w:top w:val="none" w:sz="0" w:space="0" w:color="auto"/>
        <w:left w:val="none" w:sz="0" w:space="0" w:color="auto"/>
        <w:bottom w:val="none" w:sz="0" w:space="0" w:color="auto"/>
        <w:right w:val="none" w:sz="0" w:space="0" w:color="auto"/>
      </w:divBdr>
    </w:div>
    <w:div w:id="114254311">
      <w:bodyDiv w:val="1"/>
      <w:marLeft w:val="0"/>
      <w:marRight w:val="0"/>
      <w:marTop w:val="0"/>
      <w:marBottom w:val="0"/>
      <w:divBdr>
        <w:top w:val="none" w:sz="0" w:space="0" w:color="auto"/>
        <w:left w:val="none" w:sz="0" w:space="0" w:color="auto"/>
        <w:bottom w:val="none" w:sz="0" w:space="0" w:color="auto"/>
        <w:right w:val="none" w:sz="0" w:space="0" w:color="auto"/>
      </w:divBdr>
    </w:div>
    <w:div w:id="175582569">
      <w:bodyDiv w:val="1"/>
      <w:marLeft w:val="0"/>
      <w:marRight w:val="0"/>
      <w:marTop w:val="0"/>
      <w:marBottom w:val="0"/>
      <w:divBdr>
        <w:top w:val="none" w:sz="0" w:space="0" w:color="auto"/>
        <w:left w:val="none" w:sz="0" w:space="0" w:color="auto"/>
        <w:bottom w:val="none" w:sz="0" w:space="0" w:color="auto"/>
        <w:right w:val="none" w:sz="0" w:space="0" w:color="auto"/>
      </w:divBdr>
    </w:div>
    <w:div w:id="324822970">
      <w:bodyDiv w:val="1"/>
      <w:marLeft w:val="0"/>
      <w:marRight w:val="0"/>
      <w:marTop w:val="0"/>
      <w:marBottom w:val="0"/>
      <w:divBdr>
        <w:top w:val="none" w:sz="0" w:space="0" w:color="auto"/>
        <w:left w:val="none" w:sz="0" w:space="0" w:color="auto"/>
        <w:bottom w:val="none" w:sz="0" w:space="0" w:color="auto"/>
        <w:right w:val="none" w:sz="0" w:space="0" w:color="auto"/>
      </w:divBdr>
    </w:div>
    <w:div w:id="368457496">
      <w:bodyDiv w:val="1"/>
      <w:marLeft w:val="0"/>
      <w:marRight w:val="0"/>
      <w:marTop w:val="0"/>
      <w:marBottom w:val="0"/>
      <w:divBdr>
        <w:top w:val="none" w:sz="0" w:space="0" w:color="auto"/>
        <w:left w:val="none" w:sz="0" w:space="0" w:color="auto"/>
        <w:bottom w:val="none" w:sz="0" w:space="0" w:color="auto"/>
        <w:right w:val="none" w:sz="0" w:space="0" w:color="auto"/>
      </w:divBdr>
    </w:div>
    <w:div w:id="422533198">
      <w:bodyDiv w:val="1"/>
      <w:marLeft w:val="0"/>
      <w:marRight w:val="0"/>
      <w:marTop w:val="0"/>
      <w:marBottom w:val="0"/>
      <w:divBdr>
        <w:top w:val="none" w:sz="0" w:space="0" w:color="auto"/>
        <w:left w:val="none" w:sz="0" w:space="0" w:color="auto"/>
        <w:bottom w:val="none" w:sz="0" w:space="0" w:color="auto"/>
        <w:right w:val="none" w:sz="0" w:space="0" w:color="auto"/>
      </w:divBdr>
    </w:div>
    <w:div w:id="495538987">
      <w:bodyDiv w:val="1"/>
      <w:marLeft w:val="0"/>
      <w:marRight w:val="0"/>
      <w:marTop w:val="0"/>
      <w:marBottom w:val="0"/>
      <w:divBdr>
        <w:top w:val="none" w:sz="0" w:space="0" w:color="auto"/>
        <w:left w:val="none" w:sz="0" w:space="0" w:color="auto"/>
        <w:bottom w:val="none" w:sz="0" w:space="0" w:color="auto"/>
        <w:right w:val="none" w:sz="0" w:space="0" w:color="auto"/>
      </w:divBdr>
    </w:div>
    <w:div w:id="645932951">
      <w:bodyDiv w:val="1"/>
      <w:marLeft w:val="0"/>
      <w:marRight w:val="0"/>
      <w:marTop w:val="0"/>
      <w:marBottom w:val="0"/>
      <w:divBdr>
        <w:top w:val="none" w:sz="0" w:space="0" w:color="auto"/>
        <w:left w:val="none" w:sz="0" w:space="0" w:color="auto"/>
        <w:bottom w:val="none" w:sz="0" w:space="0" w:color="auto"/>
        <w:right w:val="none" w:sz="0" w:space="0" w:color="auto"/>
      </w:divBdr>
    </w:div>
    <w:div w:id="667905610">
      <w:bodyDiv w:val="1"/>
      <w:marLeft w:val="0"/>
      <w:marRight w:val="0"/>
      <w:marTop w:val="0"/>
      <w:marBottom w:val="0"/>
      <w:divBdr>
        <w:top w:val="none" w:sz="0" w:space="0" w:color="auto"/>
        <w:left w:val="none" w:sz="0" w:space="0" w:color="auto"/>
        <w:bottom w:val="none" w:sz="0" w:space="0" w:color="auto"/>
        <w:right w:val="none" w:sz="0" w:space="0" w:color="auto"/>
      </w:divBdr>
    </w:div>
    <w:div w:id="671029414">
      <w:bodyDiv w:val="1"/>
      <w:marLeft w:val="0"/>
      <w:marRight w:val="0"/>
      <w:marTop w:val="0"/>
      <w:marBottom w:val="0"/>
      <w:divBdr>
        <w:top w:val="none" w:sz="0" w:space="0" w:color="auto"/>
        <w:left w:val="none" w:sz="0" w:space="0" w:color="auto"/>
        <w:bottom w:val="none" w:sz="0" w:space="0" w:color="auto"/>
        <w:right w:val="none" w:sz="0" w:space="0" w:color="auto"/>
      </w:divBdr>
    </w:div>
    <w:div w:id="689451185">
      <w:bodyDiv w:val="1"/>
      <w:marLeft w:val="0"/>
      <w:marRight w:val="0"/>
      <w:marTop w:val="0"/>
      <w:marBottom w:val="0"/>
      <w:divBdr>
        <w:top w:val="none" w:sz="0" w:space="0" w:color="auto"/>
        <w:left w:val="none" w:sz="0" w:space="0" w:color="auto"/>
        <w:bottom w:val="none" w:sz="0" w:space="0" w:color="auto"/>
        <w:right w:val="none" w:sz="0" w:space="0" w:color="auto"/>
      </w:divBdr>
    </w:div>
    <w:div w:id="695425402">
      <w:bodyDiv w:val="1"/>
      <w:marLeft w:val="0"/>
      <w:marRight w:val="0"/>
      <w:marTop w:val="0"/>
      <w:marBottom w:val="0"/>
      <w:divBdr>
        <w:top w:val="none" w:sz="0" w:space="0" w:color="auto"/>
        <w:left w:val="none" w:sz="0" w:space="0" w:color="auto"/>
        <w:bottom w:val="none" w:sz="0" w:space="0" w:color="auto"/>
        <w:right w:val="none" w:sz="0" w:space="0" w:color="auto"/>
      </w:divBdr>
    </w:div>
    <w:div w:id="746731060">
      <w:bodyDiv w:val="1"/>
      <w:marLeft w:val="0"/>
      <w:marRight w:val="0"/>
      <w:marTop w:val="0"/>
      <w:marBottom w:val="0"/>
      <w:divBdr>
        <w:top w:val="none" w:sz="0" w:space="0" w:color="auto"/>
        <w:left w:val="none" w:sz="0" w:space="0" w:color="auto"/>
        <w:bottom w:val="none" w:sz="0" w:space="0" w:color="auto"/>
        <w:right w:val="none" w:sz="0" w:space="0" w:color="auto"/>
      </w:divBdr>
    </w:div>
    <w:div w:id="785320598">
      <w:bodyDiv w:val="1"/>
      <w:marLeft w:val="0"/>
      <w:marRight w:val="0"/>
      <w:marTop w:val="0"/>
      <w:marBottom w:val="0"/>
      <w:divBdr>
        <w:top w:val="none" w:sz="0" w:space="0" w:color="auto"/>
        <w:left w:val="none" w:sz="0" w:space="0" w:color="auto"/>
        <w:bottom w:val="none" w:sz="0" w:space="0" w:color="auto"/>
        <w:right w:val="none" w:sz="0" w:space="0" w:color="auto"/>
      </w:divBdr>
    </w:div>
    <w:div w:id="788668195">
      <w:bodyDiv w:val="1"/>
      <w:marLeft w:val="0"/>
      <w:marRight w:val="0"/>
      <w:marTop w:val="0"/>
      <w:marBottom w:val="0"/>
      <w:divBdr>
        <w:top w:val="none" w:sz="0" w:space="0" w:color="auto"/>
        <w:left w:val="none" w:sz="0" w:space="0" w:color="auto"/>
        <w:bottom w:val="none" w:sz="0" w:space="0" w:color="auto"/>
        <w:right w:val="none" w:sz="0" w:space="0" w:color="auto"/>
      </w:divBdr>
    </w:div>
    <w:div w:id="1006133045">
      <w:bodyDiv w:val="1"/>
      <w:marLeft w:val="0"/>
      <w:marRight w:val="0"/>
      <w:marTop w:val="0"/>
      <w:marBottom w:val="0"/>
      <w:divBdr>
        <w:top w:val="none" w:sz="0" w:space="0" w:color="auto"/>
        <w:left w:val="none" w:sz="0" w:space="0" w:color="auto"/>
        <w:bottom w:val="none" w:sz="0" w:space="0" w:color="auto"/>
        <w:right w:val="none" w:sz="0" w:space="0" w:color="auto"/>
      </w:divBdr>
    </w:div>
    <w:div w:id="1029256686">
      <w:bodyDiv w:val="1"/>
      <w:marLeft w:val="0"/>
      <w:marRight w:val="0"/>
      <w:marTop w:val="0"/>
      <w:marBottom w:val="0"/>
      <w:divBdr>
        <w:top w:val="none" w:sz="0" w:space="0" w:color="auto"/>
        <w:left w:val="none" w:sz="0" w:space="0" w:color="auto"/>
        <w:bottom w:val="none" w:sz="0" w:space="0" w:color="auto"/>
        <w:right w:val="none" w:sz="0" w:space="0" w:color="auto"/>
      </w:divBdr>
    </w:div>
    <w:div w:id="1038746202">
      <w:bodyDiv w:val="1"/>
      <w:marLeft w:val="0"/>
      <w:marRight w:val="0"/>
      <w:marTop w:val="0"/>
      <w:marBottom w:val="0"/>
      <w:divBdr>
        <w:top w:val="none" w:sz="0" w:space="0" w:color="auto"/>
        <w:left w:val="none" w:sz="0" w:space="0" w:color="auto"/>
        <w:bottom w:val="none" w:sz="0" w:space="0" w:color="auto"/>
        <w:right w:val="none" w:sz="0" w:space="0" w:color="auto"/>
      </w:divBdr>
    </w:div>
    <w:div w:id="1105230951">
      <w:bodyDiv w:val="1"/>
      <w:marLeft w:val="0"/>
      <w:marRight w:val="0"/>
      <w:marTop w:val="0"/>
      <w:marBottom w:val="0"/>
      <w:divBdr>
        <w:top w:val="none" w:sz="0" w:space="0" w:color="auto"/>
        <w:left w:val="none" w:sz="0" w:space="0" w:color="auto"/>
        <w:bottom w:val="none" w:sz="0" w:space="0" w:color="auto"/>
        <w:right w:val="none" w:sz="0" w:space="0" w:color="auto"/>
      </w:divBdr>
    </w:div>
    <w:div w:id="1121340422">
      <w:bodyDiv w:val="1"/>
      <w:marLeft w:val="0"/>
      <w:marRight w:val="0"/>
      <w:marTop w:val="0"/>
      <w:marBottom w:val="0"/>
      <w:divBdr>
        <w:top w:val="none" w:sz="0" w:space="0" w:color="auto"/>
        <w:left w:val="none" w:sz="0" w:space="0" w:color="auto"/>
        <w:bottom w:val="none" w:sz="0" w:space="0" w:color="auto"/>
        <w:right w:val="none" w:sz="0" w:space="0" w:color="auto"/>
      </w:divBdr>
    </w:div>
    <w:div w:id="1314606422">
      <w:bodyDiv w:val="1"/>
      <w:marLeft w:val="0"/>
      <w:marRight w:val="0"/>
      <w:marTop w:val="0"/>
      <w:marBottom w:val="0"/>
      <w:divBdr>
        <w:top w:val="none" w:sz="0" w:space="0" w:color="auto"/>
        <w:left w:val="none" w:sz="0" w:space="0" w:color="auto"/>
        <w:bottom w:val="none" w:sz="0" w:space="0" w:color="auto"/>
        <w:right w:val="none" w:sz="0" w:space="0" w:color="auto"/>
      </w:divBdr>
    </w:div>
    <w:div w:id="1321886366">
      <w:bodyDiv w:val="1"/>
      <w:marLeft w:val="0"/>
      <w:marRight w:val="0"/>
      <w:marTop w:val="0"/>
      <w:marBottom w:val="0"/>
      <w:divBdr>
        <w:top w:val="none" w:sz="0" w:space="0" w:color="auto"/>
        <w:left w:val="none" w:sz="0" w:space="0" w:color="auto"/>
        <w:bottom w:val="none" w:sz="0" w:space="0" w:color="auto"/>
        <w:right w:val="none" w:sz="0" w:space="0" w:color="auto"/>
      </w:divBdr>
    </w:div>
    <w:div w:id="1390156163">
      <w:bodyDiv w:val="1"/>
      <w:marLeft w:val="0"/>
      <w:marRight w:val="0"/>
      <w:marTop w:val="0"/>
      <w:marBottom w:val="0"/>
      <w:divBdr>
        <w:top w:val="none" w:sz="0" w:space="0" w:color="auto"/>
        <w:left w:val="none" w:sz="0" w:space="0" w:color="auto"/>
        <w:bottom w:val="none" w:sz="0" w:space="0" w:color="auto"/>
        <w:right w:val="none" w:sz="0" w:space="0" w:color="auto"/>
      </w:divBdr>
    </w:div>
    <w:div w:id="1400908261">
      <w:bodyDiv w:val="1"/>
      <w:marLeft w:val="0"/>
      <w:marRight w:val="0"/>
      <w:marTop w:val="0"/>
      <w:marBottom w:val="0"/>
      <w:divBdr>
        <w:top w:val="none" w:sz="0" w:space="0" w:color="auto"/>
        <w:left w:val="none" w:sz="0" w:space="0" w:color="auto"/>
        <w:bottom w:val="none" w:sz="0" w:space="0" w:color="auto"/>
        <w:right w:val="none" w:sz="0" w:space="0" w:color="auto"/>
      </w:divBdr>
    </w:div>
    <w:div w:id="1429613994">
      <w:bodyDiv w:val="1"/>
      <w:marLeft w:val="0"/>
      <w:marRight w:val="0"/>
      <w:marTop w:val="0"/>
      <w:marBottom w:val="0"/>
      <w:divBdr>
        <w:top w:val="none" w:sz="0" w:space="0" w:color="auto"/>
        <w:left w:val="none" w:sz="0" w:space="0" w:color="auto"/>
        <w:bottom w:val="none" w:sz="0" w:space="0" w:color="auto"/>
        <w:right w:val="none" w:sz="0" w:space="0" w:color="auto"/>
      </w:divBdr>
    </w:div>
    <w:div w:id="1449737662">
      <w:bodyDiv w:val="1"/>
      <w:marLeft w:val="0"/>
      <w:marRight w:val="0"/>
      <w:marTop w:val="0"/>
      <w:marBottom w:val="0"/>
      <w:divBdr>
        <w:top w:val="none" w:sz="0" w:space="0" w:color="auto"/>
        <w:left w:val="none" w:sz="0" w:space="0" w:color="auto"/>
        <w:bottom w:val="none" w:sz="0" w:space="0" w:color="auto"/>
        <w:right w:val="none" w:sz="0" w:space="0" w:color="auto"/>
      </w:divBdr>
    </w:div>
    <w:div w:id="1474911817">
      <w:bodyDiv w:val="1"/>
      <w:marLeft w:val="0"/>
      <w:marRight w:val="0"/>
      <w:marTop w:val="0"/>
      <w:marBottom w:val="0"/>
      <w:divBdr>
        <w:top w:val="none" w:sz="0" w:space="0" w:color="auto"/>
        <w:left w:val="none" w:sz="0" w:space="0" w:color="auto"/>
        <w:bottom w:val="none" w:sz="0" w:space="0" w:color="auto"/>
        <w:right w:val="none" w:sz="0" w:space="0" w:color="auto"/>
      </w:divBdr>
    </w:div>
    <w:div w:id="1531529706">
      <w:bodyDiv w:val="1"/>
      <w:marLeft w:val="0"/>
      <w:marRight w:val="0"/>
      <w:marTop w:val="0"/>
      <w:marBottom w:val="0"/>
      <w:divBdr>
        <w:top w:val="none" w:sz="0" w:space="0" w:color="auto"/>
        <w:left w:val="none" w:sz="0" w:space="0" w:color="auto"/>
        <w:bottom w:val="none" w:sz="0" w:space="0" w:color="auto"/>
        <w:right w:val="none" w:sz="0" w:space="0" w:color="auto"/>
      </w:divBdr>
    </w:div>
    <w:div w:id="1549537821">
      <w:bodyDiv w:val="1"/>
      <w:marLeft w:val="0"/>
      <w:marRight w:val="0"/>
      <w:marTop w:val="0"/>
      <w:marBottom w:val="0"/>
      <w:divBdr>
        <w:top w:val="none" w:sz="0" w:space="0" w:color="auto"/>
        <w:left w:val="none" w:sz="0" w:space="0" w:color="auto"/>
        <w:bottom w:val="none" w:sz="0" w:space="0" w:color="auto"/>
        <w:right w:val="none" w:sz="0" w:space="0" w:color="auto"/>
      </w:divBdr>
    </w:div>
    <w:div w:id="1605066364">
      <w:bodyDiv w:val="1"/>
      <w:marLeft w:val="0"/>
      <w:marRight w:val="0"/>
      <w:marTop w:val="0"/>
      <w:marBottom w:val="0"/>
      <w:divBdr>
        <w:top w:val="none" w:sz="0" w:space="0" w:color="auto"/>
        <w:left w:val="none" w:sz="0" w:space="0" w:color="auto"/>
        <w:bottom w:val="none" w:sz="0" w:space="0" w:color="auto"/>
        <w:right w:val="none" w:sz="0" w:space="0" w:color="auto"/>
      </w:divBdr>
      <w:divsChild>
        <w:div w:id="637300533">
          <w:marLeft w:val="0"/>
          <w:marRight w:val="0"/>
          <w:marTop w:val="0"/>
          <w:marBottom w:val="0"/>
          <w:divBdr>
            <w:top w:val="none" w:sz="0" w:space="0" w:color="auto"/>
            <w:left w:val="none" w:sz="0" w:space="0" w:color="auto"/>
            <w:bottom w:val="none" w:sz="0" w:space="0" w:color="auto"/>
            <w:right w:val="none" w:sz="0" w:space="0" w:color="auto"/>
          </w:divBdr>
        </w:div>
      </w:divsChild>
    </w:div>
    <w:div w:id="1606230681">
      <w:bodyDiv w:val="1"/>
      <w:marLeft w:val="0"/>
      <w:marRight w:val="0"/>
      <w:marTop w:val="0"/>
      <w:marBottom w:val="0"/>
      <w:divBdr>
        <w:top w:val="none" w:sz="0" w:space="0" w:color="auto"/>
        <w:left w:val="none" w:sz="0" w:space="0" w:color="auto"/>
        <w:bottom w:val="none" w:sz="0" w:space="0" w:color="auto"/>
        <w:right w:val="none" w:sz="0" w:space="0" w:color="auto"/>
      </w:divBdr>
    </w:div>
    <w:div w:id="1623536739">
      <w:bodyDiv w:val="1"/>
      <w:marLeft w:val="0"/>
      <w:marRight w:val="0"/>
      <w:marTop w:val="0"/>
      <w:marBottom w:val="0"/>
      <w:divBdr>
        <w:top w:val="none" w:sz="0" w:space="0" w:color="auto"/>
        <w:left w:val="none" w:sz="0" w:space="0" w:color="auto"/>
        <w:bottom w:val="none" w:sz="0" w:space="0" w:color="auto"/>
        <w:right w:val="none" w:sz="0" w:space="0" w:color="auto"/>
      </w:divBdr>
    </w:div>
    <w:div w:id="1670252282">
      <w:bodyDiv w:val="1"/>
      <w:marLeft w:val="0"/>
      <w:marRight w:val="0"/>
      <w:marTop w:val="0"/>
      <w:marBottom w:val="0"/>
      <w:divBdr>
        <w:top w:val="none" w:sz="0" w:space="0" w:color="auto"/>
        <w:left w:val="none" w:sz="0" w:space="0" w:color="auto"/>
        <w:bottom w:val="none" w:sz="0" w:space="0" w:color="auto"/>
        <w:right w:val="none" w:sz="0" w:space="0" w:color="auto"/>
      </w:divBdr>
    </w:div>
    <w:div w:id="1697579428">
      <w:bodyDiv w:val="1"/>
      <w:marLeft w:val="0"/>
      <w:marRight w:val="0"/>
      <w:marTop w:val="0"/>
      <w:marBottom w:val="0"/>
      <w:divBdr>
        <w:top w:val="none" w:sz="0" w:space="0" w:color="auto"/>
        <w:left w:val="none" w:sz="0" w:space="0" w:color="auto"/>
        <w:bottom w:val="none" w:sz="0" w:space="0" w:color="auto"/>
        <w:right w:val="none" w:sz="0" w:space="0" w:color="auto"/>
      </w:divBdr>
    </w:div>
    <w:div w:id="1708676890">
      <w:bodyDiv w:val="1"/>
      <w:marLeft w:val="0"/>
      <w:marRight w:val="0"/>
      <w:marTop w:val="0"/>
      <w:marBottom w:val="0"/>
      <w:divBdr>
        <w:top w:val="none" w:sz="0" w:space="0" w:color="auto"/>
        <w:left w:val="none" w:sz="0" w:space="0" w:color="auto"/>
        <w:bottom w:val="none" w:sz="0" w:space="0" w:color="auto"/>
        <w:right w:val="none" w:sz="0" w:space="0" w:color="auto"/>
      </w:divBdr>
    </w:div>
    <w:div w:id="1717706095">
      <w:bodyDiv w:val="1"/>
      <w:marLeft w:val="0"/>
      <w:marRight w:val="0"/>
      <w:marTop w:val="0"/>
      <w:marBottom w:val="0"/>
      <w:divBdr>
        <w:top w:val="none" w:sz="0" w:space="0" w:color="auto"/>
        <w:left w:val="none" w:sz="0" w:space="0" w:color="auto"/>
        <w:bottom w:val="none" w:sz="0" w:space="0" w:color="auto"/>
        <w:right w:val="none" w:sz="0" w:space="0" w:color="auto"/>
      </w:divBdr>
    </w:div>
    <w:div w:id="1722629289">
      <w:bodyDiv w:val="1"/>
      <w:marLeft w:val="0"/>
      <w:marRight w:val="0"/>
      <w:marTop w:val="0"/>
      <w:marBottom w:val="0"/>
      <w:divBdr>
        <w:top w:val="none" w:sz="0" w:space="0" w:color="auto"/>
        <w:left w:val="none" w:sz="0" w:space="0" w:color="auto"/>
        <w:bottom w:val="none" w:sz="0" w:space="0" w:color="auto"/>
        <w:right w:val="none" w:sz="0" w:space="0" w:color="auto"/>
      </w:divBdr>
    </w:div>
    <w:div w:id="1755979742">
      <w:bodyDiv w:val="1"/>
      <w:marLeft w:val="0"/>
      <w:marRight w:val="0"/>
      <w:marTop w:val="0"/>
      <w:marBottom w:val="0"/>
      <w:divBdr>
        <w:top w:val="none" w:sz="0" w:space="0" w:color="auto"/>
        <w:left w:val="none" w:sz="0" w:space="0" w:color="auto"/>
        <w:bottom w:val="none" w:sz="0" w:space="0" w:color="auto"/>
        <w:right w:val="none" w:sz="0" w:space="0" w:color="auto"/>
      </w:divBdr>
    </w:div>
    <w:div w:id="1757970124">
      <w:bodyDiv w:val="1"/>
      <w:marLeft w:val="0"/>
      <w:marRight w:val="0"/>
      <w:marTop w:val="0"/>
      <w:marBottom w:val="0"/>
      <w:divBdr>
        <w:top w:val="none" w:sz="0" w:space="0" w:color="auto"/>
        <w:left w:val="none" w:sz="0" w:space="0" w:color="auto"/>
        <w:bottom w:val="none" w:sz="0" w:space="0" w:color="auto"/>
        <w:right w:val="none" w:sz="0" w:space="0" w:color="auto"/>
      </w:divBdr>
    </w:div>
    <w:div w:id="1767336338">
      <w:bodyDiv w:val="1"/>
      <w:marLeft w:val="0"/>
      <w:marRight w:val="0"/>
      <w:marTop w:val="0"/>
      <w:marBottom w:val="0"/>
      <w:divBdr>
        <w:top w:val="none" w:sz="0" w:space="0" w:color="auto"/>
        <w:left w:val="none" w:sz="0" w:space="0" w:color="auto"/>
        <w:bottom w:val="none" w:sz="0" w:space="0" w:color="auto"/>
        <w:right w:val="none" w:sz="0" w:space="0" w:color="auto"/>
      </w:divBdr>
    </w:div>
    <w:div w:id="1964576029">
      <w:bodyDiv w:val="1"/>
      <w:marLeft w:val="0"/>
      <w:marRight w:val="0"/>
      <w:marTop w:val="0"/>
      <w:marBottom w:val="0"/>
      <w:divBdr>
        <w:top w:val="none" w:sz="0" w:space="0" w:color="auto"/>
        <w:left w:val="none" w:sz="0" w:space="0" w:color="auto"/>
        <w:bottom w:val="none" w:sz="0" w:space="0" w:color="auto"/>
        <w:right w:val="none" w:sz="0" w:space="0" w:color="auto"/>
      </w:divBdr>
    </w:div>
    <w:div w:id="1975862768">
      <w:bodyDiv w:val="1"/>
      <w:marLeft w:val="0"/>
      <w:marRight w:val="0"/>
      <w:marTop w:val="0"/>
      <w:marBottom w:val="0"/>
      <w:divBdr>
        <w:top w:val="none" w:sz="0" w:space="0" w:color="auto"/>
        <w:left w:val="none" w:sz="0" w:space="0" w:color="auto"/>
        <w:bottom w:val="none" w:sz="0" w:space="0" w:color="auto"/>
        <w:right w:val="none" w:sz="0" w:space="0" w:color="auto"/>
      </w:divBdr>
    </w:div>
    <w:div w:id="2004160195">
      <w:bodyDiv w:val="1"/>
      <w:marLeft w:val="0"/>
      <w:marRight w:val="0"/>
      <w:marTop w:val="0"/>
      <w:marBottom w:val="0"/>
      <w:divBdr>
        <w:top w:val="none" w:sz="0" w:space="0" w:color="auto"/>
        <w:left w:val="none" w:sz="0" w:space="0" w:color="auto"/>
        <w:bottom w:val="none" w:sz="0" w:space="0" w:color="auto"/>
        <w:right w:val="none" w:sz="0" w:space="0" w:color="auto"/>
      </w:divBdr>
    </w:div>
    <w:div w:id="20385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TAI\Staj_Rapor\staj%20&#231;&#305;kt&#305;s&#305;\yazstajraporu.docx" TargetMode="Externa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Microsoft_Office_Excel_97-2003_Worksheet1.xls"/><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tai.com.tr/page.aspx?contentDefID=161"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oleObject" Target="embeddings/Microsoft_Office_Excel_97-2003_Worksheet2.xls"/><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H:\TAI\Staj_Rapor\staj%20&#231;&#305;kt&#305;s&#305;\yazstajraporu.docx" TargetMode="External"/><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chart" Target="charts/chart2.xml"/><Relationship Id="rId30" Type="http://schemas.openxmlformats.org/officeDocument/2006/relationships/image" Target="media/image16.emf"/><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tr-TR"/>
  <c:style val="25"/>
  <c:chart>
    <c:autoTitleDeleted val="1"/>
    <c:plotArea>
      <c:layout/>
      <c:barChart>
        <c:barDir val="col"/>
        <c:grouping val="clustered"/>
        <c:ser>
          <c:idx val="0"/>
          <c:order val="0"/>
          <c:tx>
            <c:strRef>
              <c:f>Sheet1!$B$1</c:f>
              <c:strCache>
                <c:ptCount val="1"/>
                <c:pt idx="0">
                  <c:v>İş Kazası Sayısı</c:v>
                </c:pt>
              </c:strCache>
            </c:strRef>
          </c:tx>
          <c:cat>
            <c:numRef>
              <c:f>Sheet1!$A$2:$A$18</c:f>
              <c:numCache>
                <c:formatCode>General</c:formatCode>
                <c:ptCount val="17"/>
                <c:pt idx="0">
                  <c:v>1988</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numCache>
            </c:numRef>
          </c:cat>
          <c:val>
            <c:numRef>
              <c:f>Sheet1!$B$2:$B$18</c:f>
              <c:numCache>
                <c:formatCode>General</c:formatCode>
                <c:ptCount val="17"/>
                <c:pt idx="0">
                  <c:v>16</c:v>
                </c:pt>
                <c:pt idx="1">
                  <c:v>45</c:v>
                </c:pt>
                <c:pt idx="2">
                  <c:v>56</c:v>
                </c:pt>
                <c:pt idx="3">
                  <c:v>59</c:v>
                </c:pt>
                <c:pt idx="4">
                  <c:v>55</c:v>
                </c:pt>
                <c:pt idx="5">
                  <c:v>53</c:v>
                </c:pt>
                <c:pt idx="6">
                  <c:v>48</c:v>
                </c:pt>
                <c:pt idx="7">
                  <c:v>54</c:v>
                </c:pt>
                <c:pt idx="8">
                  <c:v>44</c:v>
                </c:pt>
                <c:pt idx="9">
                  <c:v>12</c:v>
                </c:pt>
                <c:pt idx="10">
                  <c:v>19</c:v>
                </c:pt>
                <c:pt idx="11">
                  <c:v>16</c:v>
                </c:pt>
                <c:pt idx="12">
                  <c:v>12</c:v>
                </c:pt>
                <c:pt idx="13">
                  <c:v>9</c:v>
                </c:pt>
                <c:pt idx="14">
                  <c:v>18</c:v>
                </c:pt>
                <c:pt idx="15">
                  <c:v>8</c:v>
                </c:pt>
                <c:pt idx="16">
                  <c:v>12</c:v>
                </c:pt>
              </c:numCache>
            </c:numRef>
          </c:val>
        </c:ser>
        <c:dLbls>
          <c:showVal val="1"/>
        </c:dLbls>
        <c:gapWidth val="75"/>
        <c:axId val="27639168"/>
        <c:axId val="27653248"/>
      </c:barChart>
      <c:catAx>
        <c:axId val="27639168"/>
        <c:scaling>
          <c:orientation val="minMax"/>
        </c:scaling>
        <c:axPos val="b"/>
        <c:numFmt formatCode="General" sourceLinked="1"/>
        <c:tickLblPos val="nextTo"/>
        <c:txPr>
          <a:bodyPr rot="-3480000"/>
          <a:lstStyle/>
          <a:p>
            <a:pPr>
              <a:defRPr/>
            </a:pPr>
            <a:endParaRPr lang="tr-TR"/>
          </a:p>
        </c:txPr>
        <c:crossAx val="27653248"/>
        <c:crosses val="autoZero"/>
        <c:auto val="1"/>
        <c:lblAlgn val="ctr"/>
        <c:lblOffset val="100"/>
      </c:catAx>
      <c:valAx>
        <c:axId val="27653248"/>
        <c:scaling>
          <c:orientation val="minMax"/>
        </c:scaling>
        <c:axPos val="l"/>
        <c:numFmt formatCode="General" sourceLinked="1"/>
        <c:majorTickMark val="none"/>
        <c:tickLblPos val="nextTo"/>
        <c:crossAx val="27639168"/>
        <c:crosses val="autoZero"/>
        <c:crossBetween val="between"/>
      </c:valAx>
    </c:plotArea>
    <c:legend>
      <c:legendPos val="r"/>
      <c:layout>
        <c:manualLayout>
          <c:xMode val="edge"/>
          <c:yMode val="edge"/>
          <c:x val="0.78278713336015482"/>
          <c:y val="0.33715763631735846"/>
          <c:w val="0.18314960629921259"/>
          <c:h val="7.54240391483912E-2"/>
        </c:manualLayout>
      </c:layout>
      <c:overlay val="1"/>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tr-TR"/>
  <c:style val="25"/>
  <c:chart>
    <c:autoTitleDeleted val="1"/>
    <c:plotArea>
      <c:layout>
        <c:manualLayout>
          <c:layoutTarget val="inner"/>
          <c:xMode val="edge"/>
          <c:yMode val="edge"/>
          <c:x val="8.2143117526975507E-2"/>
          <c:y val="4.4057617797775367E-2"/>
          <c:w val="0.8923939195100612"/>
          <c:h val="0.7900874890638665"/>
        </c:manualLayout>
      </c:layout>
      <c:barChart>
        <c:barDir val="col"/>
        <c:grouping val="clustered"/>
        <c:ser>
          <c:idx val="0"/>
          <c:order val="0"/>
          <c:tx>
            <c:strRef>
              <c:f>Sheet1!$B$1</c:f>
              <c:strCache>
                <c:ptCount val="1"/>
                <c:pt idx="0">
                  <c:v>Kayıp İş Günü</c:v>
                </c:pt>
              </c:strCache>
            </c:strRef>
          </c:tx>
          <c:cat>
            <c:numRef>
              <c:f>Sheet1!$A$2:$A$20</c:f>
              <c:numCache>
                <c:formatCode>General</c:formatCode>
                <c:ptCount val="19"/>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numCache>
            </c:numRef>
          </c:cat>
          <c:val>
            <c:numRef>
              <c:f>Sheet1!$B$2:$B$20</c:f>
              <c:numCache>
                <c:formatCode>General</c:formatCode>
                <c:ptCount val="19"/>
                <c:pt idx="0">
                  <c:v>202</c:v>
                </c:pt>
                <c:pt idx="1">
                  <c:v>107</c:v>
                </c:pt>
                <c:pt idx="2">
                  <c:v>129</c:v>
                </c:pt>
                <c:pt idx="3">
                  <c:v>306</c:v>
                </c:pt>
                <c:pt idx="4">
                  <c:v>366</c:v>
                </c:pt>
                <c:pt idx="5">
                  <c:v>235</c:v>
                </c:pt>
                <c:pt idx="6">
                  <c:v>237</c:v>
                </c:pt>
                <c:pt idx="7">
                  <c:v>220</c:v>
                </c:pt>
                <c:pt idx="8">
                  <c:v>466</c:v>
                </c:pt>
                <c:pt idx="9">
                  <c:v>334</c:v>
                </c:pt>
                <c:pt idx="10">
                  <c:v>214</c:v>
                </c:pt>
                <c:pt idx="11">
                  <c:v>229</c:v>
                </c:pt>
                <c:pt idx="12">
                  <c:v>95</c:v>
                </c:pt>
                <c:pt idx="13">
                  <c:v>76</c:v>
                </c:pt>
                <c:pt idx="14">
                  <c:v>156</c:v>
                </c:pt>
                <c:pt idx="15">
                  <c:v>107</c:v>
                </c:pt>
                <c:pt idx="16">
                  <c:v>281</c:v>
                </c:pt>
                <c:pt idx="17">
                  <c:v>130</c:v>
                </c:pt>
                <c:pt idx="18">
                  <c:v>205</c:v>
                </c:pt>
              </c:numCache>
            </c:numRef>
          </c:val>
        </c:ser>
        <c:dLbls>
          <c:showVal val="1"/>
        </c:dLbls>
        <c:gapWidth val="75"/>
        <c:axId val="27964160"/>
        <c:axId val="27965696"/>
      </c:barChart>
      <c:catAx>
        <c:axId val="27964160"/>
        <c:scaling>
          <c:orientation val="minMax"/>
        </c:scaling>
        <c:axPos val="b"/>
        <c:numFmt formatCode="General" sourceLinked="1"/>
        <c:majorTickMark val="none"/>
        <c:tickLblPos val="nextTo"/>
        <c:txPr>
          <a:bodyPr rot="-4020000"/>
          <a:lstStyle/>
          <a:p>
            <a:pPr>
              <a:defRPr/>
            </a:pPr>
            <a:endParaRPr lang="tr-TR"/>
          </a:p>
        </c:txPr>
        <c:crossAx val="27965696"/>
        <c:crosses val="autoZero"/>
        <c:auto val="1"/>
        <c:lblAlgn val="ctr"/>
        <c:lblOffset val="100"/>
      </c:catAx>
      <c:valAx>
        <c:axId val="27965696"/>
        <c:scaling>
          <c:orientation val="minMax"/>
        </c:scaling>
        <c:axPos val="l"/>
        <c:numFmt formatCode="General" sourceLinked="1"/>
        <c:majorTickMark val="none"/>
        <c:tickLblPos val="nextTo"/>
        <c:crossAx val="27964160"/>
        <c:crosses val="autoZero"/>
        <c:crossBetween val="between"/>
      </c:valAx>
    </c:plotArea>
    <c:legend>
      <c:legendPos val="b"/>
      <c:layout>
        <c:manualLayout>
          <c:xMode val="edge"/>
          <c:yMode val="edge"/>
          <c:x val="0.75545895304753585"/>
          <c:y val="0.15443288338957653"/>
          <c:w val="0.18352635608049037"/>
          <c:h val="7.1757592800899883E-2"/>
        </c:manualLayout>
      </c:layout>
    </c:legend>
    <c:plotVisOnly val="1"/>
  </c:chart>
  <c:externalData r:id="rId1"/>
</c:chartSpac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5154F-ED46-4767-8A6F-6FD190BEE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101</Pages>
  <Words>17629</Words>
  <Characters>100488</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Didem</dc:creator>
  <cp:keywords/>
  <dc:description/>
  <cp:lastModifiedBy>Didem</cp:lastModifiedBy>
  <cp:revision>1170</cp:revision>
  <cp:lastPrinted>2009-10-11T19:12:00Z</cp:lastPrinted>
  <dcterms:created xsi:type="dcterms:W3CDTF">2009-07-14T07:09:00Z</dcterms:created>
  <dcterms:modified xsi:type="dcterms:W3CDTF">2010-08-31T08:41:00Z</dcterms:modified>
</cp:coreProperties>
</file>