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OLE_LINK5"/>
      <w:bookmarkStart w:id="1" w:name="OLE_LINK6"/>
      <w:r>
        <w:rPr>
          <w:rFonts w:hint="eastAsia"/>
        </w:rPr>
        <w:t>1.quartusII和Modelsim</w:t>
      </w:r>
    </w:p>
    <w:bookmarkEnd w:id="0"/>
    <w:bookmarkEnd w:id="1"/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1）以quartusII为主工具，使用NativeLink一键启动仿真设置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在quartusII中设置modelsim的安装路径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1680845" cy="39427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1012" cy="39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3484880" cy="3862070"/>
            <wp:effectExtent l="19050" t="0" r="681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5268" cy="3862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在quartusII中设置要编译仿真的testbench文件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2872105" cy="2910840"/>
            <wp:effectExtent l="19050" t="0" r="4151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2642" cy="291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4567555" cy="3846830"/>
            <wp:effectExtent l="19050" t="0" r="4419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8360" cy="385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4570730" cy="4590415"/>
            <wp:effectExtent l="19050" t="0" r="914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4153" cy="459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在一键运行前仿真之前先用</w:t>
      </w:r>
      <w:bookmarkStart w:id="2" w:name="OLE_LINK1"/>
      <w:bookmarkStart w:id="3" w:name="OLE_LINK2"/>
      <w:r>
        <w:rPr>
          <w:rFonts w:hint="eastAsia" w:asciiTheme="minorEastAsia" w:hAnsiTheme="minorEastAsia"/>
          <w:sz w:val="28"/>
          <w:szCs w:val="28"/>
        </w:rPr>
        <w:t>quartusII</w:t>
      </w:r>
      <w:bookmarkEnd w:id="2"/>
      <w:bookmarkEnd w:id="3"/>
      <w:r>
        <w:rPr>
          <w:rFonts w:hint="eastAsia" w:asciiTheme="minorEastAsia" w:hAnsiTheme="minorEastAsia"/>
          <w:sz w:val="28"/>
          <w:szCs w:val="28"/>
        </w:rPr>
        <w:t>分析归纳一下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drawing>
          <wp:inline distT="0" distB="0" distL="0" distR="0">
            <wp:extent cx="2172335" cy="11633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一键运行前仿真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0" distR="0">
            <wp:extent cx="5201285" cy="144081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在一键运行后仿真之前先用quartusII全编译一下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0" distR="0">
            <wp:extent cx="2809240" cy="95123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一键运行后仿真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30495" cy="1287780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49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3221355" cy="162750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1767" cy="1627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</w:t>
      </w:r>
      <w:bookmarkStart w:id="4" w:name="OLE_LINK8"/>
      <w:bookmarkStart w:id="5" w:name="OLE_LINK7"/>
      <w:r>
        <w:rPr>
          <w:rFonts w:hint="eastAsia" w:asciiTheme="minorEastAsia" w:hAnsiTheme="minorEastAsia"/>
          <w:sz w:val="28"/>
          <w:szCs w:val="28"/>
        </w:rPr>
        <w:t>以modelsim为主工具，使用run.do命令仿真的设置</w:t>
      </w:r>
      <w:bookmarkEnd w:id="4"/>
      <w:bookmarkEnd w:id="5"/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如果工程中使用了quartusII的ip核，需要编译ip的库文件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1））一次性编译所有的ip库文件（使用时，用vism -lib命令把寻找所需要的库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vsim  -lib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E:/FpgaLib/AlteraLib_q</w:t>
      </w:r>
      <w:r>
        <w:rPr>
          <w:rFonts w:hint="eastAsia" w:asciiTheme="minorEastAsia" w:hAnsiTheme="minorEastAsia"/>
          <w:sz w:val="28"/>
          <w:szCs w:val="28"/>
        </w:rPr>
        <w:t>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487680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7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2））找到ip（以pll为例）对应的库文件，把它复制出来（到./</w:t>
      </w:r>
      <w:r>
        <w:rPr>
          <w:rFonts w:asciiTheme="minorEastAsia" w:hAnsiTheme="minorEastAsia"/>
          <w:sz w:val="28"/>
          <w:szCs w:val="28"/>
        </w:rPr>
        <w:t xml:space="preserve"> AlteraLib</w:t>
      </w:r>
      <w:r>
        <w:rPr>
          <w:rFonts w:hint="eastAsia" w:asciiTheme="minorEastAsia" w:hAnsiTheme="minorEastAsia"/>
          <w:sz w:val="28"/>
          <w:szCs w:val="28"/>
        </w:rPr>
        <w:t>）,编译到工作目录work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vlog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-work  work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>./AlteraLib/</w:t>
      </w:r>
      <w:r>
        <w:rPr>
          <w:rFonts w:hint="eastAsia" w:asciiTheme="minorEastAsia" w:hAnsiTheme="minorEastAsia"/>
          <w:sz w:val="28"/>
          <w:szCs w:val="28"/>
        </w:rPr>
        <w:t>altera_mf</w:t>
      </w:r>
      <w:r>
        <w:rPr>
          <w:rFonts w:asciiTheme="minorEastAsia" w:hAnsiTheme="minorEastAsia"/>
          <w:sz w:val="28"/>
          <w:szCs w:val="28"/>
        </w:rPr>
        <w:t>.v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5274310" cy="434911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modelsim的命令说明：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vlib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--建立库文件夹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vlib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./lib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vlib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./lib/home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vmap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--映射一个库名字到一个实际的库文件夹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vlib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work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./lib/home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vlog -- 编译代码文件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 xml:space="preserve">vlog -work  work  </w:t>
      </w:r>
      <w:bookmarkStart w:id="6" w:name="OLE_LINK3"/>
      <w:bookmarkStart w:id="7" w:name="OLE_LINK4"/>
      <w:r>
        <w:rPr>
          <w:rFonts w:hint="eastAsia" w:asciiTheme="minorEastAsia" w:hAnsiTheme="minorEastAsia"/>
          <w:sz w:val="28"/>
          <w:szCs w:val="28"/>
        </w:rPr>
        <w:t>./../design/ex_shift_reg.v</w:t>
      </w:r>
      <w:bookmarkEnd w:id="6"/>
      <w:bookmarkEnd w:id="7"/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编译（vlog）源文件(./../design/ex_shift_reg.v)到（-work） 某个库名字（work）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vsim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--启动仿真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参数：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-L xxx  连接到xxx库中找文件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-voptargs=+acc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设置优化参数，不把里面信号优化掉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work.tb_ex_ip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启动哪个顶层仿真（因为把源文件都编译到了work库里了）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add  wave  --添加波形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add  wave   -divider{top}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添加分割条top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add wave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tb_ex_shift_reg(顶层)/lvds_d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add  wave   -divider{inst}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添加分割条inst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add wave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tb_ex_shift_reg/ex_shift_inst(例化名字)/o_lv</w:t>
      </w:r>
    </w:p>
    <w:p>
      <w:pPr>
        <w:rPr>
          <w:rFonts w:hint="eastAsia" w:asciiTheme="minorEastAsia" w:hAnsiTheme="minorEastAsia"/>
          <w:sz w:val="28"/>
          <w:szCs w:val="28"/>
        </w:rPr>
      </w:pPr>
      <w:r>
        <w:drawing>
          <wp:inline distT="0" distB="0" distL="114300" distR="114300">
            <wp:extent cx="5271135" cy="786130"/>
            <wp:effectExtent l="0" t="0" r="5715" b="1397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2.ISE和Modelsim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2）以ise为主工具，一键仿真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bookmarkStart w:id="8" w:name="OLE_LINK9"/>
      <w:bookmarkStart w:id="9" w:name="OLE_LINK10"/>
      <w:bookmarkStart w:id="10" w:name="OLE_LINK11"/>
      <w:bookmarkStart w:id="11" w:name="OLE_LINK12"/>
      <w:bookmarkStart w:id="12" w:name="OLE_LINK15"/>
      <w:bookmarkStart w:id="13" w:name="OLE_LINK14"/>
      <w:bookmarkStart w:id="14" w:name="OLE_LINK13"/>
      <w:bookmarkStart w:id="15" w:name="OLE_LINK16"/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HYPERLINK "https://www.cnblogs.com/feitian629/archive/2013/07/13/3188192.html" </w:instrText>
      </w:r>
      <w:r>
        <w:rPr>
          <w:rFonts w:asciiTheme="minorEastAsia" w:hAnsiTheme="minorEastAsia"/>
          <w:sz w:val="28"/>
          <w:szCs w:val="28"/>
        </w:rPr>
        <w:fldChar w:fldCharType="separate"/>
      </w:r>
      <w:r>
        <w:rPr>
          <w:rStyle w:val="7"/>
          <w:rFonts w:asciiTheme="minorEastAsia" w:hAnsiTheme="minorEastAsia"/>
          <w:sz w:val="28"/>
          <w:szCs w:val="28"/>
        </w:rPr>
        <w:t>https://www.cnblogs.com/feitian629/archive/2013/07/13/3188192.html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asciiTheme="minorEastAsia" w:hAnsi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2004695" cy="2029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595" cy="205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drawing>
          <wp:inline distT="0" distB="0" distL="0" distR="0">
            <wp:extent cx="2807970" cy="17329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3604" cy="17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0" distR="0">
            <wp:extent cx="3857625" cy="2352040"/>
            <wp:effectExtent l="19050" t="0" r="9144" b="0"/>
            <wp:docPr id="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424" cy="235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2）以modelsim为主工具，使用run.do命令仿真的设置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1））在没有编译仿真库的时候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看modelsim缺少文件的提示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0" distR="0">
            <wp:extent cx="5274310" cy="16954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解决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0" distR="0">
            <wp:extent cx="5274310" cy="230505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在这里搜</w:t>
      </w:r>
      <w:r>
        <w:rPr>
          <w:rFonts w:asciiTheme="minorEastAsia" w:hAnsiTheme="minorEastAsia"/>
          <w:sz w:val="28"/>
          <w:szCs w:val="28"/>
        </w:rPr>
        <w:t>FIFO_GENERATOR_V9_3</w:t>
      </w:r>
      <w:r>
        <w:rPr>
          <w:rFonts w:hint="eastAsia" w:asciiTheme="minorEastAsia" w:hAnsiTheme="minorEastAsia"/>
          <w:sz w:val="28"/>
          <w:szCs w:val="28"/>
        </w:rPr>
        <w:t>，复制到</w:t>
      </w:r>
      <w:r>
        <w:rPr>
          <w:rFonts w:asciiTheme="minorEastAsia" w:hAnsiTheme="minorEastAsia"/>
          <w:sz w:val="28"/>
          <w:szCs w:val="28"/>
        </w:rPr>
        <w:t>./ise_lib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0" distR="0">
            <wp:extent cx="5274310" cy="194754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并且src里全局glbl.v也复制到</w:t>
      </w:r>
      <w:r>
        <w:rPr>
          <w:rFonts w:asciiTheme="minorEastAsia" w:hAnsiTheme="minorEastAsia"/>
          <w:sz w:val="28"/>
          <w:szCs w:val="28"/>
        </w:rPr>
        <w:t>./ise_lib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编译</w:t>
      </w:r>
      <w:r>
        <w:rPr>
          <w:rFonts w:asciiTheme="minorEastAsia" w:hAnsiTheme="minorEastAsia"/>
          <w:sz w:val="28"/>
          <w:szCs w:val="28"/>
        </w:rPr>
        <w:t>vlog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./ise_lib/*.v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并且启动仿真时也启动glbl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vsim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-voptargs=+acc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work.tb_ex_ise_fifo</w:t>
      </w: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work.glbl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pStyle w:val="2"/>
      </w:pPr>
      <w:r>
        <w:t>3</w:t>
      </w:r>
      <w:r>
        <w:rPr>
          <w:rFonts w:hint="eastAsia"/>
        </w:rPr>
        <w:t>.</w:t>
      </w:r>
      <w:r>
        <w:t>vivado</w:t>
      </w:r>
      <w:r>
        <w:rPr>
          <w:rFonts w:hint="eastAsia"/>
        </w:rPr>
        <w:t>和Modelsim</w:t>
      </w:r>
    </w:p>
    <w:p>
      <w:r>
        <w:drawing>
          <wp:inline distT="0" distB="0" distL="0" distR="0">
            <wp:extent cx="3305175" cy="32766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48088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drawing>
          <wp:inline distT="0" distB="0" distL="0" distR="0">
            <wp:extent cx="5274310" cy="3982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AE5"/>
    <w:rsid w:val="000158E8"/>
    <w:rsid w:val="00063A50"/>
    <w:rsid w:val="00093AA5"/>
    <w:rsid w:val="000B49B0"/>
    <w:rsid w:val="00143154"/>
    <w:rsid w:val="001B1852"/>
    <w:rsid w:val="001F6B82"/>
    <w:rsid w:val="00212FA4"/>
    <w:rsid w:val="00243491"/>
    <w:rsid w:val="00255BE8"/>
    <w:rsid w:val="00256809"/>
    <w:rsid w:val="00281BA6"/>
    <w:rsid w:val="002878A0"/>
    <w:rsid w:val="00355232"/>
    <w:rsid w:val="00387D0E"/>
    <w:rsid w:val="003B136A"/>
    <w:rsid w:val="003D14E6"/>
    <w:rsid w:val="003F389E"/>
    <w:rsid w:val="00414182"/>
    <w:rsid w:val="00427FE2"/>
    <w:rsid w:val="00435C73"/>
    <w:rsid w:val="00440188"/>
    <w:rsid w:val="004415AD"/>
    <w:rsid w:val="00451FFB"/>
    <w:rsid w:val="004841FC"/>
    <w:rsid w:val="00497BA4"/>
    <w:rsid w:val="004E34E1"/>
    <w:rsid w:val="00513A5C"/>
    <w:rsid w:val="0052557C"/>
    <w:rsid w:val="00526DC5"/>
    <w:rsid w:val="00526FD7"/>
    <w:rsid w:val="005A3171"/>
    <w:rsid w:val="005C7B94"/>
    <w:rsid w:val="005D3B2D"/>
    <w:rsid w:val="006242F3"/>
    <w:rsid w:val="00634073"/>
    <w:rsid w:val="00636E4A"/>
    <w:rsid w:val="0065070D"/>
    <w:rsid w:val="006866A9"/>
    <w:rsid w:val="006A2A51"/>
    <w:rsid w:val="006B443D"/>
    <w:rsid w:val="006C32DF"/>
    <w:rsid w:val="006E33CF"/>
    <w:rsid w:val="006E47B3"/>
    <w:rsid w:val="00703D35"/>
    <w:rsid w:val="00707EA6"/>
    <w:rsid w:val="00712692"/>
    <w:rsid w:val="00720BB0"/>
    <w:rsid w:val="00734912"/>
    <w:rsid w:val="00740EA6"/>
    <w:rsid w:val="007D1525"/>
    <w:rsid w:val="008423D1"/>
    <w:rsid w:val="0089156C"/>
    <w:rsid w:val="008E37B3"/>
    <w:rsid w:val="008E52A8"/>
    <w:rsid w:val="00905B8B"/>
    <w:rsid w:val="00935353"/>
    <w:rsid w:val="009A0C89"/>
    <w:rsid w:val="009A768C"/>
    <w:rsid w:val="009A7BC3"/>
    <w:rsid w:val="009C6383"/>
    <w:rsid w:val="009C6401"/>
    <w:rsid w:val="009D0801"/>
    <w:rsid w:val="009D2409"/>
    <w:rsid w:val="009E3A07"/>
    <w:rsid w:val="009E7BEE"/>
    <w:rsid w:val="009F2DDF"/>
    <w:rsid w:val="00A354C5"/>
    <w:rsid w:val="00A46D47"/>
    <w:rsid w:val="00A47927"/>
    <w:rsid w:val="00B56AE5"/>
    <w:rsid w:val="00B744F7"/>
    <w:rsid w:val="00B94B6A"/>
    <w:rsid w:val="00BA5805"/>
    <w:rsid w:val="00BE1F7A"/>
    <w:rsid w:val="00BE3BB4"/>
    <w:rsid w:val="00BF4D1A"/>
    <w:rsid w:val="00C113C0"/>
    <w:rsid w:val="00C27E69"/>
    <w:rsid w:val="00C576C5"/>
    <w:rsid w:val="00C830F3"/>
    <w:rsid w:val="00CA5D9D"/>
    <w:rsid w:val="00DB7B86"/>
    <w:rsid w:val="00DF38A5"/>
    <w:rsid w:val="00E75702"/>
    <w:rsid w:val="00ED11CC"/>
    <w:rsid w:val="00F40DA7"/>
    <w:rsid w:val="00F57697"/>
    <w:rsid w:val="00F6584E"/>
    <w:rsid w:val="00F71266"/>
    <w:rsid w:val="00FA303A"/>
    <w:rsid w:val="00FB22DE"/>
    <w:rsid w:val="00FB4095"/>
    <w:rsid w:val="00FB5224"/>
    <w:rsid w:val="00FD1465"/>
    <w:rsid w:val="00FF6B46"/>
    <w:rsid w:val="56DE27E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批注框文本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213</Words>
  <Characters>1219</Characters>
  <Lines>10</Lines>
  <Paragraphs>2</Paragraphs>
  <TotalTime>0</TotalTime>
  <ScaleCrop>false</ScaleCrop>
  <LinksUpToDate>false</LinksUpToDate>
  <CharactersWithSpaces>1430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2020-06-04T00:14:00Z</dcterms:created>
  <dc:creator>pc</dc:creator>
  <cp:lastModifiedBy>admin</cp:lastModifiedBy>
  <dcterms:modified xsi:type="dcterms:W3CDTF">2020-07-08T09:53:48Z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