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3F398" w14:textId="77777777" w:rsidR="006A02BD" w:rsidRDefault="006A02BD">
      <w:r>
        <w:t>1.</w:t>
      </w:r>
    </w:p>
    <w:p w14:paraId="6B63FD60" w14:textId="5EE6FF11" w:rsidR="00B46596" w:rsidRDefault="006A02BD">
      <w:r>
        <w:rPr>
          <w:noProof/>
        </w:rPr>
        <w:drawing>
          <wp:inline distT="0" distB="0" distL="0" distR="0" wp14:anchorId="5ED40FC2" wp14:editId="3F91E436">
            <wp:extent cx="5095875" cy="5305425"/>
            <wp:effectExtent l="0" t="0" r="9525" b="9525"/>
            <wp:docPr id="1106022002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022002" name="Picture 1" descr="A screen shot of a graph&#10;&#10;Description automatically generated"/>
                    <pic:cNvPicPr/>
                  </pic:nvPicPr>
                  <pic:blipFill rotWithShape="1">
                    <a:blip r:embed="rId4"/>
                    <a:srcRect t="2792"/>
                    <a:stretch/>
                  </pic:blipFill>
                  <pic:spPr bwMode="auto">
                    <a:xfrm>
                      <a:off x="0" y="0"/>
                      <a:ext cx="5095875" cy="530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FEA2E2" w14:textId="7C3E9F22" w:rsidR="006A02BD" w:rsidRDefault="006A02BD">
      <w:r>
        <w:t>The data is strongly positively correlated, with an r value of 0.926.</w:t>
      </w:r>
    </w:p>
    <w:p w14:paraId="096B2CFE" w14:textId="5AECBCB0" w:rsidR="00DF189C" w:rsidRDefault="00DF189C">
      <w:r>
        <w:br w:type="page"/>
      </w:r>
    </w:p>
    <w:p w14:paraId="470F9A4F" w14:textId="77777777" w:rsidR="006A02BD" w:rsidRDefault="006A02BD"/>
    <w:p w14:paraId="5E6497F7" w14:textId="6C38CE12" w:rsidR="006A02BD" w:rsidRDefault="006A02BD">
      <w:r>
        <w:t>2.</w:t>
      </w:r>
    </w:p>
    <w:p w14:paraId="2DD8F469" w14:textId="22FD8E8B" w:rsidR="00DF189C" w:rsidRDefault="00DF189C">
      <w:r>
        <w:rPr>
          <w:noProof/>
        </w:rPr>
        <w:drawing>
          <wp:inline distT="0" distB="0" distL="0" distR="0" wp14:anchorId="74522038" wp14:editId="5E848F32">
            <wp:extent cx="5943600" cy="3676015"/>
            <wp:effectExtent l="0" t="0" r="0" b="635"/>
            <wp:docPr id="37070482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704825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D729" w14:textId="54419FD2" w:rsidR="00ED7A0F" w:rsidRDefault="00ED7A0F">
      <w:r>
        <w:br w:type="page"/>
      </w:r>
    </w:p>
    <w:p w14:paraId="3F5A1A45" w14:textId="000C0E8E" w:rsidR="00DF189C" w:rsidRDefault="00DF189C">
      <w:r>
        <w:lastRenderedPageBreak/>
        <w:t xml:space="preserve">3. </w:t>
      </w:r>
    </w:p>
    <w:p w14:paraId="0D48D960" w14:textId="4E1FE09F" w:rsidR="00ED7A0F" w:rsidRDefault="00ED7A0F">
      <w:r>
        <w:rPr>
          <w:noProof/>
        </w:rPr>
        <w:drawing>
          <wp:inline distT="0" distB="0" distL="0" distR="0" wp14:anchorId="37F90AE7" wp14:editId="3F353C05">
            <wp:extent cx="5943600" cy="4767580"/>
            <wp:effectExtent l="0" t="0" r="0" b="0"/>
            <wp:docPr id="19214504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5045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E9B3" w14:textId="77777777" w:rsidR="00ED7A0F" w:rsidRDefault="00ED7A0F"/>
    <w:p w14:paraId="423E3463" w14:textId="4DE49B2F" w:rsidR="00ED7A0F" w:rsidRDefault="00ED7A0F">
      <w:r>
        <w:t>Correlation is still strong and positive, but it is much less strong than the first dataset.</w:t>
      </w:r>
    </w:p>
    <w:p w14:paraId="0CEB4F61" w14:textId="342519B0" w:rsidR="00ED7A0F" w:rsidRDefault="00ED7A0F">
      <w:r>
        <w:rPr>
          <w:noProof/>
        </w:rPr>
        <w:lastRenderedPageBreak/>
        <w:drawing>
          <wp:inline distT="0" distB="0" distL="0" distR="0" wp14:anchorId="0E5741D1" wp14:editId="6730D06B">
            <wp:extent cx="5943600" cy="3432175"/>
            <wp:effectExtent l="0" t="0" r="0" b="0"/>
            <wp:docPr id="28515956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159564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04A3" w14:textId="77777777" w:rsidR="00ED7A0F" w:rsidRDefault="00ED7A0F"/>
    <w:p w14:paraId="025F9478" w14:textId="5AE10E5E" w:rsidR="00C927AE" w:rsidRDefault="00C927AE">
      <w:r>
        <w:t>Overall, there were a few major differences between the two datasets. As mentioned previously, the correlation between traffic size and number of distinct users is much weaker in the second data set</w:t>
      </w:r>
      <w:r w:rsidR="000A4ACC">
        <w:t>, though it is still a strong, positive correlation</w:t>
      </w:r>
      <w:r>
        <w:t xml:space="preserve">. Additionally, the first dataset showed a fairly distinct pattern of increasing ClientID numbers as the day progressed. This pattern is nowhere to be found in the second dataset. In this second dataset, </w:t>
      </w:r>
      <w:r w:rsidR="00D8146A">
        <w:t>there appears to be a few super users who accessed the site throughout the day, but apart from that, access appears to be much more randomized in terms of ClientID’s.</w:t>
      </w:r>
    </w:p>
    <w:sectPr w:rsidR="00C92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67B"/>
    <w:rsid w:val="000A4ACC"/>
    <w:rsid w:val="004C6046"/>
    <w:rsid w:val="006A02BD"/>
    <w:rsid w:val="00B359C9"/>
    <w:rsid w:val="00B46596"/>
    <w:rsid w:val="00C927AE"/>
    <w:rsid w:val="00D8146A"/>
    <w:rsid w:val="00DF189C"/>
    <w:rsid w:val="00ED7A0F"/>
    <w:rsid w:val="00FB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DCDBB"/>
  <w15:chartTrackingRefBased/>
  <w15:docId w15:val="{176B3E6C-B862-4B68-8887-537C1C478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6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6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6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6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6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6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6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6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6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6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6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6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6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6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6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6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6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6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6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6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6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6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6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6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6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6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Lund</dc:creator>
  <cp:keywords/>
  <dc:description/>
  <cp:lastModifiedBy>Kyle Lund</cp:lastModifiedBy>
  <cp:revision>4</cp:revision>
  <dcterms:created xsi:type="dcterms:W3CDTF">2024-05-28T19:49:00Z</dcterms:created>
  <dcterms:modified xsi:type="dcterms:W3CDTF">2024-05-28T21:08:00Z</dcterms:modified>
</cp:coreProperties>
</file>