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Вариативная самостоятельная работа</w:t>
        <w:br w:type="textWrapping"/>
        <w:t xml:space="preserve">Задание 2.2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программное решение сайта кафедры ИТиЭО (https://ict.herzen.spb.ru/)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одно из направлений решаемых задач кафедры и  подобрать актуальные программные расширения и современные темы оформления.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текстовый документ с  подборкой расширений и тем оформления с комментариями.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конференций.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Программные расширения: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является одним из основных инструментов Grav CMS для работы с формами. Он позволяет быстро создавать интерактивные формы любой сложности: от простых форм обратной связи до многостраничных опросников и заявок. Формы настраиваются с помощью YAML-файлов, что делает процесс гибким и понятным. Плагин поддерживает различные поля (текст, email, select, checkbox и др.), валидацию данных, обработку на сервере, отправку писем и даже сохранение результатов в файлы.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контексте сайта конференции этот плагин особенно полезен для организации регистрации участников, приема заявок на участие, опросов после мероприятия, а также контактной формы для связи с организаторами. С его помощью можно настроить автоматическое письмо-уведомление об успешной регистрации, собирать данные в CSV или текстовый файл и направлять их на email команды организаторов.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https://github.com/getgrav/grav-plugin-form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Event Timeline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Специализированный плагин для отображения последовательности событий в виде вертикальной временной шкалы (timeline). Он позволяет наглядно представить этапы конференции: от регистрации и открытия до докладов, перерывов и закрытия. Плагин использует структурированные данные в YAML для формирования красивой визуальной ленты с временем, заголовками и описаниями каждого пункта.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сайта конференции этот плагин особенно актуален для публикации программы мероприятия. Он позволяет быстро ориентироваться в расписании, узнавать, когда и какие доклады или активности запланированы. В отличие от обычных текстовых списков, timeline выглядит более современно и удобно для восприятия, особенно если события происходят параллельно или с большой частотой.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https://github.com/Sal0max/grav-plugin-event-timeline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Email в Grav отвечает за возможность отправки писем через формы, созданные с помощью плагина Form. Он предоставляет гибкую систему настройки SMTP-серверов и позволяет задавать адреса отправителя и получателя, тему письма, шаблон и содержимое. Email-плагин работает в связке с другими плагинами, особенно с Form, обеспечивая обратную связь между посетителями сайта и организаторами.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контексте конференции этот плагин крайне важен, поскольку позволяет отправлять автоматические уведомления участникам, получать заявки в реальном времени, а также оповещать о новых регистрациях или вопросах через формы.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https://github.com/getgrav/grav-plugin-email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LangSwitcher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LangSwitcher добавляет на сайт функциональность переключения языков. Он работает в паре с мультиязычной структурой Grav (создание страниц с префиксами типа default.en.md, default.ru.md) и автоматически отображает меню переключения между доступными языками. Этот плагин крайне прост в установке и интеграции, но значительно повышает удобство сайта для международной аудитории.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сайта конференции это особенно важно, если планируется участие гостей из разных стран или международных спикеров. Благодаря LangSwitcher можно сделать сайт доступным как минимум на двух языках (например, русском и английском), обеспечив доступность информации о программе, спикерах, локации и правилах участия для более широкой аудитории. Это также демонстрирует профессиональный подход к организации мероприятия.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https://github.com/getgrav/grav-plugin-langswitcher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Темы оформления: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подобраны ориентируясь на заранее составленные характеристики: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Форма: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скруглённое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поля ввода, кнопки, карточки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Шрифт: Fira Sans или аналог, читаемый и современный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Навигация: вертикальное меню слева с подменю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Контент: карточки, табы, хэштеги/ярлыки, интерактивные кнопки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чёткие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горизонтальные блоки с разными фонами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Editorial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Адаптивная тема для Grav, основанная на шаблоне от HTML5 UP. Имеет современный, модульный дизайн с акцентом на визуальное представление контента.</w:t>
        <w:br w:type="textWrapping"/>
        <w:t xml:space="preserve">Позволяет легко реализовать идею с горизонтальными информационными блоками и кастомной стилизацией элементов интерфейса (таких как кнопки и карточки).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https://github.com/pmoreno-rodriguez/grav-theme-editorial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Hyde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Минималистичная тема для Grav. Подходит для блогов, документации и личных сайтов с текстовым контентом.</w:t>
        <w:br w:type="textWrapping"/>
        <w:t xml:space="preserve">Идеально ложится под структуру с левым вертикальным меню. Визуально простая,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широкие возможности для кастомной стилизации — например, добавления закругленных форм и цветовых акцентов.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https://github.com/jekyll/jekyll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Learn2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из самых популярных тем Grav, изначально созданная для образовательных сайтов и документации.</w:t>
        <w:br w:type="textWrapping"/>
        <w:t xml:space="preserve">Левое меню, многоуровневая структура и хорошая логика вложенности страниц позволяют сделать сайт по образцу кафедрального портала. При этом тема минималистична — легко применить собственный UI-kit.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https://github.com/getgrav/grav-theme-learn2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Петелин И.А. ИВТ 2.1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ekyll/jekyll" TargetMode="External"/><Relationship Id="rId10" Type="http://schemas.openxmlformats.org/officeDocument/2006/relationships/hyperlink" Target="https://github.com/pmoreno-rodriguez/grav-theme-editoria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getgrav/grav-theme-learn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etgrav/grav-plugin-langswitc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etgrav/grav-plugin-form" TargetMode="External"/><Relationship Id="rId7" Type="http://schemas.openxmlformats.org/officeDocument/2006/relationships/hyperlink" Target="https://github.com/Sal0max/grav-plugin-event-timeline" TargetMode="External"/><Relationship Id="rId8" Type="http://schemas.openxmlformats.org/officeDocument/2006/relationships/hyperlink" Target="https://github.com/getgrav/grav-plugin-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