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-343528</wp:posOffset>
            </wp:positionH>
            <wp:positionV relativeFrom="paragraph">
              <wp:posOffset>-228595</wp:posOffset>
            </wp:positionV>
            <wp:extent cx="1372235" cy="142684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4">
      <w:pPr>
        <w:spacing w:after="0" w:line="240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-463293</wp:posOffset>
                </wp:positionH>
                <wp:positionV relativeFrom="paragraph">
                  <wp:posOffset>57157</wp:posOffset>
                </wp:positionV>
                <wp:extent cx="6400800" cy="508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-463293</wp:posOffset>
                </wp:positionH>
                <wp:positionV relativeFrom="paragraph">
                  <wp:posOffset>57157</wp:posOffset>
                </wp:positionV>
                <wp:extent cx="6400800" cy="508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50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0" w:line="240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ИНСТИТУТ ИНФОРМАЦИОННЫХ ТЕХНОЛОГИЙ И </w:t>
        <w:br w:type="textWrapping"/>
        <w:t xml:space="preserve">ТЕХНОЛОГИЧЕСКОГО ОБРАЗОВАНИЯ</w:t>
      </w:r>
    </w:p>
    <w:p w:rsidR="00000000" w:rsidDel="00000000" w:rsidP="00000000" w:rsidRDefault="00000000" w:rsidRPr="00000000" w14:paraId="00000006">
      <w:pPr>
        <w:spacing w:after="60" w:line="240" w:lineRule="auto"/>
        <w:ind w:firstLine="0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7">
      <w:pPr>
        <w:spacing w:after="0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Основная профессиональная образовательная программа </w:t>
      </w:r>
    </w:p>
    <w:p w:rsidR="00000000" w:rsidDel="00000000" w:rsidP="00000000" w:rsidRDefault="00000000" w:rsidRPr="00000000" w14:paraId="0000000E">
      <w:pPr>
        <w:spacing w:after="0"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Направление подготовки 09.03.01 Информатика и вычислительная техника</w:t>
      </w:r>
    </w:p>
    <w:p w:rsidR="00000000" w:rsidDel="00000000" w:rsidP="00000000" w:rsidRDefault="00000000" w:rsidRPr="00000000" w14:paraId="0000000F">
      <w:pPr>
        <w:spacing w:after="0"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Направленность (профиль) «Технологии разработки программного обеспечения»</w:t>
      </w:r>
    </w:p>
    <w:p w:rsidR="00000000" w:rsidDel="00000000" w:rsidP="00000000" w:rsidRDefault="00000000" w:rsidRPr="00000000" w14:paraId="00000010">
      <w:pPr>
        <w:spacing w:after="0"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форма обучения – очная</w:t>
      </w:r>
    </w:p>
    <w:p w:rsidR="00000000" w:rsidDel="00000000" w:rsidP="00000000" w:rsidRDefault="00000000" w:rsidRPr="00000000" w14:paraId="00000011">
      <w:pPr>
        <w:spacing w:after="0"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АНАЛИТИЧЕСКИЙ 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теме «Технологии баз данных (Database Engineering)»</w:t>
      </w:r>
    </w:p>
    <w:p w:rsidR="00000000" w:rsidDel="00000000" w:rsidP="00000000" w:rsidRDefault="00000000" w:rsidRPr="00000000" w14:paraId="00000015">
      <w:pPr>
        <w:spacing w:after="0"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ind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Обучающегося 4 курса</w:t>
      </w:r>
    </w:p>
    <w:p w:rsidR="00000000" w:rsidDel="00000000" w:rsidP="00000000" w:rsidRDefault="00000000" w:rsidRPr="00000000" w14:paraId="0000001A">
      <w:pPr>
        <w:spacing w:after="0"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Петелина Ивана Андреевича</w:t>
      </w:r>
    </w:p>
    <w:p w:rsidR="00000000" w:rsidDel="00000000" w:rsidP="00000000" w:rsidRDefault="00000000" w:rsidRPr="00000000" w14:paraId="0000001B">
      <w:pPr>
        <w:spacing w:after="0"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Научный руководитель:</w:t>
      </w:r>
    </w:p>
    <w:p w:rsidR="00000000" w:rsidDel="00000000" w:rsidP="00000000" w:rsidRDefault="00000000" w:rsidRPr="00000000" w14:paraId="0000001D">
      <w:pPr>
        <w:spacing w:after="0"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кандидат физико-математических наук, </w:t>
        <w:br w:type="textWrapping"/>
        <w:t xml:space="preserve">доцент кафедры ИТиЭО</w:t>
      </w:r>
    </w:p>
    <w:p w:rsidR="00000000" w:rsidDel="00000000" w:rsidP="00000000" w:rsidRDefault="00000000" w:rsidRPr="00000000" w14:paraId="0000001E">
      <w:pPr>
        <w:spacing w:after="0" w:line="276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Власов Дмитрий Викторович</w:t>
      </w:r>
    </w:p>
    <w:p w:rsidR="00000000" w:rsidDel="00000000" w:rsidP="00000000" w:rsidRDefault="00000000" w:rsidRPr="00000000" w14:paraId="0000001F">
      <w:pPr>
        <w:spacing w:after="0" w:line="276" w:lineRule="auto"/>
        <w:ind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ind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ind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ind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ind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7">
      <w:pPr>
        <w:spacing w:after="0" w:line="276" w:lineRule="auto"/>
        <w:ind w:firstLine="0"/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6i7npzi3d38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ОГЛАВЛЕНИЕ</w:t>
      </w:r>
    </w:p>
    <w:p w:rsidR="00000000" w:rsidDel="00000000" w:rsidP="00000000" w:rsidRDefault="00000000" w:rsidRPr="00000000" w14:paraId="00000029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5263206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i7npzi3d38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kzagdgibny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9o13lel0v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ТЕОРЕТИЧЕСКИЕ ОСНОВЫ БАЗ ДАННЫХ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tn97n3565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Понятие и назначение баз данных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x1swnwc45n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Эволюция технологий хранения данных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l9g3n7baz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МОДЕЛИ И АРХИТЕКТУРЫ БАЗ ДАННЫХ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q6yws44ix4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Реляционные базы данных и SQL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hdvmahkgzx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NoSQL и нереляционные базы данных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kqpbeberv5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Графовые базы данных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6ygqfgkwn2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СОВРЕМЕННЫЕ ТЕХНОЛОГИИ И ПОДХОДЫ В DATABASE ENGINEERING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a8va7ktm49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Распределенные и облачные базы данных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dmy85yaktg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Архитектурные подходы хранения данных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vrppk3m9d5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Интеграция БД с прикладными системами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8pq3x4h2gl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di3a3pfl5h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kzagdgibnyu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before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современных условиях цифровой трансформации ключевую роль в функционировании информационных систем играют технологии баз данных. Практически все программные продукты, от корпоративных информационных систем и веб-приложений до аналитических платформ и решений в области больших данных - опираются на механизмы хранения, обработки и извлечения информации. Термин база данных охватывает множество структур и подходов к организации данных, включая реляционные, графовые, документно-ориентированные и другие типы хранилищ, которые классифицируются по модели данных и принципам хранения информации. Существует более 50 разновидностей баз данных по различным критериям классификации, что подчеркивает многообразие подходов в данной области . </w:t>
      </w:r>
    </w:p>
    <w:p w:rsidR="00000000" w:rsidDel="00000000" w:rsidP="00000000" w:rsidRDefault="00000000" w:rsidRPr="00000000" w14:paraId="0000004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Рост объёмов данных, генерируемых пользователями, устройствами интернета вещей и цифровыми сервисами, приводит к постоянному усложнению задач хранения и управления информацией. В таких условиях традиционные реляционные базы данных с фиксированными схемами оказываются недостаточно гибкими для современных сценариев: большие данные, многопользовательские системы и распределенные приложения требуют иных архитектур и методов обработки информации. Это обусловило появление и развитие NoSQL-технологий, класса систем управления базами данных, позволяющих работать с неструктурированными и распределенными данными, обладающих гибкими схемами хранения и высокой масштабируемостью [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 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engineering как прикладная область знаний охватывает задачи проектирования, реализации и оптимизации систем управления базами данных, а также обеспечение их надежности, доступно</w:t>
      </w:r>
      <w:r w:rsidDel="00000000" w:rsidR="00000000" w:rsidRPr="00000000">
        <w:rPr>
          <w:rtl w:val="0"/>
        </w:rPr>
        <w:t xml:space="preserve">сти и безопасности. Данная область включает выбор модели данных, разрабо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тку схем, организацию доступа, обеспечение согласованности транзакций и интеграцию СУБД с прикладными приложениями. Современные исследования подчеркивают, что инженерные подходы к базам данных должны учитывать не только функциональные требования, но и нефункциональные характеристики, такие как производительность, масштабируемость и надежность.</w:t>
      </w:r>
    </w:p>
    <w:p w:rsidR="00000000" w:rsidDel="00000000" w:rsidP="00000000" w:rsidRDefault="00000000" w:rsidRPr="00000000" w14:paraId="0000004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Эволюция технологий баз данных отражает развитие вычислительных систем: от ранних иерархических и сетевых моделей к доминированию реляционной модели, основанной на теории множеств и поддерживающей язык SQL, которая долгое время оставалась стандартом в отрасли. В реляционных СУБД данные хранятся в таблицах, и специфические свойства данных формализуются перед началом работы, что обеспечивает строгую структуру, но ограничивает масштабируемость [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4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ростом распределённых вычислений, облачных решений и потребности обработки больших объёмов данных возникли модели NoSQL, которые предлагают гибкие схемы данных и способны эффективно масштабироваться горизонтально через распределение нагрузки между узлами. NoSQL-технологии включают документно-ориентированные, key-value, колоночные и графовые базы данных, каждая из которых оптимизирована под определенные сценарии. Эти подходы дополняют возможности классических реляционных систем и находятся в фокусе современных исследований и разработок в области database engineering [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4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Актуальность данного исследования обусловлена также возрастающими требованиями к обеспечению целостности, доступности и безопасности данных в условиях сложных вычислительных сред, включая распределённые и облачные системы. Масштабируемость обработки данных, а также обеспечение согласованности и отказоустойчивости становятся ключевыми задачами для современных информационных систем, что делает изучение технологий баз данных не только теоретически значимым, но и практически востребованным [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4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данной работы является проведение анализа состояния развития технологий баз данных на основе изучения научной литературы, учебных материалов и профессиональных информационных ресурсов. В рамках этого анализа предполагается обобщить современные подходы к организации хранения данных, рассмотреть основные модели и архитектуры СУБД, выявить ключевые проблемы и обозначить перспективные направления развития database engineering.</w:t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достижения поставленной цели в работе решаются следующие задачи: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теоретических основ технологий баз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рассмотрение эволюции моделей хранения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изучение современных архитектурных решений и подходов к проектированию СУБД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Полученные результаты могут служить основой для дальнейших исследований и практических разработок в области управления данными.</w:t>
      </w:r>
    </w:p>
    <w:p w:rsidR="00000000" w:rsidDel="00000000" w:rsidP="00000000" w:rsidRDefault="00000000" w:rsidRPr="00000000" w14:paraId="0000004B">
      <w:pPr>
        <w:pStyle w:val="Heading1"/>
        <w:spacing w:after="20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bwwfd39w7ok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20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h9o13lel0v1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ТЕОРЕТИЧЕСКИЕ ОСНОВЫ БАЗ ДАННЫХ</w:t>
      </w:r>
    </w:p>
    <w:p w:rsidR="00000000" w:rsidDel="00000000" w:rsidP="00000000" w:rsidRDefault="00000000" w:rsidRPr="00000000" w14:paraId="0000004D">
      <w:pPr>
        <w:pStyle w:val="Heading1"/>
        <w:spacing w:after="200" w:before="0" w:line="360" w:lineRule="auto"/>
        <w:jc w:val="center"/>
        <w:rPr/>
      </w:pPr>
      <w:bookmarkStart w:colFirst="0" w:colLast="0" w:name="_tytn97n3565m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Понятие и назначение баз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данных (БД) — это упорядоченная совокупность данных, организованных таким образом, чтобы обеспечить эффективное хранение, поиск и обработку информации. В широком смысле база данных представляет собой структурированное хранилище фактов и показателей, которые описывают элементы предметной области и взаимоотношения между ними. При этом данные в базе независимы от конкретных программ, использующих их для решения прикладных задач, что отличает БД от обычных наборов файлов или локальных таблиц данных. </w:t>
      </w:r>
    </w:p>
    <w:p w:rsidR="00000000" w:rsidDel="00000000" w:rsidP="00000000" w:rsidRDefault="00000000" w:rsidRPr="00000000" w14:paraId="0000004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Профильные источники подчеркивают, что БД обладает следующими ключевыми особенностями: структурированность информации, возможность поиска по заданным критериям, обеспечение целостности данных и их независимость от прикладных программ. Совокупность таких характеристик делает базу данных важным компонентом информационных систем любой сложности [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5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развитием вычислительной техники появилась специализированная категория программного обеспечения — система управления базами данных (СУБД). СУБД представляет собой комплекс языковых, программных и технических средств, предназначенных для создания, управления, администрирования и обеспечения доступа к базам данных. Такая система позволяет пользователям и прикладным приложениям эффективно выполнять операции по вставке, обновлению, удалению и выборке данных, а также обеспечивает контроль целостности, безопасность и согласованность информации. </w:t>
      </w:r>
    </w:p>
    <w:p w:rsidR="00000000" w:rsidDel="00000000" w:rsidP="00000000" w:rsidRDefault="00000000" w:rsidRPr="00000000" w14:paraId="0000005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данных и СУБД обычно рассматриваются вместе как единая информационная система управления данными: база данных обеспечивает структуру и содержание информации, а СУБД - механизм управления этими данными. Например, международная энциклопедия Britannica определяет СУБД как программный комплекс, который управляет хранением и доступом к данным, решая задачи безопасности, консистентности и производительности [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05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Назначение баз данных выходит за рамки простого хранения информации. Их основной задачей является обеспечение удобного и эффективного доступа к данным для широкого круга пользователей и приложений, поддержка одновременной обработки запросов в многопользовательской среде, а также поддержание целостности и согласованности информации в условиях регулярного обновления. Кроме того, современные СУБД обеспечивают механизмы резервного копирования, восстановления после сбоев, контроля доступа и управления транзакциями, что критически важно для устойчивой работы бизнес-приложений и распределенных систем.</w:t>
      </w:r>
    </w:p>
    <w:p w:rsidR="00000000" w:rsidDel="00000000" w:rsidP="00000000" w:rsidRDefault="00000000" w:rsidRPr="00000000" w14:paraId="0000005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базы данных и СУБД являются фундаментальными компонентами информационных систем: базы данных формируют структурированное представление данных, а системы управления обеспечивают эффективную работу с этими данными на протяжении всего жизненного цикла информационной системы.</w:t>
      </w:r>
    </w:p>
    <w:p w:rsidR="00000000" w:rsidDel="00000000" w:rsidP="00000000" w:rsidRDefault="00000000" w:rsidRPr="00000000" w14:paraId="00000054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200" w:before="0" w:line="360" w:lineRule="auto"/>
        <w:ind w:left="0" w:firstLine="0"/>
        <w:jc w:val="center"/>
        <w:rPr/>
      </w:pPr>
      <w:bookmarkStart w:colFirst="0" w:colLast="0" w:name="_4x1swnwc45n3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Эволюция технологий хранения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Развитие технологий баз данных отражает изменение потребностей информационных систем и вычислительной техники в целом. На ранних этапах информатизации, в 1960-х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1970-х годах, для обработки данных широко использовались иерархические и сетевые модели данных. Эти модели ориентировались на жестко структурированные форматы, в которых данные хранились в виде иерархий или сложных сетевых связей, а доступ к ним осуществлялся через заранее определенные пути навигации. Однако такие подходы оказались малоэффективными для сложных многопользовательских систем, требующих гибкого доступа к информации и независимости данных от программного кода [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]. </w:t>
      </w:r>
    </w:p>
    <w:p w:rsidR="00000000" w:rsidDel="00000000" w:rsidP="00000000" w:rsidRDefault="00000000" w:rsidRPr="00000000" w14:paraId="0000005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появлением реляционной модели, предложенной на основе работ таких ученых как Э. Кодд и развиваемой в последующем, база данных стала рассматриваться как совокупность таблиц с чётко определёнными отношениями между ними. Реляционные СУБД получили широкое распространение благодаря способности формализовать данные при помощи таблиц, поддерживать нормализацию, обеспечивать согласованность транзакций (ACID) и использовать стандартизованный язык запросов SQL для манипулирования данными. Эти свойства сделали реляционные системы доминирующей технологией в области хранения и управления данными на протяжении нескольких десятилетий. </w:t>
      </w:r>
    </w:p>
    <w:p w:rsidR="00000000" w:rsidDel="00000000" w:rsidP="00000000" w:rsidRDefault="00000000" w:rsidRPr="00000000" w14:paraId="0000005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 не менее, рост объемов обрабатываемых данных, повсеместное распространение распределенных приложений и появление веб-платформ с высокими требованиями к масштабируемости привели к необходимости поиска новых архитектур. В начале 2000-х годов начала формироваться концепция NoSQL-баз данных — класса СУБД, которые не ориентируются на традиционную реляционную модель, а предлагают альтернативные модели хранения данных, такие как key-value, документно-ориентированная структура, колоночное хранение и графовые структуры. Основное преимущество NoSQL технологий заключается в высокой гибкости схемы данных и возможности горизонтального масштабирования для обработки больших объемов данных, что особенно важно для веб-сервисов и распределенных систем. </w:t>
      </w:r>
    </w:p>
    <w:p w:rsidR="00000000" w:rsidDel="00000000" w:rsidP="00000000" w:rsidRDefault="00000000" w:rsidRPr="00000000" w14:paraId="0000005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NoSQL изначально не позиционировался как замена реляционным СУБД, а скорее как дополнение, обеспечивающее эффективную работу с массивами данных, характерными для социальных сетей, потоковых сервисов и больших данных. Несмотря на это, такие решения стали широко использоваться в промышленности и коммерческих проектах, где требования к гибкости и масштабируемости превышают возможности классической реляционной модели. </w:t>
      </w:r>
    </w:p>
    <w:p w:rsidR="00000000" w:rsidDel="00000000" w:rsidP="00000000" w:rsidRDefault="00000000" w:rsidRPr="00000000" w14:paraId="0000005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того, развитие технологий баз данных не ограничивается только SQL и NoSQL. На пересечении этих подходов возникли системы NewSQL, стремящиеся объединить преимущества традиционных реляционных СУБД (транзакционность и согласованность) с масштабируемостью и производительностью NoSQL-решений. Появление гибридных архитектур отражает стремление индустрии найти баланс между структурированной моделью данных и требованиями современных распределенных приложений. </w:t>
      </w:r>
    </w:p>
    <w:p w:rsidR="00000000" w:rsidDel="00000000" w:rsidP="00000000" w:rsidRDefault="00000000" w:rsidRPr="00000000" w14:paraId="0000005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эволюция технологий хранения данных представляет собой движение от жёстко структурированных моделей к более гибким и распределенным архитектурам, что обусловлено возрастанием объёмов данных, разнообразием сценариев их использования и потребностью в высокой масштабируемости и производительности современных информационных систем.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fz73fiudc39b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el9g3n7baza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МОДЕЛИ И АРХИТЕКТУРЫ БАЗ ДАННЫХ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q6yws44ix4q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Реляционные базы данных и SQL</w:t>
      </w:r>
    </w:p>
    <w:p w:rsidR="00000000" w:rsidDel="00000000" w:rsidP="00000000" w:rsidRDefault="00000000" w:rsidRPr="00000000" w14:paraId="00000061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Реляционные базы данных являются одним из наиболее распространенных и фундаментальных подходов к организации хранения данных в информационных системах. В основе реляционной модели лежит представление данных в виде взаимосвязанных таблиц, состоящих из строк и столбцов, где каждая таблица описывает отдельную сущность предметной области. Такой подход обеспечивает наглядность структуры данных и упрощает их логическую организацию.</w:t>
      </w:r>
    </w:p>
    <w:p w:rsidR="00000000" w:rsidDel="00000000" w:rsidP="00000000" w:rsidRDefault="00000000" w:rsidRPr="00000000" w14:paraId="00000062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Ключевым преимуществом реляционных баз данных является строгая формализация структуры информации </w:t>
      </w:r>
      <w:r w:rsidDel="00000000" w:rsidR="00000000" w:rsidRPr="00000000">
        <w:rPr>
          <w:rtl w:val="0"/>
        </w:rPr>
        <w:t xml:space="preserve">[8]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Использование первичных и внешних ключей позволяет поддерживать связи между таблицами и обеспечивать целостность данных. В учебной и научной литературе подчеркивается, что реляционная модель хорошо подходит для задач, требующих высокой согласованности информации и чётко определённых бизнес-правил, таких как финансовые, учетные и корпоративные информационные системы.</w:t>
      </w:r>
    </w:p>
    <w:p w:rsidR="00000000" w:rsidDel="00000000" w:rsidP="00000000" w:rsidRDefault="00000000" w:rsidRPr="00000000" w14:paraId="00000063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работы с реляционными базами данных применяется стандартизированный </w:t>
      </w:r>
      <w:r w:rsidDel="00000000" w:rsidR="00000000" w:rsidRPr="00000000">
        <w:rPr>
          <w:sz w:val="24"/>
          <w:szCs w:val="24"/>
          <w:rtl w:val="0"/>
        </w:rPr>
        <w:t xml:space="preserve">язык SQL (Structured Query Language),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который используется для создания таблиц, управления данными и выполнения запросов. SQL позволяет описывать операции выборки, добавления, обновления и удаления данных в декларативной форме, что повышает удобство разработки и сопровождения программных систем. Благодаря стандартизации SQL реляционные СУБД обеспечивают высокий уровень переносимости и совместимости между различными платформами.</w:t>
      </w:r>
    </w:p>
    <w:p w:rsidR="00000000" w:rsidDel="00000000" w:rsidP="00000000" w:rsidRDefault="00000000" w:rsidRPr="00000000" w14:paraId="00000064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Важной особенностью реляционных СУБД является поддержка транзакций и соблюдение принципов</w:t>
      </w:r>
      <w:r w:rsidDel="00000000" w:rsidR="00000000" w:rsidRPr="00000000">
        <w:rPr>
          <w:sz w:val="24"/>
          <w:szCs w:val="24"/>
          <w:rtl w:val="0"/>
        </w:rPr>
        <w:t xml:space="preserve"> ACID,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гарантирующих атомарность, согласованность, изолированность и долговечность операций с данными. Эти свойства обеспечивают надежную работу системы в многопользовательской среде и при возникновении сбоев, что делает реляционные базы данных актуальными для критически важных приложений.</w:t>
      </w:r>
    </w:p>
    <w:p w:rsidR="00000000" w:rsidDel="00000000" w:rsidP="00000000" w:rsidRDefault="00000000" w:rsidRPr="00000000" w14:paraId="00000065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Несмотря на появление альтернативных моделей хранения данных, реляционные базы данных продолжают широко использоваться в современных информационных системах благодаря своей надёжности, зрелости технологий и развитой экосистеме инструментов.</w:t>
      </w:r>
    </w:p>
    <w:p w:rsidR="00000000" w:rsidDel="00000000" w:rsidP="00000000" w:rsidRDefault="00000000" w:rsidRPr="00000000" w14:paraId="00000066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before="0" w:line="360" w:lineRule="auto"/>
        <w:jc w:val="center"/>
        <w:rPr/>
      </w:pPr>
      <w:bookmarkStart w:colFirst="0" w:colLast="0" w:name="_shdvmahkgzxz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NoSQL и нереляционные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развитием веб-приложений, распределенных систем и технологий больших данных возникла необходимость в более гибких подходах к хранению информации, что привело к появлению</w:t>
      </w:r>
      <w:r w:rsidDel="00000000" w:rsidR="00000000" w:rsidRPr="00000000">
        <w:rPr>
          <w:sz w:val="24"/>
          <w:szCs w:val="24"/>
          <w:rtl w:val="0"/>
        </w:rPr>
        <w:t xml:space="preserve"> NoSQL-баз данных. В отл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ичие от реляционных СУБД, NoSQL-решения не требуют строгой схемы данных и ориентированы на обработку больших объемов разнородной информации в распределенной среде.</w:t>
      </w:r>
    </w:p>
    <w:p w:rsidR="00000000" w:rsidDel="00000000" w:rsidP="00000000" w:rsidRDefault="00000000" w:rsidRPr="00000000" w14:paraId="00000069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основным типам NoSQL-баз данных относятся хранилища типа «ключ-значение», документно-ориентированные, колоночные и графовые базы данных. Каждая из этих моделей оптимизирована под определённые сценарии использования, такие как хранение полуструктурированных данных, обработка потоков информации или анализ сложных связей между объектами </w:t>
      </w:r>
      <w:r w:rsidDel="00000000" w:rsidR="00000000" w:rsidRPr="00000000">
        <w:rPr>
          <w:rtl w:val="0"/>
        </w:rPr>
        <w:t xml:space="preserve">[9]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Основным преимуществом NoSQL-технологий является высокая масштабируемость и гибкость, что делает их востребованными в современных информационных системах. При этом NoSQL-решения, как правило, дополняют реляционные базы данных, а не полностью заменяют их, формируя комбинированные архитектуры хранения данных в рамках современных программных систем.</w:t>
      </w:r>
    </w:p>
    <w:p w:rsidR="00000000" w:rsidDel="00000000" w:rsidP="00000000" w:rsidRDefault="00000000" w:rsidRPr="00000000" w14:paraId="0000006B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240" w:before="240" w:line="360" w:lineRule="auto"/>
        <w:ind w:left="0" w:firstLine="0"/>
        <w:rPr/>
      </w:pPr>
      <w:bookmarkStart w:colFirst="0" w:colLast="0" w:name="_2kqpbeberv5w" w:id="10"/>
      <w:bookmarkEnd w:id="10"/>
      <w:r w:rsidDel="00000000" w:rsidR="00000000" w:rsidRPr="00000000">
        <w:rPr>
          <w:rtl w:val="0"/>
        </w:rPr>
        <w:t xml:space="preserve">2.3 Графовые базы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Графовые базы данных представляют собой специализированный тип нереляционных хранилищ, ориентированный на хранение и обработку данных с большим количеством взаимосвязей. В основе графовой модели лежит представление информации в виде вершин (узлов) и рёбер, которые отражают объекты предметной области и связи между ними. Такой подход позволяет наглядно и эффективно описывать сложные структуры данных.</w:t>
      </w:r>
    </w:p>
    <w:p w:rsidR="00000000" w:rsidDel="00000000" w:rsidP="00000000" w:rsidRDefault="00000000" w:rsidRPr="00000000" w14:paraId="0000006E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Основным преимуществом графовых баз данных является высокая производительность при выполнении запросов, связанных с анализом отношений и зависимостей между объектами </w:t>
      </w:r>
      <w:r w:rsidDel="00000000" w:rsidR="00000000" w:rsidRPr="00000000">
        <w:rPr>
          <w:rtl w:val="0"/>
        </w:rPr>
        <w:t xml:space="preserve">[10]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 отличие от реляционных баз данных, где сложные связи требуют использования множественных соединений таблиц, графовые СУБД обеспечивают прямой доступ к связанным данным, что снижает вычислительные затраты при обработке таких запросов.</w:t>
      </w:r>
    </w:p>
    <w:p w:rsidR="00000000" w:rsidDel="00000000" w:rsidP="00000000" w:rsidRDefault="00000000" w:rsidRPr="00000000" w14:paraId="0000006F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Графовые базы данных находят применение в системах управления знаниями, социальных сетях, рекомендательных сервисах и аналитических платформах. В современных информационных системах графовые СУБД, как правило, используются в сочетании с другими моделями хранения данных, дополняя реляционные и документно-ориентированные базы данных в рамках многоуровневых архитектур.</w:t>
      </w:r>
    </w:p>
    <w:p w:rsidR="00000000" w:rsidDel="00000000" w:rsidP="00000000" w:rsidRDefault="00000000" w:rsidRPr="00000000" w14:paraId="00000070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240" w:before="240" w:line="360" w:lineRule="auto"/>
        <w:ind w:left="0" w:firstLine="0"/>
        <w:rPr/>
      </w:pPr>
      <w:bookmarkStart w:colFirst="0" w:colLast="0" w:name="_u6ygqfgkwn2h" w:id="11"/>
      <w:bookmarkEnd w:id="11"/>
      <w:r w:rsidDel="00000000" w:rsidR="00000000" w:rsidRPr="00000000">
        <w:rPr>
          <w:rtl w:val="0"/>
        </w:rPr>
        <w:t xml:space="preserve">СОВРЕМЕННЫЕ ТЕХНОЛОГИИ И ПОДХОДЫ В DATABASE ENGINEERING</w:t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qa8va7ktm494" w:id="12"/>
      <w:bookmarkEnd w:id="12"/>
      <w:r w:rsidDel="00000000" w:rsidR="00000000" w:rsidRPr="00000000">
        <w:rPr>
          <w:rtl w:val="0"/>
        </w:rPr>
        <w:t xml:space="preserve">3.1 Распределенные и облачные базы данных</w:t>
      </w:r>
    </w:p>
    <w:p w:rsidR="00000000" w:rsidDel="00000000" w:rsidP="00000000" w:rsidRDefault="00000000" w:rsidRPr="00000000" w14:paraId="0000007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Современные информац</w:t>
      </w:r>
      <w:r w:rsidDel="00000000" w:rsidR="00000000" w:rsidRPr="00000000">
        <w:rPr>
          <w:rtl w:val="0"/>
        </w:rPr>
        <w:t xml:space="preserve">ионные системы всё чаще используют распределенные и облачные базы данных, что обусловлено ростом объемов данных и требованиями к высокой доступности сервисо</w:t>
      </w:r>
      <w:r w:rsidDel="00000000" w:rsidR="00000000" w:rsidRPr="00000000">
        <w:rPr>
          <w:rtl w:val="0"/>
        </w:rPr>
        <w:t xml:space="preserve">в. В таких системах данные размещаются на нескольких узлах, что позволяет повысить отказоустойчивость и обеспечить масштабируемость за счет распределения нагрузки.</w:t>
      </w:r>
    </w:p>
    <w:p w:rsidR="00000000" w:rsidDel="00000000" w:rsidP="00000000" w:rsidRDefault="00000000" w:rsidRPr="00000000" w14:paraId="0000007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Распределенные базы данных используют механизмы репликации и фрагментации данных, обеспечивая доступность информации даже при отказе отдельных компонентов системы. Облачные базы данных, в свою очередь, предоставляют доступ к СУБД как к сервису, снижая затраты на администрирование и упрощая развертывание информационных систем.</w:t>
      </w:r>
    </w:p>
    <w:p w:rsidR="00000000" w:rsidDel="00000000" w:rsidP="00000000" w:rsidRDefault="00000000" w:rsidRPr="00000000" w14:paraId="0000007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Использование распределенных и облачных решений является важным направлением развития технологий баз данных и позволяет адаптировать системы хранения данных к требованиям современных приложений, работающих в условиях высокой нагрузки и динамически изменяющихся объемов информации.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vdmy85yaktgo" w:id="13"/>
      <w:bookmarkEnd w:id="13"/>
      <w:r w:rsidDel="00000000" w:rsidR="00000000" w:rsidRPr="00000000">
        <w:rPr>
          <w:rtl w:val="0"/>
        </w:rPr>
        <w:t xml:space="preserve">3.2 Архитектурные подходы хранения данных</w:t>
      </w:r>
    </w:p>
    <w:p w:rsidR="00000000" w:rsidDel="00000000" w:rsidP="00000000" w:rsidRDefault="00000000" w:rsidRPr="00000000" w14:paraId="0000007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Развитие технологий баз данных тесно связано с эволюцией архитектур программных систем. В традиционных монолитных приложениях, как правило, использовалась единая централизованная база данных, обслуживающая все функциональные компоненты системы. Такой подход отличается простотой реализации, однако ограничивает </w:t>
      </w:r>
      <w:r w:rsidDel="00000000" w:rsidR="00000000" w:rsidRPr="00000000">
        <w:rPr>
          <w:rtl w:val="0"/>
        </w:rPr>
        <w:t xml:space="preserve">масштабируемость и гибкость системы.</w:t>
      </w:r>
    </w:p>
    <w:p w:rsidR="00000000" w:rsidDel="00000000" w:rsidP="00000000" w:rsidRDefault="00000000" w:rsidRPr="00000000" w14:paraId="0000007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современных информационных системах всё более широкое распространение получают </w:t>
      </w:r>
      <w:r w:rsidDel="00000000" w:rsidR="00000000" w:rsidRPr="00000000">
        <w:rPr>
          <w:rtl w:val="0"/>
        </w:rPr>
        <w:t xml:space="preserve">микросервисные</w:t>
      </w:r>
      <w:r w:rsidDel="00000000" w:rsidR="00000000" w:rsidRPr="00000000">
        <w:rPr>
          <w:rtl w:val="0"/>
        </w:rPr>
        <w:t xml:space="preserve"> архитектуры, в рамках которых каждый сервис может использовать собственное хранилище данных. Данный подход позволяет выбирать тип базы данных с учетом специфики задач конкретного сервиса и повышает устойчивость системы к сбоям отдельных компонентов.</w:t>
      </w:r>
    </w:p>
    <w:p w:rsidR="00000000" w:rsidDel="00000000" w:rsidP="00000000" w:rsidRDefault="00000000" w:rsidRPr="00000000" w14:paraId="0000007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Использование нескольких типов баз данных в рамках одной системы получило название polyglot persistence. Такой архитектурный подход позволяет сочетать преимущества реляционных, нереляционных и графовых баз данных, обеспечивая более эффективное хранение и обработку инфо</w:t>
      </w:r>
      <w:r w:rsidDel="00000000" w:rsidR="00000000" w:rsidRPr="00000000">
        <w:rPr>
          <w:rtl w:val="0"/>
        </w:rPr>
        <w:t xml:space="preserve">рмации в сложных программных системах.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bookmarkStart w:colFirst="0" w:colLast="0" w:name="_cvrppk3m9d5z" w:id="14"/>
      <w:bookmarkEnd w:id="14"/>
      <w:r w:rsidDel="00000000" w:rsidR="00000000" w:rsidRPr="00000000">
        <w:rPr>
          <w:rtl w:val="0"/>
        </w:rPr>
        <w:t xml:space="preserve">3.3 Интеграция БД с прикладными системами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Интеграция баз данных с прикладными системами является ключевым аспектом обеспечения функциональности современных информационных решений. Прикладные приложения используют базы данных для хранения и обработки информации, а эффективная интеграция обеспечивает оперативный обмен данными, согласованность информации и поддержку бизнес-процессов.</w:t>
      </w:r>
    </w:p>
    <w:p w:rsidR="00000000" w:rsidDel="00000000" w:rsidP="00000000" w:rsidRDefault="00000000" w:rsidRPr="00000000" w14:paraId="0000007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Современные подходы к интеграции включают использование API, веб-сервисов (REST, SOAP), а также специализированных промежуточных слоев (middleware), которые обеспечивают взаимодействие между СУБД и приложениями. Важно, чтобы интеграция поддерживала управление транзакциями, согласованность данных и безопасность, особенно в распределенных и облачных системах.</w:t>
      </w:r>
    </w:p>
    <w:p w:rsidR="00000000" w:rsidDel="00000000" w:rsidP="00000000" w:rsidRDefault="00000000" w:rsidRPr="00000000" w14:paraId="0000007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контексте полиглот-персистентности интеграция может предусматривать одновременное использование нескольких типов баз данных в рамках одного приложения. Например, реляционные СУБД обеспечивают транзакционную обработку, графовые базы данных работу с сетями и связями объектов, а документно-ориентированные решения хранение полуструктурированных данных. Такой подход позволяет приложениям использовать оптимальные средства хранения и обработки информации под конкретные задачи.</w:t>
      </w:r>
    </w:p>
    <w:p w:rsidR="00000000" w:rsidDel="00000000" w:rsidP="00000000" w:rsidRDefault="00000000" w:rsidRPr="00000000" w14:paraId="0000008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Кроме того, современные инструменты интеграции включают ETL-процессы (Extract, Transform, Load), конвейеры потоковой обработки данных и платформы для работы с большими данными. Это позволяет прикладным системам эффективно обмениваться информацией с различными источниками данных, обеспечивать аналитические и отчетные функции, а также поддерживать оперативное принятие решений.</w:t>
      </w:r>
    </w:p>
    <w:p w:rsidR="00000000" w:rsidDel="00000000" w:rsidP="00000000" w:rsidRDefault="00000000" w:rsidRPr="00000000" w14:paraId="0000008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Таким образом, интеграция баз данных с прикладными системами является неотъемлемой частью проектирования и эксплуатации информационных систем, обеспечивая согласованность, масштабируемость и гибкость работы приложений в современных вычислительных средах.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vg2dt6zzsbf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2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8pq3x4h2glv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В данной работе был проведен анализ современных технологий баз данных, рассмотрены их модели, архитектуры и подходы к интеграции с прикладными системами. Изучение эволюции БД показало переход от жёстко структурированных иерархических и реляционных моделей к гибким и распределенным решениям, включая NoSQL и графовые базы данных. Такие подходы обеспечивают масштабируемость, высокую производительность и возможность эффективного хранения больших объемов разнородных данных.</w:t>
      </w:r>
    </w:p>
    <w:p w:rsidR="00000000" w:rsidDel="00000000" w:rsidP="00000000" w:rsidRDefault="00000000" w:rsidRPr="00000000" w14:paraId="0000008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Особое внимание уделено современным архитектурным решениям, включая распределенные, облачные и микро сервисные системы, а также полиглот-персистентность, которая позволяет комбинировать различные типы БД в рамках одной информационной системы для оптимального решения прикладных задач. Рассмотрены ключевые методы интеграции баз данных с прикладными системами, включая API, веб-сервисы, middleware и ETL-процессы, что обеспечивает согласованность данных, безопасность и гибкость работы приложений.</w:t>
      </w:r>
    </w:p>
    <w:p w:rsidR="00000000" w:rsidDel="00000000" w:rsidP="00000000" w:rsidRDefault="00000000" w:rsidRPr="00000000" w14:paraId="0000008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Полученные результаты подчеркивают, что развитие технологий баз данных напрямую связано с потребностями современных информационных систем: увеличением объёмов данных, требованиями к масштабируемости, отказоустойчивости и эффективности обработки информации. Знания, полученные в ходе исследования, могут быть использованы для проектирования и внедрения современных программных продуктов, ориентированных на работу с большими и разнообразными данными, а также для дальнейших исследований в области database engineering.</w:t>
      </w:r>
    </w:p>
    <w:p w:rsidR="00000000" w:rsidDel="00000000" w:rsidP="00000000" w:rsidRDefault="00000000" w:rsidRPr="00000000" w14:paraId="0000008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Таким образом, работа подтверждает актуальность изучения технологий баз данных и интеграции их с прикладными системами как основы для создания эффективных, надежных и масштабируемых информационных систем в условиях современной цифровой среды.</w:t>
      </w:r>
    </w:p>
    <w:p w:rsidR="00000000" w:rsidDel="00000000" w:rsidP="00000000" w:rsidRDefault="00000000" w:rsidRPr="00000000" w14:paraId="0000008A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dt7pzimb7nwf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after="200" w:line="360" w:lineRule="auto"/>
        <w:jc w:val="center"/>
        <w:rPr/>
      </w:pPr>
      <w:bookmarkStart w:colFirst="0" w:colLast="0" w:name="_bdi3a3pfl5h0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СПИСОК ЛИТЕРАТУРЫ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NoSQL: что это за базы данных, для чего они нужны и как работают. — Текст : электронный // Skillbox : [сайт]. — URL: https://skillbox.ru/media/code/nosql-chto-eto-za-bazy-dannykh-dlya-chego-oni-nuzhny-i-kak-rabotayut/ (дата обращения: 29.12.2025).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Удахина, С. В. Базы данных : учебное пособие / С. В. Удахина. — Санкт-Петербург : СПБГУ ГА им. А.А. Новикова, 2025. — 143 с. — ISBN 978-5-907860-09-4. — Текст : электронный // Лань : электронно-библиотечная система. — URL: https://e.lanbook.com/book/482711 (дата обращения: 29.12.2025). — Режим доступа: для авториз. пользователей.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Основные типы баз данных: от реляционных до NoSQL. — Текст : электронный // Skypro : [сайт]. — URL: https://sky.pro/wiki/sql/tipy-i-klassifikaciya-baz-dannyh/ (дата обращения: 29.12.2025).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Базы данных : учебное пособие / составители Т. Ж. Базаржапова [и др.]. — Улан-Удэ : Бурятская ГСХА им. В.Р. Филиппова, 2022. — 84 с. — Текст : электронный // Лань : электронно-библиотечная система. — URL: https://e.lanbook.com/book/284240 (дата обращения: 29.12.2025). — Режим доступа: для авториз. пользователей.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management system. — Текст : электронный // Britannica : [сайт]. — URL: https://www.britannica.com/technology/database-management-system (дата обращения: 29.12.2025).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Развитие баз данных. — Текст : электронный // Хабр : [сайт]. — URL: https://habr.com/ru/articles/803247/ (дата обращения: 29.12.2025).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Базы данных – что это такое, примеры использования. — Текст : электронный // Сравни : [сайт]. — URL: https://edu.sravni.ru/kursy/info/bazy-dannyh/ (дата обращения: 29.12.2025).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Базы данных и базы знаний : учебно-методическое пособие / составители М. В. Юрчишина [и др.]. — Сургут : СурГУ, 2022. — 68 с. — Текст : электронный // Лань : электронно-библиотечная система. — URL: https://e.lanbook.com/book/337898 (дата обращения: 29.12.2025). — Режим доступа: для авториз. пользователей.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Примеры нереляционных баз данных для новичков. — Текст : электронный // Skyeng : [сайт]. — URL: https://skyeng.ru/it-industry/it/primery-nerelyatsionnykh-baz-dannykh-dlya-nachinayuschikh/ (дата обращения: 29.12.2025).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Graph Database - Introduction. — Текст : электронный // GeeksForGeeks : [сайт]. — URL: https://www.geeksforgeeks.org/dbms/what-is-graph-database/ (дата обращения: 29.12.2025).</w:t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1134" w:top="709" w:left="1701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Liberation Sans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20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="36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