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FF341" w14:textId="4822FCA6" w:rsidR="00381F98" w:rsidRPr="00381F98" w:rsidRDefault="00381F98" w:rsidP="00381F98">
      <w:pPr>
        <w:spacing w:after="0" w:line="240" w:lineRule="auto"/>
        <w:rPr>
          <w:rFonts w:ascii="Times New Roman" w:eastAsia="Times New Roman" w:hAnsi="Times New Roman" w:cs="Times New Roman"/>
          <w:kern w:val="0"/>
          <w:sz w:val="24"/>
          <w:szCs w:val="24"/>
          <w:lang w:eastAsia="fr-FR"/>
          <w14:ligatures w14:val="none"/>
        </w:rPr>
      </w:pPr>
    </w:p>
    <w:p w14:paraId="2263B625" w14:textId="57BF117D" w:rsidR="00381F98" w:rsidRPr="00381F98" w:rsidRDefault="00381F98" w:rsidP="00381F9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381F98">
        <w:rPr>
          <w:rFonts w:ascii="Times New Roman" w:eastAsia="Times New Roman" w:hAnsi="Times New Roman" w:cs="Times New Roman"/>
          <w:b/>
          <w:bCs/>
          <w:kern w:val="36"/>
          <w:sz w:val="48"/>
          <w:szCs w:val="48"/>
          <w:lang w:eastAsia="fr-FR"/>
          <w14:ligatures w14:val="none"/>
        </w:rPr>
        <w:t>Registre des problèmes</w:t>
      </w:r>
    </w:p>
    <w:p w14:paraId="6C83080C" w14:textId="77777777" w:rsidR="00381F98" w:rsidRDefault="00381F98" w:rsidP="00381F98">
      <w:pPr>
        <w:pStyle w:val="NormalWeb"/>
      </w:pPr>
      <w:r>
        <w:rPr>
          <w:rStyle w:val="lev"/>
        </w:rPr>
        <w:t>AUD-10 — Gestion de l’accord relatif aux données de commande</w:t>
      </w:r>
    </w:p>
    <w:p w14:paraId="79D8B083" w14:textId="77777777" w:rsidR="00381F98" w:rsidRDefault="00381F98" w:rsidP="00381F98">
      <w:pPr>
        <w:pStyle w:val="NormalWeb"/>
      </w:pPr>
      <w:r>
        <w:t>Les informations personnelles demandées au client (nom, téléphone, adresse, etc.) sont nécessaires pour créer, confirmer et livrer la commande.</w:t>
      </w:r>
    </w:p>
    <w:p w14:paraId="08F8910C" w14:textId="77777777" w:rsidR="00381F98" w:rsidRDefault="00381F98" w:rsidP="00381F98">
      <w:pPr>
        <w:pStyle w:val="NormalWeb"/>
      </w:pPr>
      <w:r>
        <w:t>Il n’est donc pas prévu de proposer un consentement facultatif « accepter/refuser » permettant malgré tout de commander.</w:t>
      </w:r>
    </w:p>
    <w:p w14:paraId="42E12BC9" w14:textId="77777777" w:rsidR="00381F98" w:rsidRDefault="00381F98" w:rsidP="00381F98">
      <w:pPr>
        <w:pStyle w:val="NormalWeb"/>
      </w:pPr>
      <w:r>
        <w:t xml:space="preserve">Avant la validation, le client est clairement informé que les données saisies seront utilisées pour le traitement de sa commande. L’action </w:t>
      </w:r>
      <w:r>
        <w:rPr>
          <w:rStyle w:val="lev"/>
        </w:rPr>
        <w:t>« Passer commande »</w:t>
      </w:r>
      <w:r>
        <w:t xml:space="preserve"> constitue l’action explicite de validation du parcours et de l’utilisation de ces données pour cette finalité.</w:t>
      </w:r>
    </w:p>
    <w:p w14:paraId="5359A139" w14:textId="77777777" w:rsidR="00381F98" w:rsidRDefault="00381F98" w:rsidP="00381F98">
      <w:pPr>
        <w:pStyle w:val="NormalWeb"/>
      </w:pPr>
      <w:r>
        <w:t xml:space="preserve">La table séparée </w:t>
      </w:r>
      <w:proofErr w:type="spellStart"/>
      <w:r>
        <w:rPr>
          <w:rStyle w:val="CodeHTML"/>
        </w:rPr>
        <w:t>accords_collecte_donnees</w:t>
      </w:r>
      <w:proofErr w:type="spellEnd"/>
      <w:r>
        <w:t xml:space="preserve"> peut donc être supprimée ainsi que </w:t>
      </w:r>
      <w:proofErr w:type="spellStart"/>
      <w:proofErr w:type="gramStart"/>
      <w:r>
        <w:rPr>
          <w:rStyle w:val="CodeHTML"/>
        </w:rPr>
        <w:t>commandes.accord</w:t>
      </w:r>
      <w:proofErr w:type="gramEnd"/>
      <w:r>
        <w:rPr>
          <w:rStyle w:val="CodeHTML"/>
        </w:rPr>
        <w:t>_collecte_id</w:t>
      </w:r>
      <w:proofErr w:type="spellEnd"/>
      <w:r>
        <w:t>.</w:t>
      </w:r>
    </w:p>
    <w:p w14:paraId="308AF46E" w14:textId="77777777" w:rsidR="00381F98" w:rsidRDefault="00381F98" w:rsidP="00381F98">
      <w:pPr>
        <w:pStyle w:val="NormalWeb"/>
      </w:pPr>
      <w:r>
        <w:t>La preuve minimale est conservée directement avec la commande, par exemple :</w:t>
      </w:r>
    </w:p>
    <w:p w14:paraId="5DCFE8F1" w14:textId="77777777" w:rsidR="00381F98" w:rsidRDefault="00381F98" w:rsidP="00381F98">
      <w:pPr>
        <w:pStyle w:val="NormalWeb"/>
        <w:numPr>
          <w:ilvl w:val="0"/>
          <w:numId w:val="19"/>
        </w:numPr>
      </w:pPr>
      <w:proofErr w:type="spellStart"/>
      <w:proofErr w:type="gramStart"/>
      <w:r>
        <w:rPr>
          <w:rStyle w:val="CodeHTML"/>
        </w:rPr>
        <w:t>politique</w:t>
      </w:r>
      <w:proofErr w:type="gramEnd"/>
      <w:r>
        <w:rPr>
          <w:rStyle w:val="CodeHTML"/>
        </w:rPr>
        <w:t>_donnees_version</w:t>
      </w:r>
      <w:proofErr w:type="spellEnd"/>
    </w:p>
    <w:p w14:paraId="0C283C3F" w14:textId="77777777" w:rsidR="00381F98" w:rsidRDefault="00381F98" w:rsidP="00381F98">
      <w:pPr>
        <w:pStyle w:val="NormalWeb"/>
        <w:numPr>
          <w:ilvl w:val="0"/>
          <w:numId w:val="19"/>
        </w:numPr>
      </w:pPr>
      <w:proofErr w:type="spellStart"/>
      <w:proofErr w:type="gramStart"/>
      <w:r>
        <w:rPr>
          <w:rStyle w:val="CodeHTML"/>
        </w:rPr>
        <w:t>information</w:t>
      </w:r>
      <w:proofErr w:type="gramEnd"/>
      <w:r>
        <w:rPr>
          <w:rStyle w:val="CodeHTML"/>
        </w:rPr>
        <w:t>_donnees_acceptee_at</w:t>
      </w:r>
      <w:proofErr w:type="spellEnd"/>
    </w:p>
    <w:p w14:paraId="7E9BF66E" w14:textId="77777777" w:rsidR="00381F98" w:rsidRDefault="00381F98" w:rsidP="00381F98">
      <w:pPr>
        <w:pStyle w:val="NormalWeb"/>
        <w:numPr>
          <w:ilvl w:val="0"/>
          <w:numId w:val="19"/>
        </w:numPr>
      </w:pPr>
      <w:proofErr w:type="gramStart"/>
      <w:r>
        <w:t>éventuellement</w:t>
      </w:r>
      <w:proofErr w:type="gramEnd"/>
      <w:r>
        <w:t xml:space="preserve"> </w:t>
      </w:r>
      <w:proofErr w:type="spellStart"/>
      <w:r>
        <w:rPr>
          <w:rStyle w:val="CodeHTML"/>
        </w:rPr>
        <w:t>texte_information_hash</w:t>
      </w:r>
      <w:proofErr w:type="spellEnd"/>
    </w:p>
    <w:p w14:paraId="4049C6FB" w14:textId="77777777" w:rsidR="00381F98" w:rsidRDefault="00381F98" w:rsidP="00381F98">
      <w:pPr>
        <w:pStyle w:val="NormalWeb"/>
      </w:pPr>
      <w:r>
        <w:t>Ces données servent uniquement à démontrer quelle information a été présentée et validée lors du passage de la commande.</w:t>
      </w:r>
    </w:p>
    <w:p w14:paraId="6963701C" w14:textId="77777777" w:rsidR="00381F98" w:rsidRDefault="00381F98" w:rsidP="00381F98">
      <w:pPr>
        <w:pStyle w:val="NormalWeb"/>
      </w:pPr>
      <w:r>
        <w:t>Les consentements réellement facultatifs, comme la prospection commerciale ou les newsletters, doivent rester séparés du passage de commande.</w:t>
      </w:r>
    </w:p>
    <w:p w14:paraId="23BD919F" w14:textId="77777777" w:rsidR="00381F98" w:rsidRPr="00381F98" w:rsidRDefault="00381F98" w:rsidP="00381F98">
      <w:pPr>
        <w:spacing w:after="0"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pict w14:anchorId="1950B685">
          <v:rect id="_x0000_i1363" style="width:0;height:1.5pt" o:hralign="center" o:hrstd="t" o:hr="t" fillcolor="#a0a0a0" stroked="f"/>
        </w:pict>
      </w:r>
    </w:p>
    <w:p w14:paraId="5A55BA26"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b/>
          <w:bCs/>
          <w:kern w:val="0"/>
          <w:sz w:val="24"/>
          <w:szCs w:val="24"/>
          <w:lang w:eastAsia="fr-FR"/>
          <w14:ligatures w14:val="none"/>
        </w:rPr>
        <w:t>AUD-11 — Les contrepassations ne sont pas toujours contraintes au même objet métier</w:t>
      </w:r>
    </w:p>
    <w:p w14:paraId="25D33A1E"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b/>
          <w:bCs/>
          <w:kern w:val="0"/>
          <w:sz w:val="24"/>
          <w:szCs w:val="24"/>
          <w:lang w:eastAsia="fr-FR"/>
          <w14:ligatures w14:val="none"/>
        </w:rPr>
        <w:t>Gravité : majeure — Nature : erreur certaine de couverture des contraintes.</w:t>
      </w:r>
    </w:p>
    <w:p w14:paraId="33696378"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Une contrepassation doit :</w:t>
      </w:r>
    </w:p>
    <w:p w14:paraId="6D19D2E0" w14:textId="77777777" w:rsidR="00381F98" w:rsidRPr="00381F98" w:rsidRDefault="00381F98" w:rsidP="00381F9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81F98">
        <w:rPr>
          <w:rFonts w:ascii="Times New Roman" w:eastAsia="Times New Roman" w:hAnsi="Times New Roman" w:cs="Times New Roman"/>
          <w:kern w:val="0"/>
          <w:sz w:val="24"/>
          <w:szCs w:val="24"/>
          <w:lang w:eastAsia="fr-FR"/>
          <w14:ligatures w14:val="none"/>
        </w:rPr>
        <w:t>annuler</w:t>
      </w:r>
      <w:proofErr w:type="gramEnd"/>
      <w:r w:rsidRPr="00381F98">
        <w:rPr>
          <w:rFonts w:ascii="Times New Roman" w:eastAsia="Times New Roman" w:hAnsi="Times New Roman" w:cs="Times New Roman"/>
          <w:kern w:val="0"/>
          <w:sz w:val="24"/>
          <w:szCs w:val="24"/>
          <w:lang w:eastAsia="fr-FR"/>
          <w14:ligatures w14:val="none"/>
        </w:rPr>
        <w:t xml:space="preserve"> une écriture existante ;</w:t>
      </w:r>
    </w:p>
    <w:p w14:paraId="12BBC4E1" w14:textId="77777777" w:rsidR="00381F98" w:rsidRPr="00381F98" w:rsidRDefault="00381F98" w:rsidP="00381F9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81F98">
        <w:rPr>
          <w:rFonts w:ascii="Times New Roman" w:eastAsia="Times New Roman" w:hAnsi="Times New Roman" w:cs="Times New Roman"/>
          <w:kern w:val="0"/>
          <w:sz w:val="24"/>
          <w:szCs w:val="24"/>
          <w:lang w:eastAsia="fr-FR"/>
          <w14:ligatures w14:val="none"/>
        </w:rPr>
        <w:t>appartenir</w:t>
      </w:r>
      <w:proofErr w:type="gramEnd"/>
      <w:r w:rsidRPr="00381F98">
        <w:rPr>
          <w:rFonts w:ascii="Times New Roman" w:eastAsia="Times New Roman" w:hAnsi="Times New Roman" w:cs="Times New Roman"/>
          <w:kern w:val="0"/>
          <w:sz w:val="24"/>
          <w:szCs w:val="24"/>
          <w:lang w:eastAsia="fr-FR"/>
          <w14:ligatures w14:val="none"/>
        </w:rPr>
        <w:t xml:space="preserve"> au </w:t>
      </w:r>
      <w:r w:rsidRPr="00381F98">
        <w:rPr>
          <w:rFonts w:ascii="Times New Roman" w:eastAsia="Times New Roman" w:hAnsi="Times New Roman" w:cs="Times New Roman"/>
          <w:b/>
          <w:bCs/>
          <w:kern w:val="0"/>
          <w:sz w:val="24"/>
          <w:szCs w:val="24"/>
          <w:lang w:eastAsia="fr-FR"/>
          <w14:ligatures w14:val="none"/>
        </w:rPr>
        <w:t>même objet métier</w:t>
      </w:r>
      <w:r w:rsidRPr="00381F98">
        <w:rPr>
          <w:rFonts w:ascii="Times New Roman" w:eastAsia="Times New Roman" w:hAnsi="Times New Roman" w:cs="Times New Roman"/>
          <w:kern w:val="0"/>
          <w:sz w:val="24"/>
          <w:szCs w:val="24"/>
          <w:lang w:eastAsia="fr-FR"/>
          <w14:ligatures w14:val="none"/>
        </w:rPr>
        <w:t xml:space="preserve"> que l’écriture annulée ;</w:t>
      </w:r>
    </w:p>
    <w:p w14:paraId="487C959F" w14:textId="77777777" w:rsidR="00381F98" w:rsidRPr="00381F98" w:rsidRDefault="00381F98" w:rsidP="00381F9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81F98">
        <w:rPr>
          <w:rFonts w:ascii="Times New Roman" w:eastAsia="Times New Roman" w:hAnsi="Times New Roman" w:cs="Times New Roman"/>
          <w:kern w:val="0"/>
          <w:sz w:val="24"/>
          <w:szCs w:val="24"/>
          <w:lang w:eastAsia="fr-FR"/>
          <w14:ligatures w14:val="none"/>
        </w:rPr>
        <w:t>ne</w:t>
      </w:r>
      <w:proofErr w:type="gramEnd"/>
      <w:r w:rsidRPr="00381F98">
        <w:rPr>
          <w:rFonts w:ascii="Times New Roman" w:eastAsia="Times New Roman" w:hAnsi="Times New Roman" w:cs="Times New Roman"/>
          <w:kern w:val="0"/>
          <w:sz w:val="24"/>
          <w:szCs w:val="24"/>
          <w:lang w:eastAsia="fr-FR"/>
          <w14:ligatures w14:val="none"/>
        </w:rPr>
        <w:t xml:space="preserve"> pas permettre d’annuler plusieurs fois la même écriture.</w:t>
      </w:r>
    </w:p>
    <w:p w14:paraId="6E84E334"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Actuellement, plusieurs tables possèdent seulement :</w:t>
      </w:r>
    </w:p>
    <w:p w14:paraId="7B0D380D"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proofErr w:type="gramStart"/>
      <w:r w:rsidRPr="00381F98">
        <w:rPr>
          <w:rFonts w:ascii="Courier New" w:eastAsia="Times New Roman" w:hAnsi="Courier New" w:cs="Courier New"/>
          <w:kern w:val="0"/>
          <w:sz w:val="20"/>
          <w:szCs w:val="20"/>
          <w:lang w:eastAsia="fr-FR"/>
          <w14:ligatures w14:val="none"/>
        </w:rPr>
        <w:t>contrepassation</w:t>
      </w:r>
      <w:proofErr w:type="gramEnd"/>
      <w:r w:rsidRPr="00381F98">
        <w:rPr>
          <w:rFonts w:ascii="Courier New" w:eastAsia="Times New Roman" w:hAnsi="Courier New" w:cs="Courier New"/>
          <w:kern w:val="0"/>
          <w:sz w:val="20"/>
          <w:szCs w:val="20"/>
          <w:lang w:eastAsia="fr-FR"/>
          <w14:ligatures w14:val="none"/>
        </w:rPr>
        <w:t>_de_id</w:t>
      </w:r>
      <w:proofErr w:type="spellEnd"/>
      <w:r w:rsidRPr="00381F98">
        <w:rPr>
          <w:rFonts w:ascii="Courier New" w:eastAsia="Times New Roman" w:hAnsi="Courier New" w:cs="Courier New"/>
          <w:kern w:val="0"/>
          <w:sz w:val="20"/>
          <w:szCs w:val="20"/>
          <w:lang w:eastAsia="fr-FR"/>
          <w14:ligatures w14:val="none"/>
        </w:rPr>
        <w:t xml:space="preserve"> → même_table.id</w:t>
      </w:r>
    </w:p>
    <w:p w14:paraId="452C35CC"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Cela garantit que l’écriture originale existe, mais pas qu’elle appartient au même abonnement, recouvrement, produit ou commande.</w:t>
      </w:r>
    </w:p>
    <w:p w14:paraId="4C189C50"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b/>
          <w:bCs/>
          <w:kern w:val="0"/>
          <w:sz w:val="24"/>
          <w:szCs w:val="24"/>
          <w:lang w:eastAsia="fr-FR"/>
          <w14:ligatures w14:val="none"/>
        </w:rPr>
        <w:lastRenderedPageBreak/>
        <w:t>Exemple :</w:t>
      </w:r>
    </w:p>
    <w:p w14:paraId="673194A8" w14:textId="77777777" w:rsidR="00381F98" w:rsidRPr="00381F98" w:rsidRDefault="00381F98" w:rsidP="00381F9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 xml:space="preserve">P1 appartient à l’échéance E1 : </w:t>
      </w:r>
      <w:r w:rsidRPr="00381F98">
        <w:rPr>
          <w:rFonts w:ascii="Courier New" w:eastAsia="Times New Roman" w:hAnsi="Courier New" w:cs="Courier New"/>
          <w:kern w:val="0"/>
          <w:sz w:val="20"/>
          <w:szCs w:val="20"/>
          <w:lang w:eastAsia="fr-FR"/>
          <w14:ligatures w14:val="none"/>
        </w:rPr>
        <w:t xml:space="preserve">+10 000 </w:t>
      </w:r>
      <w:proofErr w:type="gramStart"/>
      <w:r w:rsidRPr="00381F98">
        <w:rPr>
          <w:rFonts w:ascii="Courier New" w:eastAsia="Times New Roman" w:hAnsi="Courier New" w:cs="Courier New"/>
          <w:kern w:val="0"/>
          <w:sz w:val="20"/>
          <w:szCs w:val="20"/>
          <w:lang w:eastAsia="fr-FR"/>
          <w14:ligatures w14:val="none"/>
        </w:rPr>
        <w:t>DA</w:t>
      </w:r>
      <w:r w:rsidRPr="00381F98">
        <w:rPr>
          <w:rFonts w:ascii="Times New Roman" w:eastAsia="Times New Roman" w:hAnsi="Times New Roman" w:cs="Times New Roman"/>
          <w:kern w:val="0"/>
          <w:sz w:val="24"/>
          <w:szCs w:val="24"/>
          <w:lang w:eastAsia="fr-FR"/>
          <w14:ligatures w14:val="none"/>
        </w:rPr>
        <w:t>;</w:t>
      </w:r>
      <w:proofErr w:type="gramEnd"/>
    </w:p>
    <w:p w14:paraId="7420EAF0" w14:textId="77777777" w:rsidR="00381F98" w:rsidRPr="00381F98" w:rsidRDefault="00381F98" w:rsidP="00381F9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81F98">
        <w:rPr>
          <w:rFonts w:ascii="Times New Roman" w:eastAsia="Times New Roman" w:hAnsi="Times New Roman" w:cs="Times New Roman"/>
          <w:kern w:val="0"/>
          <w:sz w:val="24"/>
          <w:szCs w:val="24"/>
          <w:lang w:eastAsia="fr-FR"/>
          <w14:ligatures w14:val="none"/>
        </w:rPr>
        <w:t>une</w:t>
      </w:r>
      <w:proofErr w:type="gramEnd"/>
      <w:r w:rsidRPr="00381F98">
        <w:rPr>
          <w:rFonts w:ascii="Times New Roman" w:eastAsia="Times New Roman" w:hAnsi="Times New Roman" w:cs="Times New Roman"/>
          <w:kern w:val="0"/>
          <w:sz w:val="24"/>
          <w:szCs w:val="24"/>
          <w:lang w:eastAsia="fr-FR"/>
          <w14:ligatures w14:val="none"/>
        </w:rPr>
        <w:t xml:space="preserve"> contrepassation est créée sur E2 : </w:t>
      </w:r>
      <w:r w:rsidRPr="00381F98">
        <w:rPr>
          <w:rFonts w:ascii="Courier New" w:eastAsia="Times New Roman" w:hAnsi="Courier New" w:cs="Courier New"/>
          <w:kern w:val="0"/>
          <w:sz w:val="20"/>
          <w:szCs w:val="20"/>
          <w:lang w:eastAsia="fr-FR"/>
          <w14:ligatures w14:val="none"/>
        </w:rPr>
        <w:t xml:space="preserve">-10 000 </w:t>
      </w:r>
      <w:proofErr w:type="gramStart"/>
      <w:r w:rsidRPr="00381F98">
        <w:rPr>
          <w:rFonts w:ascii="Courier New" w:eastAsia="Times New Roman" w:hAnsi="Courier New" w:cs="Courier New"/>
          <w:kern w:val="0"/>
          <w:sz w:val="20"/>
          <w:szCs w:val="20"/>
          <w:lang w:eastAsia="fr-FR"/>
          <w14:ligatures w14:val="none"/>
        </w:rPr>
        <w:t>DA</w:t>
      </w:r>
      <w:r w:rsidRPr="00381F98">
        <w:rPr>
          <w:rFonts w:ascii="Times New Roman" w:eastAsia="Times New Roman" w:hAnsi="Times New Roman" w:cs="Times New Roman"/>
          <w:kern w:val="0"/>
          <w:sz w:val="24"/>
          <w:szCs w:val="24"/>
          <w:lang w:eastAsia="fr-FR"/>
          <w14:ligatures w14:val="none"/>
        </w:rPr>
        <w:t>;</w:t>
      </w:r>
      <w:proofErr w:type="gramEnd"/>
    </w:p>
    <w:p w14:paraId="2DE1E755" w14:textId="77777777" w:rsidR="00381F98" w:rsidRPr="00381F98" w:rsidRDefault="00381F98" w:rsidP="00381F9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proofErr w:type="gramStart"/>
      <w:r w:rsidRPr="00381F98">
        <w:rPr>
          <w:rFonts w:ascii="Courier New" w:eastAsia="Times New Roman" w:hAnsi="Courier New" w:cs="Courier New"/>
          <w:kern w:val="0"/>
          <w:sz w:val="20"/>
          <w:szCs w:val="20"/>
          <w:lang w:eastAsia="fr-FR"/>
          <w14:ligatures w14:val="none"/>
        </w:rPr>
        <w:t>contrepassation</w:t>
      </w:r>
      <w:proofErr w:type="gramEnd"/>
      <w:r w:rsidRPr="00381F98">
        <w:rPr>
          <w:rFonts w:ascii="Courier New" w:eastAsia="Times New Roman" w:hAnsi="Courier New" w:cs="Courier New"/>
          <w:kern w:val="0"/>
          <w:sz w:val="20"/>
          <w:szCs w:val="20"/>
          <w:lang w:eastAsia="fr-FR"/>
          <w14:ligatures w14:val="none"/>
        </w:rPr>
        <w:t>_de_id</w:t>
      </w:r>
      <w:proofErr w:type="spellEnd"/>
      <w:r w:rsidRPr="00381F98">
        <w:rPr>
          <w:rFonts w:ascii="Courier New" w:eastAsia="Times New Roman" w:hAnsi="Courier New" w:cs="Courier New"/>
          <w:kern w:val="0"/>
          <w:sz w:val="20"/>
          <w:szCs w:val="20"/>
          <w:lang w:eastAsia="fr-FR"/>
          <w14:ligatures w14:val="none"/>
        </w:rPr>
        <w:t xml:space="preserve"> = P1</w:t>
      </w:r>
      <w:r w:rsidRPr="00381F98">
        <w:rPr>
          <w:rFonts w:ascii="Times New Roman" w:eastAsia="Times New Roman" w:hAnsi="Times New Roman" w:cs="Times New Roman"/>
          <w:kern w:val="0"/>
          <w:sz w:val="24"/>
          <w:szCs w:val="24"/>
          <w:lang w:eastAsia="fr-FR"/>
          <w14:ligatures w14:val="none"/>
        </w:rPr>
        <w:t>.</w:t>
      </w:r>
    </w:p>
    <w:p w14:paraId="4E748251"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Sans contrainte supplémentaire, MySQL peut accepter cette écriture alors que P1 appartient à E1.</w:t>
      </w:r>
    </w:p>
    <w:p w14:paraId="66B8407B"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b/>
          <w:bCs/>
          <w:kern w:val="0"/>
          <w:sz w:val="24"/>
          <w:szCs w:val="24"/>
          <w:lang w:eastAsia="fr-FR"/>
          <w14:ligatures w14:val="none"/>
        </w:rPr>
        <w:t>Correction minimale :</w:t>
      </w:r>
    </w:p>
    <w:p w14:paraId="458E8D78"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 xml:space="preserve">Pour </w:t>
      </w:r>
      <w:proofErr w:type="spellStart"/>
      <w:r w:rsidRPr="00381F98">
        <w:rPr>
          <w:rFonts w:ascii="Courier New" w:eastAsia="Times New Roman" w:hAnsi="Courier New" w:cs="Courier New"/>
          <w:kern w:val="0"/>
          <w:sz w:val="20"/>
          <w:szCs w:val="20"/>
          <w:lang w:eastAsia="fr-FR"/>
          <w14:ligatures w14:val="none"/>
        </w:rPr>
        <w:t>reglements_abonnement</w:t>
      </w:r>
      <w:proofErr w:type="spellEnd"/>
      <w:r w:rsidRPr="00381F98">
        <w:rPr>
          <w:rFonts w:ascii="Times New Roman" w:eastAsia="Times New Roman" w:hAnsi="Times New Roman" w:cs="Times New Roman"/>
          <w:kern w:val="0"/>
          <w:sz w:val="24"/>
          <w:szCs w:val="24"/>
          <w:lang w:eastAsia="fr-FR"/>
          <w14:ligatures w14:val="none"/>
        </w:rPr>
        <w:t xml:space="preserve"> :</w:t>
      </w:r>
    </w:p>
    <w:p w14:paraId="08D605D2" w14:textId="77777777" w:rsidR="00381F98" w:rsidRPr="00381F98" w:rsidRDefault="00381F98" w:rsidP="00381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81F98">
        <w:rPr>
          <w:rFonts w:ascii="Courier New" w:eastAsia="Times New Roman" w:hAnsi="Courier New" w:cs="Courier New"/>
          <w:kern w:val="0"/>
          <w:sz w:val="20"/>
          <w:szCs w:val="20"/>
          <w:lang w:eastAsia="fr-FR"/>
          <w14:ligatures w14:val="none"/>
        </w:rPr>
        <w:t xml:space="preserve">UNIQUE (id, </w:t>
      </w:r>
      <w:proofErr w:type="spellStart"/>
      <w:r w:rsidRPr="00381F98">
        <w:rPr>
          <w:rFonts w:ascii="Courier New" w:eastAsia="Times New Roman" w:hAnsi="Courier New" w:cs="Courier New"/>
          <w:kern w:val="0"/>
          <w:sz w:val="20"/>
          <w:szCs w:val="20"/>
          <w:lang w:eastAsia="fr-FR"/>
          <w14:ligatures w14:val="none"/>
        </w:rPr>
        <w:t>echeance_id</w:t>
      </w:r>
      <w:proofErr w:type="spellEnd"/>
      <w:r w:rsidRPr="00381F98">
        <w:rPr>
          <w:rFonts w:ascii="Courier New" w:eastAsia="Times New Roman" w:hAnsi="Courier New" w:cs="Courier New"/>
          <w:kern w:val="0"/>
          <w:sz w:val="20"/>
          <w:szCs w:val="20"/>
          <w:lang w:eastAsia="fr-FR"/>
          <w14:ligatures w14:val="none"/>
        </w:rPr>
        <w:t>)</w:t>
      </w:r>
    </w:p>
    <w:p w14:paraId="15A9F8DF" w14:textId="77777777" w:rsidR="00381F98" w:rsidRPr="00381F98" w:rsidRDefault="00381F98" w:rsidP="00381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BD439A" w14:textId="77777777" w:rsidR="00381F98" w:rsidRPr="00381F98" w:rsidRDefault="00381F98" w:rsidP="00381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81F98">
        <w:rPr>
          <w:rFonts w:ascii="Courier New" w:eastAsia="Times New Roman" w:hAnsi="Courier New" w:cs="Courier New"/>
          <w:kern w:val="0"/>
          <w:sz w:val="20"/>
          <w:szCs w:val="20"/>
          <w:lang w:eastAsia="fr-FR"/>
          <w14:ligatures w14:val="none"/>
        </w:rPr>
        <w:t>FOREIGN KEY (</w:t>
      </w:r>
      <w:proofErr w:type="spellStart"/>
      <w:r w:rsidRPr="00381F98">
        <w:rPr>
          <w:rFonts w:ascii="Courier New" w:eastAsia="Times New Roman" w:hAnsi="Courier New" w:cs="Courier New"/>
          <w:kern w:val="0"/>
          <w:sz w:val="20"/>
          <w:szCs w:val="20"/>
          <w:lang w:eastAsia="fr-FR"/>
          <w14:ligatures w14:val="none"/>
        </w:rPr>
        <w:t>contrepassation_de_id</w:t>
      </w:r>
      <w:proofErr w:type="spellEnd"/>
      <w:r w:rsidRPr="00381F98">
        <w:rPr>
          <w:rFonts w:ascii="Courier New" w:eastAsia="Times New Roman" w:hAnsi="Courier New" w:cs="Courier New"/>
          <w:kern w:val="0"/>
          <w:sz w:val="20"/>
          <w:szCs w:val="20"/>
          <w:lang w:eastAsia="fr-FR"/>
          <w14:ligatures w14:val="none"/>
        </w:rPr>
        <w:t xml:space="preserve">, </w:t>
      </w:r>
      <w:proofErr w:type="spellStart"/>
      <w:r w:rsidRPr="00381F98">
        <w:rPr>
          <w:rFonts w:ascii="Courier New" w:eastAsia="Times New Roman" w:hAnsi="Courier New" w:cs="Courier New"/>
          <w:kern w:val="0"/>
          <w:sz w:val="20"/>
          <w:szCs w:val="20"/>
          <w:lang w:eastAsia="fr-FR"/>
          <w14:ligatures w14:val="none"/>
        </w:rPr>
        <w:t>echeance_id</w:t>
      </w:r>
      <w:proofErr w:type="spellEnd"/>
      <w:r w:rsidRPr="00381F98">
        <w:rPr>
          <w:rFonts w:ascii="Courier New" w:eastAsia="Times New Roman" w:hAnsi="Courier New" w:cs="Courier New"/>
          <w:kern w:val="0"/>
          <w:sz w:val="20"/>
          <w:szCs w:val="20"/>
          <w:lang w:eastAsia="fr-FR"/>
          <w14:ligatures w14:val="none"/>
        </w:rPr>
        <w:t>)</w:t>
      </w:r>
    </w:p>
    <w:p w14:paraId="5BD73473" w14:textId="77777777" w:rsidR="00381F98" w:rsidRPr="00381F98" w:rsidRDefault="00381F98" w:rsidP="00381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81F98">
        <w:rPr>
          <w:rFonts w:ascii="Courier New" w:eastAsia="Times New Roman" w:hAnsi="Courier New" w:cs="Courier New"/>
          <w:kern w:val="0"/>
          <w:sz w:val="20"/>
          <w:szCs w:val="20"/>
          <w:lang w:eastAsia="fr-FR"/>
          <w14:ligatures w14:val="none"/>
        </w:rPr>
        <w:t xml:space="preserve">REFERENCES </w:t>
      </w:r>
      <w:proofErr w:type="spellStart"/>
      <w:r w:rsidRPr="00381F98">
        <w:rPr>
          <w:rFonts w:ascii="Courier New" w:eastAsia="Times New Roman" w:hAnsi="Courier New" w:cs="Courier New"/>
          <w:kern w:val="0"/>
          <w:sz w:val="20"/>
          <w:szCs w:val="20"/>
          <w:lang w:eastAsia="fr-FR"/>
          <w14:ligatures w14:val="none"/>
        </w:rPr>
        <w:t>reglements_</w:t>
      </w:r>
      <w:proofErr w:type="gramStart"/>
      <w:r w:rsidRPr="00381F98">
        <w:rPr>
          <w:rFonts w:ascii="Courier New" w:eastAsia="Times New Roman" w:hAnsi="Courier New" w:cs="Courier New"/>
          <w:kern w:val="0"/>
          <w:sz w:val="20"/>
          <w:szCs w:val="20"/>
          <w:lang w:eastAsia="fr-FR"/>
          <w14:ligatures w14:val="none"/>
        </w:rPr>
        <w:t>abonnement</w:t>
      </w:r>
      <w:proofErr w:type="spellEnd"/>
      <w:r w:rsidRPr="00381F98">
        <w:rPr>
          <w:rFonts w:ascii="Courier New" w:eastAsia="Times New Roman" w:hAnsi="Courier New" w:cs="Courier New"/>
          <w:kern w:val="0"/>
          <w:sz w:val="20"/>
          <w:szCs w:val="20"/>
          <w:lang w:eastAsia="fr-FR"/>
          <w14:ligatures w14:val="none"/>
        </w:rPr>
        <w:t>(</w:t>
      </w:r>
      <w:proofErr w:type="gramEnd"/>
      <w:r w:rsidRPr="00381F98">
        <w:rPr>
          <w:rFonts w:ascii="Courier New" w:eastAsia="Times New Roman" w:hAnsi="Courier New" w:cs="Courier New"/>
          <w:kern w:val="0"/>
          <w:sz w:val="20"/>
          <w:szCs w:val="20"/>
          <w:lang w:eastAsia="fr-FR"/>
          <w14:ligatures w14:val="none"/>
        </w:rPr>
        <w:t xml:space="preserve">id, </w:t>
      </w:r>
      <w:proofErr w:type="spellStart"/>
      <w:r w:rsidRPr="00381F98">
        <w:rPr>
          <w:rFonts w:ascii="Courier New" w:eastAsia="Times New Roman" w:hAnsi="Courier New" w:cs="Courier New"/>
          <w:kern w:val="0"/>
          <w:sz w:val="20"/>
          <w:szCs w:val="20"/>
          <w:lang w:eastAsia="fr-FR"/>
          <w14:ligatures w14:val="none"/>
        </w:rPr>
        <w:t>echeance_id</w:t>
      </w:r>
      <w:proofErr w:type="spellEnd"/>
      <w:r w:rsidRPr="00381F98">
        <w:rPr>
          <w:rFonts w:ascii="Courier New" w:eastAsia="Times New Roman" w:hAnsi="Courier New" w:cs="Courier New"/>
          <w:kern w:val="0"/>
          <w:sz w:val="20"/>
          <w:szCs w:val="20"/>
          <w:lang w:eastAsia="fr-FR"/>
          <w14:ligatures w14:val="none"/>
        </w:rPr>
        <w:t>)</w:t>
      </w:r>
    </w:p>
    <w:p w14:paraId="6A0400E2"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Ainsi, une écriture de E1 ne peut être contrepassée que dans E1.</w:t>
      </w:r>
    </w:p>
    <w:p w14:paraId="36A2C787"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Ajouter également, lorsque le modèle impose une seule annulation :</w:t>
      </w:r>
    </w:p>
    <w:p w14:paraId="1DCD4F53" w14:textId="77777777" w:rsidR="00381F98" w:rsidRPr="00381F98" w:rsidRDefault="00381F98" w:rsidP="00381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81F98">
        <w:rPr>
          <w:rFonts w:ascii="Courier New" w:eastAsia="Times New Roman" w:hAnsi="Courier New" w:cs="Courier New"/>
          <w:kern w:val="0"/>
          <w:sz w:val="20"/>
          <w:szCs w:val="20"/>
          <w:lang w:eastAsia="fr-FR"/>
          <w14:ligatures w14:val="none"/>
        </w:rPr>
        <w:t>UNIQUE (</w:t>
      </w:r>
      <w:proofErr w:type="spellStart"/>
      <w:r w:rsidRPr="00381F98">
        <w:rPr>
          <w:rFonts w:ascii="Courier New" w:eastAsia="Times New Roman" w:hAnsi="Courier New" w:cs="Courier New"/>
          <w:kern w:val="0"/>
          <w:sz w:val="20"/>
          <w:szCs w:val="20"/>
          <w:lang w:eastAsia="fr-FR"/>
          <w14:ligatures w14:val="none"/>
        </w:rPr>
        <w:t>contrepassation_de_id</w:t>
      </w:r>
      <w:proofErr w:type="spellEnd"/>
      <w:r w:rsidRPr="00381F98">
        <w:rPr>
          <w:rFonts w:ascii="Courier New" w:eastAsia="Times New Roman" w:hAnsi="Courier New" w:cs="Courier New"/>
          <w:kern w:val="0"/>
          <w:sz w:val="20"/>
          <w:szCs w:val="20"/>
          <w:lang w:eastAsia="fr-FR"/>
          <w14:ligatures w14:val="none"/>
        </w:rPr>
        <w:t>)</w:t>
      </w:r>
    </w:p>
    <w:p w14:paraId="6868EF5A"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81F98">
        <w:rPr>
          <w:rFonts w:ascii="Times New Roman" w:eastAsia="Times New Roman" w:hAnsi="Times New Roman" w:cs="Times New Roman"/>
          <w:kern w:val="0"/>
          <w:sz w:val="24"/>
          <w:szCs w:val="24"/>
          <w:lang w:eastAsia="fr-FR"/>
          <w14:ligatures w14:val="none"/>
        </w:rPr>
        <w:t>afin</w:t>
      </w:r>
      <w:proofErr w:type="gramEnd"/>
      <w:r w:rsidRPr="00381F98">
        <w:rPr>
          <w:rFonts w:ascii="Times New Roman" w:eastAsia="Times New Roman" w:hAnsi="Times New Roman" w:cs="Times New Roman"/>
          <w:kern w:val="0"/>
          <w:sz w:val="24"/>
          <w:szCs w:val="24"/>
          <w:lang w:eastAsia="fr-FR"/>
          <w14:ligatures w14:val="none"/>
        </w:rPr>
        <w:t xml:space="preserve"> d'empêcher qu'une même écriture soit annulée deux fois.</w:t>
      </w:r>
    </w:p>
    <w:p w14:paraId="1CB3457C"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Appliquer le même principe à :</w:t>
      </w:r>
    </w:p>
    <w:p w14:paraId="247D6E34" w14:textId="77777777" w:rsidR="00381F98" w:rsidRPr="00381F98" w:rsidRDefault="00381F98" w:rsidP="00381F9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proofErr w:type="gramStart"/>
      <w:r w:rsidRPr="00381F98">
        <w:rPr>
          <w:rFonts w:ascii="Courier New" w:eastAsia="Times New Roman" w:hAnsi="Courier New" w:cs="Courier New"/>
          <w:kern w:val="0"/>
          <w:sz w:val="20"/>
          <w:szCs w:val="20"/>
          <w:lang w:eastAsia="fr-FR"/>
          <w14:ligatures w14:val="none"/>
        </w:rPr>
        <w:t>ecritures</w:t>
      </w:r>
      <w:proofErr w:type="gramEnd"/>
      <w:r w:rsidRPr="00381F98">
        <w:rPr>
          <w:rFonts w:ascii="Courier New" w:eastAsia="Times New Roman" w:hAnsi="Courier New" w:cs="Courier New"/>
          <w:kern w:val="0"/>
          <w:sz w:val="20"/>
          <w:szCs w:val="20"/>
          <w:lang w:eastAsia="fr-FR"/>
          <w14:ligatures w14:val="none"/>
        </w:rPr>
        <w:t>_encaissement</w:t>
      </w:r>
      <w:proofErr w:type="spellEnd"/>
      <w:r w:rsidRPr="00381F98">
        <w:rPr>
          <w:rFonts w:ascii="Times New Roman" w:eastAsia="Times New Roman" w:hAnsi="Times New Roman" w:cs="Times New Roman"/>
          <w:kern w:val="0"/>
          <w:sz w:val="24"/>
          <w:szCs w:val="24"/>
          <w:lang w:eastAsia="fr-FR"/>
          <w14:ligatures w14:val="none"/>
        </w:rPr>
        <w:t xml:space="preserve"> → même </w:t>
      </w:r>
      <w:proofErr w:type="spellStart"/>
      <w:r w:rsidRPr="00381F98">
        <w:rPr>
          <w:rFonts w:ascii="Courier New" w:eastAsia="Times New Roman" w:hAnsi="Courier New" w:cs="Courier New"/>
          <w:kern w:val="0"/>
          <w:sz w:val="20"/>
          <w:szCs w:val="20"/>
          <w:lang w:eastAsia="fr-FR"/>
          <w14:ligatures w14:val="none"/>
        </w:rPr>
        <w:t>recouvrement_</w:t>
      </w:r>
      <w:proofErr w:type="gramStart"/>
      <w:r w:rsidRPr="00381F98">
        <w:rPr>
          <w:rFonts w:ascii="Courier New" w:eastAsia="Times New Roman" w:hAnsi="Courier New" w:cs="Courier New"/>
          <w:kern w:val="0"/>
          <w:sz w:val="20"/>
          <w:szCs w:val="20"/>
          <w:lang w:eastAsia="fr-FR"/>
          <w14:ligatures w14:val="none"/>
        </w:rPr>
        <w:t>id</w:t>
      </w:r>
      <w:proofErr w:type="spellEnd"/>
      <w:r w:rsidRPr="00381F98">
        <w:rPr>
          <w:rFonts w:ascii="Times New Roman" w:eastAsia="Times New Roman" w:hAnsi="Times New Roman" w:cs="Times New Roman"/>
          <w:kern w:val="0"/>
          <w:sz w:val="24"/>
          <w:szCs w:val="24"/>
          <w:lang w:eastAsia="fr-FR"/>
          <w14:ligatures w14:val="none"/>
        </w:rPr>
        <w:t>;</w:t>
      </w:r>
      <w:proofErr w:type="gramEnd"/>
    </w:p>
    <w:p w14:paraId="7AF997A8" w14:textId="77777777" w:rsidR="00381F98" w:rsidRPr="00381F98" w:rsidRDefault="00381F98" w:rsidP="00381F9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proofErr w:type="gramStart"/>
      <w:r w:rsidRPr="00381F98">
        <w:rPr>
          <w:rFonts w:ascii="Courier New" w:eastAsia="Times New Roman" w:hAnsi="Courier New" w:cs="Courier New"/>
          <w:kern w:val="0"/>
          <w:sz w:val="20"/>
          <w:szCs w:val="20"/>
          <w:lang w:eastAsia="fr-FR"/>
          <w14:ligatures w14:val="none"/>
        </w:rPr>
        <w:t>lignes</w:t>
      </w:r>
      <w:proofErr w:type="gramEnd"/>
      <w:r w:rsidRPr="00381F98">
        <w:rPr>
          <w:rFonts w:ascii="Courier New" w:eastAsia="Times New Roman" w:hAnsi="Courier New" w:cs="Courier New"/>
          <w:kern w:val="0"/>
          <w:sz w:val="20"/>
          <w:szCs w:val="20"/>
          <w:lang w:eastAsia="fr-FR"/>
          <w14:ligatures w14:val="none"/>
        </w:rPr>
        <w:t>_reversement</w:t>
      </w:r>
      <w:proofErr w:type="spellEnd"/>
      <w:r w:rsidRPr="00381F98">
        <w:rPr>
          <w:rFonts w:ascii="Times New Roman" w:eastAsia="Times New Roman" w:hAnsi="Times New Roman" w:cs="Times New Roman"/>
          <w:kern w:val="0"/>
          <w:sz w:val="24"/>
          <w:szCs w:val="24"/>
          <w:lang w:eastAsia="fr-FR"/>
          <w14:ligatures w14:val="none"/>
        </w:rPr>
        <w:t xml:space="preserve"> → même </w:t>
      </w:r>
      <w:proofErr w:type="spellStart"/>
      <w:r w:rsidRPr="00381F98">
        <w:rPr>
          <w:rFonts w:ascii="Courier New" w:eastAsia="Times New Roman" w:hAnsi="Courier New" w:cs="Courier New"/>
          <w:kern w:val="0"/>
          <w:sz w:val="20"/>
          <w:szCs w:val="20"/>
          <w:lang w:eastAsia="fr-FR"/>
          <w14:ligatures w14:val="none"/>
        </w:rPr>
        <w:t>recouvrement_</w:t>
      </w:r>
      <w:proofErr w:type="gramStart"/>
      <w:r w:rsidRPr="00381F98">
        <w:rPr>
          <w:rFonts w:ascii="Courier New" w:eastAsia="Times New Roman" w:hAnsi="Courier New" w:cs="Courier New"/>
          <w:kern w:val="0"/>
          <w:sz w:val="20"/>
          <w:szCs w:val="20"/>
          <w:lang w:eastAsia="fr-FR"/>
          <w14:ligatures w14:val="none"/>
        </w:rPr>
        <w:t>id</w:t>
      </w:r>
      <w:proofErr w:type="spellEnd"/>
      <w:r w:rsidRPr="00381F98">
        <w:rPr>
          <w:rFonts w:ascii="Times New Roman" w:eastAsia="Times New Roman" w:hAnsi="Times New Roman" w:cs="Times New Roman"/>
          <w:kern w:val="0"/>
          <w:sz w:val="24"/>
          <w:szCs w:val="24"/>
          <w:lang w:eastAsia="fr-FR"/>
          <w14:ligatures w14:val="none"/>
        </w:rPr>
        <w:t>;</w:t>
      </w:r>
      <w:proofErr w:type="gramEnd"/>
    </w:p>
    <w:p w14:paraId="543BEEE8" w14:textId="77777777" w:rsidR="00381F98" w:rsidRPr="00381F98" w:rsidRDefault="00381F98" w:rsidP="00381F9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proofErr w:type="gramStart"/>
      <w:r w:rsidRPr="00381F98">
        <w:rPr>
          <w:rFonts w:ascii="Courier New" w:eastAsia="Times New Roman" w:hAnsi="Courier New" w:cs="Courier New"/>
          <w:kern w:val="0"/>
          <w:sz w:val="20"/>
          <w:szCs w:val="20"/>
          <w:lang w:eastAsia="fr-FR"/>
          <w14:ligatures w14:val="none"/>
        </w:rPr>
        <w:t>mouvements</w:t>
      </w:r>
      <w:proofErr w:type="gramEnd"/>
      <w:r w:rsidRPr="00381F98">
        <w:rPr>
          <w:rFonts w:ascii="Courier New" w:eastAsia="Times New Roman" w:hAnsi="Courier New" w:cs="Courier New"/>
          <w:kern w:val="0"/>
          <w:sz w:val="20"/>
          <w:szCs w:val="20"/>
          <w:lang w:eastAsia="fr-FR"/>
          <w14:ligatures w14:val="none"/>
        </w:rPr>
        <w:t>_stock</w:t>
      </w:r>
      <w:proofErr w:type="spellEnd"/>
      <w:r w:rsidRPr="00381F98">
        <w:rPr>
          <w:rFonts w:ascii="Times New Roman" w:eastAsia="Times New Roman" w:hAnsi="Times New Roman" w:cs="Times New Roman"/>
          <w:kern w:val="0"/>
          <w:sz w:val="24"/>
          <w:szCs w:val="24"/>
          <w:lang w:eastAsia="fr-FR"/>
          <w14:ligatures w14:val="none"/>
        </w:rPr>
        <w:t xml:space="preserve"> → même </w:t>
      </w:r>
      <w:proofErr w:type="spellStart"/>
      <w:r w:rsidRPr="00381F98">
        <w:rPr>
          <w:rFonts w:ascii="Courier New" w:eastAsia="Times New Roman" w:hAnsi="Courier New" w:cs="Courier New"/>
          <w:kern w:val="0"/>
          <w:sz w:val="20"/>
          <w:szCs w:val="20"/>
          <w:lang w:eastAsia="fr-FR"/>
          <w14:ligatures w14:val="none"/>
        </w:rPr>
        <w:t>variante_</w:t>
      </w:r>
      <w:proofErr w:type="gramStart"/>
      <w:r w:rsidRPr="00381F98">
        <w:rPr>
          <w:rFonts w:ascii="Courier New" w:eastAsia="Times New Roman" w:hAnsi="Courier New" w:cs="Courier New"/>
          <w:kern w:val="0"/>
          <w:sz w:val="20"/>
          <w:szCs w:val="20"/>
          <w:lang w:eastAsia="fr-FR"/>
          <w14:ligatures w14:val="none"/>
        </w:rPr>
        <w:t>id</w:t>
      </w:r>
      <w:proofErr w:type="spellEnd"/>
      <w:r w:rsidRPr="00381F98">
        <w:rPr>
          <w:rFonts w:ascii="Times New Roman" w:eastAsia="Times New Roman" w:hAnsi="Times New Roman" w:cs="Times New Roman"/>
          <w:kern w:val="0"/>
          <w:sz w:val="24"/>
          <w:szCs w:val="24"/>
          <w:lang w:eastAsia="fr-FR"/>
          <w14:ligatures w14:val="none"/>
        </w:rPr>
        <w:t>;</w:t>
      </w:r>
      <w:proofErr w:type="gramEnd"/>
    </w:p>
    <w:p w14:paraId="1A492342" w14:textId="77777777" w:rsidR="00381F98" w:rsidRPr="00381F98" w:rsidRDefault="00381F98" w:rsidP="00381F9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proofErr w:type="gramStart"/>
      <w:r w:rsidRPr="00381F98">
        <w:rPr>
          <w:rFonts w:ascii="Courier New" w:eastAsia="Times New Roman" w:hAnsi="Courier New" w:cs="Courier New"/>
          <w:kern w:val="0"/>
          <w:sz w:val="20"/>
          <w:szCs w:val="20"/>
          <w:lang w:eastAsia="fr-FR"/>
          <w14:ligatures w14:val="none"/>
        </w:rPr>
        <w:t>regularisations</w:t>
      </w:r>
      <w:proofErr w:type="gramEnd"/>
      <w:r w:rsidRPr="00381F98">
        <w:rPr>
          <w:rFonts w:ascii="Courier New" w:eastAsia="Times New Roman" w:hAnsi="Courier New" w:cs="Courier New"/>
          <w:kern w:val="0"/>
          <w:sz w:val="20"/>
          <w:szCs w:val="20"/>
          <w:lang w:eastAsia="fr-FR"/>
          <w14:ligatures w14:val="none"/>
        </w:rPr>
        <w:t>_clients</w:t>
      </w:r>
      <w:proofErr w:type="spellEnd"/>
      <w:r w:rsidRPr="00381F98">
        <w:rPr>
          <w:rFonts w:ascii="Times New Roman" w:eastAsia="Times New Roman" w:hAnsi="Times New Roman" w:cs="Times New Roman"/>
          <w:kern w:val="0"/>
          <w:sz w:val="24"/>
          <w:szCs w:val="24"/>
          <w:lang w:eastAsia="fr-FR"/>
          <w14:ligatures w14:val="none"/>
        </w:rPr>
        <w:t xml:space="preserve"> → même commande et, lorsqu'il existe, même incident concerné ;</w:t>
      </w:r>
    </w:p>
    <w:p w14:paraId="02DA60D0" w14:textId="77777777" w:rsidR="00381F98" w:rsidRPr="00381F98" w:rsidRDefault="00381F98" w:rsidP="00381F9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spellStart"/>
      <w:proofErr w:type="gramStart"/>
      <w:r w:rsidRPr="00381F98">
        <w:rPr>
          <w:rFonts w:ascii="Courier New" w:eastAsia="Times New Roman" w:hAnsi="Courier New" w:cs="Courier New"/>
          <w:kern w:val="0"/>
          <w:sz w:val="20"/>
          <w:szCs w:val="20"/>
          <w:lang w:eastAsia="fr-FR"/>
          <w14:ligatures w14:val="none"/>
        </w:rPr>
        <w:t>corrections</w:t>
      </w:r>
      <w:proofErr w:type="gramEnd"/>
      <w:r w:rsidRPr="00381F98">
        <w:rPr>
          <w:rFonts w:ascii="Courier New" w:eastAsia="Times New Roman" w:hAnsi="Courier New" w:cs="Courier New"/>
          <w:kern w:val="0"/>
          <w:sz w:val="20"/>
          <w:szCs w:val="20"/>
          <w:lang w:eastAsia="fr-FR"/>
          <w14:ligatures w14:val="none"/>
        </w:rPr>
        <w:t>_commerciales</w:t>
      </w:r>
      <w:proofErr w:type="spellEnd"/>
      <w:r w:rsidRPr="00381F98">
        <w:rPr>
          <w:rFonts w:ascii="Times New Roman" w:eastAsia="Times New Roman" w:hAnsi="Times New Roman" w:cs="Times New Roman"/>
          <w:kern w:val="0"/>
          <w:sz w:val="24"/>
          <w:szCs w:val="24"/>
          <w:lang w:eastAsia="fr-FR"/>
          <w14:ligatures w14:val="none"/>
        </w:rPr>
        <w:t xml:space="preserve"> → même commande et même révision concernée.</w:t>
      </w:r>
    </w:p>
    <w:p w14:paraId="0EC0CA22"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La BDD doit également empêcher :</w:t>
      </w:r>
    </w:p>
    <w:p w14:paraId="1517212B" w14:textId="77777777" w:rsidR="00381F98" w:rsidRPr="00381F98" w:rsidRDefault="00381F98" w:rsidP="00381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381F98">
        <w:rPr>
          <w:rFonts w:ascii="Courier New" w:eastAsia="Times New Roman" w:hAnsi="Courier New" w:cs="Courier New"/>
          <w:kern w:val="0"/>
          <w:sz w:val="20"/>
          <w:szCs w:val="20"/>
          <w:lang w:eastAsia="fr-FR"/>
          <w14:ligatures w14:val="none"/>
        </w:rPr>
        <w:t>contrepassation</w:t>
      </w:r>
      <w:proofErr w:type="gramEnd"/>
      <w:r w:rsidRPr="00381F98">
        <w:rPr>
          <w:rFonts w:ascii="Courier New" w:eastAsia="Times New Roman" w:hAnsi="Courier New" w:cs="Courier New"/>
          <w:kern w:val="0"/>
          <w:sz w:val="20"/>
          <w:szCs w:val="20"/>
          <w:lang w:eastAsia="fr-FR"/>
          <w14:ligatures w14:val="none"/>
        </w:rPr>
        <w:t>_de_id</w:t>
      </w:r>
      <w:proofErr w:type="spellEnd"/>
      <w:r w:rsidRPr="00381F98">
        <w:rPr>
          <w:rFonts w:ascii="Courier New" w:eastAsia="Times New Roman" w:hAnsi="Courier New" w:cs="Courier New"/>
          <w:kern w:val="0"/>
          <w:sz w:val="20"/>
          <w:szCs w:val="20"/>
          <w:lang w:eastAsia="fr-FR"/>
          <w14:ligatures w14:val="none"/>
        </w:rPr>
        <w:t xml:space="preserve"> = id</w:t>
      </w:r>
    </w:p>
    <w:p w14:paraId="33603C8C"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Une contrepassation doit être l’inverse exact de l’écriture originale. Par exemple :</w:t>
      </w:r>
    </w:p>
    <w:p w14:paraId="0DFF9D1B" w14:textId="77777777" w:rsidR="00381F98" w:rsidRPr="00381F98" w:rsidRDefault="00381F98" w:rsidP="00381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81F98">
        <w:rPr>
          <w:rFonts w:ascii="Courier New" w:eastAsia="Times New Roman" w:hAnsi="Courier New" w:cs="Courier New"/>
          <w:kern w:val="0"/>
          <w:sz w:val="20"/>
          <w:szCs w:val="20"/>
          <w:lang w:eastAsia="fr-FR"/>
          <w14:ligatures w14:val="none"/>
        </w:rPr>
        <w:t>Original : +10 000</w:t>
      </w:r>
    </w:p>
    <w:p w14:paraId="223ACAE9" w14:textId="77777777" w:rsidR="00381F98" w:rsidRPr="00381F98" w:rsidRDefault="00381F98" w:rsidP="00381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381F98">
        <w:rPr>
          <w:rFonts w:ascii="Courier New" w:eastAsia="Times New Roman" w:hAnsi="Courier New" w:cs="Courier New"/>
          <w:kern w:val="0"/>
          <w:sz w:val="20"/>
          <w:szCs w:val="20"/>
          <w:lang w:eastAsia="fr-FR"/>
          <w14:ligatures w14:val="none"/>
        </w:rPr>
        <w:t>Inverse  :</w:t>
      </w:r>
      <w:proofErr w:type="gramEnd"/>
      <w:r w:rsidRPr="00381F98">
        <w:rPr>
          <w:rFonts w:ascii="Courier New" w:eastAsia="Times New Roman" w:hAnsi="Courier New" w:cs="Courier New"/>
          <w:kern w:val="0"/>
          <w:sz w:val="20"/>
          <w:szCs w:val="20"/>
          <w:lang w:eastAsia="fr-FR"/>
          <w14:ligatures w14:val="none"/>
        </w:rPr>
        <w:t xml:space="preserve"> -10 000</w:t>
      </w:r>
    </w:p>
    <w:p w14:paraId="448705AA"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t>Cette égalité exacte des montants ou des deltas doit être vérifiée par le service métier sous verrou ou par un trigger, car une FK seule ne peut pas vérifier cette règle.</w:t>
      </w:r>
    </w:p>
    <w:p w14:paraId="0AF12D5E" w14:textId="77777777" w:rsidR="00381F98" w:rsidRPr="00381F98" w:rsidRDefault="00381F98" w:rsidP="00381F98">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b/>
          <w:bCs/>
          <w:kern w:val="0"/>
          <w:sz w:val="24"/>
          <w:szCs w:val="24"/>
          <w:lang w:eastAsia="fr-FR"/>
          <w14:ligatures w14:val="none"/>
        </w:rPr>
        <w:t>Tests obligatoires :</w:t>
      </w:r>
    </w:p>
    <w:p w14:paraId="6166241F" w14:textId="77777777" w:rsidR="00381F98" w:rsidRPr="00381F98" w:rsidRDefault="00381F98" w:rsidP="00381F9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81F98">
        <w:rPr>
          <w:rFonts w:ascii="Times New Roman" w:eastAsia="Times New Roman" w:hAnsi="Times New Roman" w:cs="Times New Roman"/>
          <w:kern w:val="0"/>
          <w:sz w:val="24"/>
          <w:szCs w:val="24"/>
          <w:lang w:eastAsia="fr-FR"/>
          <w14:ligatures w14:val="none"/>
        </w:rPr>
        <w:t>annuler</w:t>
      </w:r>
      <w:proofErr w:type="gramEnd"/>
      <w:r w:rsidRPr="00381F98">
        <w:rPr>
          <w:rFonts w:ascii="Times New Roman" w:eastAsia="Times New Roman" w:hAnsi="Times New Roman" w:cs="Times New Roman"/>
          <w:kern w:val="0"/>
          <w:sz w:val="24"/>
          <w:szCs w:val="24"/>
          <w:lang w:eastAsia="fr-FR"/>
          <w14:ligatures w14:val="none"/>
        </w:rPr>
        <w:t xml:space="preserve"> une écriture appartenant à un autre parent → échec ;</w:t>
      </w:r>
    </w:p>
    <w:p w14:paraId="2684A336" w14:textId="77777777" w:rsidR="00381F98" w:rsidRPr="00381F98" w:rsidRDefault="00381F98" w:rsidP="00381F9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81F98">
        <w:rPr>
          <w:rFonts w:ascii="Times New Roman" w:eastAsia="Times New Roman" w:hAnsi="Times New Roman" w:cs="Times New Roman"/>
          <w:kern w:val="0"/>
          <w:sz w:val="24"/>
          <w:szCs w:val="24"/>
          <w:lang w:eastAsia="fr-FR"/>
          <w14:ligatures w14:val="none"/>
        </w:rPr>
        <w:t>annuler</w:t>
      </w:r>
      <w:proofErr w:type="gramEnd"/>
      <w:r w:rsidRPr="00381F98">
        <w:rPr>
          <w:rFonts w:ascii="Times New Roman" w:eastAsia="Times New Roman" w:hAnsi="Times New Roman" w:cs="Times New Roman"/>
          <w:kern w:val="0"/>
          <w:sz w:val="24"/>
          <w:szCs w:val="24"/>
          <w:lang w:eastAsia="fr-FR"/>
          <w14:ligatures w14:val="none"/>
        </w:rPr>
        <w:t xml:space="preserve"> deux fois la même écriture → échec ;</w:t>
      </w:r>
    </w:p>
    <w:p w14:paraId="49762250" w14:textId="77777777" w:rsidR="00381F98" w:rsidRPr="00381F98" w:rsidRDefault="00381F98" w:rsidP="00381F9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81F98">
        <w:rPr>
          <w:rFonts w:ascii="Times New Roman" w:eastAsia="Times New Roman" w:hAnsi="Times New Roman" w:cs="Times New Roman"/>
          <w:kern w:val="0"/>
          <w:sz w:val="24"/>
          <w:szCs w:val="24"/>
          <w:lang w:eastAsia="fr-FR"/>
          <w14:ligatures w14:val="none"/>
        </w:rPr>
        <w:lastRenderedPageBreak/>
        <w:t>une</w:t>
      </w:r>
      <w:proofErr w:type="gramEnd"/>
      <w:r w:rsidRPr="00381F98">
        <w:rPr>
          <w:rFonts w:ascii="Times New Roman" w:eastAsia="Times New Roman" w:hAnsi="Times New Roman" w:cs="Times New Roman"/>
          <w:kern w:val="0"/>
          <w:sz w:val="24"/>
          <w:szCs w:val="24"/>
          <w:lang w:eastAsia="fr-FR"/>
          <w14:ligatures w14:val="none"/>
        </w:rPr>
        <w:t xml:space="preserve"> écriture qui se contre-passe elle-même → échec ;</w:t>
      </w:r>
    </w:p>
    <w:p w14:paraId="540F2CC8" w14:textId="77777777" w:rsidR="00381F98" w:rsidRPr="00381F98" w:rsidRDefault="00381F98" w:rsidP="00381F9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81F98">
        <w:rPr>
          <w:rFonts w:ascii="Times New Roman" w:eastAsia="Times New Roman" w:hAnsi="Times New Roman" w:cs="Times New Roman"/>
          <w:kern w:val="0"/>
          <w:sz w:val="24"/>
          <w:szCs w:val="24"/>
          <w:lang w:eastAsia="fr-FR"/>
          <w14:ligatures w14:val="none"/>
        </w:rPr>
        <w:t>contrepassation</w:t>
      </w:r>
      <w:proofErr w:type="gramEnd"/>
      <w:r w:rsidRPr="00381F98">
        <w:rPr>
          <w:rFonts w:ascii="Times New Roman" w:eastAsia="Times New Roman" w:hAnsi="Times New Roman" w:cs="Times New Roman"/>
          <w:kern w:val="0"/>
          <w:sz w:val="24"/>
          <w:szCs w:val="24"/>
          <w:lang w:eastAsia="fr-FR"/>
          <w14:ligatures w14:val="none"/>
        </w:rPr>
        <w:t xml:space="preserve"> avec un montant qui n'est pas l'inverse exact → échec.</w:t>
      </w:r>
    </w:p>
    <w:p w14:paraId="29AB6042" w14:textId="77777777" w:rsidR="00381F98" w:rsidRPr="00381F98" w:rsidRDefault="00381F98" w:rsidP="00381F98">
      <w:pPr>
        <w:spacing w:after="0"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pict w14:anchorId="4876C2CA">
          <v:rect id="_x0000_i1364" style="width:0;height:1.5pt" o:hralign="center" o:hrstd="t" o:hr="t" fillcolor="#a0a0a0" stroked="f"/>
        </w:pict>
      </w:r>
    </w:p>
    <w:p w14:paraId="403F2F6A"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b/>
          <w:bCs/>
          <w:kern w:val="0"/>
          <w:sz w:val="24"/>
          <w:szCs w:val="24"/>
          <w:lang w:eastAsia="fr-FR"/>
          <w14:ligatures w14:val="none"/>
        </w:rPr>
        <w:t>AUD-12 — T23 ne couvre pas proprement une correction économique uniquement liée à la livraison</w:t>
      </w:r>
    </w:p>
    <w:p w14:paraId="530ADD6F"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b/>
          <w:bCs/>
          <w:kern w:val="0"/>
          <w:sz w:val="24"/>
          <w:szCs w:val="24"/>
          <w:lang w:eastAsia="fr-FR"/>
          <w14:ligatures w14:val="none"/>
        </w:rPr>
        <w:t>Gravité : majeure — Nature : erreur de représentation + ambiguïté métier.</w:t>
      </w:r>
    </w:p>
    <w:p w14:paraId="62DDC2B0"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T23 représente actuellement l’impact économique principalement à travers </w:t>
      </w:r>
      <w:proofErr w:type="spellStart"/>
      <w:r w:rsidRPr="00236E64">
        <w:rPr>
          <w:rFonts w:ascii="Times New Roman" w:eastAsia="Times New Roman" w:hAnsi="Times New Roman" w:cs="Times New Roman"/>
          <w:kern w:val="0"/>
          <w:sz w:val="24"/>
          <w:szCs w:val="24"/>
          <w:lang w:eastAsia="fr-FR"/>
          <w14:ligatures w14:val="none"/>
        </w:rPr>
        <w:t>lignes_corrections_commerciales</w:t>
      </w:r>
      <w:proofErr w:type="spellEnd"/>
      <w:r w:rsidRPr="00236E64">
        <w:rPr>
          <w:rFonts w:ascii="Times New Roman" w:eastAsia="Times New Roman" w:hAnsi="Times New Roman" w:cs="Times New Roman"/>
          <w:kern w:val="0"/>
          <w:sz w:val="24"/>
          <w:szCs w:val="24"/>
          <w:lang w:eastAsia="fr-FR"/>
          <w14:ligatures w14:val="none"/>
        </w:rPr>
        <w:t>.</w:t>
      </w:r>
    </w:p>
    <w:p w14:paraId="7082D232"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Or chaque ligne impose notamment :</w:t>
      </w:r>
    </w:p>
    <w:p w14:paraId="65C6B675" w14:textId="77777777" w:rsidR="00236E64" w:rsidRPr="00236E64" w:rsidRDefault="00236E64" w:rsidP="00236E64">
      <w:pPr>
        <w:numPr>
          <w:ilvl w:val="0"/>
          <w:numId w:val="24"/>
        </w:num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article</w:t>
      </w:r>
      <w:proofErr w:type="gramEnd"/>
      <w:r w:rsidRPr="00236E64">
        <w:rPr>
          <w:rFonts w:ascii="Times New Roman" w:eastAsia="Times New Roman" w:hAnsi="Times New Roman" w:cs="Times New Roman"/>
          <w:kern w:val="0"/>
          <w:sz w:val="24"/>
          <w:szCs w:val="24"/>
          <w:lang w:eastAsia="fr-FR"/>
          <w14:ligatures w14:val="none"/>
        </w:rPr>
        <w:t>_commande_id</w:t>
      </w:r>
      <w:proofErr w:type="spellEnd"/>
      <w:r w:rsidRPr="00236E64">
        <w:rPr>
          <w:rFonts w:ascii="Times New Roman" w:eastAsia="Times New Roman" w:hAnsi="Times New Roman" w:cs="Times New Roman"/>
          <w:kern w:val="0"/>
          <w:sz w:val="24"/>
          <w:szCs w:val="24"/>
          <w:lang w:eastAsia="fr-FR"/>
          <w14:ligatures w14:val="none"/>
        </w:rPr>
        <w:t xml:space="preserve"> ;</w:t>
      </w:r>
    </w:p>
    <w:p w14:paraId="13528EBB" w14:textId="77777777" w:rsidR="00236E64" w:rsidRPr="00236E64" w:rsidRDefault="00236E64" w:rsidP="00236E64">
      <w:pPr>
        <w:numPr>
          <w:ilvl w:val="0"/>
          <w:numId w:val="24"/>
        </w:num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quantite</w:t>
      </w:r>
      <w:proofErr w:type="gramEnd"/>
      <w:r w:rsidRPr="00236E64">
        <w:rPr>
          <w:rFonts w:ascii="Times New Roman" w:eastAsia="Times New Roman" w:hAnsi="Times New Roman" w:cs="Times New Roman"/>
          <w:kern w:val="0"/>
          <w:sz w:val="24"/>
          <w:szCs w:val="24"/>
          <w:lang w:eastAsia="fr-FR"/>
          <w14:ligatures w14:val="none"/>
        </w:rPr>
        <w:t>_concernee</w:t>
      </w:r>
      <w:proofErr w:type="spellEnd"/>
      <w:r w:rsidRPr="00236E64">
        <w:rPr>
          <w:rFonts w:ascii="Times New Roman" w:eastAsia="Times New Roman" w:hAnsi="Times New Roman" w:cs="Times New Roman"/>
          <w:kern w:val="0"/>
          <w:sz w:val="24"/>
          <w:szCs w:val="24"/>
          <w:lang w:eastAsia="fr-FR"/>
          <w14:ligatures w14:val="none"/>
        </w:rPr>
        <w:t xml:space="preserve"> &gt; 0.</w:t>
      </w:r>
    </w:p>
    <w:p w14:paraId="613A68CF"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Ce fonctionnement convient lorsqu’une correction concerne directement un ou plusieurs produits de la commande.</w:t>
      </w:r>
    </w:p>
    <w:p w14:paraId="18D3B4FA"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En revanche, il ne permet pas de représenter proprement une correction économique qui concerne uniquement un montant hors produit, par exemple les frais de livraison.</w:t>
      </w:r>
    </w:p>
    <w:p w14:paraId="0CD2A441"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T14 autorise pourtant explicitement une </w:t>
      </w:r>
      <w:proofErr w:type="spellStart"/>
      <w:r w:rsidRPr="00236E64">
        <w:rPr>
          <w:rFonts w:ascii="Times New Roman" w:eastAsia="Times New Roman" w:hAnsi="Times New Roman" w:cs="Times New Roman"/>
          <w:kern w:val="0"/>
          <w:sz w:val="24"/>
          <w:szCs w:val="24"/>
          <w:lang w:eastAsia="fr-FR"/>
          <w14:ligatures w14:val="none"/>
        </w:rPr>
        <w:t>regularisation_client</w:t>
      </w:r>
      <w:proofErr w:type="spellEnd"/>
      <w:r w:rsidRPr="00236E64">
        <w:rPr>
          <w:rFonts w:ascii="Times New Roman" w:eastAsia="Times New Roman" w:hAnsi="Times New Roman" w:cs="Times New Roman"/>
          <w:kern w:val="0"/>
          <w:sz w:val="24"/>
          <w:szCs w:val="24"/>
          <w:lang w:eastAsia="fr-FR"/>
          <w14:ligatures w14:val="none"/>
        </w:rPr>
        <w:t xml:space="preserve"> de nature livraison, avec une </w:t>
      </w:r>
      <w:proofErr w:type="spellStart"/>
      <w:r w:rsidRPr="00236E64">
        <w:rPr>
          <w:rFonts w:ascii="Times New Roman" w:eastAsia="Times New Roman" w:hAnsi="Times New Roman" w:cs="Times New Roman"/>
          <w:kern w:val="0"/>
          <w:sz w:val="24"/>
          <w:szCs w:val="24"/>
          <w:lang w:eastAsia="fr-FR"/>
          <w14:ligatures w14:val="none"/>
        </w:rPr>
        <w:t>quantite_compensee</w:t>
      </w:r>
      <w:proofErr w:type="spellEnd"/>
      <w:r w:rsidRPr="00236E64">
        <w:rPr>
          <w:rFonts w:ascii="Times New Roman" w:eastAsia="Times New Roman" w:hAnsi="Times New Roman" w:cs="Times New Roman"/>
          <w:kern w:val="0"/>
          <w:sz w:val="24"/>
          <w:szCs w:val="24"/>
          <w:lang w:eastAsia="fr-FR"/>
          <w14:ligatures w14:val="none"/>
        </w:rPr>
        <w:t xml:space="preserve"> = 0.</w:t>
      </w:r>
    </w:p>
    <w:p w14:paraId="07F40564"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b/>
          <w:bCs/>
          <w:kern w:val="0"/>
          <w:sz w:val="24"/>
          <w:szCs w:val="24"/>
          <w:lang w:eastAsia="fr-FR"/>
          <w14:ligatures w14:val="none"/>
        </w:rPr>
        <w:t>Scénario :</w:t>
      </w:r>
    </w:p>
    <w:p w14:paraId="377F9483"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Commande :</w:t>
      </w:r>
    </w:p>
    <w:p w14:paraId="34712E7F" w14:textId="77777777" w:rsidR="00236E64" w:rsidRPr="00236E64" w:rsidRDefault="00236E64" w:rsidP="00236E64">
      <w:pPr>
        <w:numPr>
          <w:ilvl w:val="0"/>
          <w:numId w:val="25"/>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produits</w:t>
      </w:r>
      <w:proofErr w:type="gramEnd"/>
      <w:r w:rsidRPr="00236E64">
        <w:rPr>
          <w:rFonts w:ascii="Times New Roman" w:eastAsia="Times New Roman" w:hAnsi="Times New Roman" w:cs="Times New Roman"/>
          <w:kern w:val="0"/>
          <w:sz w:val="24"/>
          <w:szCs w:val="24"/>
          <w:lang w:eastAsia="fr-FR"/>
          <w14:ligatures w14:val="none"/>
        </w:rPr>
        <w:t xml:space="preserve"> : 5 000 DZD ;</w:t>
      </w:r>
    </w:p>
    <w:p w14:paraId="75118DDC" w14:textId="77777777" w:rsidR="00236E64" w:rsidRPr="00236E64" w:rsidRDefault="00236E64" w:rsidP="00236E64">
      <w:pPr>
        <w:numPr>
          <w:ilvl w:val="0"/>
          <w:numId w:val="25"/>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frais</w:t>
      </w:r>
      <w:proofErr w:type="gramEnd"/>
      <w:r w:rsidRPr="00236E64">
        <w:rPr>
          <w:rFonts w:ascii="Times New Roman" w:eastAsia="Times New Roman" w:hAnsi="Times New Roman" w:cs="Times New Roman"/>
          <w:kern w:val="0"/>
          <w:sz w:val="24"/>
          <w:szCs w:val="24"/>
          <w:lang w:eastAsia="fr-FR"/>
          <w14:ligatures w14:val="none"/>
        </w:rPr>
        <w:t xml:space="preserve"> de livraison facturés au client : 650 DZD.</w:t>
      </w:r>
    </w:p>
    <w:p w14:paraId="3D7C14F4"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À la suite d’un incident, le commerçant décide de rembourser uniquement les 650 DZD de livraison.</w:t>
      </w:r>
    </w:p>
    <w:p w14:paraId="5C3C9AFF"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Dans ce cas :</w:t>
      </w:r>
    </w:p>
    <w:p w14:paraId="1C1317FC" w14:textId="77777777" w:rsidR="00236E64" w:rsidRPr="00236E64" w:rsidRDefault="00236E64" w:rsidP="00236E64">
      <w:pPr>
        <w:numPr>
          <w:ilvl w:val="0"/>
          <w:numId w:val="26"/>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aucun</w:t>
      </w:r>
      <w:proofErr w:type="gramEnd"/>
      <w:r w:rsidRPr="00236E64">
        <w:rPr>
          <w:rFonts w:ascii="Times New Roman" w:eastAsia="Times New Roman" w:hAnsi="Times New Roman" w:cs="Times New Roman"/>
          <w:kern w:val="0"/>
          <w:sz w:val="24"/>
          <w:szCs w:val="24"/>
          <w:lang w:eastAsia="fr-FR"/>
          <w14:ligatures w14:val="none"/>
        </w:rPr>
        <w:t xml:space="preserve"> produit n’est remboursé ;</w:t>
      </w:r>
    </w:p>
    <w:p w14:paraId="238BCEE1" w14:textId="77777777" w:rsidR="00236E64" w:rsidRPr="00236E64" w:rsidRDefault="00236E64" w:rsidP="00236E64">
      <w:pPr>
        <w:numPr>
          <w:ilvl w:val="0"/>
          <w:numId w:val="26"/>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aucune</w:t>
      </w:r>
      <w:proofErr w:type="gramEnd"/>
      <w:r w:rsidRPr="00236E64">
        <w:rPr>
          <w:rFonts w:ascii="Times New Roman" w:eastAsia="Times New Roman" w:hAnsi="Times New Roman" w:cs="Times New Roman"/>
          <w:kern w:val="0"/>
          <w:sz w:val="24"/>
          <w:szCs w:val="24"/>
          <w:lang w:eastAsia="fr-FR"/>
          <w14:ligatures w14:val="none"/>
        </w:rPr>
        <w:t xml:space="preserve"> quantité produit n’est corrigée ;</w:t>
      </w:r>
    </w:p>
    <w:p w14:paraId="458C4748" w14:textId="77777777" w:rsidR="00236E64" w:rsidRPr="00236E64" w:rsidRDefault="00236E64" w:rsidP="00236E64">
      <w:pPr>
        <w:numPr>
          <w:ilvl w:val="0"/>
          <w:numId w:val="26"/>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le</w:t>
      </w:r>
      <w:proofErr w:type="gramEnd"/>
      <w:r w:rsidRPr="00236E64">
        <w:rPr>
          <w:rFonts w:ascii="Times New Roman" w:eastAsia="Times New Roman" w:hAnsi="Times New Roman" w:cs="Times New Roman"/>
          <w:kern w:val="0"/>
          <w:sz w:val="24"/>
          <w:szCs w:val="24"/>
          <w:lang w:eastAsia="fr-FR"/>
          <w14:ligatures w14:val="none"/>
        </w:rPr>
        <w:t xml:space="preserve"> montant économique corrigé est uniquement lié à la livraison.</w:t>
      </w:r>
    </w:p>
    <w:p w14:paraId="3197822E"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Le remboursement peut être représenté dans </w:t>
      </w:r>
      <w:proofErr w:type="spellStart"/>
      <w:r w:rsidRPr="00236E64">
        <w:rPr>
          <w:rFonts w:ascii="Times New Roman" w:eastAsia="Times New Roman" w:hAnsi="Times New Roman" w:cs="Times New Roman"/>
          <w:kern w:val="0"/>
          <w:sz w:val="24"/>
          <w:szCs w:val="24"/>
          <w:lang w:eastAsia="fr-FR"/>
          <w14:ligatures w14:val="none"/>
        </w:rPr>
        <w:t>regularisations_clients</w:t>
      </w:r>
      <w:proofErr w:type="spellEnd"/>
      <w:r w:rsidRPr="00236E64">
        <w:rPr>
          <w:rFonts w:ascii="Times New Roman" w:eastAsia="Times New Roman" w:hAnsi="Times New Roman" w:cs="Times New Roman"/>
          <w:kern w:val="0"/>
          <w:sz w:val="24"/>
          <w:szCs w:val="24"/>
          <w:lang w:eastAsia="fr-FR"/>
          <w14:ligatures w14:val="none"/>
        </w:rPr>
        <w:t xml:space="preserve">, mais T23 ne possède pas actuellement de composante économique permettant d’enregistrer cette correction sans créer artificiellement une ligne liée à un </w:t>
      </w:r>
      <w:proofErr w:type="spellStart"/>
      <w:r w:rsidRPr="00236E64">
        <w:rPr>
          <w:rFonts w:ascii="Times New Roman" w:eastAsia="Times New Roman" w:hAnsi="Times New Roman" w:cs="Times New Roman"/>
          <w:kern w:val="0"/>
          <w:sz w:val="24"/>
          <w:szCs w:val="24"/>
          <w:lang w:eastAsia="fr-FR"/>
          <w14:ligatures w14:val="none"/>
        </w:rPr>
        <w:t>article_commande_id</w:t>
      </w:r>
      <w:proofErr w:type="spellEnd"/>
      <w:r w:rsidRPr="00236E64">
        <w:rPr>
          <w:rFonts w:ascii="Times New Roman" w:eastAsia="Times New Roman" w:hAnsi="Times New Roman" w:cs="Times New Roman"/>
          <w:kern w:val="0"/>
          <w:sz w:val="24"/>
          <w:szCs w:val="24"/>
          <w:lang w:eastAsia="fr-FR"/>
          <w14:ligatures w14:val="none"/>
        </w:rPr>
        <w:t>.</w:t>
      </w:r>
    </w:p>
    <w:p w14:paraId="1C69DD34"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Cela pourrait conduire à :</w:t>
      </w:r>
    </w:p>
    <w:p w14:paraId="2457DA1A" w14:textId="77777777" w:rsidR="00236E64" w:rsidRPr="00236E64" w:rsidRDefault="00236E64" w:rsidP="00236E64">
      <w:pPr>
        <w:numPr>
          <w:ilvl w:val="0"/>
          <w:numId w:val="27"/>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affecter</w:t>
      </w:r>
      <w:proofErr w:type="gramEnd"/>
      <w:r w:rsidRPr="00236E64">
        <w:rPr>
          <w:rFonts w:ascii="Times New Roman" w:eastAsia="Times New Roman" w:hAnsi="Times New Roman" w:cs="Times New Roman"/>
          <w:kern w:val="0"/>
          <w:sz w:val="24"/>
          <w:szCs w:val="24"/>
          <w:lang w:eastAsia="fr-FR"/>
          <w14:ligatures w14:val="none"/>
        </w:rPr>
        <w:t xml:space="preserve"> artificiellement le remboursement à un produit ;</w:t>
      </w:r>
    </w:p>
    <w:p w14:paraId="5956D27D" w14:textId="77777777" w:rsidR="00236E64" w:rsidRPr="00236E64" w:rsidRDefault="00236E64" w:rsidP="00236E64">
      <w:pPr>
        <w:numPr>
          <w:ilvl w:val="0"/>
          <w:numId w:val="27"/>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modifier</w:t>
      </w:r>
      <w:proofErr w:type="gramEnd"/>
      <w:r w:rsidRPr="00236E64">
        <w:rPr>
          <w:rFonts w:ascii="Times New Roman" w:eastAsia="Times New Roman" w:hAnsi="Times New Roman" w:cs="Times New Roman"/>
          <w:kern w:val="0"/>
          <w:sz w:val="24"/>
          <w:szCs w:val="24"/>
          <w:lang w:eastAsia="fr-FR"/>
          <w14:ligatures w14:val="none"/>
        </w:rPr>
        <w:t xml:space="preserve"> à tort les statistiques produit ;</w:t>
      </w:r>
    </w:p>
    <w:p w14:paraId="72D5E457" w14:textId="77777777" w:rsidR="00236E64" w:rsidRPr="00236E64" w:rsidRDefault="00236E64" w:rsidP="00236E64">
      <w:pPr>
        <w:numPr>
          <w:ilvl w:val="0"/>
          <w:numId w:val="27"/>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fausser</w:t>
      </w:r>
      <w:proofErr w:type="gramEnd"/>
      <w:r w:rsidRPr="00236E64">
        <w:rPr>
          <w:rFonts w:ascii="Times New Roman" w:eastAsia="Times New Roman" w:hAnsi="Times New Roman" w:cs="Times New Roman"/>
          <w:kern w:val="0"/>
          <w:sz w:val="24"/>
          <w:szCs w:val="24"/>
          <w:lang w:eastAsia="fr-FR"/>
          <w14:ligatures w14:val="none"/>
        </w:rPr>
        <w:t xml:space="preserve"> les quantités corrigées ;</w:t>
      </w:r>
    </w:p>
    <w:p w14:paraId="12A5E321" w14:textId="77777777" w:rsidR="00236E64" w:rsidRPr="00236E64" w:rsidRDefault="00236E64" w:rsidP="00236E64">
      <w:pPr>
        <w:numPr>
          <w:ilvl w:val="0"/>
          <w:numId w:val="27"/>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ou</w:t>
      </w:r>
      <w:proofErr w:type="gramEnd"/>
      <w:r w:rsidRPr="00236E64">
        <w:rPr>
          <w:rFonts w:ascii="Times New Roman" w:eastAsia="Times New Roman" w:hAnsi="Times New Roman" w:cs="Times New Roman"/>
          <w:kern w:val="0"/>
          <w:sz w:val="24"/>
          <w:szCs w:val="24"/>
          <w:lang w:eastAsia="fr-FR"/>
          <w14:ligatures w14:val="none"/>
        </w:rPr>
        <w:t xml:space="preserve"> ne pas faire apparaître correctement cette correction dans le résultat économique de la commande.</w:t>
      </w:r>
    </w:p>
    <w:p w14:paraId="010736D8"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b/>
          <w:bCs/>
          <w:kern w:val="0"/>
          <w:sz w:val="24"/>
          <w:szCs w:val="24"/>
          <w:lang w:eastAsia="fr-FR"/>
          <w14:ligatures w14:val="none"/>
        </w:rPr>
        <w:t>Correction minimale recommandée :</w:t>
      </w:r>
    </w:p>
    <w:p w14:paraId="0CCFA562"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Conserver </w:t>
      </w:r>
      <w:proofErr w:type="spellStart"/>
      <w:r w:rsidRPr="00236E64">
        <w:rPr>
          <w:rFonts w:ascii="Times New Roman" w:eastAsia="Times New Roman" w:hAnsi="Times New Roman" w:cs="Times New Roman"/>
          <w:kern w:val="0"/>
          <w:sz w:val="24"/>
          <w:szCs w:val="24"/>
          <w:lang w:eastAsia="fr-FR"/>
          <w14:ligatures w14:val="none"/>
        </w:rPr>
        <w:t>lignes_corrections_commerciales</w:t>
      </w:r>
      <w:proofErr w:type="spellEnd"/>
      <w:r w:rsidRPr="00236E64">
        <w:rPr>
          <w:rFonts w:ascii="Times New Roman" w:eastAsia="Times New Roman" w:hAnsi="Times New Roman" w:cs="Times New Roman"/>
          <w:kern w:val="0"/>
          <w:sz w:val="24"/>
          <w:szCs w:val="24"/>
          <w:lang w:eastAsia="fr-FR"/>
          <w14:ligatures w14:val="none"/>
        </w:rPr>
        <w:t xml:space="preserve"> pour les corrections directement liées aux produits.</w:t>
      </w:r>
    </w:p>
    <w:p w14:paraId="15085AD3"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Ajouter dans la table </w:t>
      </w:r>
      <w:proofErr w:type="spellStart"/>
      <w:r w:rsidRPr="00236E64">
        <w:rPr>
          <w:rFonts w:ascii="Times New Roman" w:eastAsia="Times New Roman" w:hAnsi="Times New Roman" w:cs="Times New Roman"/>
          <w:kern w:val="0"/>
          <w:sz w:val="24"/>
          <w:szCs w:val="24"/>
          <w:lang w:eastAsia="fr-FR"/>
          <w14:ligatures w14:val="none"/>
        </w:rPr>
        <w:t>corrections_commerciales</w:t>
      </w:r>
      <w:proofErr w:type="spellEnd"/>
      <w:r w:rsidRPr="00236E64">
        <w:rPr>
          <w:rFonts w:ascii="Times New Roman" w:eastAsia="Times New Roman" w:hAnsi="Times New Roman" w:cs="Times New Roman"/>
          <w:kern w:val="0"/>
          <w:sz w:val="24"/>
          <w:szCs w:val="24"/>
          <w:lang w:eastAsia="fr-FR"/>
          <w14:ligatures w14:val="none"/>
        </w:rPr>
        <w:t xml:space="preserve"> :</w:t>
      </w:r>
    </w:p>
    <w:p w14:paraId="7C9114CC"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delta</w:t>
      </w:r>
      <w:proofErr w:type="gramEnd"/>
      <w:r w:rsidRPr="00236E64">
        <w:rPr>
          <w:rFonts w:ascii="Times New Roman" w:eastAsia="Times New Roman" w:hAnsi="Times New Roman" w:cs="Times New Roman"/>
          <w:kern w:val="0"/>
          <w:sz w:val="24"/>
          <w:szCs w:val="24"/>
          <w:lang w:eastAsia="fr-FR"/>
          <w14:ligatures w14:val="none"/>
        </w:rPr>
        <w:t>_revenu_hors_produits</w:t>
      </w:r>
      <w:proofErr w:type="spellEnd"/>
      <w:r w:rsidRPr="00236E64">
        <w:rPr>
          <w:rFonts w:ascii="Times New Roman" w:eastAsia="Times New Roman" w:hAnsi="Times New Roman" w:cs="Times New Roman"/>
          <w:kern w:val="0"/>
          <w:sz w:val="24"/>
          <w:szCs w:val="24"/>
          <w:lang w:eastAsia="fr-FR"/>
          <w14:ligatures w14:val="none"/>
        </w:rPr>
        <w:t xml:space="preserve"> </w:t>
      </w:r>
      <w:proofErr w:type="gramStart"/>
      <w:r w:rsidRPr="00236E64">
        <w:rPr>
          <w:rFonts w:ascii="Times New Roman" w:eastAsia="Times New Roman" w:hAnsi="Times New Roman" w:cs="Times New Roman"/>
          <w:kern w:val="0"/>
          <w:sz w:val="24"/>
          <w:szCs w:val="24"/>
          <w:lang w:eastAsia="fr-FR"/>
          <w14:ligatures w14:val="none"/>
        </w:rPr>
        <w:t>DECIMAL(</w:t>
      </w:r>
      <w:proofErr w:type="gramEnd"/>
      <w:r w:rsidRPr="00236E64">
        <w:rPr>
          <w:rFonts w:ascii="Times New Roman" w:eastAsia="Times New Roman" w:hAnsi="Times New Roman" w:cs="Times New Roman"/>
          <w:kern w:val="0"/>
          <w:sz w:val="24"/>
          <w:szCs w:val="24"/>
          <w:lang w:eastAsia="fr-FR"/>
          <w14:ligatures w14:val="none"/>
        </w:rPr>
        <w:t>14,2) NOT NULL DEFAULT 0</w:t>
      </w:r>
    </w:p>
    <w:p w14:paraId="64D7CAE2"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et</w:t>
      </w:r>
      <w:proofErr w:type="gramEnd"/>
      <w:r w:rsidRPr="00236E64">
        <w:rPr>
          <w:rFonts w:ascii="Times New Roman" w:eastAsia="Times New Roman" w:hAnsi="Times New Roman" w:cs="Times New Roman"/>
          <w:kern w:val="0"/>
          <w:sz w:val="24"/>
          <w:szCs w:val="24"/>
          <w:lang w:eastAsia="fr-FR"/>
          <w14:ligatures w14:val="none"/>
        </w:rPr>
        <w:t xml:space="preserve"> :</w:t>
      </w:r>
    </w:p>
    <w:p w14:paraId="458F3092"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nature</w:t>
      </w:r>
      <w:proofErr w:type="gramEnd"/>
      <w:r w:rsidRPr="00236E64">
        <w:rPr>
          <w:rFonts w:ascii="Times New Roman" w:eastAsia="Times New Roman" w:hAnsi="Times New Roman" w:cs="Times New Roman"/>
          <w:kern w:val="0"/>
          <w:sz w:val="24"/>
          <w:szCs w:val="24"/>
          <w:lang w:eastAsia="fr-FR"/>
          <w14:ligatures w14:val="none"/>
        </w:rPr>
        <w:t>_hors_produits</w:t>
      </w:r>
      <w:proofErr w:type="spellEnd"/>
      <w:r w:rsidRPr="00236E64">
        <w:rPr>
          <w:rFonts w:ascii="Times New Roman" w:eastAsia="Times New Roman" w:hAnsi="Times New Roman" w:cs="Times New Roman"/>
          <w:kern w:val="0"/>
          <w:sz w:val="24"/>
          <w:szCs w:val="24"/>
          <w:lang w:eastAsia="fr-FR"/>
          <w14:ligatures w14:val="none"/>
        </w:rPr>
        <w:t xml:space="preserve"> </w:t>
      </w:r>
      <w:proofErr w:type="gramStart"/>
      <w:r w:rsidRPr="00236E64">
        <w:rPr>
          <w:rFonts w:ascii="Times New Roman" w:eastAsia="Times New Roman" w:hAnsi="Times New Roman" w:cs="Times New Roman"/>
          <w:kern w:val="0"/>
          <w:sz w:val="24"/>
          <w:szCs w:val="24"/>
          <w:lang w:eastAsia="fr-FR"/>
          <w14:ligatures w14:val="none"/>
        </w:rPr>
        <w:t>ENUM(</w:t>
      </w:r>
      <w:proofErr w:type="gramEnd"/>
    </w:p>
    <w:p w14:paraId="21471D2B"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    'aucune',</w:t>
      </w:r>
    </w:p>
    <w:p w14:paraId="4036C314"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    'livraison',</w:t>
      </w:r>
    </w:p>
    <w:p w14:paraId="0FE6A28C"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    '</w:t>
      </w:r>
      <w:proofErr w:type="spellStart"/>
      <w:r w:rsidRPr="00236E64">
        <w:rPr>
          <w:rFonts w:ascii="Times New Roman" w:eastAsia="Times New Roman" w:hAnsi="Times New Roman" w:cs="Times New Roman"/>
          <w:kern w:val="0"/>
          <w:sz w:val="24"/>
          <w:szCs w:val="24"/>
          <w:lang w:eastAsia="fr-FR"/>
          <w14:ligatures w14:val="none"/>
        </w:rPr>
        <w:t>geste_global</w:t>
      </w:r>
      <w:proofErr w:type="spellEnd"/>
      <w:r w:rsidRPr="00236E64">
        <w:rPr>
          <w:rFonts w:ascii="Times New Roman" w:eastAsia="Times New Roman" w:hAnsi="Times New Roman" w:cs="Times New Roman"/>
          <w:kern w:val="0"/>
          <w:sz w:val="24"/>
          <w:szCs w:val="24"/>
          <w:lang w:eastAsia="fr-FR"/>
          <w14:ligatures w14:val="none"/>
        </w:rPr>
        <w:t>',</w:t>
      </w:r>
    </w:p>
    <w:p w14:paraId="1DF684E4"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    'autre'</w:t>
      </w:r>
    </w:p>
    <w:p w14:paraId="1554E2DE"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NOT NULL DEFAULT 'aucune'</w:t>
      </w:r>
    </w:p>
    <w:p w14:paraId="74900F6D"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Exemple pour un remboursement uniquement lié à la livraison :</w:t>
      </w:r>
    </w:p>
    <w:p w14:paraId="55ACABF4"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lastRenderedPageBreak/>
        <w:t>nature</w:t>
      </w:r>
      <w:proofErr w:type="gramEnd"/>
      <w:r w:rsidRPr="00236E64">
        <w:rPr>
          <w:rFonts w:ascii="Times New Roman" w:eastAsia="Times New Roman" w:hAnsi="Times New Roman" w:cs="Times New Roman"/>
          <w:kern w:val="0"/>
          <w:sz w:val="24"/>
          <w:szCs w:val="24"/>
          <w:lang w:eastAsia="fr-FR"/>
          <w14:ligatures w14:val="none"/>
        </w:rPr>
        <w:t>_hors_produits</w:t>
      </w:r>
      <w:proofErr w:type="spellEnd"/>
      <w:r w:rsidRPr="00236E64">
        <w:rPr>
          <w:rFonts w:ascii="Times New Roman" w:eastAsia="Times New Roman" w:hAnsi="Times New Roman" w:cs="Times New Roman"/>
          <w:kern w:val="0"/>
          <w:sz w:val="24"/>
          <w:szCs w:val="24"/>
          <w:lang w:eastAsia="fr-FR"/>
          <w14:ligatures w14:val="none"/>
        </w:rPr>
        <w:t xml:space="preserve"> = livraison</w:t>
      </w:r>
    </w:p>
    <w:p w14:paraId="5C4D8415"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delta</w:t>
      </w:r>
      <w:proofErr w:type="gramEnd"/>
      <w:r w:rsidRPr="00236E64">
        <w:rPr>
          <w:rFonts w:ascii="Times New Roman" w:eastAsia="Times New Roman" w:hAnsi="Times New Roman" w:cs="Times New Roman"/>
          <w:kern w:val="0"/>
          <w:sz w:val="24"/>
          <w:szCs w:val="24"/>
          <w:lang w:eastAsia="fr-FR"/>
          <w14:ligatures w14:val="none"/>
        </w:rPr>
        <w:t>_revenu_hors_produits</w:t>
      </w:r>
      <w:proofErr w:type="spellEnd"/>
      <w:r w:rsidRPr="00236E64">
        <w:rPr>
          <w:rFonts w:ascii="Times New Roman" w:eastAsia="Times New Roman" w:hAnsi="Times New Roman" w:cs="Times New Roman"/>
          <w:kern w:val="0"/>
          <w:sz w:val="24"/>
          <w:szCs w:val="24"/>
          <w:lang w:eastAsia="fr-FR"/>
          <w14:ligatures w14:val="none"/>
        </w:rPr>
        <w:t xml:space="preserve"> = -650</w:t>
      </w:r>
    </w:p>
    <w:p w14:paraId="24D10EAB"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Dans ce cas, aucune </w:t>
      </w:r>
      <w:proofErr w:type="spellStart"/>
      <w:r w:rsidRPr="00236E64">
        <w:rPr>
          <w:rFonts w:ascii="Times New Roman" w:eastAsia="Times New Roman" w:hAnsi="Times New Roman" w:cs="Times New Roman"/>
          <w:kern w:val="0"/>
          <w:sz w:val="24"/>
          <w:szCs w:val="24"/>
          <w:lang w:eastAsia="fr-FR"/>
          <w14:ligatures w14:val="none"/>
        </w:rPr>
        <w:t>ligne_correction_commerciale</w:t>
      </w:r>
      <w:proofErr w:type="spellEnd"/>
      <w:r w:rsidRPr="00236E64">
        <w:rPr>
          <w:rFonts w:ascii="Times New Roman" w:eastAsia="Times New Roman" w:hAnsi="Times New Roman" w:cs="Times New Roman"/>
          <w:kern w:val="0"/>
          <w:sz w:val="24"/>
          <w:szCs w:val="24"/>
          <w:lang w:eastAsia="fr-FR"/>
          <w14:ligatures w14:val="none"/>
        </w:rPr>
        <w:t xml:space="preserve"> liée à un produit n’est nécessaire.</w:t>
      </w:r>
    </w:p>
    <w:p w14:paraId="032C8553"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Les corrections peuvent ainsi contenir :</w:t>
      </w:r>
    </w:p>
    <w:p w14:paraId="5E037467" w14:textId="77777777" w:rsidR="00236E64" w:rsidRPr="00236E64" w:rsidRDefault="00236E64" w:rsidP="00236E64">
      <w:pPr>
        <w:numPr>
          <w:ilvl w:val="0"/>
          <w:numId w:val="28"/>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uniquement</w:t>
      </w:r>
      <w:proofErr w:type="gramEnd"/>
      <w:r w:rsidRPr="00236E64">
        <w:rPr>
          <w:rFonts w:ascii="Times New Roman" w:eastAsia="Times New Roman" w:hAnsi="Times New Roman" w:cs="Times New Roman"/>
          <w:kern w:val="0"/>
          <w:sz w:val="24"/>
          <w:szCs w:val="24"/>
          <w:lang w:eastAsia="fr-FR"/>
          <w14:ligatures w14:val="none"/>
        </w:rPr>
        <w:t xml:space="preserve"> des lignes produit ;</w:t>
      </w:r>
    </w:p>
    <w:p w14:paraId="4595768D" w14:textId="77777777" w:rsidR="00236E64" w:rsidRPr="00236E64" w:rsidRDefault="00236E64" w:rsidP="00236E64">
      <w:pPr>
        <w:numPr>
          <w:ilvl w:val="0"/>
          <w:numId w:val="28"/>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uniquement</w:t>
      </w:r>
      <w:proofErr w:type="gramEnd"/>
      <w:r w:rsidRPr="00236E64">
        <w:rPr>
          <w:rFonts w:ascii="Times New Roman" w:eastAsia="Times New Roman" w:hAnsi="Times New Roman" w:cs="Times New Roman"/>
          <w:kern w:val="0"/>
          <w:sz w:val="24"/>
          <w:szCs w:val="24"/>
          <w:lang w:eastAsia="fr-FR"/>
          <w14:ligatures w14:val="none"/>
        </w:rPr>
        <w:t xml:space="preserve"> une correction hors produit ;</w:t>
      </w:r>
    </w:p>
    <w:p w14:paraId="11F1D59E" w14:textId="77777777" w:rsidR="00236E64" w:rsidRPr="00236E64" w:rsidRDefault="00236E64" w:rsidP="00236E64">
      <w:pPr>
        <w:numPr>
          <w:ilvl w:val="0"/>
          <w:numId w:val="28"/>
        </w:num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ou</w:t>
      </w:r>
      <w:proofErr w:type="gramEnd"/>
      <w:r w:rsidRPr="00236E64">
        <w:rPr>
          <w:rFonts w:ascii="Times New Roman" w:eastAsia="Times New Roman" w:hAnsi="Times New Roman" w:cs="Times New Roman"/>
          <w:kern w:val="0"/>
          <w:sz w:val="24"/>
          <w:szCs w:val="24"/>
          <w:lang w:eastAsia="fr-FR"/>
          <w14:ligatures w14:val="none"/>
        </w:rPr>
        <w:t xml:space="preserve"> les deux lorsqu’un même geste commercial concerne plusieurs composantes de la commande.</w:t>
      </w:r>
    </w:p>
    <w:p w14:paraId="059CD270"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b/>
          <w:bCs/>
          <w:kern w:val="0"/>
          <w:sz w:val="24"/>
          <w:szCs w:val="24"/>
          <w:lang w:eastAsia="fr-FR"/>
          <w14:ligatures w14:val="none"/>
        </w:rPr>
        <w:t>Règle supplémentaire sur les quantités produit :</w:t>
      </w:r>
    </w:p>
    <w:p w14:paraId="6C41C377"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Le système doit également définir explicitement un </w:t>
      </w:r>
      <w:r w:rsidRPr="00236E64">
        <w:rPr>
          <w:rFonts w:ascii="Times New Roman" w:eastAsia="Times New Roman" w:hAnsi="Times New Roman" w:cs="Times New Roman"/>
          <w:b/>
          <w:bCs/>
          <w:kern w:val="0"/>
          <w:sz w:val="24"/>
          <w:szCs w:val="24"/>
          <w:lang w:eastAsia="fr-FR"/>
          <w14:ligatures w14:val="none"/>
        </w:rPr>
        <w:t>plafond cumulé de quantité corrigée</w:t>
      </w:r>
      <w:r w:rsidRPr="00236E64">
        <w:rPr>
          <w:rFonts w:ascii="Times New Roman" w:eastAsia="Times New Roman" w:hAnsi="Times New Roman" w:cs="Times New Roman"/>
          <w:kern w:val="0"/>
          <w:sz w:val="24"/>
          <w:szCs w:val="24"/>
          <w:lang w:eastAsia="fr-FR"/>
          <w14:ligatures w14:val="none"/>
        </w:rPr>
        <w:t xml:space="preserve"> pour chaque </w:t>
      </w:r>
      <w:proofErr w:type="spellStart"/>
      <w:r w:rsidRPr="00236E64">
        <w:rPr>
          <w:rFonts w:ascii="Times New Roman" w:eastAsia="Times New Roman" w:hAnsi="Times New Roman" w:cs="Times New Roman"/>
          <w:kern w:val="0"/>
          <w:sz w:val="24"/>
          <w:szCs w:val="24"/>
          <w:lang w:eastAsia="fr-FR"/>
          <w14:ligatures w14:val="none"/>
        </w:rPr>
        <w:t>article_commande_id</w:t>
      </w:r>
      <w:proofErr w:type="spellEnd"/>
      <w:r w:rsidRPr="00236E64">
        <w:rPr>
          <w:rFonts w:ascii="Times New Roman" w:eastAsia="Times New Roman" w:hAnsi="Times New Roman" w:cs="Times New Roman"/>
          <w:kern w:val="0"/>
          <w:sz w:val="24"/>
          <w:szCs w:val="24"/>
          <w:lang w:eastAsia="fr-FR"/>
          <w14:ligatures w14:val="none"/>
        </w:rPr>
        <w:t>.</w:t>
      </w:r>
    </w:p>
    <w:p w14:paraId="31F48F96"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Une correction ne doit pas seulement vérifier individuellement :</w:t>
      </w:r>
    </w:p>
    <w:p w14:paraId="0E3541F1"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quantite</w:t>
      </w:r>
      <w:proofErr w:type="gramEnd"/>
      <w:r w:rsidRPr="00236E64">
        <w:rPr>
          <w:rFonts w:ascii="Times New Roman" w:eastAsia="Times New Roman" w:hAnsi="Times New Roman" w:cs="Times New Roman"/>
          <w:kern w:val="0"/>
          <w:sz w:val="24"/>
          <w:szCs w:val="24"/>
          <w:lang w:eastAsia="fr-FR"/>
          <w14:ligatures w14:val="none"/>
        </w:rPr>
        <w:t>_concernee</w:t>
      </w:r>
      <w:proofErr w:type="spellEnd"/>
      <w:r w:rsidRPr="00236E64">
        <w:rPr>
          <w:rFonts w:ascii="Times New Roman" w:eastAsia="Times New Roman" w:hAnsi="Times New Roman" w:cs="Times New Roman"/>
          <w:kern w:val="0"/>
          <w:sz w:val="24"/>
          <w:szCs w:val="24"/>
          <w:lang w:eastAsia="fr-FR"/>
          <w14:ligatures w14:val="none"/>
        </w:rPr>
        <w:t xml:space="preserve"> &lt;= </w:t>
      </w:r>
      <w:proofErr w:type="spellStart"/>
      <w:r w:rsidRPr="00236E64">
        <w:rPr>
          <w:rFonts w:ascii="Times New Roman" w:eastAsia="Times New Roman" w:hAnsi="Times New Roman" w:cs="Times New Roman"/>
          <w:kern w:val="0"/>
          <w:sz w:val="24"/>
          <w:szCs w:val="24"/>
          <w:lang w:eastAsia="fr-FR"/>
          <w14:ligatures w14:val="none"/>
        </w:rPr>
        <w:t>quantite_vendue</w:t>
      </w:r>
      <w:proofErr w:type="spellEnd"/>
    </w:p>
    <w:p w14:paraId="2C2F62DD"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Il faut vérifier la somme des corrections actives déjà appliquées.</w:t>
      </w:r>
    </w:p>
    <w:p w14:paraId="30F0877C"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Par exemple :</w:t>
      </w:r>
    </w:p>
    <w:p w14:paraId="168A79AA"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Quantité vendue = 1</w:t>
      </w:r>
    </w:p>
    <w:p w14:paraId="596A2B86"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Première correction :</w:t>
      </w:r>
    </w:p>
    <w:p w14:paraId="5914996E"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quantite</w:t>
      </w:r>
      <w:proofErr w:type="gramEnd"/>
      <w:r w:rsidRPr="00236E64">
        <w:rPr>
          <w:rFonts w:ascii="Times New Roman" w:eastAsia="Times New Roman" w:hAnsi="Times New Roman" w:cs="Times New Roman"/>
          <w:kern w:val="0"/>
          <w:sz w:val="24"/>
          <w:szCs w:val="24"/>
          <w:lang w:eastAsia="fr-FR"/>
          <w14:ligatures w14:val="none"/>
        </w:rPr>
        <w:t>_concernee</w:t>
      </w:r>
      <w:proofErr w:type="spellEnd"/>
      <w:r w:rsidRPr="00236E64">
        <w:rPr>
          <w:rFonts w:ascii="Times New Roman" w:eastAsia="Times New Roman" w:hAnsi="Times New Roman" w:cs="Times New Roman"/>
          <w:kern w:val="0"/>
          <w:sz w:val="24"/>
          <w:szCs w:val="24"/>
          <w:lang w:eastAsia="fr-FR"/>
          <w14:ligatures w14:val="none"/>
        </w:rPr>
        <w:t xml:space="preserve"> = 1</w:t>
      </w:r>
    </w:p>
    <w:p w14:paraId="064F046E"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Une deuxième correction indépendante :</w:t>
      </w:r>
    </w:p>
    <w:p w14:paraId="20699FEB"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quantite</w:t>
      </w:r>
      <w:proofErr w:type="gramEnd"/>
      <w:r w:rsidRPr="00236E64">
        <w:rPr>
          <w:rFonts w:ascii="Times New Roman" w:eastAsia="Times New Roman" w:hAnsi="Times New Roman" w:cs="Times New Roman"/>
          <w:kern w:val="0"/>
          <w:sz w:val="24"/>
          <w:szCs w:val="24"/>
          <w:lang w:eastAsia="fr-FR"/>
          <w14:ligatures w14:val="none"/>
        </w:rPr>
        <w:t>_concernee</w:t>
      </w:r>
      <w:proofErr w:type="spellEnd"/>
      <w:r w:rsidRPr="00236E64">
        <w:rPr>
          <w:rFonts w:ascii="Times New Roman" w:eastAsia="Times New Roman" w:hAnsi="Times New Roman" w:cs="Times New Roman"/>
          <w:kern w:val="0"/>
          <w:sz w:val="24"/>
          <w:szCs w:val="24"/>
          <w:lang w:eastAsia="fr-FR"/>
          <w14:ligatures w14:val="none"/>
        </w:rPr>
        <w:t xml:space="preserve"> = 1</w:t>
      </w:r>
    </w:p>
    <w:p w14:paraId="0F28B771"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doit</w:t>
      </w:r>
      <w:proofErr w:type="gramEnd"/>
      <w:r w:rsidRPr="00236E64">
        <w:rPr>
          <w:rFonts w:ascii="Times New Roman" w:eastAsia="Times New Roman" w:hAnsi="Times New Roman" w:cs="Times New Roman"/>
          <w:kern w:val="0"/>
          <w:sz w:val="24"/>
          <w:szCs w:val="24"/>
          <w:lang w:eastAsia="fr-FR"/>
          <w14:ligatures w14:val="none"/>
        </w:rPr>
        <w:t xml:space="preserve"> être refusée, car la même unité serait corrigée deux fois.</w:t>
      </w:r>
    </w:p>
    <w:p w14:paraId="28121EF4"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La règle devient donc conceptuellement :</w:t>
      </w:r>
    </w:p>
    <w:p w14:paraId="5A3A3342"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quantite</w:t>
      </w:r>
      <w:proofErr w:type="gramEnd"/>
      <w:r w:rsidRPr="00236E64">
        <w:rPr>
          <w:rFonts w:ascii="Times New Roman" w:eastAsia="Times New Roman" w:hAnsi="Times New Roman" w:cs="Times New Roman"/>
          <w:kern w:val="0"/>
          <w:sz w:val="24"/>
          <w:szCs w:val="24"/>
          <w:lang w:eastAsia="fr-FR"/>
          <w14:ligatures w14:val="none"/>
        </w:rPr>
        <w:t>_deja_corrigee</w:t>
      </w:r>
      <w:proofErr w:type="spellEnd"/>
    </w:p>
    <w:p w14:paraId="05CD42CC"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 </w:t>
      </w:r>
      <w:proofErr w:type="spellStart"/>
      <w:r w:rsidRPr="00236E64">
        <w:rPr>
          <w:rFonts w:ascii="Times New Roman" w:eastAsia="Times New Roman" w:hAnsi="Times New Roman" w:cs="Times New Roman"/>
          <w:kern w:val="0"/>
          <w:sz w:val="24"/>
          <w:szCs w:val="24"/>
          <w:lang w:eastAsia="fr-FR"/>
          <w14:ligatures w14:val="none"/>
        </w:rPr>
        <w:t>nouvelle_quantite</w:t>
      </w:r>
      <w:proofErr w:type="spellEnd"/>
    </w:p>
    <w:p w14:paraId="2E883B17"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&lt;= </w:t>
      </w:r>
      <w:proofErr w:type="spellStart"/>
      <w:r w:rsidRPr="00236E64">
        <w:rPr>
          <w:rFonts w:ascii="Times New Roman" w:eastAsia="Times New Roman" w:hAnsi="Times New Roman" w:cs="Times New Roman"/>
          <w:kern w:val="0"/>
          <w:sz w:val="24"/>
          <w:szCs w:val="24"/>
          <w:lang w:eastAsia="fr-FR"/>
          <w14:ligatures w14:val="none"/>
        </w:rPr>
        <w:t>quantite_admissible</w:t>
      </w:r>
      <w:proofErr w:type="spellEnd"/>
    </w:p>
    <w:p w14:paraId="3B4FB6ED"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Le calcul doit être réalisé sous verrou afin d’éviter deux corrections concurrentes dépassant ensemble la quantité disponible.</w:t>
      </w:r>
    </w:p>
    <w:p w14:paraId="7C296634"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xml:space="preserve">Une nouvelle correction sur une quantité déjà consommée n’est autorisée que lorsqu’elle constitue une </w:t>
      </w:r>
      <w:r w:rsidRPr="00236E64">
        <w:rPr>
          <w:rFonts w:ascii="Times New Roman" w:eastAsia="Times New Roman" w:hAnsi="Times New Roman" w:cs="Times New Roman"/>
          <w:b/>
          <w:bCs/>
          <w:kern w:val="0"/>
          <w:sz w:val="24"/>
          <w:szCs w:val="24"/>
          <w:lang w:eastAsia="fr-FR"/>
          <w14:ligatures w14:val="none"/>
        </w:rPr>
        <w:t>contrepassation explicite et traçable</w:t>
      </w:r>
      <w:r w:rsidRPr="00236E64">
        <w:rPr>
          <w:rFonts w:ascii="Times New Roman" w:eastAsia="Times New Roman" w:hAnsi="Times New Roman" w:cs="Times New Roman"/>
          <w:kern w:val="0"/>
          <w:sz w:val="24"/>
          <w:szCs w:val="24"/>
          <w:lang w:eastAsia="fr-FR"/>
          <w14:ligatures w14:val="none"/>
        </w:rPr>
        <w:t xml:space="preserve"> d’une correction précédente.</w:t>
      </w:r>
    </w:p>
    <w:p w14:paraId="5B42DD5D"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b/>
          <w:bCs/>
          <w:kern w:val="0"/>
          <w:sz w:val="24"/>
          <w:szCs w:val="24"/>
          <w:lang w:eastAsia="fr-FR"/>
          <w14:ligatures w14:val="none"/>
        </w:rPr>
        <w:t>Tests obligatoires :</w:t>
      </w:r>
    </w:p>
    <w:p w14:paraId="2F331805" w14:textId="77777777" w:rsidR="00236E64" w:rsidRPr="00236E64" w:rsidRDefault="00236E64" w:rsidP="00236E64">
      <w:pPr>
        <w:numPr>
          <w:ilvl w:val="0"/>
          <w:numId w:val="29"/>
        </w:num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Commande avec 5 000 DZD de produits et 650 DZD de livraison.</w:t>
      </w:r>
      <w:r w:rsidRPr="00236E64">
        <w:rPr>
          <w:rFonts w:ascii="Times New Roman" w:eastAsia="Times New Roman" w:hAnsi="Times New Roman" w:cs="Times New Roman"/>
          <w:kern w:val="0"/>
          <w:sz w:val="24"/>
          <w:szCs w:val="24"/>
          <w:lang w:eastAsia="fr-FR"/>
          <w14:ligatures w14:val="none"/>
        </w:rPr>
        <w:br/>
        <w:t>Correction :</w:t>
      </w:r>
    </w:p>
    <w:p w14:paraId="562D4C7C"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nature</w:t>
      </w:r>
      <w:proofErr w:type="gramEnd"/>
      <w:r w:rsidRPr="00236E64">
        <w:rPr>
          <w:rFonts w:ascii="Times New Roman" w:eastAsia="Times New Roman" w:hAnsi="Times New Roman" w:cs="Times New Roman"/>
          <w:kern w:val="0"/>
          <w:sz w:val="24"/>
          <w:szCs w:val="24"/>
          <w:lang w:eastAsia="fr-FR"/>
          <w14:ligatures w14:val="none"/>
        </w:rPr>
        <w:t>_hors_produits</w:t>
      </w:r>
      <w:proofErr w:type="spellEnd"/>
      <w:r w:rsidRPr="00236E64">
        <w:rPr>
          <w:rFonts w:ascii="Times New Roman" w:eastAsia="Times New Roman" w:hAnsi="Times New Roman" w:cs="Times New Roman"/>
          <w:kern w:val="0"/>
          <w:sz w:val="24"/>
          <w:szCs w:val="24"/>
          <w:lang w:eastAsia="fr-FR"/>
          <w14:ligatures w14:val="none"/>
        </w:rPr>
        <w:t xml:space="preserve"> = livraison</w:t>
      </w:r>
    </w:p>
    <w:p w14:paraId="22DC14A1"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delta</w:t>
      </w:r>
      <w:proofErr w:type="gramEnd"/>
      <w:r w:rsidRPr="00236E64">
        <w:rPr>
          <w:rFonts w:ascii="Times New Roman" w:eastAsia="Times New Roman" w:hAnsi="Times New Roman" w:cs="Times New Roman"/>
          <w:kern w:val="0"/>
          <w:sz w:val="24"/>
          <w:szCs w:val="24"/>
          <w:lang w:eastAsia="fr-FR"/>
          <w14:ligatures w14:val="none"/>
        </w:rPr>
        <w:t>_revenu_hors_produits</w:t>
      </w:r>
      <w:proofErr w:type="spellEnd"/>
      <w:r w:rsidRPr="00236E64">
        <w:rPr>
          <w:rFonts w:ascii="Times New Roman" w:eastAsia="Times New Roman" w:hAnsi="Times New Roman" w:cs="Times New Roman"/>
          <w:kern w:val="0"/>
          <w:sz w:val="24"/>
          <w:szCs w:val="24"/>
          <w:lang w:eastAsia="fr-FR"/>
          <w14:ligatures w14:val="none"/>
        </w:rPr>
        <w:t xml:space="preserve"> = -650</w:t>
      </w:r>
    </w:p>
    <w:p w14:paraId="70102752"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aucune</w:t>
      </w:r>
      <w:proofErr w:type="gramEnd"/>
      <w:r w:rsidRPr="00236E64">
        <w:rPr>
          <w:rFonts w:ascii="Times New Roman" w:eastAsia="Times New Roman" w:hAnsi="Times New Roman" w:cs="Times New Roman"/>
          <w:kern w:val="0"/>
          <w:sz w:val="24"/>
          <w:szCs w:val="24"/>
          <w:lang w:eastAsia="fr-FR"/>
          <w14:ligatures w14:val="none"/>
        </w:rPr>
        <w:t xml:space="preserve"> quantité produit corrigée</w:t>
      </w:r>
    </w:p>
    <w:p w14:paraId="36C175E4"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opération représentable correctement.</w:t>
      </w:r>
    </w:p>
    <w:p w14:paraId="36D48478" w14:textId="77777777" w:rsidR="00236E64" w:rsidRPr="00236E64" w:rsidRDefault="00236E64" w:rsidP="00236E64">
      <w:pPr>
        <w:numPr>
          <w:ilvl w:val="0"/>
          <w:numId w:val="30"/>
        </w:num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Ligne vendue avec :</w:t>
      </w:r>
    </w:p>
    <w:p w14:paraId="11EAC4DE"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quantite</w:t>
      </w:r>
      <w:proofErr w:type="spellEnd"/>
      <w:proofErr w:type="gramEnd"/>
      <w:r w:rsidRPr="00236E64">
        <w:rPr>
          <w:rFonts w:ascii="Times New Roman" w:eastAsia="Times New Roman" w:hAnsi="Times New Roman" w:cs="Times New Roman"/>
          <w:kern w:val="0"/>
          <w:sz w:val="24"/>
          <w:szCs w:val="24"/>
          <w:lang w:eastAsia="fr-FR"/>
          <w14:ligatures w14:val="none"/>
        </w:rPr>
        <w:t xml:space="preserve"> = 1</w:t>
      </w:r>
    </w:p>
    <w:p w14:paraId="768F20E2"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Première correction :</w:t>
      </w:r>
    </w:p>
    <w:p w14:paraId="6BED6CB2"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quantite</w:t>
      </w:r>
      <w:proofErr w:type="gramEnd"/>
      <w:r w:rsidRPr="00236E64">
        <w:rPr>
          <w:rFonts w:ascii="Times New Roman" w:eastAsia="Times New Roman" w:hAnsi="Times New Roman" w:cs="Times New Roman"/>
          <w:kern w:val="0"/>
          <w:sz w:val="24"/>
          <w:szCs w:val="24"/>
          <w:lang w:eastAsia="fr-FR"/>
          <w14:ligatures w14:val="none"/>
        </w:rPr>
        <w:t>_concernee</w:t>
      </w:r>
      <w:proofErr w:type="spellEnd"/>
      <w:r w:rsidRPr="00236E64">
        <w:rPr>
          <w:rFonts w:ascii="Times New Roman" w:eastAsia="Times New Roman" w:hAnsi="Times New Roman" w:cs="Times New Roman"/>
          <w:kern w:val="0"/>
          <w:sz w:val="24"/>
          <w:szCs w:val="24"/>
          <w:lang w:eastAsia="fr-FR"/>
          <w14:ligatures w14:val="none"/>
        </w:rPr>
        <w:t xml:space="preserve"> = 1</w:t>
      </w:r>
    </w:p>
    <w:p w14:paraId="0E6FC667"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acceptée.</w:t>
      </w:r>
    </w:p>
    <w:p w14:paraId="711B19E2"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Deuxième correction indépendante :</w:t>
      </w:r>
    </w:p>
    <w:p w14:paraId="37BCE358"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proofErr w:type="spellStart"/>
      <w:proofErr w:type="gramStart"/>
      <w:r w:rsidRPr="00236E64">
        <w:rPr>
          <w:rFonts w:ascii="Times New Roman" w:eastAsia="Times New Roman" w:hAnsi="Times New Roman" w:cs="Times New Roman"/>
          <w:kern w:val="0"/>
          <w:sz w:val="24"/>
          <w:szCs w:val="24"/>
          <w:lang w:eastAsia="fr-FR"/>
          <w14:ligatures w14:val="none"/>
        </w:rPr>
        <w:t>quantite</w:t>
      </w:r>
      <w:proofErr w:type="gramEnd"/>
      <w:r w:rsidRPr="00236E64">
        <w:rPr>
          <w:rFonts w:ascii="Times New Roman" w:eastAsia="Times New Roman" w:hAnsi="Times New Roman" w:cs="Times New Roman"/>
          <w:kern w:val="0"/>
          <w:sz w:val="24"/>
          <w:szCs w:val="24"/>
          <w:lang w:eastAsia="fr-FR"/>
          <w14:ligatures w14:val="none"/>
        </w:rPr>
        <w:t>_concernee</w:t>
      </w:r>
      <w:proofErr w:type="spellEnd"/>
      <w:r w:rsidRPr="00236E64">
        <w:rPr>
          <w:rFonts w:ascii="Times New Roman" w:eastAsia="Times New Roman" w:hAnsi="Times New Roman" w:cs="Times New Roman"/>
          <w:kern w:val="0"/>
          <w:sz w:val="24"/>
          <w:szCs w:val="24"/>
          <w:lang w:eastAsia="fr-FR"/>
          <w14:ligatures w14:val="none"/>
        </w:rPr>
        <w:t xml:space="preserve"> = 1</w:t>
      </w:r>
    </w:p>
    <w:p w14:paraId="646A84B4" w14:textId="77777777" w:rsidR="00236E64" w:rsidRPr="00236E64" w:rsidRDefault="00236E64" w:rsidP="00236E64">
      <w:p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refusée.</w:t>
      </w:r>
    </w:p>
    <w:p w14:paraId="6571D025" w14:textId="77777777" w:rsidR="00236E64" w:rsidRPr="00236E64" w:rsidRDefault="00236E64" w:rsidP="00236E64">
      <w:pPr>
        <w:numPr>
          <w:ilvl w:val="0"/>
          <w:numId w:val="31"/>
        </w:numPr>
        <w:spacing w:after="0"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Une contrepassation explicite d’une correction précédente reste autorisée selon les règles de contrepassation du système.</w:t>
      </w:r>
    </w:p>
    <w:p w14:paraId="79D657E7" w14:textId="77777777" w:rsidR="00381F98" w:rsidRPr="00381F98" w:rsidRDefault="00381F98" w:rsidP="00381F98">
      <w:pPr>
        <w:spacing w:after="0"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pict w14:anchorId="0F1B9B40">
          <v:rect id="_x0000_i1365" style="width:0;height:1.5pt" o:hralign="center" o:hrstd="t" o:hr="t" fillcolor="#a0a0a0" stroked="f"/>
        </w:pict>
      </w:r>
    </w:p>
    <w:p w14:paraId="168F0EF4" w14:textId="77777777" w:rsidR="00381F98" w:rsidRPr="00381F98" w:rsidRDefault="00381F98" w:rsidP="00381F98">
      <w:pPr>
        <w:spacing w:after="0"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pict w14:anchorId="311F8DE3">
          <v:rect id="_x0000_i1366" style="width:0;height:1.5pt" o:hralign="center" o:hrstd="t" o:hr="t" fillcolor="#a0a0a0" stroked="f"/>
        </w:pict>
      </w:r>
    </w:p>
    <w:p w14:paraId="76507887" w14:textId="77777777" w:rsidR="00236E64" w:rsidRDefault="00236E64" w:rsidP="00381F98">
      <w:pPr>
        <w:spacing w:after="0" w:line="240" w:lineRule="auto"/>
        <w:rPr>
          <w:rFonts w:ascii="Times New Roman" w:eastAsia="Times New Roman" w:hAnsi="Times New Roman" w:cs="Times New Roman"/>
          <w:b/>
          <w:bCs/>
          <w:kern w:val="0"/>
          <w:sz w:val="36"/>
          <w:szCs w:val="36"/>
          <w:lang w:eastAsia="fr-FR"/>
          <w14:ligatures w14:val="none"/>
        </w:rPr>
      </w:pPr>
    </w:p>
    <w:p w14:paraId="167AB59D" w14:textId="29E2A13D" w:rsidR="00381F98" w:rsidRPr="00381F98" w:rsidRDefault="00381F98" w:rsidP="00381F98">
      <w:pPr>
        <w:spacing w:after="0"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pict w14:anchorId="22931AAE">
          <v:rect id="_x0000_i1367" style="width:0;height:1.5pt" o:hralign="center" o:hrstd="t" o:hr="t" fillcolor="#a0a0a0" stroked="f"/>
        </w:pict>
      </w:r>
    </w:p>
    <w:p w14:paraId="0AD9621F"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b/>
          <w:bCs/>
          <w:kern w:val="0"/>
          <w:sz w:val="24"/>
          <w:szCs w:val="24"/>
          <w:lang w:eastAsia="fr-FR"/>
          <w14:ligatures w14:val="none"/>
        </w:rPr>
        <w:lastRenderedPageBreak/>
        <w:t>AUD-15 — La règle « retour physique du colis entier » doit rester facilement modifiable</w:t>
      </w:r>
    </w:p>
    <w:p w14:paraId="5095E819"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b/>
          <w:bCs/>
          <w:kern w:val="0"/>
          <w:sz w:val="24"/>
          <w:szCs w:val="24"/>
          <w:lang w:eastAsia="fr-FR"/>
          <w14:ligatures w14:val="none"/>
        </w:rPr>
        <w:t>Gravité : modérée — Nature : ambiguïté juridique et métier.</w:t>
      </w:r>
    </w:p>
    <w:p w14:paraId="21F5E0B3"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Le modèle prévoit actuellement qu’un retour physique concerne l’ensemble des lignes expédiées de la commande.</w:t>
      </w:r>
    </w:p>
    <w:p w14:paraId="70B9EFCB"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Exemple :</w:t>
      </w:r>
    </w:p>
    <w:p w14:paraId="28312480" w14:textId="77777777" w:rsidR="00236E64" w:rsidRPr="00236E64" w:rsidRDefault="00236E64" w:rsidP="0023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36E64">
        <w:rPr>
          <w:rFonts w:ascii="Courier New" w:eastAsia="Times New Roman" w:hAnsi="Courier New" w:cs="Courier New"/>
          <w:kern w:val="0"/>
          <w:sz w:val="20"/>
          <w:szCs w:val="20"/>
          <w:lang w:eastAsia="fr-FR"/>
          <w14:ligatures w14:val="none"/>
        </w:rPr>
        <w:t>Commande :</w:t>
      </w:r>
    </w:p>
    <w:p w14:paraId="00520FC1" w14:textId="77777777" w:rsidR="00236E64" w:rsidRPr="00236E64" w:rsidRDefault="00236E64" w:rsidP="0023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36E64">
        <w:rPr>
          <w:rFonts w:ascii="Courier New" w:eastAsia="Times New Roman" w:hAnsi="Courier New" w:cs="Courier New"/>
          <w:kern w:val="0"/>
          <w:sz w:val="20"/>
          <w:szCs w:val="20"/>
          <w:lang w:eastAsia="fr-FR"/>
          <w14:ligatures w14:val="none"/>
        </w:rPr>
        <w:t>A</w:t>
      </w:r>
    </w:p>
    <w:p w14:paraId="67331D01" w14:textId="77777777" w:rsidR="00236E64" w:rsidRPr="00236E64" w:rsidRDefault="00236E64" w:rsidP="0023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36E64">
        <w:rPr>
          <w:rFonts w:ascii="Courier New" w:eastAsia="Times New Roman" w:hAnsi="Courier New" w:cs="Courier New"/>
          <w:kern w:val="0"/>
          <w:sz w:val="20"/>
          <w:szCs w:val="20"/>
          <w:lang w:eastAsia="fr-FR"/>
          <w14:ligatures w14:val="none"/>
        </w:rPr>
        <w:t>B</w:t>
      </w:r>
    </w:p>
    <w:p w14:paraId="2EEC8A8E" w14:textId="77777777" w:rsidR="00236E64" w:rsidRPr="00236E64" w:rsidRDefault="00236E64" w:rsidP="0023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36E64">
        <w:rPr>
          <w:rFonts w:ascii="Courier New" w:eastAsia="Times New Roman" w:hAnsi="Courier New" w:cs="Courier New"/>
          <w:kern w:val="0"/>
          <w:sz w:val="20"/>
          <w:szCs w:val="20"/>
          <w:lang w:eastAsia="fr-FR"/>
          <w14:ligatures w14:val="none"/>
        </w:rPr>
        <w:t>C</w:t>
      </w:r>
    </w:p>
    <w:p w14:paraId="438C2D9F"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Si seul le produit B est défectueux, la règle actuelle impose le retour physique de :</w:t>
      </w:r>
    </w:p>
    <w:p w14:paraId="73BF03E7" w14:textId="77777777" w:rsidR="00236E64" w:rsidRPr="00236E64" w:rsidRDefault="00236E64" w:rsidP="0023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36E64">
        <w:rPr>
          <w:rFonts w:ascii="Courier New" w:eastAsia="Times New Roman" w:hAnsi="Courier New" w:cs="Courier New"/>
          <w:kern w:val="0"/>
          <w:sz w:val="20"/>
          <w:szCs w:val="20"/>
          <w:lang w:eastAsia="fr-FR"/>
          <w14:ligatures w14:val="none"/>
        </w:rPr>
        <w:t>A + B + C</w:t>
      </w:r>
    </w:p>
    <w:p w14:paraId="02059847"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et</w:t>
      </w:r>
      <w:proofErr w:type="gramEnd"/>
      <w:r w:rsidRPr="00236E64">
        <w:rPr>
          <w:rFonts w:ascii="Times New Roman" w:eastAsia="Times New Roman" w:hAnsi="Times New Roman" w:cs="Times New Roman"/>
          <w:kern w:val="0"/>
          <w:sz w:val="24"/>
          <w:szCs w:val="24"/>
          <w:lang w:eastAsia="fr-FR"/>
          <w14:ligatures w14:val="none"/>
        </w:rPr>
        <w:t xml:space="preserve"> ne permet pas simplement :</w:t>
      </w:r>
    </w:p>
    <w:p w14:paraId="2BAF89E0" w14:textId="77777777" w:rsidR="00236E64" w:rsidRPr="00236E64" w:rsidRDefault="00236E64" w:rsidP="0023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36E64">
        <w:rPr>
          <w:rFonts w:ascii="Courier New" w:eastAsia="Times New Roman" w:hAnsi="Courier New" w:cs="Courier New"/>
          <w:kern w:val="0"/>
          <w:sz w:val="20"/>
          <w:szCs w:val="20"/>
          <w:lang w:eastAsia="fr-FR"/>
          <w14:ligatures w14:val="none"/>
        </w:rPr>
        <w:t>B uniquement</w:t>
      </w:r>
    </w:p>
    <w:p w14:paraId="0849250E"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L’article 23 de la loi n°18-05 impose au e-fournisseur de reprendre la marchandise notamment lorsqu’un article livré n’est pas conforme à la commande ou lorsqu’un produit est défectueux.</w:t>
      </w:r>
    </w:p>
    <w:p w14:paraId="791F49EC"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Il prévoit ensuite notamment :</w:t>
      </w:r>
    </w:p>
    <w:p w14:paraId="4063D9A5" w14:textId="77777777" w:rsidR="00236E64" w:rsidRPr="00236E64" w:rsidRDefault="00236E64" w:rsidP="00236E6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une</w:t>
      </w:r>
      <w:proofErr w:type="gramEnd"/>
      <w:r w:rsidRPr="00236E64">
        <w:rPr>
          <w:rFonts w:ascii="Times New Roman" w:eastAsia="Times New Roman" w:hAnsi="Times New Roman" w:cs="Times New Roman"/>
          <w:kern w:val="0"/>
          <w:sz w:val="24"/>
          <w:szCs w:val="24"/>
          <w:lang w:eastAsia="fr-FR"/>
          <w14:ligatures w14:val="none"/>
        </w:rPr>
        <w:t xml:space="preserve"> nouvelle livraison conforme ;</w:t>
      </w:r>
    </w:p>
    <w:p w14:paraId="51A172F8" w14:textId="77777777" w:rsidR="00236E64" w:rsidRPr="00236E64" w:rsidRDefault="00236E64" w:rsidP="00236E6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une</w:t>
      </w:r>
      <w:proofErr w:type="gramEnd"/>
      <w:r w:rsidRPr="00236E64">
        <w:rPr>
          <w:rFonts w:ascii="Times New Roman" w:eastAsia="Times New Roman" w:hAnsi="Times New Roman" w:cs="Times New Roman"/>
          <w:kern w:val="0"/>
          <w:sz w:val="24"/>
          <w:szCs w:val="24"/>
          <w:lang w:eastAsia="fr-FR"/>
          <w14:ligatures w14:val="none"/>
        </w:rPr>
        <w:t xml:space="preserve"> réparation ;</w:t>
      </w:r>
    </w:p>
    <w:p w14:paraId="39C480BE" w14:textId="77777777" w:rsidR="00236E64" w:rsidRPr="00236E64" w:rsidRDefault="00236E64" w:rsidP="00236E6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un</w:t>
      </w:r>
      <w:proofErr w:type="gramEnd"/>
      <w:r w:rsidRPr="00236E64">
        <w:rPr>
          <w:rFonts w:ascii="Times New Roman" w:eastAsia="Times New Roman" w:hAnsi="Times New Roman" w:cs="Times New Roman"/>
          <w:kern w:val="0"/>
          <w:sz w:val="24"/>
          <w:szCs w:val="24"/>
          <w:lang w:eastAsia="fr-FR"/>
          <w14:ligatures w14:val="none"/>
        </w:rPr>
        <w:t xml:space="preserve"> échange ;</w:t>
      </w:r>
    </w:p>
    <w:p w14:paraId="428BBB09" w14:textId="77777777" w:rsidR="00236E64" w:rsidRPr="00236E64" w:rsidRDefault="00236E64" w:rsidP="00236E6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ou</w:t>
      </w:r>
      <w:proofErr w:type="gramEnd"/>
      <w:r w:rsidRPr="00236E64">
        <w:rPr>
          <w:rFonts w:ascii="Times New Roman" w:eastAsia="Times New Roman" w:hAnsi="Times New Roman" w:cs="Times New Roman"/>
          <w:kern w:val="0"/>
          <w:sz w:val="24"/>
          <w:szCs w:val="24"/>
          <w:lang w:eastAsia="fr-FR"/>
          <w14:ligatures w14:val="none"/>
        </w:rPr>
        <w:t xml:space="preserve"> l’annulation et le remboursement.</w:t>
      </w:r>
    </w:p>
    <w:p w14:paraId="05932316"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Le texte consulté ne permet toutefois pas de conclure à lui seul qu’un retour partiel d’une commande composée de plusieurs articles est obligatoirement exigé.</w:t>
      </w:r>
    </w:p>
    <w:p w14:paraId="78B5BC29"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La règle actuelle « retour du colis entier » peut donc être conservée pour le MVP, mais elle doit faire l’objet d’une validation juridique et métier avant le lancement.</w:t>
      </w:r>
    </w:p>
    <w:p w14:paraId="6F00616F"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b/>
          <w:bCs/>
          <w:kern w:val="0"/>
          <w:sz w:val="24"/>
          <w:szCs w:val="24"/>
          <w:lang w:eastAsia="fr-FR"/>
          <w14:ligatures w14:val="none"/>
        </w:rPr>
        <w:t>Correction recommandée :</w:t>
      </w:r>
    </w:p>
    <w:p w14:paraId="7CA6D8EE"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Ne pas construire la structure de la BDD de manière à rendre le retour partiel impossible.</w:t>
      </w:r>
    </w:p>
    <w:p w14:paraId="27DD1B2C"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Conserver :</w:t>
      </w:r>
    </w:p>
    <w:p w14:paraId="6868326F" w14:textId="77777777" w:rsidR="00236E64" w:rsidRPr="00236E64" w:rsidRDefault="00236E64" w:rsidP="0023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236E64">
        <w:rPr>
          <w:rFonts w:ascii="Courier New" w:eastAsia="Times New Roman" w:hAnsi="Courier New" w:cs="Courier New"/>
          <w:kern w:val="0"/>
          <w:sz w:val="20"/>
          <w:szCs w:val="20"/>
          <w:lang w:eastAsia="fr-FR"/>
          <w14:ligatures w14:val="none"/>
        </w:rPr>
        <w:t>retours</w:t>
      </w:r>
      <w:proofErr w:type="gramEnd"/>
      <w:r w:rsidRPr="00236E64">
        <w:rPr>
          <w:rFonts w:ascii="Courier New" w:eastAsia="Times New Roman" w:hAnsi="Courier New" w:cs="Courier New"/>
          <w:kern w:val="0"/>
          <w:sz w:val="20"/>
          <w:szCs w:val="20"/>
          <w:lang w:eastAsia="fr-FR"/>
          <w14:ligatures w14:val="none"/>
        </w:rPr>
        <w:t>_commandes</w:t>
      </w:r>
      <w:proofErr w:type="spellEnd"/>
    </w:p>
    <w:p w14:paraId="0063C929" w14:textId="77777777" w:rsidR="00236E64" w:rsidRPr="00236E64" w:rsidRDefault="00236E64" w:rsidP="0023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236E64">
        <w:rPr>
          <w:rFonts w:ascii="Courier New" w:eastAsia="Times New Roman" w:hAnsi="Courier New" w:cs="Courier New"/>
          <w:kern w:val="0"/>
          <w:sz w:val="20"/>
          <w:szCs w:val="20"/>
          <w:lang w:eastAsia="fr-FR"/>
          <w14:ligatures w14:val="none"/>
        </w:rPr>
        <w:t>articles</w:t>
      </w:r>
      <w:proofErr w:type="gramEnd"/>
      <w:r w:rsidRPr="00236E64">
        <w:rPr>
          <w:rFonts w:ascii="Courier New" w:eastAsia="Times New Roman" w:hAnsi="Courier New" w:cs="Courier New"/>
          <w:kern w:val="0"/>
          <w:sz w:val="20"/>
          <w:szCs w:val="20"/>
          <w:lang w:eastAsia="fr-FR"/>
          <w14:ligatures w14:val="none"/>
        </w:rPr>
        <w:t>_retour</w:t>
      </w:r>
      <w:proofErr w:type="spellEnd"/>
    </w:p>
    <w:p w14:paraId="0F28CE8A"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avec</w:t>
      </w:r>
      <w:proofErr w:type="gramEnd"/>
      <w:r w:rsidRPr="00236E64">
        <w:rPr>
          <w:rFonts w:ascii="Times New Roman" w:eastAsia="Times New Roman" w:hAnsi="Times New Roman" w:cs="Times New Roman"/>
          <w:kern w:val="0"/>
          <w:sz w:val="24"/>
          <w:szCs w:val="24"/>
          <w:lang w:eastAsia="fr-FR"/>
          <w14:ligatures w14:val="none"/>
        </w:rPr>
        <w:t xml:space="preserve"> chaque </w:t>
      </w:r>
      <w:proofErr w:type="spellStart"/>
      <w:r w:rsidRPr="00236E64">
        <w:rPr>
          <w:rFonts w:ascii="Courier New" w:eastAsia="Times New Roman" w:hAnsi="Courier New" w:cs="Courier New"/>
          <w:kern w:val="0"/>
          <w:sz w:val="20"/>
          <w:szCs w:val="20"/>
          <w:lang w:eastAsia="fr-FR"/>
          <w14:ligatures w14:val="none"/>
        </w:rPr>
        <w:t>article_retour</w:t>
      </w:r>
      <w:proofErr w:type="spellEnd"/>
      <w:r w:rsidRPr="00236E64">
        <w:rPr>
          <w:rFonts w:ascii="Times New Roman" w:eastAsia="Times New Roman" w:hAnsi="Times New Roman" w:cs="Times New Roman"/>
          <w:kern w:val="0"/>
          <w:sz w:val="24"/>
          <w:szCs w:val="24"/>
          <w:lang w:eastAsia="fr-FR"/>
          <w14:ligatures w14:val="none"/>
        </w:rPr>
        <w:t xml:space="preserve"> rattaché individuellement à une ligne de commande.</w:t>
      </w:r>
    </w:p>
    <w:p w14:paraId="2B8830CB"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La règle MVP :</w:t>
      </w:r>
    </w:p>
    <w:p w14:paraId="22C4A77B" w14:textId="77777777" w:rsidR="00236E64" w:rsidRPr="00236E64" w:rsidRDefault="00236E64" w:rsidP="0023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236E64">
        <w:rPr>
          <w:rFonts w:ascii="Courier New" w:eastAsia="Times New Roman" w:hAnsi="Courier New" w:cs="Courier New"/>
          <w:kern w:val="0"/>
          <w:sz w:val="20"/>
          <w:szCs w:val="20"/>
          <w:lang w:eastAsia="fr-FR"/>
          <w14:ligatures w14:val="none"/>
        </w:rPr>
        <w:lastRenderedPageBreak/>
        <w:t>toutes</w:t>
      </w:r>
      <w:proofErr w:type="gramEnd"/>
      <w:r w:rsidRPr="00236E64">
        <w:rPr>
          <w:rFonts w:ascii="Courier New" w:eastAsia="Times New Roman" w:hAnsi="Courier New" w:cs="Courier New"/>
          <w:kern w:val="0"/>
          <w:sz w:val="20"/>
          <w:szCs w:val="20"/>
          <w:lang w:eastAsia="fr-FR"/>
          <w14:ligatures w14:val="none"/>
        </w:rPr>
        <w:t xml:space="preserve"> les lignes expédiées doivent être présentes dans le retour</w:t>
      </w:r>
    </w:p>
    <w:p w14:paraId="6D59ED87"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doit</w:t>
      </w:r>
      <w:proofErr w:type="gramEnd"/>
      <w:r w:rsidRPr="00236E64">
        <w:rPr>
          <w:rFonts w:ascii="Times New Roman" w:eastAsia="Times New Roman" w:hAnsi="Times New Roman" w:cs="Times New Roman"/>
          <w:kern w:val="0"/>
          <w:sz w:val="24"/>
          <w:szCs w:val="24"/>
          <w:lang w:eastAsia="fr-FR"/>
          <w14:ligatures w14:val="none"/>
        </w:rPr>
        <w:t xml:space="preserve"> être appliquée dans la logique métier, par exemple dans un service </w:t>
      </w:r>
      <w:proofErr w:type="spellStart"/>
      <w:r w:rsidRPr="00236E64">
        <w:rPr>
          <w:rFonts w:ascii="Times New Roman" w:eastAsia="Times New Roman" w:hAnsi="Times New Roman" w:cs="Times New Roman"/>
          <w:kern w:val="0"/>
          <w:sz w:val="24"/>
          <w:szCs w:val="24"/>
          <w:lang w:eastAsia="fr-FR"/>
          <w14:ligatures w14:val="none"/>
        </w:rPr>
        <w:t>Laravel</w:t>
      </w:r>
      <w:proofErr w:type="spellEnd"/>
      <w:r w:rsidRPr="00236E64">
        <w:rPr>
          <w:rFonts w:ascii="Times New Roman" w:eastAsia="Times New Roman" w:hAnsi="Times New Roman" w:cs="Times New Roman"/>
          <w:kern w:val="0"/>
          <w:sz w:val="24"/>
          <w:szCs w:val="24"/>
          <w:lang w:eastAsia="fr-FR"/>
          <w14:ligatures w14:val="none"/>
        </w:rPr>
        <w:t xml:space="preserve"> ou une règle dédiée, plutôt que d'être rendue structurellement obligatoire par le modèle de données.</w:t>
      </w:r>
    </w:p>
    <w:p w14:paraId="2DFA37B3"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Ainsi, si une validation ultérieure autorise ou impose :</w:t>
      </w:r>
    </w:p>
    <w:p w14:paraId="733797FB" w14:textId="77777777" w:rsidR="00236E64" w:rsidRPr="00236E64" w:rsidRDefault="00236E64" w:rsidP="0023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36E64">
        <w:rPr>
          <w:rFonts w:ascii="Courier New" w:eastAsia="Times New Roman" w:hAnsi="Courier New" w:cs="Courier New"/>
          <w:kern w:val="0"/>
          <w:sz w:val="20"/>
          <w:szCs w:val="20"/>
          <w:lang w:eastAsia="fr-FR"/>
          <w14:ligatures w14:val="none"/>
        </w:rPr>
        <w:t>Commande : A + B + C</w:t>
      </w:r>
    </w:p>
    <w:p w14:paraId="36CE5CBD" w14:textId="77777777" w:rsidR="00236E64" w:rsidRPr="00236E64" w:rsidRDefault="00236E64" w:rsidP="0023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36E64">
        <w:rPr>
          <w:rFonts w:ascii="Courier New" w:eastAsia="Times New Roman" w:hAnsi="Courier New" w:cs="Courier New"/>
          <w:kern w:val="0"/>
          <w:sz w:val="20"/>
          <w:szCs w:val="20"/>
          <w:lang w:eastAsia="fr-FR"/>
          <w14:ligatures w14:val="none"/>
        </w:rPr>
        <w:t>Retour : B uniquement</w:t>
      </w:r>
    </w:p>
    <w:p w14:paraId="25C88F82"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il</w:t>
      </w:r>
      <w:proofErr w:type="gramEnd"/>
      <w:r w:rsidRPr="00236E64">
        <w:rPr>
          <w:rFonts w:ascii="Times New Roman" w:eastAsia="Times New Roman" w:hAnsi="Times New Roman" w:cs="Times New Roman"/>
          <w:kern w:val="0"/>
          <w:sz w:val="24"/>
          <w:szCs w:val="24"/>
          <w:lang w:eastAsia="fr-FR"/>
          <w14:ligatures w14:val="none"/>
        </w:rPr>
        <w:t xml:space="preserve"> suffira de modifier la règle métier sans refaire toute la BDD.</w:t>
      </w:r>
    </w:p>
    <w:p w14:paraId="1A3647B2"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b/>
          <w:bCs/>
          <w:kern w:val="0"/>
          <w:sz w:val="24"/>
          <w:szCs w:val="24"/>
          <w:lang w:eastAsia="fr-FR"/>
          <w14:ligatures w14:val="none"/>
        </w:rPr>
        <w:t>Test actuel MVP :</w:t>
      </w:r>
    </w:p>
    <w:p w14:paraId="2F69267F"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Commande contenant</w:t>
      </w:r>
      <w:proofErr w:type="gramEnd"/>
      <w:r w:rsidRPr="00236E64">
        <w:rPr>
          <w:rFonts w:ascii="Times New Roman" w:eastAsia="Times New Roman" w:hAnsi="Times New Roman" w:cs="Times New Roman"/>
          <w:kern w:val="0"/>
          <w:sz w:val="24"/>
          <w:szCs w:val="24"/>
          <w:lang w:eastAsia="fr-FR"/>
          <w14:ligatures w14:val="none"/>
        </w:rPr>
        <w:t xml:space="preserve"> A + B + C.</w:t>
      </w:r>
    </w:p>
    <w:p w14:paraId="6FF69DC4"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Tentative de créer un retour uniquement pour B :</w:t>
      </w:r>
    </w:p>
    <w:p w14:paraId="630F5AEB"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refusée par la règle métier actuelle.</w:t>
      </w:r>
    </w:p>
    <w:p w14:paraId="5F1FC6CE"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b/>
          <w:bCs/>
          <w:kern w:val="0"/>
          <w:sz w:val="24"/>
          <w:szCs w:val="24"/>
          <w:lang w:eastAsia="fr-FR"/>
          <w14:ligatures w14:val="none"/>
        </w:rPr>
        <w:t>Test futur si retour partiel activé :</w:t>
      </w:r>
    </w:p>
    <w:p w14:paraId="611ABA14"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236E64">
        <w:rPr>
          <w:rFonts w:ascii="Times New Roman" w:eastAsia="Times New Roman" w:hAnsi="Times New Roman" w:cs="Times New Roman"/>
          <w:kern w:val="0"/>
          <w:sz w:val="24"/>
          <w:szCs w:val="24"/>
          <w:lang w:eastAsia="fr-FR"/>
          <w14:ligatures w14:val="none"/>
        </w:rPr>
        <w:t>Commande contenant</w:t>
      </w:r>
      <w:proofErr w:type="gramEnd"/>
      <w:r w:rsidRPr="00236E64">
        <w:rPr>
          <w:rFonts w:ascii="Times New Roman" w:eastAsia="Times New Roman" w:hAnsi="Times New Roman" w:cs="Times New Roman"/>
          <w:kern w:val="0"/>
          <w:sz w:val="24"/>
          <w:szCs w:val="24"/>
          <w:lang w:eastAsia="fr-FR"/>
          <w14:ligatures w14:val="none"/>
        </w:rPr>
        <w:t xml:space="preserve"> A + B + C.</w:t>
      </w:r>
    </w:p>
    <w:p w14:paraId="59618B06"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Retour uniquement de B :</w:t>
      </w:r>
    </w:p>
    <w:p w14:paraId="0E1F4564" w14:textId="77777777" w:rsidR="00236E64" w:rsidRPr="00236E64" w:rsidRDefault="00236E64" w:rsidP="00236E6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36E64">
        <w:rPr>
          <w:rFonts w:ascii="Times New Roman" w:eastAsia="Times New Roman" w:hAnsi="Times New Roman" w:cs="Times New Roman"/>
          <w:kern w:val="0"/>
          <w:sz w:val="24"/>
          <w:szCs w:val="24"/>
          <w:lang w:eastAsia="fr-FR"/>
          <w14:ligatures w14:val="none"/>
        </w:rPr>
        <w:t>→ accepté sans modification structurelle majeure de la base de données.</w:t>
      </w:r>
    </w:p>
    <w:p w14:paraId="6CCE006B" w14:textId="77777777" w:rsidR="00236E64" w:rsidRDefault="00236E64" w:rsidP="00381F9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p>
    <w:p w14:paraId="1F1CA7B3" w14:textId="77777777" w:rsidR="003A1459" w:rsidRDefault="003A1459" w:rsidP="003A1459">
      <w:pPr>
        <w:pStyle w:val="NormalWeb"/>
      </w:pPr>
      <w:r>
        <w:rPr>
          <w:rStyle w:val="lev"/>
        </w:rPr>
        <w:t>AUD-16 — Les remboursements réels des abonnements SaaS sont hors périmètre de l’application</w:t>
      </w:r>
    </w:p>
    <w:p w14:paraId="295A5180" w14:textId="77777777" w:rsidR="003A1459" w:rsidRDefault="003A1459" w:rsidP="003A1459">
      <w:pPr>
        <w:pStyle w:val="NormalWeb"/>
      </w:pPr>
      <w:r>
        <w:rPr>
          <w:rStyle w:val="lev"/>
        </w:rPr>
        <w:t>Gravité : aucune pour le périmètre actuel — Nature : décision métier documentée.</w:t>
      </w:r>
    </w:p>
    <w:p w14:paraId="08F55C51" w14:textId="77777777" w:rsidR="003A1459" w:rsidRDefault="003A1459" w:rsidP="003A1459">
      <w:pPr>
        <w:pStyle w:val="NormalWeb"/>
      </w:pPr>
      <w:r>
        <w:t>C13 distingue correctement :</w:t>
      </w:r>
    </w:p>
    <w:p w14:paraId="47E34779" w14:textId="77777777" w:rsidR="003A1459" w:rsidRDefault="003A1459" w:rsidP="003A1459">
      <w:pPr>
        <w:pStyle w:val="NormalWeb"/>
        <w:numPr>
          <w:ilvl w:val="0"/>
          <w:numId w:val="33"/>
        </w:numPr>
      </w:pPr>
      <w:proofErr w:type="gramStart"/>
      <w:r>
        <w:t>l’avoir</w:t>
      </w:r>
      <w:proofErr w:type="gramEnd"/>
      <w:r>
        <w:t xml:space="preserve"> comptable ;</w:t>
      </w:r>
    </w:p>
    <w:p w14:paraId="7539C1B3" w14:textId="77777777" w:rsidR="003A1459" w:rsidRDefault="003A1459" w:rsidP="003A1459">
      <w:pPr>
        <w:pStyle w:val="NormalWeb"/>
        <w:numPr>
          <w:ilvl w:val="0"/>
          <w:numId w:val="33"/>
        </w:numPr>
      </w:pPr>
      <w:proofErr w:type="gramStart"/>
      <w:r>
        <w:t>le</w:t>
      </w:r>
      <w:proofErr w:type="gramEnd"/>
      <w:r>
        <w:t xml:space="preserve"> paiement ou remboursement réellement effectué.</w:t>
      </w:r>
    </w:p>
    <w:p w14:paraId="43C8DA93" w14:textId="77777777" w:rsidR="003A1459" w:rsidRDefault="003A1459" w:rsidP="003A1459">
      <w:pPr>
        <w:pStyle w:val="NormalWeb"/>
      </w:pPr>
      <w:r>
        <w:t>Dans le fonctionnement retenu, les paiements d’abonnement sont contrôlés et validés manuellement à partir d’un reçu ou d’une preuve de paiement.</w:t>
      </w:r>
    </w:p>
    <w:p w14:paraId="0B761EA2" w14:textId="77777777" w:rsidR="003A1459" w:rsidRDefault="003A1459" w:rsidP="003A1459">
      <w:pPr>
        <w:pStyle w:val="NormalWeb"/>
      </w:pPr>
      <w:r>
        <w:t>Le SaaS ne réalise directement :</w:t>
      </w:r>
    </w:p>
    <w:p w14:paraId="4D81EF8A" w14:textId="77777777" w:rsidR="003A1459" w:rsidRDefault="003A1459" w:rsidP="003A1459">
      <w:pPr>
        <w:pStyle w:val="NormalWeb"/>
        <w:numPr>
          <w:ilvl w:val="0"/>
          <w:numId w:val="34"/>
        </w:numPr>
      </w:pPr>
      <w:proofErr w:type="gramStart"/>
      <w:r>
        <w:t>aucun</w:t>
      </w:r>
      <w:proofErr w:type="gramEnd"/>
      <w:r>
        <w:t xml:space="preserve"> prélèvement automatique ;</w:t>
      </w:r>
    </w:p>
    <w:p w14:paraId="0CCF4DF0" w14:textId="77777777" w:rsidR="003A1459" w:rsidRDefault="003A1459" w:rsidP="003A1459">
      <w:pPr>
        <w:pStyle w:val="NormalWeb"/>
        <w:numPr>
          <w:ilvl w:val="0"/>
          <w:numId w:val="34"/>
        </w:numPr>
      </w:pPr>
      <w:proofErr w:type="gramStart"/>
      <w:r>
        <w:t>aucun</w:t>
      </w:r>
      <w:proofErr w:type="gramEnd"/>
      <w:r>
        <w:t xml:space="preserve"> décaissement ;</w:t>
      </w:r>
    </w:p>
    <w:p w14:paraId="07EDAAA3" w14:textId="77777777" w:rsidR="003A1459" w:rsidRDefault="003A1459" w:rsidP="003A1459">
      <w:pPr>
        <w:pStyle w:val="NormalWeb"/>
        <w:numPr>
          <w:ilvl w:val="0"/>
          <w:numId w:val="34"/>
        </w:numPr>
      </w:pPr>
      <w:proofErr w:type="gramStart"/>
      <w:r>
        <w:t>aucun</w:t>
      </w:r>
      <w:proofErr w:type="gramEnd"/>
      <w:r>
        <w:t xml:space="preserve"> remboursement automatique vers le commerçant.</w:t>
      </w:r>
    </w:p>
    <w:p w14:paraId="43B7D667" w14:textId="77777777" w:rsidR="003A1459" w:rsidRDefault="003A1459" w:rsidP="003A1459">
      <w:pPr>
        <w:pStyle w:val="NormalWeb"/>
      </w:pPr>
      <w:r>
        <w:lastRenderedPageBreak/>
        <w:t>Lorsqu’un commerçant arrête son abonnement, l’abonnement reste actif jusqu’à la fin de la période déjà payée, sauf règle commerciale particulière.</w:t>
      </w:r>
    </w:p>
    <w:p w14:paraId="7EA9072E" w14:textId="77777777" w:rsidR="003A1459" w:rsidRDefault="003A1459" w:rsidP="003A1459">
      <w:pPr>
        <w:pStyle w:val="NormalWeb"/>
      </w:pPr>
      <w:r>
        <w:t>Un changement de formule doit être traité selon la règle métier définie : changement immédiat ou à la prochaine échéance.</w:t>
      </w:r>
    </w:p>
    <w:p w14:paraId="358560C7" w14:textId="77777777" w:rsidR="003A1459" w:rsidRDefault="003A1459" w:rsidP="003A1459">
      <w:pPr>
        <w:pStyle w:val="NormalWeb"/>
      </w:pPr>
      <w:r>
        <w:t>Les éventuels remboursements exceptionnels restent traités manuellement hors de l’application.</w:t>
      </w:r>
    </w:p>
    <w:p w14:paraId="58DE8FE1" w14:textId="77777777" w:rsidR="003A1459" w:rsidRDefault="003A1459" w:rsidP="003A1459">
      <w:pPr>
        <w:pStyle w:val="NormalWeb"/>
      </w:pPr>
      <w:r>
        <w:t xml:space="preserve">Il n’est donc pas nécessaire d’ajouter actuellement une table </w:t>
      </w:r>
      <w:proofErr w:type="spellStart"/>
      <w:r>
        <w:rPr>
          <w:rStyle w:val="CodeHTML"/>
        </w:rPr>
        <w:t>decaissements_saas</w:t>
      </w:r>
      <w:proofErr w:type="spellEnd"/>
      <w:r>
        <w:t>.</w:t>
      </w:r>
    </w:p>
    <w:p w14:paraId="6D427F8E" w14:textId="77777777" w:rsidR="003A1459" w:rsidRDefault="003A1459" w:rsidP="003A1459">
      <w:pPr>
        <w:pStyle w:val="NormalWeb"/>
      </w:pPr>
      <w:r>
        <w:t>Si, à l’avenir, le SaaS permet d’exécuter ou de suivre directement des remboursements réels, il faudra alors ajouter un journal dédié contenant notamment :</w:t>
      </w:r>
    </w:p>
    <w:p w14:paraId="2B245C1B" w14:textId="77777777" w:rsidR="003A1459" w:rsidRDefault="003A1459" w:rsidP="003A1459">
      <w:pPr>
        <w:pStyle w:val="NormalWeb"/>
        <w:numPr>
          <w:ilvl w:val="0"/>
          <w:numId w:val="35"/>
        </w:numPr>
      </w:pPr>
      <w:proofErr w:type="gramStart"/>
      <w:r>
        <w:t>montant</w:t>
      </w:r>
      <w:proofErr w:type="gramEnd"/>
      <w:r>
        <w:t xml:space="preserve"> ;</w:t>
      </w:r>
    </w:p>
    <w:p w14:paraId="2CEE327B" w14:textId="77777777" w:rsidR="003A1459" w:rsidRDefault="003A1459" w:rsidP="003A1459">
      <w:pPr>
        <w:pStyle w:val="NormalWeb"/>
        <w:numPr>
          <w:ilvl w:val="0"/>
          <w:numId w:val="35"/>
        </w:numPr>
      </w:pPr>
      <w:proofErr w:type="gramStart"/>
      <w:r>
        <w:t>avoir</w:t>
      </w:r>
      <w:proofErr w:type="gramEnd"/>
      <w:r>
        <w:t xml:space="preserve"> ou facture source ;</w:t>
      </w:r>
    </w:p>
    <w:p w14:paraId="491354C7" w14:textId="77777777" w:rsidR="003A1459" w:rsidRDefault="003A1459" w:rsidP="003A1459">
      <w:pPr>
        <w:pStyle w:val="NormalWeb"/>
        <w:numPr>
          <w:ilvl w:val="0"/>
          <w:numId w:val="35"/>
        </w:numPr>
      </w:pPr>
      <w:proofErr w:type="gramStart"/>
      <w:r>
        <w:t>moyen</w:t>
      </w:r>
      <w:proofErr w:type="gramEnd"/>
      <w:r>
        <w:t xml:space="preserve"> de remboursement ;</w:t>
      </w:r>
    </w:p>
    <w:p w14:paraId="05A823B3" w14:textId="77777777" w:rsidR="003A1459" w:rsidRDefault="003A1459" w:rsidP="003A1459">
      <w:pPr>
        <w:pStyle w:val="NormalWeb"/>
        <w:numPr>
          <w:ilvl w:val="0"/>
          <w:numId w:val="35"/>
        </w:numPr>
      </w:pPr>
      <w:proofErr w:type="gramStart"/>
      <w:r>
        <w:t>preuve</w:t>
      </w:r>
      <w:proofErr w:type="gramEnd"/>
      <w:r>
        <w:t xml:space="preserve"> ;</w:t>
      </w:r>
    </w:p>
    <w:p w14:paraId="1E6E2F7E" w14:textId="77777777" w:rsidR="003A1459" w:rsidRDefault="003A1459" w:rsidP="003A1459">
      <w:pPr>
        <w:pStyle w:val="NormalWeb"/>
        <w:numPr>
          <w:ilvl w:val="0"/>
          <w:numId w:val="35"/>
        </w:numPr>
      </w:pPr>
      <w:proofErr w:type="gramStart"/>
      <w:r>
        <w:t>date</w:t>
      </w:r>
      <w:proofErr w:type="gramEnd"/>
      <w:r>
        <w:t xml:space="preserve"> d’exécution ;</w:t>
      </w:r>
    </w:p>
    <w:p w14:paraId="0420C7B9" w14:textId="77777777" w:rsidR="003A1459" w:rsidRDefault="003A1459" w:rsidP="003A1459">
      <w:pPr>
        <w:pStyle w:val="NormalWeb"/>
        <w:numPr>
          <w:ilvl w:val="0"/>
          <w:numId w:val="35"/>
        </w:numPr>
      </w:pPr>
      <w:proofErr w:type="gramStart"/>
      <w:r>
        <w:t>clé</w:t>
      </w:r>
      <w:proofErr w:type="gramEnd"/>
      <w:r>
        <w:t xml:space="preserve"> d’idempotence ;</w:t>
      </w:r>
    </w:p>
    <w:p w14:paraId="789ABA9A" w14:textId="77777777" w:rsidR="003A1459" w:rsidRDefault="003A1459" w:rsidP="003A1459">
      <w:pPr>
        <w:pStyle w:val="NormalWeb"/>
        <w:numPr>
          <w:ilvl w:val="0"/>
          <w:numId w:val="35"/>
        </w:numPr>
      </w:pPr>
      <w:proofErr w:type="gramStart"/>
      <w:r>
        <w:t>contrepassation</w:t>
      </w:r>
      <w:proofErr w:type="gramEnd"/>
      <w:r>
        <w:t xml:space="preserve"> éventuelle ;</w:t>
      </w:r>
    </w:p>
    <w:p w14:paraId="62F5A133" w14:textId="77777777" w:rsidR="003A1459" w:rsidRDefault="003A1459" w:rsidP="003A1459">
      <w:pPr>
        <w:pStyle w:val="NormalWeb"/>
        <w:numPr>
          <w:ilvl w:val="0"/>
          <w:numId w:val="35"/>
        </w:numPr>
      </w:pPr>
      <w:proofErr w:type="gramStart"/>
      <w:r>
        <w:t>rapprochement</w:t>
      </w:r>
      <w:proofErr w:type="gramEnd"/>
      <w:r>
        <w:t>.</w:t>
      </w:r>
    </w:p>
    <w:p w14:paraId="04361A17" w14:textId="77777777" w:rsidR="003A1459" w:rsidRDefault="003A1459" w:rsidP="003A1459">
      <w:pPr>
        <w:pStyle w:val="NormalWeb"/>
      </w:pPr>
      <w:r>
        <w:rPr>
          <w:rStyle w:val="lev"/>
        </w:rPr>
        <w:t>Décision :</w:t>
      </w:r>
      <w:r>
        <w:t xml:space="preserve"> aucun journal de décaissement SaaS n’est nécessaire tant que les remboursements restent gérés manuellement hors application.</w:t>
      </w:r>
    </w:p>
    <w:p w14:paraId="7271157A" w14:textId="77777777" w:rsidR="00381F98" w:rsidRPr="00381F98" w:rsidRDefault="00381F98" w:rsidP="00381F98">
      <w:pPr>
        <w:spacing w:after="0"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pict w14:anchorId="5F190C32">
          <v:rect id="_x0000_i1369" style="width:0;height:1.5pt" o:hralign="center" o:hrstd="t" o:hr="t" fillcolor="#a0a0a0" stroked="f"/>
        </w:pict>
      </w:r>
    </w:p>
    <w:p w14:paraId="7CC44401"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b/>
          <w:bCs/>
          <w:kern w:val="0"/>
          <w:sz w:val="24"/>
          <w:szCs w:val="24"/>
          <w:lang w:eastAsia="fr-FR"/>
          <w14:ligatures w14:val="none"/>
        </w:rPr>
        <w:t>AUD-17 — La capacité maximale de l’architecture « une BDD par boutique » doit être mesurée</w:t>
      </w:r>
    </w:p>
    <w:p w14:paraId="1071CBF5"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b/>
          <w:bCs/>
          <w:kern w:val="0"/>
          <w:sz w:val="24"/>
          <w:szCs w:val="24"/>
          <w:lang w:eastAsia="fr-FR"/>
          <w14:ligatures w14:val="none"/>
        </w:rPr>
        <w:t>Gravité : modérée — Nature : risque conditionnel d’exploitation.</w:t>
      </w:r>
    </w:p>
    <w:p w14:paraId="78AA3790"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 xml:space="preserve">Le choix d’une base de données séparée pour chaque boutique est compatible avec l’architecture retenue et avec </w:t>
      </w:r>
      <w:proofErr w:type="spellStart"/>
      <w:r w:rsidRPr="003A1459">
        <w:rPr>
          <w:rFonts w:ascii="Times New Roman" w:eastAsia="Times New Roman" w:hAnsi="Times New Roman" w:cs="Times New Roman"/>
          <w:kern w:val="0"/>
          <w:sz w:val="24"/>
          <w:szCs w:val="24"/>
          <w:lang w:eastAsia="fr-FR"/>
          <w14:ligatures w14:val="none"/>
        </w:rPr>
        <w:t>Tenancy</w:t>
      </w:r>
      <w:proofErr w:type="spellEnd"/>
      <w:r w:rsidRPr="003A1459">
        <w:rPr>
          <w:rFonts w:ascii="Times New Roman" w:eastAsia="Times New Roman" w:hAnsi="Times New Roman" w:cs="Times New Roman"/>
          <w:kern w:val="0"/>
          <w:sz w:val="24"/>
          <w:szCs w:val="24"/>
          <w:lang w:eastAsia="fr-FR"/>
          <w14:ligatures w14:val="none"/>
        </w:rPr>
        <w:t xml:space="preserve"> for </w:t>
      </w:r>
      <w:proofErr w:type="spellStart"/>
      <w:r w:rsidRPr="003A1459">
        <w:rPr>
          <w:rFonts w:ascii="Times New Roman" w:eastAsia="Times New Roman" w:hAnsi="Times New Roman" w:cs="Times New Roman"/>
          <w:kern w:val="0"/>
          <w:sz w:val="24"/>
          <w:szCs w:val="24"/>
          <w:lang w:eastAsia="fr-FR"/>
          <w14:ligatures w14:val="none"/>
        </w:rPr>
        <w:t>Laravel</w:t>
      </w:r>
      <w:proofErr w:type="spellEnd"/>
      <w:r w:rsidRPr="003A1459">
        <w:rPr>
          <w:rFonts w:ascii="Times New Roman" w:eastAsia="Times New Roman" w:hAnsi="Times New Roman" w:cs="Times New Roman"/>
          <w:kern w:val="0"/>
          <w:sz w:val="24"/>
          <w:szCs w:val="24"/>
          <w:lang w:eastAsia="fr-FR"/>
          <w14:ligatures w14:val="none"/>
        </w:rPr>
        <w:t>.</w:t>
      </w:r>
    </w:p>
    <w:p w14:paraId="35228D0B"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Il ne constitue donc pas, à lui seul, une erreur de conception.</w:t>
      </w:r>
    </w:p>
    <w:p w14:paraId="0989B10C"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En revanche, avec environ 70 tables dans chaque BDD tenant, le nombre total de bases et de tables augmente directement avec le nombre de boutiques.</w:t>
      </w:r>
    </w:p>
    <w:p w14:paraId="0259C8DE"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Exemple approximatif :</w:t>
      </w:r>
    </w:p>
    <w:p w14:paraId="497BA645" w14:textId="77777777" w:rsidR="003A1459" w:rsidRPr="003A1459" w:rsidRDefault="003A1459" w:rsidP="003A145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100 boutiques → 7 000 tables ;</w:t>
      </w:r>
    </w:p>
    <w:p w14:paraId="27A672B2" w14:textId="77777777" w:rsidR="003A1459" w:rsidRPr="003A1459" w:rsidRDefault="003A1459" w:rsidP="003A145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500 boutiques → 35 000 tables ;</w:t>
      </w:r>
    </w:p>
    <w:p w14:paraId="378AE809" w14:textId="77777777" w:rsidR="003A1459" w:rsidRPr="003A1459" w:rsidRDefault="003A1459" w:rsidP="003A145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2 000 boutiques → 140 000 tables ;</w:t>
      </w:r>
    </w:p>
    <w:p w14:paraId="66F48526" w14:textId="77777777" w:rsidR="003A1459" w:rsidRPr="003A1459" w:rsidRDefault="003A1459" w:rsidP="003A145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5 000 boutiques → 350 000 tables.</w:t>
      </w:r>
    </w:p>
    <w:p w14:paraId="4DA4E183"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Ces chiffres ne signifient pas que MySQL est incapable de supporter cette architecture.</w:t>
      </w:r>
    </w:p>
    <w:p w14:paraId="496C4F35"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lastRenderedPageBreak/>
        <w:t>Ils signifient que certaines opérations deviennent progressivement plus coûteuses :</w:t>
      </w:r>
    </w:p>
    <w:p w14:paraId="5B277E51" w14:textId="77777777" w:rsidR="003A1459" w:rsidRPr="003A1459" w:rsidRDefault="003A1459" w:rsidP="003A145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création</w:t>
      </w:r>
      <w:proofErr w:type="gramEnd"/>
      <w:r w:rsidRPr="003A1459">
        <w:rPr>
          <w:rFonts w:ascii="Times New Roman" w:eastAsia="Times New Roman" w:hAnsi="Times New Roman" w:cs="Times New Roman"/>
          <w:kern w:val="0"/>
          <w:sz w:val="24"/>
          <w:szCs w:val="24"/>
          <w:lang w:eastAsia="fr-FR"/>
          <w14:ligatures w14:val="none"/>
        </w:rPr>
        <w:t xml:space="preserve"> d’une nouvelle boutique ;</w:t>
      </w:r>
    </w:p>
    <w:p w14:paraId="1525D001" w14:textId="77777777" w:rsidR="003A1459" w:rsidRPr="003A1459" w:rsidRDefault="003A1459" w:rsidP="003A145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migration</w:t>
      </w:r>
      <w:proofErr w:type="gramEnd"/>
      <w:r w:rsidRPr="003A1459">
        <w:rPr>
          <w:rFonts w:ascii="Times New Roman" w:eastAsia="Times New Roman" w:hAnsi="Times New Roman" w:cs="Times New Roman"/>
          <w:kern w:val="0"/>
          <w:sz w:val="24"/>
          <w:szCs w:val="24"/>
          <w:lang w:eastAsia="fr-FR"/>
          <w14:ligatures w14:val="none"/>
        </w:rPr>
        <w:t xml:space="preserve"> de toutes les BDD tenant ;</w:t>
      </w:r>
    </w:p>
    <w:p w14:paraId="66A98363" w14:textId="77777777" w:rsidR="003A1459" w:rsidRPr="003A1459" w:rsidRDefault="003A1459" w:rsidP="003A145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sauvegardes</w:t>
      </w:r>
      <w:proofErr w:type="gramEnd"/>
      <w:r w:rsidRPr="003A1459">
        <w:rPr>
          <w:rFonts w:ascii="Times New Roman" w:eastAsia="Times New Roman" w:hAnsi="Times New Roman" w:cs="Times New Roman"/>
          <w:kern w:val="0"/>
          <w:sz w:val="24"/>
          <w:szCs w:val="24"/>
          <w:lang w:eastAsia="fr-FR"/>
          <w14:ligatures w14:val="none"/>
        </w:rPr>
        <w:t xml:space="preserve"> ;</w:t>
      </w:r>
    </w:p>
    <w:p w14:paraId="102262AE" w14:textId="77777777" w:rsidR="003A1459" w:rsidRPr="003A1459" w:rsidRDefault="003A1459" w:rsidP="003A145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restaurations</w:t>
      </w:r>
      <w:proofErr w:type="gramEnd"/>
      <w:r w:rsidRPr="003A1459">
        <w:rPr>
          <w:rFonts w:ascii="Times New Roman" w:eastAsia="Times New Roman" w:hAnsi="Times New Roman" w:cs="Times New Roman"/>
          <w:kern w:val="0"/>
          <w:sz w:val="24"/>
          <w:szCs w:val="24"/>
          <w:lang w:eastAsia="fr-FR"/>
          <w14:ligatures w14:val="none"/>
        </w:rPr>
        <w:t xml:space="preserve"> ;</w:t>
      </w:r>
    </w:p>
    <w:p w14:paraId="12306E67" w14:textId="77777777" w:rsidR="003A1459" w:rsidRPr="003A1459" w:rsidRDefault="003A1459" w:rsidP="003A145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déploiements</w:t>
      </w:r>
      <w:proofErr w:type="gramEnd"/>
      <w:r w:rsidRPr="003A1459">
        <w:rPr>
          <w:rFonts w:ascii="Times New Roman" w:eastAsia="Times New Roman" w:hAnsi="Times New Roman" w:cs="Times New Roman"/>
          <w:kern w:val="0"/>
          <w:sz w:val="24"/>
          <w:szCs w:val="24"/>
          <w:lang w:eastAsia="fr-FR"/>
          <w14:ligatures w14:val="none"/>
        </w:rPr>
        <w:t xml:space="preserve"> ;</w:t>
      </w:r>
    </w:p>
    <w:p w14:paraId="670819F1" w14:textId="77777777" w:rsidR="003A1459" w:rsidRPr="003A1459" w:rsidRDefault="003A1459" w:rsidP="003A145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gestion</w:t>
      </w:r>
      <w:proofErr w:type="gramEnd"/>
      <w:r w:rsidRPr="003A1459">
        <w:rPr>
          <w:rFonts w:ascii="Times New Roman" w:eastAsia="Times New Roman" w:hAnsi="Times New Roman" w:cs="Times New Roman"/>
          <w:kern w:val="0"/>
          <w:sz w:val="24"/>
          <w:szCs w:val="24"/>
          <w:lang w:eastAsia="fr-FR"/>
          <w14:ligatures w14:val="none"/>
        </w:rPr>
        <w:t xml:space="preserve"> des connexions ;</w:t>
      </w:r>
    </w:p>
    <w:p w14:paraId="3CD8190E" w14:textId="77777777" w:rsidR="003A1459" w:rsidRPr="003A1459" w:rsidRDefault="003A1459" w:rsidP="003A145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jobs</w:t>
      </w:r>
      <w:proofErr w:type="gramEnd"/>
      <w:r w:rsidRPr="003A1459">
        <w:rPr>
          <w:rFonts w:ascii="Times New Roman" w:eastAsia="Times New Roman" w:hAnsi="Times New Roman" w:cs="Times New Roman"/>
          <w:kern w:val="0"/>
          <w:sz w:val="24"/>
          <w:szCs w:val="24"/>
          <w:lang w:eastAsia="fr-FR"/>
          <w14:ligatures w14:val="none"/>
        </w:rPr>
        <w:t xml:space="preserve"> exécutés sur plusieurs tenants ;</w:t>
      </w:r>
    </w:p>
    <w:p w14:paraId="4945F425" w14:textId="77777777" w:rsidR="003A1459" w:rsidRPr="003A1459" w:rsidRDefault="003A1459" w:rsidP="003A145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gestion</w:t>
      </w:r>
      <w:proofErr w:type="gramEnd"/>
      <w:r w:rsidRPr="003A1459">
        <w:rPr>
          <w:rFonts w:ascii="Times New Roman" w:eastAsia="Times New Roman" w:hAnsi="Times New Roman" w:cs="Times New Roman"/>
          <w:kern w:val="0"/>
          <w:sz w:val="24"/>
          <w:szCs w:val="24"/>
          <w:lang w:eastAsia="fr-FR"/>
          <w14:ligatures w14:val="none"/>
        </w:rPr>
        <w:t xml:space="preserve"> du catalogue de métadonnées MySQL/</w:t>
      </w:r>
      <w:proofErr w:type="spellStart"/>
      <w:r w:rsidRPr="003A1459">
        <w:rPr>
          <w:rFonts w:ascii="Times New Roman" w:eastAsia="Times New Roman" w:hAnsi="Times New Roman" w:cs="Times New Roman"/>
          <w:kern w:val="0"/>
          <w:sz w:val="24"/>
          <w:szCs w:val="24"/>
          <w:lang w:eastAsia="fr-FR"/>
          <w14:ligatures w14:val="none"/>
        </w:rPr>
        <w:t>InnoDB</w:t>
      </w:r>
      <w:proofErr w:type="spellEnd"/>
      <w:r w:rsidRPr="003A1459">
        <w:rPr>
          <w:rFonts w:ascii="Times New Roman" w:eastAsia="Times New Roman" w:hAnsi="Times New Roman" w:cs="Times New Roman"/>
          <w:kern w:val="0"/>
          <w:sz w:val="24"/>
          <w:szCs w:val="24"/>
          <w:lang w:eastAsia="fr-FR"/>
          <w14:ligatures w14:val="none"/>
        </w:rPr>
        <w:t>.</w:t>
      </w:r>
    </w:p>
    <w:p w14:paraId="1BB402EA"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b/>
          <w:bCs/>
          <w:kern w:val="0"/>
          <w:sz w:val="24"/>
          <w:szCs w:val="24"/>
          <w:lang w:eastAsia="fr-FR"/>
          <w14:ligatures w14:val="none"/>
        </w:rPr>
        <w:t>Correction recommandée :</w:t>
      </w:r>
    </w:p>
    <w:p w14:paraId="63E08BD2"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Définir et tester plusieurs niveaux de charge, par exemple :</w:t>
      </w:r>
    </w:p>
    <w:p w14:paraId="3860D5B3" w14:textId="77777777" w:rsidR="003A1459" w:rsidRPr="003A1459" w:rsidRDefault="003A1459" w:rsidP="003A1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A1459">
        <w:rPr>
          <w:rFonts w:ascii="Courier New" w:eastAsia="Times New Roman" w:hAnsi="Courier New" w:cs="Courier New"/>
          <w:kern w:val="0"/>
          <w:sz w:val="20"/>
          <w:szCs w:val="20"/>
          <w:lang w:eastAsia="fr-FR"/>
          <w14:ligatures w14:val="none"/>
        </w:rPr>
        <w:t>100 tenants</w:t>
      </w:r>
    </w:p>
    <w:p w14:paraId="75F308C5" w14:textId="77777777" w:rsidR="003A1459" w:rsidRPr="003A1459" w:rsidRDefault="003A1459" w:rsidP="003A1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A1459">
        <w:rPr>
          <w:rFonts w:ascii="Courier New" w:eastAsia="Times New Roman" w:hAnsi="Courier New" w:cs="Courier New"/>
          <w:kern w:val="0"/>
          <w:sz w:val="20"/>
          <w:szCs w:val="20"/>
          <w:lang w:eastAsia="fr-FR"/>
          <w14:ligatures w14:val="none"/>
        </w:rPr>
        <w:t>500 tenants</w:t>
      </w:r>
    </w:p>
    <w:p w14:paraId="07A4581E" w14:textId="77777777" w:rsidR="003A1459" w:rsidRPr="003A1459" w:rsidRDefault="003A1459" w:rsidP="003A1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A1459">
        <w:rPr>
          <w:rFonts w:ascii="Courier New" w:eastAsia="Times New Roman" w:hAnsi="Courier New" w:cs="Courier New"/>
          <w:kern w:val="0"/>
          <w:sz w:val="20"/>
          <w:szCs w:val="20"/>
          <w:lang w:eastAsia="fr-FR"/>
          <w14:ligatures w14:val="none"/>
        </w:rPr>
        <w:t>2 000 tenants</w:t>
      </w:r>
    </w:p>
    <w:p w14:paraId="46D535C3" w14:textId="77777777" w:rsidR="003A1459" w:rsidRPr="003A1459" w:rsidRDefault="003A1459" w:rsidP="003A1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A1459">
        <w:rPr>
          <w:rFonts w:ascii="Courier New" w:eastAsia="Times New Roman" w:hAnsi="Courier New" w:cs="Courier New"/>
          <w:kern w:val="0"/>
          <w:sz w:val="20"/>
          <w:szCs w:val="20"/>
          <w:lang w:eastAsia="fr-FR"/>
          <w14:ligatures w14:val="none"/>
        </w:rPr>
        <w:t>5 000 tenants</w:t>
      </w:r>
    </w:p>
    <w:p w14:paraId="7C7C62E3"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Pour chaque niveau, mesurer notamment :</w:t>
      </w:r>
    </w:p>
    <w:p w14:paraId="4AEA91A1" w14:textId="77777777" w:rsidR="003A1459" w:rsidRPr="003A1459" w:rsidRDefault="003A1459" w:rsidP="003A145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temps</w:t>
      </w:r>
      <w:proofErr w:type="gramEnd"/>
      <w:r w:rsidRPr="003A1459">
        <w:rPr>
          <w:rFonts w:ascii="Times New Roman" w:eastAsia="Times New Roman" w:hAnsi="Times New Roman" w:cs="Times New Roman"/>
          <w:kern w:val="0"/>
          <w:sz w:val="24"/>
          <w:szCs w:val="24"/>
          <w:lang w:eastAsia="fr-FR"/>
          <w14:ligatures w14:val="none"/>
        </w:rPr>
        <w:t xml:space="preserve"> de création d’un tenant ;</w:t>
      </w:r>
    </w:p>
    <w:p w14:paraId="23E1AE5F" w14:textId="77777777" w:rsidR="003A1459" w:rsidRPr="003A1459" w:rsidRDefault="003A1459" w:rsidP="003A145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temps</w:t>
      </w:r>
      <w:proofErr w:type="gramEnd"/>
      <w:r w:rsidRPr="003A1459">
        <w:rPr>
          <w:rFonts w:ascii="Times New Roman" w:eastAsia="Times New Roman" w:hAnsi="Times New Roman" w:cs="Times New Roman"/>
          <w:kern w:val="0"/>
          <w:sz w:val="24"/>
          <w:szCs w:val="24"/>
          <w:lang w:eastAsia="fr-FR"/>
          <w14:ligatures w14:val="none"/>
        </w:rPr>
        <w:t xml:space="preserve"> de migration de tous les tenants ;</w:t>
      </w:r>
    </w:p>
    <w:p w14:paraId="23EB4708" w14:textId="77777777" w:rsidR="003A1459" w:rsidRPr="003A1459" w:rsidRDefault="003A1459" w:rsidP="003A145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durée</w:t>
      </w:r>
      <w:proofErr w:type="gramEnd"/>
      <w:r w:rsidRPr="003A1459">
        <w:rPr>
          <w:rFonts w:ascii="Times New Roman" w:eastAsia="Times New Roman" w:hAnsi="Times New Roman" w:cs="Times New Roman"/>
          <w:kern w:val="0"/>
          <w:sz w:val="24"/>
          <w:szCs w:val="24"/>
          <w:lang w:eastAsia="fr-FR"/>
          <w14:ligatures w14:val="none"/>
        </w:rPr>
        <w:t xml:space="preserve"> d’un backup complet ;</w:t>
      </w:r>
    </w:p>
    <w:p w14:paraId="1410D38D" w14:textId="77777777" w:rsidR="003A1459" w:rsidRPr="003A1459" w:rsidRDefault="003A1459" w:rsidP="003A145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durée</w:t>
      </w:r>
      <w:proofErr w:type="gramEnd"/>
      <w:r w:rsidRPr="003A1459">
        <w:rPr>
          <w:rFonts w:ascii="Times New Roman" w:eastAsia="Times New Roman" w:hAnsi="Times New Roman" w:cs="Times New Roman"/>
          <w:kern w:val="0"/>
          <w:sz w:val="24"/>
          <w:szCs w:val="24"/>
          <w:lang w:eastAsia="fr-FR"/>
          <w14:ligatures w14:val="none"/>
        </w:rPr>
        <w:t xml:space="preserve"> d’une restauration ;</w:t>
      </w:r>
    </w:p>
    <w:p w14:paraId="6490934D" w14:textId="77777777" w:rsidR="003A1459" w:rsidRPr="003A1459" w:rsidRDefault="003A1459" w:rsidP="003A145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durée</w:t>
      </w:r>
      <w:proofErr w:type="gramEnd"/>
      <w:r w:rsidRPr="003A1459">
        <w:rPr>
          <w:rFonts w:ascii="Times New Roman" w:eastAsia="Times New Roman" w:hAnsi="Times New Roman" w:cs="Times New Roman"/>
          <w:kern w:val="0"/>
          <w:sz w:val="24"/>
          <w:szCs w:val="24"/>
          <w:lang w:eastAsia="fr-FR"/>
          <w14:ligatures w14:val="none"/>
        </w:rPr>
        <w:t xml:space="preserve"> d’un déploiement ;</w:t>
      </w:r>
    </w:p>
    <w:p w14:paraId="196FCAF7" w14:textId="77777777" w:rsidR="003A1459" w:rsidRPr="003A1459" w:rsidRDefault="003A1459" w:rsidP="003A145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consommation</w:t>
      </w:r>
      <w:proofErr w:type="gramEnd"/>
      <w:r w:rsidRPr="003A1459">
        <w:rPr>
          <w:rFonts w:ascii="Times New Roman" w:eastAsia="Times New Roman" w:hAnsi="Times New Roman" w:cs="Times New Roman"/>
          <w:kern w:val="0"/>
          <w:sz w:val="24"/>
          <w:szCs w:val="24"/>
          <w:lang w:eastAsia="fr-FR"/>
          <w14:ligatures w14:val="none"/>
        </w:rPr>
        <w:t xml:space="preserve"> CPU/RAM ;</w:t>
      </w:r>
    </w:p>
    <w:p w14:paraId="70CA1EF9" w14:textId="77777777" w:rsidR="003A1459" w:rsidRPr="003A1459" w:rsidRDefault="003A1459" w:rsidP="003A145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nombre</w:t>
      </w:r>
      <w:proofErr w:type="gramEnd"/>
      <w:r w:rsidRPr="003A1459">
        <w:rPr>
          <w:rFonts w:ascii="Times New Roman" w:eastAsia="Times New Roman" w:hAnsi="Times New Roman" w:cs="Times New Roman"/>
          <w:kern w:val="0"/>
          <w:sz w:val="24"/>
          <w:szCs w:val="24"/>
          <w:lang w:eastAsia="fr-FR"/>
          <w14:ligatures w14:val="none"/>
        </w:rPr>
        <w:t xml:space="preserve"> de connexions ;</w:t>
      </w:r>
    </w:p>
    <w:p w14:paraId="15132DF8" w14:textId="77777777" w:rsidR="003A1459" w:rsidRPr="003A1459" w:rsidRDefault="003A1459" w:rsidP="003A145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comportement</w:t>
      </w:r>
      <w:proofErr w:type="gramEnd"/>
      <w:r w:rsidRPr="003A1459">
        <w:rPr>
          <w:rFonts w:ascii="Times New Roman" w:eastAsia="Times New Roman" w:hAnsi="Times New Roman" w:cs="Times New Roman"/>
          <w:kern w:val="0"/>
          <w:sz w:val="24"/>
          <w:szCs w:val="24"/>
          <w:lang w:eastAsia="fr-FR"/>
          <w14:ligatures w14:val="none"/>
        </w:rPr>
        <w:t xml:space="preserve"> des </w:t>
      </w:r>
      <w:proofErr w:type="spellStart"/>
      <w:r w:rsidRPr="003A1459">
        <w:rPr>
          <w:rFonts w:ascii="Times New Roman" w:eastAsia="Times New Roman" w:hAnsi="Times New Roman" w:cs="Times New Roman"/>
          <w:kern w:val="0"/>
          <w:sz w:val="24"/>
          <w:szCs w:val="24"/>
          <w:lang w:eastAsia="fr-FR"/>
          <w14:ligatures w14:val="none"/>
        </w:rPr>
        <w:t>workers</w:t>
      </w:r>
      <w:proofErr w:type="spellEnd"/>
      <w:r w:rsidRPr="003A1459">
        <w:rPr>
          <w:rFonts w:ascii="Times New Roman" w:eastAsia="Times New Roman" w:hAnsi="Times New Roman" w:cs="Times New Roman"/>
          <w:kern w:val="0"/>
          <w:sz w:val="24"/>
          <w:szCs w:val="24"/>
          <w:lang w:eastAsia="fr-FR"/>
          <w14:ligatures w14:val="none"/>
        </w:rPr>
        <w:t xml:space="preserve"> et jobs ;</w:t>
      </w:r>
    </w:p>
    <w:p w14:paraId="1BD75225" w14:textId="77777777" w:rsidR="003A1459" w:rsidRPr="003A1459" w:rsidRDefault="003A1459" w:rsidP="003A145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volume</w:t>
      </w:r>
      <w:proofErr w:type="gramEnd"/>
      <w:r w:rsidRPr="003A1459">
        <w:rPr>
          <w:rFonts w:ascii="Times New Roman" w:eastAsia="Times New Roman" w:hAnsi="Times New Roman" w:cs="Times New Roman"/>
          <w:kern w:val="0"/>
          <w:sz w:val="24"/>
          <w:szCs w:val="24"/>
          <w:lang w:eastAsia="fr-FR"/>
          <w14:ligatures w14:val="none"/>
        </w:rPr>
        <w:t xml:space="preserve"> occupé par les BDD et leurs métadonnées.</w:t>
      </w:r>
    </w:p>
    <w:p w14:paraId="2E77211F"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Le nombre maximal de boutiques officiellement supporté par la plateforme devra être défini à partir de ces mesures réelles.</w:t>
      </w:r>
    </w:p>
    <w:p w14:paraId="2B3E6746"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 xml:space="preserve">Il n’est pas nécessaire d’introduire maintenant du </w:t>
      </w:r>
      <w:proofErr w:type="spellStart"/>
      <w:r w:rsidRPr="003A1459">
        <w:rPr>
          <w:rFonts w:ascii="Times New Roman" w:eastAsia="Times New Roman" w:hAnsi="Times New Roman" w:cs="Times New Roman"/>
          <w:kern w:val="0"/>
          <w:sz w:val="24"/>
          <w:szCs w:val="24"/>
          <w:lang w:eastAsia="fr-FR"/>
          <w14:ligatures w14:val="none"/>
        </w:rPr>
        <w:t>sharding</w:t>
      </w:r>
      <w:proofErr w:type="spellEnd"/>
      <w:r w:rsidRPr="003A1459">
        <w:rPr>
          <w:rFonts w:ascii="Times New Roman" w:eastAsia="Times New Roman" w:hAnsi="Times New Roman" w:cs="Times New Roman"/>
          <w:kern w:val="0"/>
          <w:sz w:val="24"/>
          <w:szCs w:val="24"/>
          <w:lang w:eastAsia="fr-FR"/>
          <w14:ligatures w14:val="none"/>
        </w:rPr>
        <w:t xml:space="preserve">, des </w:t>
      </w:r>
      <w:proofErr w:type="spellStart"/>
      <w:r w:rsidRPr="003A1459">
        <w:rPr>
          <w:rFonts w:ascii="Times New Roman" w:eastAsia="Times New Roman" w:hAnsi="Times New Roman" w:cs="Times New Roman"/>
          <w:kern w:val="0"/>
          <w:sz w:val="24"/>
          <w:szCs w:val="24"/>
          <w:lang w:eastAsia="fr-FR"/>
          <w14:ligatures w14:val="none"/>
        </w:rPr>
        <w:t>microservices</w:t>
      </w:r>
      <w:proofErr w:type="spellEnd"/>
      <w:r w:rsidRPr="003A1459">
        <w:rPr>
          <w:rFonts w:ascii="Times New Roman" w:eastAsia="Times New Roman" w:hAnsi="Times New Roman" w:cs="Times New Roman"/>
          <w:kern w:val="0"/>
          <w:sz w:val="24"/>
          <w:szCs w:val="24"/>
          <w:lang w:eastAsia="fr-FR"/>
          <w14:ligatures w14:val="none"/>
        </w:rPr>
        <w:t xml:space="preserve"> ou une autre architecture plus complexe.</w:t>
      </w:r>
    </w:p>
    <w:p w14:paraId="140CA713"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Ces solutions ne devront être envisagées que si les tests démontrent que l’architecture actuelle atteint réellement ses limites.</w:t>
      </w:r>
    </w:p>
    <w:p w14:paraId="447231AF" w14:textId="77777777" w:rsidR="003A1459" w:rsidRPr="003A1459" w:rsidRDefault="003A1459" w:rsidP="003A145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b/>
          <w:bCs/>
          <w:kern w:val="0"/>
          <w:sz w:val="24"/>
          <w:szCs w:val="24"/>
          <w:lang w:eastAsia="fr-FR"/>
          <w14:ligatures w14:val="none"/>
        </w:rPr>
        <w:t>Décision :</w:t>
      </w:r>
      <w:r w:rsidRPr="003A1459">
        <w:rPr>
          <w:rFonts w:ascii="Times New Roman" w:eastAsia="Times New Roman" w:hAnsi="Times New Roman" w:cs="Times New Roman"/>
          <w:kern w:val="0"/>
          <w:sz w:val="24"/>
          <w:szCs w:val="24"/>
          <w:lang w:eastAsia="fr-FR"/>
          <w14:ligatures w14:val="none"/>
        </w:rPr>
        <w:t xml:space="preserve"> conserver l’architecture « une BDD par boutique », mais définir son enveloppe de capacité par des benchmarks avant de fixer les objectifs de très grande échelle.</w:t>
      </w:r>
    </w:p>
    <w:p w14:paraId="184D8A4A" w14:textId="77777777" w:rsidR="003A1459" w:rsidRDefault="003A1459" w:rsidP="00381F98">
      <w:pPr>
        <w:spacing w:after="0" w:line="240" w:lineRule="auto"/>
        <w:rPr>
          <w:rFonts w:ascii="Times New Roman" w:eastAsia="Times New Roman" w:hAnsi="Times New Roman" w:cs="Times New Roman"/>
          <w:kern w:val="0"/>
          <w:sz w:val="24"/>
          <w:szCs w:val="24"/>
          <w:lang w:eastAsia="fr-FR"/>
          <w14:ligatures w14:val="none"/>
        </w:rPr>
      </w:pPr>
    </w:p>
    <w:p w14:paraId="06FA9F7A" w14:textId="01B1AD2F" w:rsidR="00381F98" w:rsidRPr="00381F98" w:rsidRDefault="00381F98" w:rsidP="00381F98">
      <w:pPr>
        <w:spacing w:after="0" w:line="240" w:lineRule="auto"/>
        <w:rPr>
          <w:rFonts w:ascii="Times New Roman" w:eastAsia="Times New Roman" w:hAnsi="Times New Roman" w:cs="Times New Roman"/>
          <w:kern w:val="0"/>
          <w:sz w:val="24"/>
          <w:szCs w:val="24"/>
          <w:lang w:eastAsia="fr-FR"/>
          <w14:ligatures w14:val="none"/>
        </w:rPr>
      </w:pPr>
      <w:r w:rsidRPr="00381F98">
        <w:rPr>
          <w:rFonts w:ascii="Times New Roman" w:eastAsia="Times New Roman" w:hAnsi="Times New Roman" w:cs="Times New Roman"/>
          <w:kern w:val="0"/>
          <w:sz w:val="24"/>
          <w:szCs w:val="24"/>
          <w:lang w:eastAsia="fr-FR"/>
          <w14:ligatures w14:val="none"/>
        </w:rPr>
        <w:pict w14:anchorId="5EF5B93F">
          <v:rect id="_x0000_i1370" style="width:0;height:1.5pt" o:hralign="center" o:hrstd="t" o:hr="t" fillcolor="#a0a0a0" stroked="f"/>
        </w:pict>
      </w:r>
    </w:p>
    <w:p w14:paraId="7252F919" w14:textId="77777777" w:rsidR="003A1459" w:rsidRPr="003A1459" w:rsidRDefault="003A1459" w:rsidP="003A1459">
      <w:pPr>
        <w:spacing w:after="0"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b/>
          <w:bCs/>
          <w:kern w:val="0"/>
          <w:sz w:val="24"/>
          <w:szCs w:val="24"/>
          <w:lang w:eastAsia="fr-FR"/>
          <w14:ligatures w14:val="none"/>
        </w:rPr>
        <w:t>AUD-18 — L’architecture DHD/</w:t>
      </w:r>
      <w:proofErr w:type="spellStart"/>
      <w:r w:rsidRPr="003A1459">
        <w:rPr>
          <w:rFonts w:ascii="Times New Roman" w:eastAsia="Times New Roman" w:hAnsi="Times New Roman" w:cs="Times New Roman"/>
          <w:b/>
          <w:bCs/>
          <w:kern w:val="0"/>
          <w:sz w:val="24"/>
          <w:szCs w:val="24"/>
          <w:lang w:eastAsia="fr-FR"/>
          <w14:ligatures w14:val="none"/>
        </w:rPr>
        <w:t>EcoTrack</w:t>
      </w:r>
      <w:proofErr w:type="spellEnd"/>
      <w:r w:rsidRPr="003A1459">
        <w:rPr>
          <w:rFonts w:ascii="Times New Roman" w:eastAsia="Times New Roman" w:hAnsi="Times New Roman" w:cs="Times New Roman"/>
          <w:b/>
          <w:bCs/>
          <w:kern w:val="0"/>
          <w:sz w:val="24"/>
          <w:szCs w:val="24"/>
          <w:lang w:eastAsia="fr-FR"/>
          <w14:ligatures w14:val="none"/>
        </w:rPr>
        <w:t xml:space="preserve"> est correcte, mais le connecteur ne doit pas être activé avant validation de l’API réelle</w:t>
      </w:r>
    </w:p>
    <w:p w14:paraId="742B2931" w14:textId="77777777" w:rsidR="003A1459" w:rsidRPr="003A1459" w:rsidRDefault="003A1459" w:rsidP="003A1459">
      <w:pPr>
        <w:spacing w:after="0"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b/>
          <w:bCs/>
          <w:kern w:val="0"/>
          <w:sz w:val="24"/>
          <w:szCs w:val="24"/>
          <w:lang w:eastAsia="fr-FR"/>
          <w14:ligatures w14:val="none"/>
        </w:rPr>
        <w:t>Gravité : majeure pour l’activation du connecteur — Nature : risque externe, pas erreur certaine du schéma.</w:t>
      </w:r>
    </w:p>
    <w:p w14:paraId="36D83968" w14:textId="77777777" w:rsidR="003A1459" w:rsidRPr="003A1459" w:rsidRDefault="003A1459" w:rsidP="003A1459">
      <w:pPr>
        <w:spacing w:after="0"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lastRenderedPageBreak/>
        <w:t>Le modèle actuel traite correctement les appels vers DHD/</w:t>
      </w:r>
      <w:proofErr w:type="spellStart"/>
      <w:r w:rsidRPr="003A1459">
        <w:rPr>
          <w:rFonts w:ascii="Times New Roman" w:eastAsia="Times New Roman" w:hAnsi="Times New Roman" w:cs="Times New Roman"/>
          <w:kern w:val="0"/>
          <w:sz w:val="24"/>
          <w:szCs w:val="24"/>
          <w:lang w:eastAsia="fr-FR"/>
          <w14:ligatures w14:val="none"/>
        </w:rPr>
        <w:t>EcoTrack</w:t>
      </w:r>
      <w:proofErr w:type="spellEnd"/>
      <w:r w:rsidRPr="003A1459">
        <w:rPr>
          <w:rFonts w:ascii="Times New Roman" w:eastAsia="Times New Roman" w:hAnsi="Times New Roman" w:cs="Times New Roman"/>
          <w:kern w:val="0"/>
          <w:sz w:val="24"/>
          <w:szCs w:val="24"/>
          <w:lang w:eastAsia="fr-FR"/>
          <w14:ligatures w14:val="none"/>
        </w:rPr>
        <w:t xml:space="preserve"> comme une intégration externe potentiellement incertaine.</w:t>
      </w:r>
    </w:p>
    <w:p w14:paraId="201F2752" w14:textId="77777777" w:rsidR="003A1459" w:rsidRPr="003A1459" w:rsidRDefault="003A1459" w:rsidP="003A1459">
      <w:pPr>
        <w:spacing w:after="0"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Il prévoit notamment :</w:t>
      </w:r>
    </w:p>
    <w:p w14:paraId="663434C7" w14:textId="77777777" w:rsidR="003A1459" w:rsidRPr="003A1459" w:rsidRDefault="003A1459" w:rsidP="003A1459">
      <w:pPr>
        <w:numPr>
          <w:ilvl w:val="0"/>
          <w:numId w:val="39"/>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la</w:t>
      </w:r>
      <w:proofErr w:type="gramEnd"/>
      <w:r w:rsidRPr="003A1459">
        <w:rPr>
          <w:rFonts w:ascii="Times New Roman" w:eastAsia="Times New Roman" w:hAnsi="Times New Roman" w:cs="Times New Roman"/>
          <w:kern w:val="0"/>
          <w:sz w:val="24"/>
          <w:szCs w:val="24"/>
          <w:lang w:eastAsia="fr-FR"/>
          <w14:ligatures w14:val="none"/>
        </w:rPr>
        <w:t xml:space="preserve"> persistance de l’opération avant l’appel HTTP ;</w:t>
      </w:r>
    </w:p>
    <w:p w14:paraId="7BD994C6" w14:textId="77777777" w:rsidR="003A1459" w:rsidRPr="003A1459" w:rsidRDefault="003A1459" w:rsidP="003A1459">
      <w:pPr>
        <w:numPr>
          <w:ilvl w:val="0"/>
          <w:numId w:val="39"/>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une</w:t>
      </w:r>
      <w:proofErr w:type="gramEnd"/>
      <w:r w:rsidRPr="003A1459">
        <w:rPr>
          <w:rFonts w:ascii="Times New Roman" w:eastAsia="Times New Roman" w:hAnsi="Times New Roman" w:cs="Times New Roman"/>
          <w:kern w:val="0"/>
          <w:sz w:val="24"/>
          <w:szCs w:val="24"/>
          <w:lang w:eastAsia="fr-FR"/>
          <w14:ligatures w14:val="none"/>
        </w:rPr>
        <w:t xml:space="preserve"> référence marchand stable ;</w:t>
      </w:r>
    </w:p>
    <w:p w14:paraId="652D7201" w14:textId="77777777" w:rsidR="003A1459" w:rsidRPr="003A1459" w:rsidRDefault="003A1459" w:rsidP="003A1459">
      <w:pPr>
        <w:numPr>
          <w:ilvl w:val="0"/>
          <w:numId w:val="39"/>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un</w:t>
      </w:r>
      <w:proofErr w:type="gramEnd"/>
      <w:r w:rsidRPr="003A1459">
        <w:rPr>
          <w:rFonts w:ascii="Times New Roman" w:eastAsia="Times New Roman" w:hAnsi="Times New Roman" w:cs="Times New Roman"/>
          <w:kern w:val="0"/>
          <w:sz w:val="24"/>
          <w:szCs w:val="24"/>
          <w:lang w:eastAsia="fr-FR"/>
          <w14:ligatures w14:val="none"/>
        </w:rPr>
        <w:t xml:space="preserve"> état </w:t>
      </w:r>
      <w:proofErr w:type="spellStart"/>
      <w:r w:rsidRPr="003A1459">
        <w:rPr>
          <w:rFonts w:ascii="Times New Roman" w:eastAsia="Times New Roman" w:hAnsi="Times New Roman" w:cs="Times New Roman"/>
          <w:kern w:val="0"/>
          <w:sz w:val="24"/>
          <w:szCs w:val="24"/>
          <w:lang w:eastAsia="fr-FR"/>
          <w14:ligatures w14:val="none"/>
        </w:rPr>
        <w:t>resultat_incertain</w:t>
      </w:r>
      <w:proofErr w:type="spellEnd"/>
      <w:r w:rsidRPr="003A1459">
        <w:rPr>
          <w:rFonts w:ascii="Times New Roman" w:eastAsia="Times New Roman" w:hAnsi="Times New Roman" w:cs="Times New Roman"/>
          <w:kern w:val="0"/>
          <w:sz w:val="24"/>
          <w:szCs w:val="24"/>
          <w:lang w:eastAsia="fr-FR"/>
          <w14:ligatures w14:val="none"/>
        </w:rPr>
        <w:t xml:space="preserve"> en cas de timeout, crash ou réponse ambiguë ;</w:t>
      </w:r>
    </w:p>
    <w:p w14:paraId="1B7B76CB" w14:textId="77777777" w:rsidR="003A1459" w:rsidRPr="003A1459" w:rsidRDefault="003A1459" w:rsidP="003A1459">
      <w:pPr>
        <w:numPr>
          <w:ilvl w:val="0"/>
          <w:numId w:val="39"/>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l’interdiction</w:t>
      </w:r>
      <w:proofErr w:type="gramEnd"/>
      <w:r w:rsidRPr="003A1459">
        <w:rPr>
          <w:rFonts w:ascii="Times New Roman" w:eastAsia="Times New Roman" w:hAnsi="Times New Roman" w:cs="Times New Roman"/>
          <w:kern w:val="0"/>
          <w:sz w:val="24"/>
          <w:szCs w:val="24"/>
          <w:lang w:eastAsia="fr-FR"/>
          <w14:ligatures w14:val="none"/>
        </w:rPr>
        <w:t xml:space="preserve"> d’un </w:t>
      </w:r>
      <w:proofErr w:type="spellStart"/>
      <w:r w:rsidRPr="003A1459">
        <w:rPr>
          <w:rFonts w:ascii="Times New Roman" w:eastAsia="Times New Roman" w:hAnsi="Times New Roman" w:cs="Times New Roman"/>
          <w:kern w:val="0"/>
          <w:sz w:val="24"/>
          <w:szCs w:val="24"/>
          <w:lang w:eastAsia="fr-FR"/>
          <w14:ligatures w14:val="none"/>
        </w:rPr>
        <w:t>retry</w:t>
      </w:r>
      <w:proofErr w:type="spellEnd"/>
      <w:r w:rsidRPr="003A1459">
        <w:rPr>
          <w:rFonts w:ascii="Times New Roman" w:eastAsia="Times New Roman" w:hAnsi="Times New Roman" w:cs="Times New Roman"/>
          <w:kern w:val="0"/>
          <w:sz w:val="24"/>
          <w:szCs w:val="24"/>
          <w:lang w:eastAsia="fr-FR"/>
          <w14:ligatures w14:val="none"/>
        </w:rPr>
        <w:t xml:space="preserve"> mutateur aveugle ;</w:t>
      </w:r>
    </w:p>
    <w:p w14:paraId="6A8908D5" w14:textId="77777777" w:rsidR="003A1459" w:rsidRPr="003A1459" w:rsidRDefault="003A1459" w:rsidP="003A1459">
      <w:pPr>
        <w:numPr>
          <w:ilvl w:val="0"/>
          <w:numId w:val="39"/>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la</w:t>
      </w:r>
      <w:proofErr w:type="gramEnd"/>
      <w:r w:rsidRPr="003A1459">
        <w:rPr>
          <w:rFonts w:ascii="Times New Roman" w:eastAsia="Times New Roman" w:hAnsi="Times New Roman" w:cs="Times New Roman"/>
          <w:kern w:val="0"/>
          <w:sz w:val="24"/>
          <w:szCs w:val="24"/>
          <w:lang w:eastAsia="fr-FR"/>
          <w14:ligatures w14:val="none"/>
        </w:rPr>
        <w:t xml:space="preserve"> conservation des réponses et événements reçus ;</w:t>
      </w:r>
    </w:p>
    <w:p w14:paraId="2624D156" w14:textId="77777777" w:rsidR="003A1459" w:rsidRPr="003A1459" w:rsidRDefault="003A1459" w:rsidP="003A1459">
      <w:pPr>
        <w:numPr>
          <w:ilvl w:val="0"/>
          <w:numId w:val="39"/>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une</w:t>
      </w:r>
      <w:proofErr w:type="gramEnd"/>
      <w:r w:rsidRPr="003A1459">
        <w:rPr>
          <w:rFonts w:ascii="Times New Roman" w:eastAsia="Times New Roman" w:hAnsi="Times New Roman" w:cs="Times New Roman"/>
          <w:kern w:val="0"/>
          <w:sz w:val="24"/>
          <w:szCs w:val="24"/>
          <w:lang w:eastAsia="fr-FR"/>
          <w14:ligatures w14:val="none"/>
        </w:rPr>
        <w:t xml:space="preserve"> étape de réconciliation avant de décider si l’opération doit être rejouée.</w:t>
      </w:r>
    </w:p>
    <w:p w14:paraId="6D7F90AE" w14:textId="77777777" w:rsidR="003A1459" w:rsidRPr="003A1459" w:rsidRDefault="003A1459" w:rsidP="003A1459">
      <w:pPr>
        <w:spacing w:after="0"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Cette architecture doit être conservée.</w:t>
      </w:r>
    </w:p>
    <w:p w14:paraId="51DE4524" w14:textId="77777777" w:rsidR="003A1459" w:rsidRPr="003A1459" w:rsidRDefault="003A1459" w:rsidP="003A1459">
      <w:pPr>
        <w:spacing w:after="0"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Le problème restant ne concerne pas directement la structure de la BDD : les comportements exacts de l’API DHD/</w:t>
      </w:r>
      <w:proofErr w:type="spellStart"/>
      <w:r w:rsidRPr="003A1459">
        <w:rPr>
          <w:rFonts w:ascii="Times New Roman" w:eastAsia="Times New Roman" w:hAnsi="Times New Roman" w:cs="Times New Roman"/>
          <w:kern w:val="0"/>
          <w:sz w:val="24"/>
          <w:szCs w:val="24"/>
          <w:lang w:eastAsia="fr-FR"/>
          <w14:ligatures w14:val="none"/>
        </w:rPr>
        <w:t>EcoTrack</w:t>
      </w:r>
      <w:proofErr w:type="spellEnd"/>
      <w:r w:rsidRPr="003A1459">
        <w:rPr>
          <w:rFonts w:ascii="Times New Roman" w:eastAsia="Times New Roman" w:hAnsi="Times New Roman" w:cs="Times New Roman"/>
          <w:kern w:val="0"/>
          <w:sz w:val="24"/>
          <w:szCs w:val="24"/>
          <w:lang w:eastAsia="fr-FR"/>
          <w14:ligatures w14:val="none"/>
        </w:rPr>
        <w:t xml:space="preserve"> doivent encore être vérifiés avec la documentation et le compte réellement utilisés en production.</w:t>
      </w:r>
    </w:p>
    <w:p w14:paraId="570F5F80" w14:textId="77777777" w:rsidR="003A1459" w:rsidRPr="003A1459" w:rsidRDefault="003A1459" w:rsidP="003A1459">
      <w:pPr>
        <w:spacing w:after="0"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 xml:space="preserve">Il ne faut donc pas fixer définitivement des </w:t>
      </w:r>
      <w:proofErr w:type="spellStart"/>
      <w:r w:rsidRPr="003A1459">
        <w:rPr>
          <w:rFonts w:ascii="Times New Roman" w:eastAsia="Times New Roman" w:hAnsi="Times New Roman" w:cs="Times New Roman"/>
          <w:kern w:val="0"/>
          <w:sz w:val="24"/>
          <w:szCs w:val="24"/>
          <w:lang w:eastAsia="fr-FR"/>
          <w14:ligatures w14:val="none"/>
        </w:rPr>
        <w:t>endpoints</w:t>
      </w:r>
      <w:proofErr w:type="spellEnd"/>
      <w:r w:rsidRPr="003A1459">
        <w:rPr>
          <w:rFonts w:ascii="Times New Roman" w:eastAsia="Times New Roman" w:hAnsi="Times New Roman" w:cs="Times New Roman"/>
          <w:kern w:val="0"/>
          <w:sz w:val="24"/>
          <w:szCs w:val="24"/>
          <w:lang w:eastAsia="fr-FR"/>
          <w14:ligatures w14:val="none"/>
        </w:rPr>
        <w:t>, statuts ou règles d’idempotence à partir d’hypothèses.</w:t>
      </w:r>
    </w:p>
    <w:p w14:paraId="03CFA126" w14:textId="77777777" w:rsidR="003A1459" w:rsidRPr="003A1459" w:rsidRDefault="003A1459" w:rsidP="003A1459">
      <w:pPr>
        <w:spacing w:after="0"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kern w:val="0"/>
          <w:sz w:val="24"/>
          <w:szCs w:val="24"/>
          <w:lang w:eastAsia="fr-FR"/>
          <w14:ligatures w14:val="none"/>
        </w:rPr>
        <w:t>Avant d’activer le connecteur en production, tester notamment :</w:t>
      </w:r>
    </w:p>
    <w:p w14:paraId="4F65D4A5"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création</w:t>
      </w:r>
      <w:proofErr w:type="gramEnd"/>
      <w:r w:rsidRPr="003A1459">
        <w:rPr>
          <w:rFonts w:ascii="Times New Roman" w:eastAsia="Times New Roman" w:hAnsi="Times New Roman" w:cs="Times New Roman"/>
          <w:kern w:val="0"/>
          <w:sz w:val="24"/>
          <w:szCs w:val="24"/>
          <w:lang w:eastAsia="fr-FR"/>
          <w14:ligatures w14:val="none"/>
        </w:rPr>
        <w:t xml:space="preserve"> d’un colis ;</w:t>
      </w:r>
    </w:p>
    <w:p w14:paraId="109B8D5E"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recherche</w:t>
      </w:r>
      <w:proofErr w:type="gramEnd"/>
      <w:r w:rsidRPr="003A1459">
        <w:rPr>
          <w:rFonts w:ascii="Times New Roman" w:eastAsia="Times New Roman" w:hAnsi="Times New Roman" w:cs="Times New Roman"/>
          <w:kern w:val="0"/>
          <w:sz w:val="24"/>
          <w:szCs w:val="24"/>
          <w:lang w:eastAsia="fr-FR"/>
          <w14:ligatures w14:val="none"/>
        </w:rPr>
        <w:t xml:space="preserve"> par référence marchand ;</w:t>
      </w:r>
    </w:p>
    <w:p w14:paraId="3A8B174E"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modification</w:t>
      </w:r>
      <w:proofErr w:type="gramEnd"/>
      <w:r w:rsidRPr="003A1459">
        <w:rPr>
          <w:rFonts w:ascii="Times New Roman" w:eastAsia="Times New Roman" w:hAnsi="Times New Roman" w:cs="Times New Roman"/>
          <w:kern w:val="0"/>
          <w:sz w:val="24"/>
          <w:szCs w:val="24"/>
          <w:lang w:eastAsia="fr-FR"/>
          <w14:ligatures w14:val="none"/>
        </w:rPr>
        <w:t xml:space="preserve"> ;</w:t>
      </w:r>
    </w:p>
    <w:p w14:paraId="0509E21B"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validation</w:t>
      </w:r>
      <w:proofErr w:type="gramEnd"/>
      <w:r w:rsidRPr="003A1459">
        <w:rPr>
          <w:rFonts w:ascii="Times New Roman" w:eastAsia="Times New Roman" w:hAnsi="Times New Roman" w:cs="Times New Roman"/>
          <w:kern w:val="0"/>
          <w:sz w:val="24"/>
          <w:szCs w:val="24"/>
          <w:lang w:eastAsia="fr-FR"/>
          <w14:ligatures w14:val="none"/>
        </w:rPr>
        <w:t xml:space="preserve"> ;</w:t>
      </w:r>
    </w:p>
    <w:p w14:paraId="6733E652"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annulation</w:t>
      </w:r>
      <w:proofErr w:type="gramEnd"/>
      <w:r w:rsidRPr="003A1459">
        <w:rPr>
          <w:rFonts w:ascii="Times New Roman" w:eastAsia="Times New Roman" w:hAnsi="Times New Roman" w:cs="Times New Roman"/>
          <w:kern w:val="0"/>
          <w:sz w:val="24"/>
          <w:szCs w:val="24"/>
          <w:lang w:eastAsia="fr-FR"/>
          <w14:ligatures w14:val="none"/>
        </w:rPr>
        <w:t xml:space="preserve"> ;</w:t>
      </w:r>
    </w:p>
    <w:p w14:paraId="4D17C0B0"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stop</w:t>
      </w:r>
      <w:proofErr w:type="gramEnd"/>
      <w:r w:rsidRPr="003A1459">
        <w:rPr>
          <w:rFonts w:ascii="Times New Roman" w:eastAsia="Times New Roman" w:hAnsi="Times New Roman" w:cs="Times New Roman"/>
          <w:kern w:val="0"/>
          <w:sz w:val="24"/>
          <w:szCs w:val="24"/>
          <w:lang w:eastAsia="fr-FR"/>
          <w14:ligatures w14:val="none"/>
        </w:rPr>
        <w:t xml:space="preserve"> desk ;</w:t>
      </w:r>
    </w:p>
    <w:p w14:paraId="2348052B"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retour</w:t>
      </w:r>
      <w:proofErr w:type="gramEnd"/>
      <w:r w:rsidRPr="003A1459">
        <w:rPr>
          <w:rFonts w:ascii="Times New Roman" w:eastAsia="Times New Roman" w:hAnsi="Times New Roman" w:cs="Times New Roman"/>
          <w:kern w:val="0"/>
          <w:sz w:val="24"/>
          <w:szCs w:val="24"/>
          <w:lang w:eastAsia="fr-FR"/>
          <w14:ligatures w14:val="none"/>
        </w:rPr>
        <w:t xml:space="preserve"> ;</w:t>
      </w:r>
    </w:p>
    <w:p w14:paraId="1CFB054F"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échange</w:t>
      </w:r>
      <w:proofErr w:type="gramEnd"/>
      <w:r w:rsidRPr="003A1459">
        <w:rPr>
          <w:rFonts w:ascii="Times New Roman" w:eastAsia="Times New Roman" w:hAnsi="Times New Roman" w:cs="Times New Roman"/>
          <w:kern w:val="0"/>
          <w:sz w:val="24"/>
          <w:szCs w:val="24"/>
          <w:lang w:eastAsia="fr-FR"/>
          <w14:ligatures w14:val="none"/>
        </w:rPr>
        <w:t xml:space="preserve"> ;</w:t>
      </w:r>
    </w:p>
    <w:p w14:paraId="65077480"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récupération</w:t>
      </w:r>
      <w:proofErr w:type="gramEnd"/>
      <w:r w:rsidRPr="003A1459">
        <w:rPr>
          <w:rFonts w:ascii="Times New Roman" w:eastAsia="Times New Roman" w:hAnsi="Times New Roman" w:cs="Times New Roman"/>
          <w:kern w:val="0"/>
          <w:sz w:val="24"/>
          <w:szCs w:val="24"/>
          <w:lang w:eastAsia="fr-FR"/>
          <w14:ligatures w14:val="none"/>
        </w:rPr>
        <w:t xml:space="preserve"> du POD/preuve de livraison ;</w:t>
      </w:r>
    </w:p>
    <w:p w14:paraId="6A0D334E"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frais</w:t>
      </w:r>
      <w:proofErr w:type="gramEnd"/>
      <w:r w:rsidRPr="003A1459">
        <w:rPr>
          <w:rFonts w:ascii="Times New Roman" w:eastAsia="Times New Roman" w:hAnsi="Times New Roman" w:cs="Times New Roman"/>
          <w:kern w:val="0"/>
          <w:sz w:val="24"/>
          <w:szCs w:val="24"/>
          <w:lang w:eastAsia="fr-FR"/>
          <w14:ligatures w14:val="none"/>
        </w:rPr>
        <w:t xml:space="preserve"> de livraison ;</w:t>
      </w:r>
    </w:p>
    <w:p w14:paraId="17762B41"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recouvrements</w:t>
      </w:r>
      <w:proofErr w:type="gramEnd"/>
      <w:r w:rsidRPr="003A1459">
        <w:rPr>
          <w:rFonts w:ascii="Times New Roman" w:eastAsia="Times New Roman" w:hAnsi="Times New Roman" w:cs="Times New Roman"/>
          <w:kern w:val="0"/>
          <w:sz w:val="24"/>
          <w:szCs w:val="24"/>
          <w:lang w:eastAsia="fr-FR"/>
          <w14:ligatures w14:val="none"/>
        </w:rPr>
        <w:t>/reversements ;</w:t>
      </w:r>
    </w:p>
    <w:p w14:paraId="2B661004"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limites</w:t>
      </w:r>
      <w:proofErr w:type="gramEnd"/>
      <w:r w:rsidRPr="003A1459">
        <w:rPr>
          <w:rFonts w:ascii="Times New Roman" w:eastAsia="Times New Roman" w:hAnsi="Times New Roman" w:cs="Times New Roman"/>
          <w:kern w:val="0"/>
          <w:sz w:val="24"/>
          <w:szCs w:val="24"/>
          <w:lang w:eastAsia="fr-FR"/>
          <w14:ligatures w14:val="none"/>
        </w:rPr>
        <w:t xml:space="preserve"> de l’API ;</w:t>
      </w:r>
    </w:p>
    <w:p w14:paraId="05813429"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appels</w:t>
      </w:r>
      <w:proofErr w:type="gramEnd"/>
      <w:r w:rsidRPr="003A1459">
        <w:rPr>
          <w:rFonts w:ascii="Times New Roman" w:eastAsia="Times New Roman" w:hAnsi="Times New Roman" w:cs="Times New Roman"/>
          <w:kern w:val="0"/>
          <w:sz w:val="24"/>
          <w:szCs w:val="24"/>
          <w:lang w:eastAsia="fr-FR"/>
          <w14:ligatures w14:val="none"/>
        </w:rPr>
        <w:t xml:space="preserve"> dupliqués ;</w:t>
      </w:r>
    </w:p>
    <w:p w14:paraId="48BAC00B"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événements</w:t>
      </w:r>
      <w:proofErr w:type="gramEnd"/>
      <w:r w:rsidRPr="003A1459">
        <w:rPr>
          <w:rFonts w:ascii="Times New Roman" w:eastAsia="Times New Roman" w:hAnsi="Times New Roman" w:cs="Times New Roman"/>
          <w:kern w:val="0"/>
          <w:sz w:val="24"/>
          <w:szCs w:val="24"/>
          <w:lang w:eastAsia="fr-FR"/>
          <w14:ligatures w14:val="none"/>
        </w:rPr>
        <w:t xml:space="preserve"> reçus plusieurs fois ;</w:t>
      </w:r>
    </w:p>
    <w:p w14:paraId="3F6633D9"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événements</w:t>
      </w:r>
      <w:proofErr w:type="gramEnd"/>
      <w:r w:rsidRPr="003A1459">
        <w:rPr>
          <w:rFonts w:ascii="Times New Roman" w:eastAsia="Times New Roman" w:hAnsi="Times New Roman" w:cs="Times New Roman"/>
          <w:kern w:val="0"/>
          <w:sz w:val="24"/>
          <w:szCs w:val="24"/>
          <w:lang w:eastAsia="fr-FR"/>
          <w14:ligatures w14:val="none"/>
        </w:rPr>
        <w:t xml:space="preserve"> reçus dans le mauvais ordre ;</w:t>
      </w:r>
    </w:p>
    <w:p w14:paraId="4EDFDB1B" w14:textId="77777777" w:rsidR="003A1459" w:rsidRPr="003A1459" w:rsidRDefault="003A1459" w:rsidP="003A1459">
      <w:pPr>
        <w:numPr>
          <w:ilvl w:val="0"/>
          <w:numId w:val="40"/>
        </w:numPr>
        <w:spacing w:after="0" w:line="240" w:lineRule="auto"/>
        <w:rPr>
          <w:rFonts w:ascii="Times New Roman" w:eastAsia="Times New Roman" w:hAnsi="Times New Roman" w:cs="Times New Roman"/>
          <w:kern w:val="0"/>
          <w:sz w:val="24"/>
          <w:szCs w:val="24"/>
          <w:lang w:eastAsia="fr-FR"/>
          <w14:ligatures w14:val="none"/>
        </w:rPr>
      </w:pPr>
      <w:proofErr w:type="gramStart"/>
      <w:r w:rsidRPr="003A1459">
        <w:rPr>
          <w:rFonts w:ascii="Times New Roman" w:eastAsia="Times New Roman" w:hAnsi="Times New Roman" w:cs="Times New Roman"/>
          <w:kern w:val="0"/>
          <w:sz w:val="24"/>
          <w:szCs w:val="24"/>
          <w:lang w:eastAsia="fr-FR"/>
          <w14:ligatures w14:val="none"/>
        </w:rPr>
        <w:t>timeout</w:t>
      </w:r>
      <w:proofErr w:type="gramEnd"/>
      <w:r w:rsidRPr="003A1459">
        <w:rPr>
          <w:rFonts w:ascii="Times New Roman" w:eastAsia="Times New Roman" w:hAnsi="Times New Roman" w:cs="Times New Roman"/>
          <w:kern w:val="0"/>
          <w:sz w:val="24"/>
          <w:szCs w:val="24"/>
          <w:lang w:eastAsia="fr-FR"/>
          <w14:ligatures w14:val="none"/>
        </w:rPr>
        <w:t xml:space="preserve"> après création réelle du colis.</w:t>
      </w:r>
    </w:p>
    <w:p w14:paraId="7CE57B63" w14:textId="77777777" w:rsidR="003A1459" w:rsidRPr="003A1459" w:rsidRDefault="003A1459" w:rsidP="003A1459">
      <w:pPr>
        <w:spacing w:after="0" w:line="240" w:lineRule="auto"/>
        <w:rPr>
          <w:rFonts w:ascii="Times New Roman" w:eastAsia="Times New Roman" w:hAnsi="Times New Roman" w:cs="Times New Roman"/>
          <w:kern w:val="0"/>
          <w:sz w:val="24"/>
          <w:szCs w:val="24"/>
          <w:lang w:eastAsia="fr-FR"/>
          <w14:ligatures w14:val="none"/>
        </w:rPr>
      </w:pPr>
      <w:r w:rsidRPr="003A1459">
        <w:rPr>
          <w:rFonts w:ascii="Times New Roman" w:eastAsia="Times New Roman" w:hAnsi="Times New Roman" w:cs="Times New Roman"/>
          <w:b/>
          <w:bCs/>
          <w:kern w:val="0"/>
          <w:sz w:val="24"/>
          <w:szCs w:val="24"/>
          <w:lang w:eastAsia="fr-FR"/>
          <w14:ligatures w14:val="none"/>
        </w:rPr>
        <w:t>Décision :</w:t>
      </w:r>
      <w:r w:rsidRPr="003A1459">
        <w:rPr>
          <w:rFonts w:ascii="Times New Roman" w:eastAsia="Times New Roman" w:hAnsi="Times New Roman" w:cs="Times New Roman"/>
          <w:kern w:val="0"/>
          <w:sz w:val="24"/>
          <w:szCs w:val="24"/>
          <w:lang w:eastAsia="fr-FR"/>
          <w14:ligatures w14:val="none"/>
        </w:rPr>
        <w:t xml:space="preserve"> conserver l’architecture actuelle. Le connecteur DHD/</w:t>
      </w:r>
      <w:proofErr w:type="spellStart"/>
      <w:r w:rsidRPr="003A1459">
        <w:rPr>
          <w:rFonts w:ascii="Times New Roman" w:eastAsia="Times New Roman" w:hAnsi="Times New Roman" w:cs="Times New Roman"/>
          <w:kern w:val="0"/>
          <w:sz w:val="24"/>
          <w:szCs w:val="24"/>
          <w:lang w:eastAsia="fr-FR"/>
          <w14:ligatures w14:val="none"/>
        </w:rPr>
        <w:t>EcoTrack</w:t>
      </w:r>
      <w:proofErr w:type="spellEnd"/>
      <w:r w:rsidRPr="003A1459">
        <w:rPr>
          <w:rFonts w:ascii="Times New Roman" w:eastAsia="Times New Roman" w:hAnsi="Times New Roman" w:cs="Times New Roman"/>
          <w:kern w:val="0"/>
          <w:sz w:val="24"/>
          <w:szCs w:val="24"/>
          <w:lang w:eastAsia="fr-FR"/>
          <w14:ligatures w14:val="none"/>
        </w:rPr>
        <w:t xml:space="preserve"> reste désactivé tant que les comportements réels de l’API n’ont pas été validés et documentés.</w:t>
      </w:r>
    </w:p>
    <w:p w14:paraId="4AF0CE24" w14:textId="77777777" w:rsidR="003A1459" w:rsidRDefault="003A1459" w:rsidP="00381F98">
      <w:pPr>
        <w:spacing w:after="0" w:line="240" w:lineRule="auto"/>
        <w:rPr>
          <w:rFonts w:ascii="Times New Roman" w:eastAsia="Times New Roman" w:hAnsi="Times New Roman" w:cs="Times New Roman"/>
          <w:kern w:val="0"/>
          <w:sz w:val="24"/>
          <w:szCs w:val="24"/>
          <w:lang w:eastAsia="fr-FR"/>
          <w14:ligatures w14:val="none"/>
        </w:rPr>
      </w:pPr>
    </w:p>
    <w:p w14:paraId="5DECDE0F" w14:textId="55D21E94" w:rsidR="00381F98" w:rsidRPr="00381F98" w:rsidRDefault="00381F98" w:rsidP="00381F98">
      <w:pPr>
        <w:spacing w:after="0" w:line="240" w:lineRule="auto"/>
        <w:rPr>
          <w:rFonts w:ascii="Times New Roman" w:eastAsia="Times New Roman" w:hAnsi="Times New Roman" w:cs="Times New Roman"/>
          <w:kern w:val="0"/>
          <w:sz w:val="24"/>
          <w:szCs w:val="24"/>
          <w:lang w:eastAsia="fr-FR"/>
          <w14:ligatures w14:val="none"/>
        </w:rPr>
      </w:pPr>
    </w:p>
    <w:sectPr w:rsidR="00381F98" w:rsidRPr="00381F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5C7"/>
    <w:multiLevelType w:val="multilevel"/>
    <w:tmpl w:val="5C1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783A"/>
    <w:multiLevelType w:val="multilevel"/>
    <w:tmpl w:val="143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07F12"/>
    <w:multiLevelType w:val="multilevel"/>
    <w:tmpl w:val="4C46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A1ADA"/>
    <w:multiLevelType w:val="multilevel"/>
    <w:tmpl w:val="C51E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2548D"/>
    <w:multiLevelType w:val="multilevel"/>
    <w:tmpl w:val="EDF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258FE"/>
    <w:multiLevelType w:val="multilevel"/>
    <w:tmpl w:val="A68A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152BDB"/>
    <w:multiLevelType w:val="multilevel"/>
    <w:tmpl w:val="31D8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D1E1B"/>
    <w:multiLevelType w:val="multilevel"/>
    <w:tmpl w:val="48FE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45671"/>
    <w:multiLevelType w:val="multilevel"/>
    <w:tmpl w:val="D86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53152"/>
    <w:multiLevelType w:val="multilevel"/>
    <w:tmpl w:val="CC8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8708A"/>
    <w:multiLevelType w:val="multilevel"/>
    <w:tmpl w:val="518E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0302B"/>
    <w:multiLevelType w:val="multilevel"/>
    <w:tmpl w:val="456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15834"/>
    <w:multiLevelType w:val="multilevel"/>
    <w:tmpl w:val="29B8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B2EF8"/>
    <w:multiLevelType w:val="multilevel"/>
    <w:tmpl w:val="169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96BB3"/>
    <w:multiLevelType w:val="multilevel"/>
    <w:tmpl w:val="22A4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079F6"/>
    <w:multiLevelType w:val="multilevel"/>
    <w:tmpl w:val="3F3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D7104"/>
    <w:multiLevelType w:val="multilevel"/>
    <w:tmpl w:val="E682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D6A15"/>
    <w:multiLevelType w:val="multilevel"/>
    <w:tmpl w:val="F530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238F5"/>
    <w:multiLevelType w:val="multilevel"/>
    <w:tmpl w:val="BA1C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C4456"/>
    <w:multiLevelType w:val="multilevel"/>
    <w:tmpl w:val="A77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01032"/>
    <w:multiLevelType w:val="multilevel"/>
    <w:tmpl w:val="2384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42B89"/>
    <w:multiLevelType w:val="multilevel"/>
    <w:tmpl w:val="D3F63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E93266"/>
    <w:multiLevelType w:val="multilevel"/>
    <w:tmpl w:val="5894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738C8"/>
    <w:multiLevelType w:val="multilevel"/>
    <w:tmpl w:val="32C28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A24312"/>
    <w:multiLevelType w:val="multilevel"/>
    <w:tmpl w:val="A59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B49A1"/>
    <w:multiLevelType w:val="multilevel"/>
    <w:tmpl w:val="C9A2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37785"/>
    <w:multiLevelType w:val="multilevel"/>
    <w:tmpl w:val="D5688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0A01F5"/>
    <w:multiLevelType w:val="multilevel"/>
    <w:tmpl w:val="ABF0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83680"/>
    <w:multiLevelType w:val="multilevel"/>
    <w:tmpl w:val="27D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3727C"/>
    <w:multiLevelType w:val="multilevel"/>
    <w:tmpl w:val="BAEA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2632E3"/>
    <w:multiLevelType w:val="multilevel"/>
    <w:tmpl w:val="E74003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BA0220"/>
    <w:multiLevelType w:val="multilevel"/>
    <w:tmpl w:val="438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017B7"/>
    <w:multiLevelType w:val="multilevel"/>
    <w:tmpl w:val="DED0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E940F1"/>
    <w:multiLevelType w:val="multilevel"/>
    <w:tmpl w:val="3B4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05542"/>
    <w:multiLevelType w:val="multilevel"/>
    <w:tmpl w:val="24EA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FC7823"/>
    <w:multiLevelType w:val="multilevel"/>
    <w:tmpl w:val="5D2C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22D84"/>
    <w:multiLevelType w:val="multilevel"/>
    <w:tmpl w:val="ACD0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D530B"/>
    <w:multiLevelType w:val="multilevel"/>
    <w:tmpl w:val="41FC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62C55"/>
    <w:multiLevelType w:val="multilevel"/>
    <w:tmpl w:val="D24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9753C"/>
    <w:multiLevelType w:val="multilevel"/>
    <w:tmpl w:val="956CFE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2887310">
    <w:abstractNumId w:val="5"/>
  </w:num>
  <w:num w:numId="2" w16cid:durableId="683359293">
    <w:abstractNumId w:val="35"/>
  </w:num>
  <w:num w:numId="3" w16cid:durableId="1038969173">
    <w:abstractNumId w:val="15"/>
  </w:num>
  <w:num w:numId="4" w16cid:durableId="1752580531">
    <w:abstractNumId w:val="18"/>
  </w:num>
  <w:num w:numId="5" w16cid:durableId="1843814727">
    <w:abstractNumId w:val="13"/>
  </w:num>
  <w:num w:numId="6" w16cid:durableId="273295820">
    <w:abstractNumId w:val="16"/>
  </w:num>
  <w:num w:numId="7" w16cid:durableId="785470333">
    <w:abstractNumId w:val="24"/>
  </w:num>
  <w:num w:numId="8" w16cid:durableId="182331954">
    <w:abstractNumId w:val="19"/>
  </w:num>
  <w:num w:numId="9" w16cid:durableId="1482236411">
    <w:abstractNumId w:val="12"/>
  </w:num>
  <w:num w:numId="10" w16cid:durableId="225527928">
    <w:abstractNumId w:val="23"/>
  </w:num>
  <w:num w:numId="11" w16cid:durableId="2034569608">
    <w:abstractNumId w:val="33"/>
  </w:num>
  <w:num w:numId="12" w16cid:durableId="1609048854">
    <w:abstractNumId w:val="29"/>
  </w:num>
  <w:num w:numId="13" w16cid:durableId="385757419">
    <w:abstractNumId w:val="28"/>
  </w:num>
  <w:num w:numId="14" w16cid:durableId="1793206934">
    <w:abstractNumId w:val="32"/>
  </w:num>
  <w:num w:numId="15" w16cid:durableId="381835229">
    <w:abstractNumId w:val="37"/>
  </w:num>
  <w:num w:numId="16" w16cid:durableId="1648315293">
    <w:abstractNumId w:val="36"/>
  </w:num>
  <w:num w:numId="17" w16cid:durableId="2058896755">
    <w:abstractNumId w:val="8"/>
  </w:num>
  <w:num w:numId="18" w16cid:durableId="759983784">
    <w:abstractNumId w:val="25"/>
  </w:num>
  <w:num w:numId="19" w16cid:durableId="467169125">
    <w:abstractNumId w:val="34"/>
  </w:num>
  <w:num w:numId="20" w16cid:durableId="719867461">
    <w:abstractNumId w:val="21"/>
  </w:num>
  <w:num w:numId="21" w16cid:durableId="776406549">
    <w:abstractNumId w:val="0"/>
  </w:num>
  <w:num w:numId="22" w16cid:durableId="2101631598">
    <w:abstractNumId w:val="4"/>
  </w:num>
  <w:num w:numId="23" w16cid:durableId="498665502">
    <w:abstractNumId w:val="1"/>
  </w:num>
  <w:num w:numId="24" w16cid:durableId="89015244">
    <w:abstractNumId w:val="14"/>
  </w:num>
  <w:num w:numId="25" w16cid:durableId="1936673200">
    <w:abstractNumId w:val="11"/>
  </w:num>
  <w:num w:numId="26" w16cid:durableId="1170678162">
    <w:abstractNumId w:val="9"/>
  </w:num>
  <w:num w:numId="27" w16cid:durableId="1174028467">
    <w:abstractNumId w:val="3"/>
  </w:num>
  <w:num w:numId="28" w16cid:durableId="694497658">
    <w:abstractNumId w:val="31"/>
  </w:num>
  <w:num w:numId="29" w16cid:durableId="1257906846">
    <w:abstractNumId w:val="26"/>
  </w:num>
  <w:num w:numId="30" w16cid:durableId="1697079612">
    <w:abstractNumId w:val="30"/>
  </w:num>
  <w:num w:numId="31" w16cid:durableId="492139112">
    <w:abstractNumId w:val="39"/>
  </w:num>
  <w:num w:numId="32" w16cid:durableId="1161700398">
    <w:abstractNumId w:val="20"/>
  </w:num>
  <w:num w:numId="33" w16cid:durableId="1372145324">
    <w:abstractNumId w:val="10"/>
  </w:num>
  <w:num w:numId="34" w16cid:durableId="393964549">
    <w:abstractNumId w:val="2"/>
  </w:num>
  <w:num w:numId="35" w16cid:durableId="1957831079">
    <w:abstractNumId w:val="17"/>
  </w:num>
  <w:num w:numId="36" w16cid:durableId="533035286">
    <w:abstractNumId w:val="27"/>
  </w:num>
  <w:num w:numId="37" w16cid:durableId="433938092">
    <w:abstractNumId w:val="6"/>
  </w:num>
  <w:num w:numId="38" w16cid:durableId="843202062">
    <w:abstractNumId w:val="22"/>
  </w:num>
  <w:num w:numId="39" w16cid:durableId="757408123">
    <w:abstractNumId w:val="38"/>
  </w:num>
  <w:num w:numId="40" w16cid:durableId="978000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925"/>
    <w:rsid w:val="00060CB6"/>
    <w:rsid w:val="00145494"/>
    <w:rsid w:val="001E18AB"/>
    <w:rsid w:val="00236E64"/>
    <w:rsid w:val="002A3C2D"/>
    <w:rsid w:val="00337925"/>
    <w:rsid w:val="00381F98"/>
    <w:rsid w:val="003A1459"/>
    <w:rsid w:val="00A2388D"/>
    <w:rsid w:val="00BF52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20C5"/>
  <w15:chartTrackingRefBased/>
  <w15:docId w15:val="{03F00877-4882-48E9-9654-02FE776E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37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37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79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79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79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79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79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79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79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79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379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79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792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79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79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79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79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7925"/>
    <w:rPr>
      <w:rFonts w:eastAsiaTheme="majorEastAsia" w:cstheme="majorBidi"/>
      <w:color w:val="272727" w:themeColor="text1" w:themeTint="D8"/>
    </w:rPr>
  </w:style>
  <w:style w:type="paragraph" w:styleId="Titre">
    <w:name w:val="Title"/>
    <w:basedOn w:val="Normal"/>
    <w:next w:val="Normal"/>
    <w:link w:val="TitreCar"/>
    <w:uiPriority w:val="10"/>
    <w:qFormat/>
    <w:rsid w:val="00337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79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79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79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7925"/>
    <w:pPr>
      <w:spacing w:before="160"/>
      <w:jc w:val="center"/>
    </w:pPr>
    <w:rPr>
      <w:i/>
      <w:iCs/>
      <w:color w:val="404040" w:themeColor="text1" w:themeTint="BF"/>
    </w:rPr>
  </w:style>
  <w:style w:type="character" w:customStyle="1" w:styleId="CitationCar">
    <w:name w:val="Citation Car"/>
    <w:basedOn w:val="Policepardfaut"/>
    <w:link w:val="Citation"/>
    <w:uiPriority w:val="29"/>
    <w:rsid w:val="00337925"/>
    <w:rPr>
      <w:i/>
      <w:iCs/>
      <w:color w:val="404040" w:themeColor="text1" w:themeTint="BF"/>
    </w:rPr>
  </w:style>
  <w:style w:type="paragraph" w:styleId="Paragraphedeliste">
    <w:name w:val="List Paragraph"/>
    <w:basedOn w:val="Normal"/>
    <w:uiPriority w:val="34"/>
    <w:qFormat/>
    <w:rsid w:val="00337925"/>
    <w:pPr>
      <w:ind w:left="720"/>
      <w:contextualSpacing/>
    </w:pPr>
  </w:style>
  <w:style w:type="character" w:styleId="Accentuationintense">
    <w:name w:val="Intense Emphasis"/>
    <w:basedOn w:val="Policepardfaut"/>
    <w:uiPriority w:val="21"/>
    <w:qFormat/>
    <w:rsid w:val="00337925"/>
    <w:rPr>
      <w:i/>
      <w:iCs/>
      <w:color w:val="0F4761" w:themeColor="accent1" w:themeShade="BF"/>
    </w:rPr>
  </w:style>
  <w:style w:type="paragraph" w:styleId="Citationintense">
    <w:name w:val="Intense Quote"/>
    <w:basedOn w:val="Normal"/>
    <w:next w:val="Normal"/>
    <w:link w:val="CitationintenseCar"/>
    <w:uiPriority w:val="30"/>
    <w:qFormat/>
    <w:rsid w:val="00337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7925"/>
    <w:rPr>
      <w:i/>
      <w:iCs/>
      <w:color w:val="0F4761" w:themeColor="accent1" w:themeShade="BF"/>
    </w:rPr>
  </w:style>
  <w:style w:type="character" w:styleId="Rfrenceintense">
    <w:name w:val="Intense Reference"/>
    <w:basedOn w:val="Policepardfaut"/>
    <w:uiPriority w:val="32"/>
    <w:qFormat/>
    <w:rsid w:val="00337925"/>
    <w:rPr>
      <w:b/>
      <w:bCs/>
      <w:smallCaps/>
      <w:color w:val="0F4761" w:themeColor="accent1" w:themeShade="BF"/>
      <w:spacing w:val="5"/>
    </w:rPr>
  </w:style>
  <w:style w:type="paragraph" w:styleId="NormalWeb">
    <w:name w:val="Normal (Web)"/>
    <w:basedOn w:val="Normal"/>
    <w:uiPriority w:val="99"/>
    <w:semiHidden/>
    <w:unhideWhenUsed/>
    <w:rsid w:val="00381F9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381F98"/>
    <w:rPr>
      <w:b/>
      <w:bCs/>
    </w:rPr>
  </w:style>
  <w:style w:type="character" w:styleId="CodeHTML">
    <w:name w:val="HTML Code"/>
    <w:basedOn w:val="Policepardfaut"/>
    <w:uiPriority w:val="99"/>
    <w:semiHidden/>
    <w:unhideWhenUsed/>
    <w:rsid w:val="00381F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2210</Words>
  <Characters>12159</Characters>
  <Application>Microsoft Office Word</Application>
  <DocSecurity>0</DocSecurity>
  <Lines>101</Lines>
  <Paragraphs>28</Paragraphs>
  <ScaleCrop>false</ScaleCrop>
  <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ADJOUT MOURAD</dc:creator>
  <cp:keywords/>
  <dc:description/>
  <cp:lastModifiedBy>ADJOUT MOURAD</cp:lastModifiedBy>
  <cp:revision>2</cp:revision>
  <dcterms:created xsi:type="dcterms:W3CDTF">2026-09-24T11:24:00Z</dcterms:created>
  <dcterms:modified xsi:type="dcterms:W3CDTF">2026-09-24T11:53:00Z</dcterms:modified>
</cp:coreProperties>
</file>