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9763D9" w14:textId="4F95F473" w:rsidR="005569CE" w:rsidRDefault="005569CE" w:rsidP="005569CE">
      <w:pPr>
        <w:rPr>
          <w:lang w:val="en-US"/>
        </w:rPr>
      </w:pPr>
      <w:r>
        <w:rPr>
          <w:lang w:val="en-US"/>
        </w:rPr>
        <w:t>Name: -Saksham Gupta</w:t>
      </w:r>
      <w:r>
        <w:rPr>
          <w:lang w:val="en-US"/>
        </w:rPr>
        <w:tab/>
      </w:r>
      <w:r>
        <w:rPr>
          <w:lang w:val="en-US"/>
        </w:rPr>
        <w:tab/>
      </w:r>
      <w:r>
        <w:rPr>
          <w:lang w:val="en-US"/>
        </w:rPr>
        <w:tab/>
      </w:r>
      <w:r>
        <w:rPr>
          <w:lang w:val="en-US"/>
        </w:rPr>
        <w:t xml:space="preserve"> ID </w:t>
      </w:r>
      <w:r>
        <w:rPr>
          <w:lang w:val="en-US"/>
        </w:rPr>
        <w:t>No: -</w:t>
      </w:r>
      <w:r>
        <w:rPr>
          <w:lang w:val="en-US"/>
        </w:rPr>
        <w:t>E21BCAU008</w:t>
      </w:r>
      <w:r w:rsidR="00FD0D19">
        <w:rPr>
          <w:lang w:val="en-US"/>
        </w:rPr>
        <w:t>0</w:t>
      </w:r>
    </w:p>
    <w:p w14:paraId="30DE3E98" w14:textId="1837CA86" w:rsidR="005569CE" w:rsidRDefault="00CF18FE" w:rsidP="005569CE">
      <w:pPr>
        <w:rPr>
          <w:lang w:val="en-US"/>
        </w:rPr>
      </w:pPr>
      <w:r>
        <w:rPr>
          <w:lang w:val="en-US"/>
        </w:rPr>
        <w:t>BATCH: -</w:t>
      </w:r>
      <w:r w:rsidR="005569CE">
        <w:rPr>
          <w:lang w:val="en-US"/>
        </w:rPr>
        <w:t xml:space="preserve">1                                                                MILESTONE 4 </w:t>
      </w:r>
    </w:p>
    <w:p w14:paraId="3266C982" w14:textId="44198C37" w:rsidR="005569CE" w:rsidRDefault="005569CE" w:rsidP="005569CE">
      <w:pPr>
        <w:rPr>
          <w:noProof/>
          <w:lang w:val="en-US"/>
        </w:rPr>
      </w:pPr>
      <w:r>
        <w:rPr>
          <w:noProof/>
          <w:lang w:val="en-US"/>
        </w:rPr>
        <w:drawing>
          <wp:inline distT="0" distB="0" distL="0" distR="0" wp14:anchorId="4F916E88" wp14:editId="693D92BE">
            <wp:extent cx="2408222" cy="2325986"/>
            <wp:effectExtent l="0" t="0" r="0" b="0"/>
            <wp:docPr id="1077052328" name="Picture 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7052328" name="Picture 1" descr="Chart, histogram&#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435114" cy="2351960"/>
                    </a:xfrm>
                    <a:prstGeom prst="rect">
                      <a:avLst/>
                    </a:prstGeom>
                    <a:noFill/>
                    <a:ln>
                      <a:noFill/>
                    </a:ln>
                  </pic:spPr>
                </pic:pic>
              </a:graphicData>
            </a:graphic>
          </wp:inline>
        </w:drawing>
      </w:r>
      <w:r>
        <w:rPr>
          <w:noProof/>
          <w:lang w:val="en-US"/>
        </w:rPr>
        <w:t xml:space="preserve">                           </w:t>
      </w:r>
      <w:r>
        <w:rPr>
          <w:noProof/>
          <w:lang w:val="en-US"/>
        </w:rPr>
        <w:drawing>
          <wp:inline distT="0" distB="0" distL="0" distR="0" wp14:anchorId="5F148612" wp14:editId="31685774">
            <wp:extent cx="2383516" cy="2366362"/>
            <wp:effectExtent l="0" t="0" r="0" b="0"/>
            <wp:docPr id="1159101403" name="Picture 2"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9101403" name="Picture 2" descr="Chart, bar chart&#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99986" cy="2382714"/>
                    </a:xfrm>
                    <a:prstGeom prst="rect">
                      <a:avLst/>
                    </a:prstGeom>
                    <a:noFill/>
                    <a:ln>
                      <a:noFill/>
                    </a:ln>
                  </pic:spPr>
                </pic:pic>
              </a:graphicData>
            </a:graphic>
          </wp:inline>
        </w:drawing>
      </w:r>
    </w:p>
    <w:p w14:paraId="5B379622" w14:textId="14B5C2D2" w:rsidR="005569CE" w:rsidRDefault="005569CE" w:rsidP="005569CE">
      <w:pPr>
        <w:rPr>
          <w:lang w:val="en-US"/>
        </w:rPr>
      </w:pPr>
      <w:r>
        <w:rPr>
          <w:noProof/>
          <w:lang w:val="en-US"/>
        </w:rPr>
        <w:drawing>
          <wp:inline distT="0" distB="0" distL="0" distR="0" wp14:anchorId="22593BE8" wp14:editId="34BFBC33">
            <wp:extent cx="2359857" cy="2317706"/>
            <wp:effectExtent l="0" t="0" r="2540" b="6985"/>
            <wp:docPr id="2116677512" name="Picture 3"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6677512" name="Picture 3" descr="Chart, histogram&#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85948" cy="2343331"/>
                    </a:xfrm>
                    <a:prstGeom prst="rect">
                      <a:avLst/>
                    </a:prstGeom>
                    <a:noFill/>
                    <a:ln>
                      <a:noFill/>
                    </a:ln>
                  </pic:spPr>
                </pic:pic>
              </a:graphicData>
            </a:graphic>
          </wp:inline>
        </w:drawing>
      </w:r>
      <w:r>
        <w:rPr>
          <w:lang w:val="en-US"/>
        </w:rPr>
        <w:t xml:space="preserve">                              </w:t>
      </w:r>
      <w:r>
        <w:rPr>
          <w:noProof/>
          <w:lang w:val="en-US"/>
        </w:rPr>
        <w:drawing>
          <wp:inline distT="0" distB="0" distL="0" distR="0" wp14:anchorId="5481B825" wp14:editId="5E9CF3B1">
            <wp:extent cx="2177359" cy="2289064"/>
            <wp:effectExtent l="0" t="0" r="0" b="0"/>
            <wp:docPr id="983541557" name="Picture 4"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3541557" name="Picture 4" descr="Chart, bar char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01430" cy="2314370"/>
                    </a:xfrm>
                    <a:prstGeom prst="rect">
                      <a:avLst/>
                    </a:prstGeom>
                    <a:noFill/>
                    <a:ln>
                      <a:noFill/>
                    </a:ln>
                  </pic:spPr>
                </pic:pic>
              </a:graphicData>
            </a:graphic>
          </wp:inline>
        </w:drawing>
      </w:r>
    </w:p>
    <w:p w14:paraId="38E6291E" w14:textId="3DD51153" w:rsidR="005569CE" w:rsidRDefault="005569CE" w:rsidP="005569CE">
      <w:pPr>
        <w:rPr>
          <w:lang w:val="en-US"/>
        </w:rPr>
      </w:pPr>
      <w:r>
        <w:rPr>
          <w:noProof/>
          <w:lang w:val="en-US"/>
        </w:rPr>
        <w:drawing>
          <wp:inline distT="0" distB="0" distL="0" distR="0" wp14:anchorId="62B5F638" wp14:editId="1DE25D92">
            <wp:extent cx="2340321" cy="2217531"/>
            <wp:effectExtent l="0" t="0" r="3175" b="0"/>
            <wp:docPr id="340506149" name="Picture 5"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0506149" name="Picture 5" descr="Chart, bar char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59889" cy="2236072"/>
                    </a:xfrm>
                    <a:prstGeom prst="rect">
                      <a:avLst/>
                    </a:prstGeom>
                    <a:noFill/>
                    <a:ln>
                      <a:noFill/>
                    </a:ln>
                  </pic:spPr>
                </pic:pic>
              </a:graphicData>
            </a:graphic>
          </wp:inline>
        </w:drawing>
      </w:r>
      <w:r>
        <w:rPr>
          <w:lang w:val="en-US"/>
        </w:rPr>
        <w:t xml:space="preserve">                             </w:t>
      </w:r>
      <w:r>
        <w:rPr>
          <w:noProof/>
          <w:lang w:val="en-US"/>
        </w:rPr>
        <w:drawing>
          <wp:inline distT="0" distB="0" distL="0" distR="0" wp14:anchorId="1A294C0B" wp14:editId="2D23F7E5">
            <wp:extent cx="2288911" cy="2272438"/>
            <wp:effectExtent l="0" t="0" r="0" b="0"/>
            <wp:docPr id="110435103" name="Picture 6"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435103" name="Picture 6" descr="Chart, bar char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95527" cy="2279006"/>
                    </a:xfrm>
                    <a:prstGeom prst="rect">
                      <a:avLst/>
                    </a:prstGeom>
                    <a:noFill/>
                    <a:ln>
                      <a:noFill/>
                    </a:ln>
                  </pic:spPr>
                </pic:pic>
              </a:graphicData>
            </a:graphic>
          </wp:inline>
        </w:drawing>
      </w:r>
    </w:p>
    <w:p w14:paraId="0BC13C34" w14:textId="7DBF59AA" w:rsidR="005569CE" w:rsidRDefault="005569CE" w:rsidP="005569CE">
      <w:pPr>
        <w:rPr>
          <w:lang w:val="en-US"/>
        </w:rPr>
      </w:pPr>
      <w:r>
        <w:rPr>
          <w:noProof/>
          <w:lang w:val="en-US"/>
        </w:rPr>
        <w:lastRenderedPageBreak/>
        <w:drawing>
          <wp:inline distT="0" distB="0" distL="0" distR="0" wp14:anchorId="7D242A14" wp14:editId="27B9CAE8">
            <wp:extent cx="2227152" cy="2291559"/>
            <wp:effectExtent l="0" t="0" r="1905" b="0"/>
            <wp:docPr id="165407053" name="Picture 7"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407053" name="Picture 7" descr="Chart, histogram&#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44895" cy="2309815"/>
                    </a:xfrm>
                    <a:prstGeom prst="rect">
                      <a:avLst/>
                    </a:prstGeom>
                    <a:noFill/>
                    <a:ln>
                      <a:noFill/>
                    </a:ln>
                  </pic:spPr>
                </pic:pic>
              </a:graphicData>
            </a:graphic>
          </wp:inline>
        </w:drawing>
      </w:r>
    </w:p>
    <w:p w14:paraId="38EF6988" w14:textId="77777777" w:rsidR="005569CE" w:rsidRDefault="005569CE" w:rsidP="005569CE">
      <w:pPr>
        <w:jc w:val="center"/>
        <w:rPr>
          <w:sz w:val="68"/>
          <w:szCs w:val="68"/>
        </w:rPr>
      </w:pPr>
      <w:r>
        <w:rPr>
          <w:sz w:val="68"/>
          <w:szCs w:val="68"/>
        </w:rPr>
        <w:t>Abstract</w:t>
      </w:r>
    </w:p>
    <w:p w14:paraId="2D33078C" w14:textId="5DF9ACB0" w:rsidR="005569CE" w:rsidRDefault="005569CE" w:rsidP="005569CE">
      <w:pPr>
        <w:rPr>
          <w:sz w:val="68"/>
          <w:szCs w:val="68"/>
        </w:rPr>
      </w:pPr>
      <w:r w:rsidRPr="005569CE">
        <w:rPr>
          <w:rStyle w:val="sw"/>
          <w:rFonts w:ascii="Times New Roman" w:hAnsi="Times New Roman" w:cs="Times New Roman"/>
          <w:color w:val="000000"/>
          <w:sz w:val="24"/>
          <w:szCs w:val="24"/>
          <w:shd w:val="clear" w:color="auto" w:fill="FFFFFF"/>
        </w:rPr>
        <w:t>Medical insurance costs can be a significant financial burden for individuals and families. Accurately predicting these costs can help individuals make informed decisions about their healthcare and financial planning. In this project, we explore the use of machine learning algorithms to predict medical insurance costs based on demographic and health-related factors such as age, gender, BMI, smoking status, number of dependents, and region.</w:t>
      </w:r>
    </w:p>
    <w:p w14:paraId="19B5549D" w14:textId="77777777" w:rsidR="005569CE" w:rsidRPr="004D6666" w:rsidRDefault="005569CE" w:rsidP="005569CE">
      <w:pPr>
        <w:jc w:val="center"/>
        <w:rPr>
          <w:sz w:val="68"/>
          <w:szCs w:val="68"/>
        </w:rPr>
      </w:pPr>
      <w:r>
        <w:rPr>
          <w:sz w:val="68"/>
          <w:szCs w:val="68"/>
        </w:rPr>
        <w:t>Conclusion</w:t>
      </w:r>
    </w:p>
    <w:p w14:paraId="40B8532E" w14:textId="2265DEF2" w:rsidR="002125A0" w:rsidRDefault="005569CE">
      <w:r w:rsidRPr="005569CE">
        <w:rPr>
          <w:rStyle w:val="sw"/>
          <w:rFonts w:ascii="Times New Roman" w:hAnsi="Times New Roman" w:cs="Times New Roman"/>
          <w:color w:val="000000"/>
          <w:sz w:val="24"/>
          <w:szCs w:val="24"/>
          <w:shd w:val="clear" w:color="auto" w:fill="FFFFFF"/>
        </w:rPr>
        <w:t>In conclusion, our project shows that machine learning algorithms, specifically linear regression, can be used to predict medical insurance costs with a high degree of accuracy. Our model achieved a R-squared value of 0.75, indicating that it can explain 75% of the variance in medical insurance costs.</w:t>
      </w:r>
    </w:p>
    <w:sectPr w:rsidR="002125A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69CE"/>
    <w:rsid w:val="002125A0"/>
    <w:rsid w:val="002729C6"/>
    <w:rsid w:val="005569CE"/>
    <w:rsid w:val="00CF18FE"/>
    <w:rsid w:val="00FD0D1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04009B"/>
  <w15:chartTrackingRefBased/>
  <w15:docId w15:val="{6E4403A2-CFE7-49D9-BBDF-CFC9C642A4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69C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569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w">
    <w:name w:val="sw"/>
    <w:basedOn w:val="DefaultParagraphFont"/>
    <w:rsid w:val="005569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148</Words>
  <Characters>846</Characters>
  <Application>Microsoft Office Word</Application>
  <DocSecurity>0</DocSecurity>
  <Lines>7</Lines>
  <Paragraphs>1</Paragraphs>
  <ScaleCrop>false</ScaleCrop>
  <Company/>
  <LinksUpToDate>false</LinksUpToDate>
  <CharactersWithSpaces>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Saksham Gupta</dc:creator>
  <cp:keywords/>
  <dc:description/>
  <cp:lastModifiedBy>Saksham Gupta</cp:lastModifiedBy>
  <cp:revision>8</cp:revision>
  <dcterms:created xsi:type="dcterms:W3CDTF">2023-05-07T15:03:00Z</dcterms:created>
  <dcterms:modified xsi:type="dcterms:W3CDTF">2023-05-07T15:13:00Z</dcterms:modified>
</cp:coreProperties>
</file>