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5478" w14:textId="77777777" w:rsidR="00F70396" w:rsidRPr="00B11639" w:rsidRDefault="00F70396" w:rsidP="00F70396">
      <w:pPr>
        <w:spacing w:line="240" w:lineRule="auto"/>
        <w:rPr>
          <w:sz w:val="2"/>
          <w:lang w:val="en-GB"/>
        </w:rPr>
        <w:sectPr w:rsidR="00F70396" w:rsidRPr="00B11639" w:rsidSect="002622DB">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B11639">
        <w:rPr>
          <w:rStyle w:val="CommentReference"/>
          <w:sz w:val="2"/>
          <w:szCs w:val="20"/>
          <w:lang w:val="en-GB"/>
        </w:rPr>
        <w:commentReference w:id="0"/>
      </w:r>
    </w:p>
    <w:p w14:paraId="0573E2D1" w14:textId="15E66727" w:rsidR="00F70396" w:rsidRPr="00B11639" w:rsidRDefault="002622DB" w:rsidP="002622DB">
      <w:pPr>
        <w:pStyle w:val="Session"/>
        <w:rPr>
          <w:lang w:val="en-GB"/>
        </w:rPr>
      </w:pPr>
      <w:r w:rsidRPr="00B11639">
        <w:rPr>
          <w:lang w:val="en-GB"/>
        </w:rPr>
        <w:t xml:space="preserve">Eighty-first session </w:t>
      </w:r>
    </w:p>
    <w:p w14:paraId="144F6B87" w14:textId="5DB9E0B0" w:rsidR="006467DA" w:rsidRPr="00B11639" w:rsidRDefault="006467DA" w:rsidP="006467DA">
      <w:pPr>
        <w:pStyle w:val="AgendaItemNormal"/>
        <w:rPr>
          <w:lang w:val="en-GB"/>
        </w:rPr>
      </w:pPr>
      <w:r w:rsidRPr="00B11639">
        <w:rPr>
          <w:lang w:val="en-GB"/>
        </w:rPr>
        <w:t>Items 138 and 139 of the preliminary list</w:t>
      </w:r>
      <w:r w:rsidR="00727DFE">
        <w:rPr>
          <w:lang w:val="en-GB"/>
        </w:rPr>
        <w:t>**</w:t>
      </w:r>
    </w:p>
    <w:p w14:paraId="36B0D444" w14:textId="77777777" w:rsidR="00D848EF" w:rsidRPr="00D848EF" w:rsidRDefault="00D848EF" w:rsidP="00D848EF">
      <w:pPr>
        <w:spacing w:line="120" w:lineRule="exact"/>
        <w:rPr>
          <w:sz w:val="10"/>
          <w:lang w:val="en-GB"/>
        </w:rPr>
      </w:pPr>
    </w:p>
    <w:p w14:paraId="444387CA" w14:textId="77777777" w:rsidR="006467DA" w:rsidRPr="00B11639" w:rsidRDefault="006467DA" w:rsidP="006467DA">
      <w:pPr>
        <w:pStyle w:val="AgendaTitleH2"/>
        <w:ind w:right="0"/>
        <w:rPr>
          <w:lang w:val="en-GB"/>
        </w:rPr>
      </w:pPr>
      <w:r w:rsidRPr="00B11639">
        <w:rPr>
          <w:lang w:val="en-GB"/>
        </w:rPr>
        <w:t>Proposed programme budget for 2027</w:t>
      </w:r>
    </w:p>
    <w:p w14:paraId="6DBD1EC1" w14:textId="77777777" w:rsidR="006467DA" w:rsidRPr="00D848EF" w:rsidRDefault="006467DA" w:rsidP="00D848EF">
      <w:pPr>
        <w:spacing w:line="120" w:lineRule="exact"/>
        <w:rPr>
          <w:sz w:val="10"/>
          <w:lang w:val="en-GB"/>
        </w:rPr>
      </w:pPr>
    </w:p>
    <w:p w14:paraId="0B51D22B" w14:textId="77777777" w:rsidR="006467DA" w:rsidRPr="00B11639" w:rsidRDefault="006467DA" w:rsidP="006467DA">
      <w:pPr>
        <w:pStyle w:val="AgendaTitleH2"/>
        <w:ind w:right="0"/>
        <w:rPr>
          <w:lang w:val="en-GB"/>
        </w:rPr>
      </w:pPr>
      <w:r w:rsidRPr="00B11639">
        <w:rPr>
          <w:lang w:val="en-GB"/>
        </w:rPr>
        <w:t>Programme planning</w:t>
      </w:r>
    </w:p>
    <w:p w14:paraId="59DFC24C" w14:textId="77777777" w:rsidR="002622DB" w:rsidRPr="00B11639" w:rsidRDefault="002622DB" w:rsidP="00EC53F5">
      <w:pPr>
        <w:pStyle w:val="SingleTxt"/>
        <w:spacing w:after="0" w:line="100" w:lineRule="exact"/>
        <w:rPr>
          <w:sz w:val="10"/>
          <w:lang w:val="en-GB"/>
        </w:rPr>
      </w:pPr>
    </w:p>
    <w:p w14:paraId="0ECC3278" w14:textId="77777777" w:rsidR="002622DB" w:rsidRPr="00B11639" w:rsidRDefault="002622DB" w:rsidP="00EC53F5">
      <w:pPr>
        <w:pStyle w:val="SingleTxt"/>
        <w:spacing w:after="0" w:line="100" w:lineRule="exact"/>
        <w:rPr>
          <w:sz w:val="10"/>
          <w:lang w:val="en-GB"/>
        </w:rPr>
      </w:pPr>
    </w:p>
    <w:p w14:paraId="2ED9EB51" w14:textId="77777777" w:rsidR="002622DB" w:rsidRPr="00B11639" w:rsidRDefault="002622DB" w:rsidP="00EC53F5">
      <w:pPr>
        <w:pStyle w:val="SingleTxt"/>
        <w:spacing w:after="0" w:line="100" w:lineRule="exact"/>
        <w:rPr>
          <w:sz w:val="10"/>
          <w:lang w:val="en-GB"/>
        </w:rPr>
      </w:pPr>
    </w:p>
    <w:p w14:paraId="2979AC91" w14:textId="38FEED06" w:rsidR="002622DB" w:rsidRPr="00B11639" w:rsidRDefault="002622DB" w:rsidP="002622DB">
      <w:pPr>
        <w:pStyle w:val="TitleHCH"/>
        <w:ind w:right="18"/>
        <w:rPr>
          <w:lang w:val="en-GB"/>
        </w:rPr>
      </w:pPr>
      <w:r w:rsidRPr="00B11639">
        <w:rPr>
          <w:lang w:val="en-GB"/>
        </w:rPr>
        <w:tab/>
      </w:r>
      <w:r w:rsidRPr="00B11639">
        <w:rPr>
          <w:lang w:val="en-GB"/>
        </w:rPr>
        <w:tab/>
        <w:t>Proposed programme budget for 2027</w:t>
      </w:r>
    </w:p>
    <w:p w14:paraId="7DF4F2A5" w14:textId="77777777" w:rsidR="002622DB" w:rsidRPr="00B11639" w:rsidRDefault="002622DB" w:rsidP="00EC53F5">
      <w:pPr>
        <w:pStyle w:val="SingleTxt"/>
        <w:spacing w:after="0" w:line="100" w:lineRule="exact"/>
        <w:rPr>
          <w:sz w:val="10"/>
          <w:lang w:val="en-GB"/>
        </w:rPr>
      </w:pPr>
    </w:p>
    <w:p w14:paraId="5A78FB88" w14:textId="77777777" w:rsidR="002622DB" w:rsidRPr="00B11639" w:rsidRDefault="002622DB" w:rsidP="00EC53F5">
      <w:pPr>
        <w:pStyle w:val="SingleTxt"/>
        <w:spacing w:after="0" w:line="100" w:lineRule="exact"/>
        <w:rPr>
          <w:sz w:val="10"/>
          <w:lang w:val="en-GB"/>
        </w:rPr>
      </w:pPr>
    </w:p>
    <w:p w14:paraId="089AB1FF" w14:textId="3CA0397C" w:rsidR="002622DB" w:rsidRPr="00B11639" w:rsidRDefault="002622DB" w:rsidP="002622D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B11639">
        <w:rPr>
          <w:lang w:val="en-GB"/>
        </w:rPr>
        <w:tab/>
      </w:r>
      <w:r w:rsidRPr="00B11639">
        <w:rPr>
          <w:lang w:val="en-GB"/>
        </w:rPr>
        <w:tab/>
        <w:t>Part V</w:t>
      </w:r>
    </w:p>
    <w:p w14:paraId="0CAF978B" w14:textId="57A5831B" w:rsidR="002622DB" w:rsidRPr="00B11639" w:rsidRDefault="002622DB" w:rsidP="002622D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B11639">
        <w:rPr>
          <w:lang w:val="en-GB"/>
        </w:rPr>
        <w:tab/>
      </w:r>
      <w:r w:rsidRPr="00B11639">
        <w:rPr>
          <w:lang w:val="en-GB"/>
        </w:rPr>
        <w:tab/>
        <w:t>Regional cooperation for development</w:t>
      </w:r>
    </w:p>
    <w:p w14:paraId="32A9B5B3" w14:textId="77777777" w:rsidR="002622DB" w:rsidRPr="00B11639" w:rsidRDefault="002622DB" w:rsidP="00EC53F5">
      <w:pPr>
        <w:pStyle w:val="SingleTxt"/>
        <w:spacing w:after="0" w:line="100" w:lineRule="exact"/>
        <w:rPr>
          <w:sz w:val="10"/>
          <w:lang w:val="en-GB"/>
        </w:rPr>
      </w:pPr>
    </w:p>
    <w:p w14:paraId="79A667D1" w14:textId="77777777" w:rsidR="002622DB" w:rsidRPr="00B11639" w:rsidRDefault="002622DB" w:rsidP="00EC53F5">
      <w:pPr>
        <w:pStyle w:val="SingleTxt"/>
        <w:spacing w:after="0" w:line="100" w:lineRule="exact"/>
        <w:rPr>
          <w:sz w:val="10"/>
          <w:lang w:val="en-GB"/>
        </w:rPr>
      </w:pPr>
    </w:p>
    <w:p w14:paraId="43A4FCC6" w14:textId="3DBA0FF5" w:rsidR="002622DB" w:rsidRPr="00B11639" w:rsidRDefault="002622DB" w:rsidP="002622D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Section 22</w:t>
      </w:r>
    </w:p>
    <w:p w14:paraId="5CB18766" w14:textId="21A435B0" w:rsidR="002622DB" w:rsidRPr="00B11639" w:rsidRDefault="002622DB" w:rsidP="002622DB">
      <w:pPr>
        <w:pStyle w:val="TitleHCH"/>
        <w:ind w:right="1260"/>
        <w:rPr>
          <w:lang w:val="en-GB"/>
        </w:rPr>
      </w:pPr>
      <w:r w:rsidRPr="00B11639">
        <w:rPr>
          <w:lang w:val="en-GB"/>
        </w:rPr>
        <w:tab/>
      </w:r>
      <w:r w:rsidRPr="00B11639">
        <w:rPr>
          <w:lang w:val="en-GB"/>
        </w:rPr>
        <w:tab/>
        <w:t>Economic and social development in Western Asia</w:t>
      </w:r>
    </w:p>
    <w:p w14:paraId="7914AB4D" w14:textId="77777777" w:rsidR="002622DB" w:rsidRPr="00B11639" w:rsidRDefault="002622DB" w:rsidP="00EC53F5">
      <w:pPr>
        <w:pStyle w:val="SingleTxt"/>
        <w:spacing w:after="0" w:line="100" w:lineRule="exact"/>
        <w:rPr>
          <w:sz w:val="10"/>
          <w:lang w:val="en-GB"/>
        </w:rPr>
      </w:pPr>
    </w:p>
    <w:p w14:paraId="7E4C6807" w14:textId="77777777" w:rsidR="002622DB" w:rsidRPr="00B11639" w:rsidRDefault="002622DB" w:rsidP="00EC53F5">
      <w:pPr>
        <w:pStyle w:val="SingleTxt"/>
        <w:spacing w:after="0" w:line="100" w:lineRule="exact"/>
        <w:rPr>
          <w:sz w:val="10"/>
          <w:lang w:val="en-GB"/>
        </w:rPr>
      </w:pPr>
    </w:p>
    <w:p w14:paraId="2E8CA3D3" w14:textId="27BC442A" w:rsidR="002622DB" w:rsidRPr="00B11639" w:rsidRDefault="002622DB" w:rsidP="002622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19</w:t>
      </w:r>
    </w:p>
    <w:p w14:paraId="33AB3B39" w14:textId="7EF1F7C4" w:rsidR="002622DB" w:rsidRPr="00B11639" w:rsidRDefault="002622DB" w:rsidP="002622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Economic and social development in Western Asia</w:t>
      </w:r>
    </w:p>
    <w:p w14:paraId="58CEDD89" w14:textId="77777777" w:rsidR="002622DB" w:rsidRPr="00B11639" w:rsidRDefault="002622DB" w:rsidP="00EC53F5">
      <w:pPr>
        <w:pStyle w:val="SingleTxt"/>
        <w:spacing w:after="0" w:line="100" w:lineRule="exact"/>
        <w:rPr>
          <w:sz w:val="10"/>
          <w:lang w:val="en-GB"/>
        </w:rPr>
      </w:pPr>
    </w:p>
    <w:p w14:paraId="4102970F" w14:textId="77777777" w:rsidR="002622DB" w:rsidRPr="00B11639" w:rsidRDefault="002622DB" w:rsidP="00EC53F5">
      <w:pPr>
        <w:pStyle w:val="SingleTxt"/>
        <w:spacing w:after="0" w:line="100" w:lineRule="exact"/>
        <w:rPr>
          <w:sz w:val="10"/>
          <w:lang w:val="en-GB"/>
        </w:rPr>
      </w:pPr>
    </w:p>
    <w:p w14:paraId="4C34DC63" w14:textId="77777777" w:rsidR="002622DB" w:rsidRPr="00B11639" w:rsidRDefault="002622DB" w:rsidP="00EC53F5">
      <w:pPr>
        <w:pStyle w:val="SingleTxt"/>
        <w:spacing w:after="0" w:line="100" w:lineRule="exact"/>
        <w:rPr>
          <w:sz w:val="10"/>
          <w:lang w:val="en-GB"/>
        </w:rPr>
      </w:pPr>
    </w:p>
    <w:p w14:paraId="1359FA65" w14:textId="7DE7AE3C" w:rsidR="002622DB" w:rsidRPr="00B11639" w:rsidRDefault="002622DB" w:rsidP="002622DB">
      <w:pPr>
        <w:pStyle w:val="HCh"/>
        <w:spacing w:after="120"/>
        <w:rPr>
          <w:b w:val="0"/>
          <w:lang w:val="en-GB"/>
        </w:rPr>
      </w:pPr>
      <w:r w:rsidRPr="00B11639">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622DB" w:rsidRPr="00B11639" w14:paraId="30600D1B" w14:textId="77777777" w:rsidTr="005632B4">
        <w:tc>
          <w:tcPr>
            <w:tcW w:w="1060" w:type="dxa"/>
          </w:tcPr>
          <w:p w14:paraId="27B67D87" w14:textId="77777777" w:rsidR="002622DB" w:rsidRPr="00B11639" w:rsidRDefault="002622DB" w:rsidP="005632B4">
            <w:pPr>
              <w:spacing w:after="120" w:line="240" w:lineRule="auto"/>
              <w:jc w:val="right"/>
              <w:rPr>
                <w:rFonts w:asciiTheme="majorBidi" w:hAnsiTheme="majorBidi" w:cstheme="majorBidi"/>
                <w:i/>
                <w:sz w:val="14"/>
                <w:lang w:val="en-GB"/>
              </w:rPr>
            </w:pPr>
            <w:bookmarkStart w:id="1" w:name="_Hlk161304479"/>
          </w:p>
        </w:tc>
        <w:tc>
          <w:tcPr>
            <w:tcW w:w="7315" w:type="dxa"/>
          </w:tcPr>
          <w:p w14:paraId="1EFA6AB4" w14:textId="77777777" w:rsidR="002622DB" w:rsidRPr="00B11639" w:rsidRDefault="002622DB" w:rsidP="005632B4">
            <w:pPr>
              <w:spacing w:after="120" w:line="240" w:lineRule="auto"/>
              <w:rPr>
                <w:rFonts w:asciiTheme="majorBidi" w:hAnsiTheme="majorBidi" w:cstheme="majorBidi"/>
                <w:i/>
                <w:sz w:val="14"/>
                <w:lang w:val="en-GB"/>
              </w:rPr>
            </w:pPr>
          </w:p>
        </w:tc>
        <w:tc>
          <w:tcPr>
            <w:tcW w:w="994" w:type="dxa"/>
          </w:tcPr>
          <w:p w14:paraId="07DC39E2" w14:textId="77777777" w:rsidR="002622DB" w:rsidRPr="00B11639" w:rsidRDefault="002622DB" w:rsidP="005632B4">
            <w:pPr>
              <w:spacing w:after="120" w:line="240" w:lineRule="auto"/>
              <w:jc w:val="right"/>
              <w:rPr>
                <w:rFonts w:asciiTheme="majorBidi" w:hAnsiTheme="majorBidi" w:cstheme="majorBidi"/>
                <w:i/>
                <w:sz w:val="14"/>
                <w:lang w:val="en-GB"/>
              </w:rPr>
            </w:pPr>
          </w:p>
        </w:tc>
        <w:tc>
          <w:tcPr>
            <w:tcW w:w="533" w:type="dxa"/>
          </w:tcPr>
          <w:p w14:paraId="26A55950" w14:textId="77777777" w:rsidR="002622DB" w:rsidRPr="00B11639" w:rsidRDefault="002622DB" w:rsidP="005632B4">
            <w:pPr>
              <w:spacing w:after="120" w:line="240" w:lineRule="auto"/>
              <w:jc w:val="right"/>
              <w:rPr>
                <w:rFonts w:asciiTheme="majorBidi" w:hAnsiTheme="majorBidi" w:cstheme="majorBidi"/>
                <w:i/>
                <w:sz w:val="14"/>
                <w:lang w:val="en-GB"/>
              </w:rPr>
            </w:pPr>
            <w:r w:rsidRPr="00B11639">
              <w:rPr>
                <w:rFonts w:asciiTheme="majorBidi" w:hAnsiTheme="majorBidi" w:cstheme="majorBidi"/>
                <w:i/>
                <w:sz w:val="14"/>
                <w:lang w:val="en-GB"/>
              </w:rPr>
              <w:t>Page</w:t>
            </w:r>
          </w:p>
        </w:tc>
      </w:tr>
      <w:tr w:rsidR="002622DB" w:rsidRPr="00212161" w14:paraId="223ACBED" w14:textId="77777777" w:rsidTr="005632B4">
        <w:tc>
          <w:tcPr>
            <w:tcW w:w="9369" w:type="dxa"/>
            <w:gridSpan w:val="3"/>
          </w:tcPr>
          <w:p w14:paraId="6FE3A3BD" w14:textId="3F5409CC" w:rsidR="002622DB" w:rsidRPr="00B11639" w:rsidRDefault="002622DB" w:rsidP="002622DB">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B11639">
              <w:rPr>
                <w:rFonts w:asciiTheme="majorBidi" w:hAnsiTheme="majorBidi" w:cstheme="majorBidi"/>
                <w:lang w:val="en-GB"/>
              </w:rPr>
              <w:t>Proposed programme plan for 202</w:t>
            </w:r>
            <w:r w:rsidR="00F82E0C" w:rsidRPr="00B11639">
              <w:rPr>
                <w:rFonts w:asciiTheme="majorBidi" w:hAnsiTheme="majorBidi" w:cstheme="majorBidi"/>
                <w:lang w:val="en-GB"/>
              </w:rPr>
              <w:t>7</w:t>
            </w:r>
            <w:r w:rsidRPr="00B11639">
              <w:rPr>
                <w:rFonts w:asciiTheme="majorBidi" w:hAnsiTheme="majorBidi" w:cstheme="majorBidi"/>
                <w:lang w:val="en-GB"/>
              </w:rPr>
              <w:t xml:space="preserve"> and programme performance in 202</w:t>
            </w:r>
            <w:r w:rsidR="00F82E0C" w:rsidRPr="00B11639">
              <w:rPr>
                <w:rFonts w:asciiTheme="majorBidi" w:hAnsiTheme="majorBidi" w:cstheme="majorBidi"/>
                <w:lang w:val="en-GB"/>
              </w:rPr>
              <w:t>5</w:t>
            </w:r>
            <w:r w:rsidRPr="00B11639">
              <w:rPr>
                <w:rFonts w:asciiTheme="majorBidi" w:hAnsiTheme="majorBidi" w:cstheme="majorBidi"/>
                <w:lang w:val="en-GB"/>
              </w:rPr>
              <w:t>***</w:t>
            </w:r>
            <w:r w:rsidRPr="00B11639">
              <w:rPr>
                <w:rFonts w:asciiTheme="majorBidi" w:hAnsiTheme="majorBidi" w:cstheme="majorBidi"/>
                <w:spacing w:val="60"/>
                <w:sz w:val="17"/>
                <w:lang w:val="en-GB"/>
              </w:rPr>
              <w:tab/>
            </w:r>
          </w:p>
        </w:tc>
        <w:tc>
          <w:tcPr>
            <w:tcW w:w="533" w:type="dxa"/>
            <w:vAlign w:val="bottom"/>
          </w:tcPr>
          <w:p w14:paraId="0B0D8F30" w14:textId="69CBDD15" w:rsidR="002622DB"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2</w:t>
            </w:r>
          </w:p>
        </w:tc>
      </w:tr>
      <w:tr w:rsidR="002622DB" w:rsidRPr="00B11639" w14:paraId="582E22BA" w14:textId="77777777" w:rsidTr="005632B4">
        <w:tc>
          <w:tcPr>
            <w:tcW w:w="9369" w:type="dxa"/>
            <w:gridSpan w:val="3"/>
          </w:tcPr>
          <w:p w14:paraId="44AE125F" w14:textId="77777777" w:rsidR="002622DB" w:rsidRPr="00B11639" w:rsidRDefault="002622DB" w:rsidP="005632B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B11639">
              <w:rPr>
                <w:rFonts w:asciiTheme="majorBidi" w:hAnsiTheme="majorBidi" w:cstheme="majorBidi"/>
                <w:lang w:val="en-GB"/>
              </w:rPr>
              <w:tab/>
              <w:t>Overall orientation</w:t>
            </w:r>
            <w:r w:rsidRPr="00B11639">
              <w:rPr>
                <w:rFonts w:asciiTheme="majorBidi" w:hAnsiTheme="majorBidi" w:cstheme="majorBidi"/>
                <w:spacing w:val="60"/>
                <w:sz w:val="17"/>
                <w:lang w:val="en-GB"/>
              </w:rPr>
              <w:tab/>
            </w:r>
          </w:p>
        </w:tc>
        <w:tc>
          <w:tcPr>
            <w:tcW w:w="533" w:type="dxa"/>
            <w:vAlign w:val="bottom"/>
          </w:tcPr>
          <w:p w14:paraId="6503A718" w14:textId="41266CC1" w:rsidR="002622DB"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2</w:t>
            </w:r>
          </w:p>
        </w:tc>
      </w:tr>
      <w:tr w:rsidR="002622DB" w:rsidRPr="00B11639" w14:paraId="0A9A258A" w14:textId="77777777" w:rsidTr="005632B4">
        <w:tc>
          <w:tcPr>
            <w:tcW w:w="9369" w:type="dxa"/>
            <w:gridSpan w:val="3"/>
          </w:tcPr>
          <w:p w14:paraId="7CF71FB2" w14:textId="77777777" w:rsidR="002622DB" w:rsidRPr="00B11639" w:rsidRDefault="002622DB" w:rsidP="005632B4">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B11639">
              <w:rPr>
                <w:rFonts w:asciiTheme="majorBidi" w:hAnsiTheme="majorBidi" w:cstheme="majorBidi"/>
                <w:lang w:val="en-GB"/>
              </w:rPr>
              <w:tab/>
              <w:t>Programme of work</w:t>
            </w:r>
            <w:r w:rsidRPr="00B11639">
              <w:rPr>
                <w:rFonts w:asciiTheme="majorBidi" w:hAnsiTheme="majorBidi" w:cstheme="majorBidi"/>
                <w:spacing w:val="60"/>
                <w:sz w:val="17"/>
                <w:lang w:val="en-GB"/>
              </w:rPr>
              <w:tab/>
            </w:r>
            <w:r w:rsidRPr="00B11639">
              <w:rPr>
                <w:rFonts w:asciiTheme="majorBidi" w:hAnsiTheme="majorBidi" w:cstheme="majorBidi"/>
                <w:spacing w:val="60"/>
                <w:sz w:val="17"/>
                <w:lang w:val="en-GB"/>
              </w:rPr>
              <w:tab/>
            </w:r>
          </w:p>
        </w:tc>
        <w:tc>
          <w:tcPr>
            <w:tcW w:w="533" w:type="dxa"/>
            <w:vAlign w:val="bottom"/>
          </w:tcPr>
          <w:p w14:paraId="2F87DF9C" w14:textId="3D56E9C3" w:rsidR="002622DB"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10</w:t>
            </w:r>
          </w:p>
        </w:tc>
      </w:tr>
      <w:tr w:rsidR="002622DB" w:rsidRPr="00B11639" w14:paraId="42D38646" w14:textId="77777777" w:rsidTr="005632B4">
        <w:tc>
          <w:tcPr>
            <w:tcW w:w="9369" w:type="dxa"/>
            <w:gridSpan w:val="3"/>
          </w:tcPr>
          <w:p w14:paraId="569EC5A5" w14:textId="57DAB349" w:rsidR="002622DB" w:rsidRPr="00B11639" w:rsidRDefault="002622DB" w:rsidP="005632B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B11639">
              <w:rPr>
                <w:rFonts w:asciiTheme="majorBidi" w:hAnsiTheme="majorBidi" w:cstheme="majorBidi"/>
                <w:lang w:val="en-GB"/>
              </w:rPr>
              <w:tab/>
              <w:t xml:space="preserve">Subprogramme 1. </w:t>
            </w:r>
            <w:r w:rsidR="00F82E0C" w:rsidRPr="00B11639">
              <w:rPr>
                <w:rFonts w:asciiTheme="majorBidi" w:hAnsiTheme="majorBidi"/>
                <w:lang w:val="en-GB"/>
              </w:rPr>
              <w:t>Climate change and natural resource sustainability</w:t>
            </w:r>
            <w:r w:rsidRPr="00B11639">
              <w:rPr>
                <w:rFonts w:asciiTheme="majorBidi" w:hAnsiTheme="majorBidi" w:cstheme="majorBidi"/>
                <w:spacing w:val="60"/>
                <w:sz w:val="17"/>
                <w:lang w:val="en-GB"/>
              </w:rPr>
              <w:tab/>
            </w:r>
          </w:p>
        </w:tc>
        <w:tc>
          <w:tcPr>
            <w:tcW w:w="533" w:type="dxa"/>
            <w:vAlign w:val="bottom"/>
          </w:tcPr>
          <w:p w14:paraId="241132B8" w14:textId="177409CB" w:rsidR="002622DB"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10</w:t>
            </w:r>
          </w:p>
        </w:tc>
      </w:tr>
      <w:tr w:rsidR="002622DB" w:rsidRPr="00B11639" w14:paraId="05FC489E" w14:textId="77777777" w:rsidTr="005632B4">
        <w:tc>
          <w:tcPr>
            <w:tcW w:w="9369" w:type="dxa"/>
            <w:gridSpan w:val="3"/>
          </w:tcPr>
          <w:p w14:paraId="47D30591" w14:textId="3A7AF318" w:rsidR="002622DB" w:rsidRPr="00B11639" w:rsidRDefault="002622DB" w:rsidP="005632B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B11639">
              <w:rPr>
                <w:rFonts w:asciiTheme="majorBidi" w:hAnsiTheme="majorBidi" w:cstheme="majorBidi"/>
                <w:lang w:val="en-GB"/>
              </w:rPr>
              <w:tab/>
              <w:t xml:space="preserve">Subprogramme 2. </w:t>
            </w:r>
            <w:r w:rsidR="00F82E0C" w:rsidRPr="00B11639">
              <w:rPr>
                <w:rFonts w:asciiTheme="majorBidi" w:hAnsiTheme="majorBidi"/>
                <w:lang w:val="en-GB"/>
              </w:rPr>
              <w:t>Gender justice, population and inclusive development</w:t>
            </w:r>
            <w:r w:rsidRPr="00B11639">
              <w:rPr>
                <w:rFonts w:asciiTheme="majorBidi" w:hAnsiTheme="majorBidi" w:cstheme="majorBidi"/>
                <w:spacing w:val="60"/>
                <w:sz w:val="17"/>
                <w:lang w:val="en-GB"/>
              </w:rPr>
              <w:tab/>
            </w:r>
          </w:p>
        </w:tc>
        <w:tc>
          <w:tcPr>
            <w:tcW w:w="533" w:type="dxa"/>
            <w:vAlign w:val="bottom"/>
          </w:tcPr>
          <w:p w14:paraId="0589793A" w14:textId="07918B7E" w:rsidR="002622DB"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14</w:t>
            </w:r>
          </w:p>
        </w:tc>
      </w:tr>
      <w:tr w:rsidR="002622DB" w:rsidRPr="00B11639" w14:paraId="0F158D83" w14:textId="77777777" w:rsidTr="005632B4">
        <w:tc>
          <w:tcPr>
            <w:tcW w:w="9369" w:type="dxa"/>
            <w:gridSpan w:val="3"/>
          </w:tcPr>
          <w:p w14:paraId="3A7A7EC2" w14:textId="30971590" w:rsidR="002622DB" w:rsidRPr="00B11639" w:rsidRDefault="002622DB" w:rsidP="005632B4">
            <w:pPr>
              <w:tabs>
                <w:tab w:val="left" w:pos="2070"/>
                <w:tab w:val="left" w:pos="2592"/>
                <w:tab w:val="left" w:pos="3024"/>
                <w:tab w:val="right" w:leader="dot" w:pos="9360"/>
              </w:tabs>
              <w:spacing w:after="120"/>
              <w:ind w:left="2070" w:hanging="342"/>
              <w:rPr>
                <w:rFonts w:asciiTheme="majorBidi" w:hAnsiTheme="majorBidi" w:cstheme="majorBidi"/>
                <w:lang w:val="en-GB"/>
              </w:rPr>
            </w:pPr>
            <w:r w:rsidRPr="00B11639">
              <w:rPr>
                <w:rFonts w:asciiTheme="majorBidi" w:hAnsiTheme="majorBidi" w:cstheme="majorBidi"/>
                <w:lang w:val="en-GB"/>
              </w:rPr>
              <w:tab/>
              <w:t xml:space="preserve">Subprogramme 3. </w:t>
            </w:r>
            <w:r w:rsidR="00F82E0C" w:rsidRPr="00B11639">
              <w:rPr>
                <w:rFonts w:asciiTheme="majorBidi" w:hAnsiTheme="majorBidi"/>
                <w:lang w:val="en-GB"/>
              </w:rPr>
              <w:t>Shared economic prosperity</w:t>
            </w:r>
            <w:r w:rsidRPr="00B11639">
              <w:rPr>
                <w:rFonts w:asciiTheme="majorBidi" w:hAnsiTheme="majorBidi" w:cstheme="majorBidi"/>
                <w:spacing w:val="60"/>
                <w:sz w:val="17"/>
                <w:lang w:val="en-GB"/>
              </w:rPr>
              <w:tab/>
            </w:r>
          </w:p>
        </w:tc>
        <w:tc>
          <w:tcPr>
            <w:tcW w:w="533" w:type="dxa"/>
            <w:vAlign w:val="bottom"/>
          </w:tcPr>
          <w:p w14:paraId="085DBC82" w14:textId="7EC2E7E2" w:rsidR="002622DB"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19</w:t>
            </w:r>
          </w:p>
        </w:tc>
      </w:tr>
      <w:tr w:rsidR="00F82E0C" w:rsidRPr="00212161" w14:paraId="295BEBA6" w14:textId="77777777" w:rsidTr="005632B4">
        <w:tc>
          <w:tcPr>
            <w:tcW w:w="9369" w:type="dxa"/>
            <w:gridSpan w:val="3"/>
          </w:tcPr>
          <w:p w14:paraId="48BE0BE7" w14:textId="142B4369" w:rsidR="00F82E0C" w:rsidRPr="00B11639" w:rsidRDefault="00F82E0C" w:rsidP="005632B4">
            <w:pPr>
              <w:tabs>
                <w:tab w:val="left" w:pos="2070"/>
                <w:tab w:val="left" w:pos="2592"/>
                <w:tab w:val="left" w:pos="3024"/>
                <w:tab w:val="right" w:leader="dot" w:pos="9360"/>
              </w:tabs>
              <w:spacing w:after="120"/>
              <w:ind w:left="2070" w:hanging="342"/>
              <w:rPr>
                <w:rFonts w:asciiTheme="majorBidi" w:hAnsiTheme="majorBidi" w:cstheme="majorBidi"/>
                <w:lang w:val="en-GB"/>
              </w:rPr>
            </w:pPr>
            <w:r w:rsidRPr="00B11639">
              <w:rPr>
                <w:lang w:val="en-GB"/>
              </w:rPr>
              <w:tab/>
            </w:r>
            <w:r w:rsidRPr="00B11639">
              <w:rPr>
                <w:rFonts w:asciiTheme="majorBidi" w:hAnsiTheme="majorBidi"/>
                <w:lang w:val="en-GB"/>
              </w:rPr>
              <w:t>Subprogramme 4</w:t>
            </w:r>
            <w:r w:rsidRPr="00B11639">
              <w:rPr>
                <w:rFonts w:asciiTheme="majorBidi" w:hAnsiTheme="majorBidi" w:cstheme="majorBidi"/>
                <w:lang w:val="en-GB"/>
              </w:rPr>
              <w:t>.</w:t>
            </w:r>
            <w:r w:rsidRPr="00B11639">
              <w:rPr>
                <w:rFonts w:asciiTheme="majorBidi" w:hAnsiTheme="majorBidi"/>
                <w:lang w:val="en-GB"/>
              </w:rPr>
              <w:t xml:space="preserve"> Statistics, the information society and technology</w:t>
            </w:r>
            <w:r w:rsidRPr="00B11639">
              <w:rPr>
                <w:rFonts w:asciiTheme="majorBidi" w:hAnsiTheme="majorBidi"/>
                <w:spacing w:val="60"/>
                <w:sz w:val="17"/>
                <w:lang w:val="en-GB"/>
              </w:rPr>
              <w:tab/>
            </w:r>
          </w:p>
        </w:tc>
        <w:tc>
          <w:tcPr>
            <w:tcW w:w="533" w:type="dxa"/>
            <w:vAlign w:val="bottom"/>
          </w:tcPr>
          <w:p w14:paraId="3DDB83CC" w14:textId="528D6D17" w:rsidR="00F82E0C"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23</w:t>
            </w:r>
          </w:p>
        </w:tc>
      </w:tr>
      <w:tr w:rsidR="00F82E0C" w:rsidRPr="00212161" w14:paraId="3FB941CE" w14:textId="77777777" w:rsidTr="005632B4">
        <w:tc>
          <w:tcPr>
            <w:tcW w:w="9369" w:type="dxa"/>
            <w:gridSpan w:val="3"/>
          </w:tcPr>
          <w:p w14:paraId="4C49C3E1" w14:textId="23EAF3B2" w:rsidR="00F82E0C" w:rsidRPr="00B11639" w:rsidRDefault="00F82E0C" w:rsidP="005632B4">
            <w:pPr>
              <w:tabs>
                <w:tab w:val="left" w:pos="2070"/>
                <w:tab w:val="left" w:pos="2592"/>
                <w:tab w:val="left" w:pos="3024"/>
                <w:tab w:val="right" w:leader="dot" w:pos="9360"/>
              </w:tabs>
              <w:spacing w:after="120"/>
              <w:ind w:left="2070" w:hanging="342"/>
              <w:rPr>
                <w:rFonts w:asciiTheme="majorBidi" w:hAnsiTheme="majorBidi" w:cstheme="majorBidi"/>
                <w:lang w:val="en-GB"/>
              </w:rPr>
            </w:pPr>
            <w:r w:rsidRPr="00B11639">
              <w:rPr>
                <w:lang w:val="en-GB"/>
              </w:rPr>
              <w:tab/>
              <w:t>Subprogramme 5. 2030 Agenda and SDG coordination</w:t>
            </w:r>
            <w:r w:rsidRPr="00B11639">
              <w:rPr>
                <w:spacing w:val="60"/>
                <w:sz w:val="17"/>
                <w:lang w:val="en-GB"/>
              </w:rPr>
              <w:tab/>
            </w:r>
          </w:p>
        </w:tc>
        <w:tc>
          <w:tcPr>
            <w:tcW w:w="533" w:type="dxa"/>
            <w:vAlign w:val="bottom"/>
          </w:tcPr>
          <w:p w14:paraId="44EC7E62" w14:textId="4BC6397E" w:rsidR="00F82E0C"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28</w:t>
            </w:r>
          </w:p>
        </w:tc>
      </w:tr>
      <w:tr w:rsidR="00F82E0C" w:rsidRPr="00212161" w14:paraId="2BC60479" w14:textId="77777777" w:rsidTr="005632B4">
        <w:tc>
          <w:tcPr>
            <w:tcW w:w="9369" w:type="dxa"/>
            <w:gridSpan w:val="3"/>
          </w:tcPr>
          <w:p w14:paraId="4D6CC338" w14:textId="20662057" w:rsidR="00F82E0C" w:rsidRPr="00B11639" w:rsidRDefault="00F82E0C" w:rsidP="005632B4">
            <w:pPr>
              <w:tabs>
                <w:tab w:val="left" w:pos="2070"/>
                <w:tab w:val="left" w:pos="2592"/>
                <w:tab w:val="left" w:pos="3024"/>
                <w:tab w:val="right" w:leader="dot" w:pos="9360"/>
              </w:tabs>
              <w:spacing w:after="120"/>
              <w:ind w:left="2070" w:hanging="342"/>
              <w:rPr>
                <w:rFonts w:asciiTheme="majorBidi" w:hAnsiTheme="majorBidi" w:cstheme="majorBidi"/>
                <w:lang w:val="en-GB"/>
              </w:rPr>
            </w:pPr>
            <w:r w:rsidRPr="00B11639">
              <w:rPr>
                <w:lang w:val="en-GB"/>
              </w:rPr>
              <w:tab/>
              <w:t>Subprogramme 6. Governance and conflict prevention</w:t>
            </w:r>
            <w:r w:rsidRPr="00B11639">
              <w:rPr>
                <w:spacing w:val="60"/>
                <w:sz w:val="17"/>
                <w:lang w:val="en-GB"/>
              </w:rPr>
              <w:tab/>
            </w:r>
          </w:p>
        </w:tc>
        <w:tc>
          <w:tcPr>
            <w:tcW w:w="533" w:type="dxa"/>
            <w:vAlign w:val="bottom"/>
          </w:tcPr>
          <w:p w14:paraId="608A1149" w14:textId="44C1FE9C" w:rsidR="00F82E0C" w:rsidRPr="00B11639" w:rsidRDefault="00323D1C" w:rsidP="005632B4">
            <w:pPr>
              <w:spacing w:after="120"/>
              <w:jc w:val="right"/>
              <w:rPr>
                <w:rFonts w:asciiTheme="majorBidi" w:hAnsiTheme="majorBidi" w:cstheme="majorBidi"/>
                <w:lang w:val="en-GB"/>
              </w:rPr>
            </w:pPr>
            <w:r>
              <w:rPr>
                <w:rFonts w:asciiTheme="majorBidi" w:hAnsiTheme="majorBidi" w:cstheme="majorBidi"/>
                <w:lang w:val="en-GB"/>
              </w:rPr>
              <w:t>33</w:t>
            </w:r>
          </w:p>
        </w:tc>
      </w:tr>
    </w:tbl>
    <w:bookmarkEnd w:id="1"/>
    <w:p w14:paraId="4C5D0A75" w14:textId="70135BBE" w:rsidR="00EC53F5" w:rsidRPr="00B11639" w:rsidRDefault="00EC53F5" w:rsidP="00EC53F5">
      <w:pPr>
        <w:framePr w:w="9792" w:h="1606" w:hSpace="180" w:wrap="around" w:vAnchor="page" w:hAnchor="page" w:x="1196" w:y="129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B11639">
        <w:rPr>
          <w:sz w:val="17"/>
          <w:lang w:val="en-GB"/>
        </w:rPr>
        <w:tab/>
        <w:t>*</w:t>
      </w:r>
      <w:r w:rsidRPr="00B11639">
        <w:rPr>
          <w:sz w:val="17"/>
          <w:lang w:val="en-GB"/>
        </w:rPr>
        <w:tab/>
        <w:t xml:space="preserve">The present document (A/81/6 (Sect. 22)/Part A), consisting of the programme plan and programme performance information (part II; see General Assembly resolution </w:t>
      </w:r>
      <w:hyperlink r:id="rId20" w:history="1">
        <w:r w:rsidRPr="00637495">
          <w:rPr>
            <w:rStyle w:val="Hyperlink"/>
            <w:sz w:val="17"/>
            <w:lang w:val="en-GB"/>
          </w:rPr>
          <w:t>77/267</w:t>
        </w:r>
      </w:hyperlink>
      <w:r w:rsidRPr="00B11639">
        <w:rPr>
          <w:sz w:val="17"/>
          <w:lang w:val="en-GB"/>
        </w:rPr>
        <w:t>, para. 10), will be replaced by a document containing parts A and B (</w:t>
      </w:r>
      <w:r w:rsidRPr="00967409">
        <w:rPr>
          <w:sz w:val="17"/>
          <w:lang w:val="en-GB"/>
        </w:rPr>
        <w:t>A/81/6 (Sect. 22)</w:t>
      </w:r>
      <w:r w:rsidRPr="00B11639">
        <w:rPr>
          <w:sz w:val="17"/>
          <w:lang w:val="en-GB"/>
        </w:rPr>
        <w:t>) once part B is issued.</w:t>
      </w:r>
    </w:p>
    <w:p w14:paraId="286700E6" w14:textId="4B05DE4A" w:rsidR="00EC53F5" w:rsidRPr="00B11639" w:rsidRDefault="00EC53F5" w:rsidP="00EC53F5">
      <w:pPr>
        <w:framePr w:w="9792" w:h="1606" w:hSpace="180" w:wrap="around" w:vAnchor="page" w:hAnchor="page" w:x="1196" w:y="129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B11639">
        <w:rPr>
          <w:sz w:val="17"/>
          <w:lang w:val="en-GB"/>
        </w:rPr>
        <w:tab/>
        <w:t>**</w:t>
      </w:r>
      <w:r w:rsidRPr="00B11639">
        <w:rPr>
          <w:sz w:val="17"/>
          <w:lang w:val="en-GB"/>
        </w:rPr>
        <w:tab/>
      </w:r>
      <w:hyperlink r:id="rId21" w:history="1">
        <w:r w:rsidRPr="00637495">
          <w:rPr>
            <w:rStyle w:val="Hyperlink"/>
            <w:sz w:val="17"/>
            <w:lang w:val="en-GB"/>
          </w:rPr>
          <w:t>A/81/50</w:t>
        </w:r>
      </w:hyperlink>
      <w:r w:rsidRPr="00B11639">
        <w:rPr>
          <w:sz w:val="17"/>
          <w:lang w:val="en-GB"/>
        </w:rPr>
        <w:t>.</w:t>
      </w:r>
    </w:p>
    <w:p w14:paraId="129A3B98" w14:textId="5E8BEDEC" w:rsidR="00EC53F5" w:rsidRPr="00B11639" w:rsidRDefault="00EC53F5" w:rsidP="00EC53F5">
      <w:pPr>
        <w:framePr w:w="9792" w:h="1606" w:hSpace="180" w:wrap="around" w:vAnchor="page" w:hAnchor="page" w:x="1196" w:y="129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7" w:hanging="576"/>
        <w:rPr>
          <w:sz w:val="17"/>
          <w:lang w:val="en-GB"/>
        </w:rPr>
      </w:pPr>
      <w:r w:rsidRPr="00B11639">
        <w:rPr>
          <w:sz w:val="17"/>
          <w:lang w:val="en-GB"/>
        </w:rPr>
        <w:tab/>
        <w:t>***</w:t>
      </w:r>
      <w:r w:rsidRPr="00B11639">
        <w:rPr>
          <w:sz w:val="17"/>
          <w:lang w:val="en-GB"/>
        </w:rPr>
        <w:tab/>
        <w:t xml:space="preserve">In keeping with paragraph 10 of General Assembly resolution </w:t>
      </w:r>
      <w:hyperlink r:id="rId22" w:history="1">
        <w:r w:rsidRPr="00637495">
          <w:rPr>
            <w:rStyle w:val="Hyperlink"/>
            <w:sz w:val="17"/>
            <w:lang w:val="en-GB"/>
          </w:rPr>
          <w:t>77/267</w:t>
        </w:r>
      </w:hyperlink>
      <w:r w:rsidRPr="00B11639">
        <w:rPr>
          <w:sz w:val="17"/>
          <w:lang w:val="en-GB"/>
        </w:rPr>
        <w:t>, the part consisting of the programme plan and programme performance information (part II) is submitted through the Committee for Programme and Coordination for the consideration of the Assembly.</w:t>
      </w:r>
    </w:p>
    <w:p w14:paraId="6B3BD6DA" w14:textId="2D9A8E60" w:rsidR="002622DB" w:rsidRPr="00B11639" w:rsidRDefault="00EC53F5" w:rsidP="009C6E22">
      <w:pPr>
        <w:pStyle w:val="SingleTxt"/>
        <w:spacing w:after="0" w:line="240" w:lineRule="auto"/>
        <w:rPr>
          <w:sz w:val="2"/>
          <w:lang w:val="en-GB"/>
        </w:rPr>
      </w:pPr>
      <w:r w:rsidRPr="00B11639">
        <w:rPr>
          <w:noProof/>
          <w:w w:val="100"/>
          <w:lang w:val="en-GB"/>
        </w:rPr>
        <mc:AlternateContent>
          <mc:Choice Requires="wps">
            <w:drawing>
              <wp:anchor distT="0" distB="0" distL="114300" distR="114300" simplePos="0" relativeHeight="251659264" behindDoc="0" locked="0" layoutInCell="1" allowOverlap="1" wp14:anchorId="6483F8A5" wp14:editId="50CCB277">
                <wp:simplePos x="0" y="0"/>
                <wp:positionH relativeFrom="page">
                  <wp:posOffset>1398270</wp:posOffset>
                </wp:positionH>
                <wp:positionV relativeFrom="paragraph">
                  <wp:posOffset>223520</wp:posOffset>
                </wp:positionV>
                <wp:extent cx="914400" cy="0"/>
                <wp:effectExtent l="0" t="0" r="0" b="0"/>
                <wp:wrapNone/>
                <wp:docPr id="613229316"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41D97E"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7.6pt" to="182.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" strokecolor="#010000" strokeweight=".25pt">
                <v:stroke joinstyle="miter"/>
                <w10:wrap anchorx="page"/>
              </v:line>
            </w:pict>
          </mc:Fallback>
        </mc:AlternateContent>
      </w:r>
    </w:p>
    <w:p w14:paraId="1866CCE9" w14:textId="77777777" w:rsidR="002622DB" w:rsidRPr="00B11639" w:rsidRDefault="002622DB" w:rsidP="002622DB">
      <w:pPr>
        <w:pStyle w:val="SingleTxt"/>
        <w:rPr>
          <w:lang w:val="en-GB"/>
        </w:rPr>
        <w:sectPr w:rsidR="002622DB" w:rsidRPr="00B11639" w:rsidSect="002622DB">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774A77CA" w14:textId="478D4343" w:rsidR="00CC5BFE" w:rsidRPr="00B11639" w:rsidRDefault="00CC5BFE" w:rsidP="00CC5BF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B11639">
        <w:rPr>
          <w:lang w:val="en-GB"/>
        </w:rPr>
        <w:lastRenderedPageBreak/>
        <w:tab/>
        <w:t>A.</w:t>
      </w:r>
      <w:r w:rsidRPr="00B11639">
        <w:rPr>
          <w:lang w:val="en-GB"/>
        </w:rPr>
        <w:tab/>
        <w:t>Proposed programme plan for 2027 and programme performanc</w:t>
      </w:r>
      <w:r w:rsidR="00323D1C">
        <w:rPr>
          <w:lang w:val="en-GB"/>
        </w:rPr>
        <w:t xml:space="preserve">e in </w:t>
      </w:r>
      <w:r w:rsidRPr="00B11639">
        <w:rPr>
          <w:lang w:val="en-GB"/>
        </w:rPr>
        <w:t>2025</w:t>
      </w:r>
    </w:p>
    <w:p w14:paraId="7EE26E73" w14:textId="77777777"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BBFF84" w14:textId="77777777"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F7070D" w14:textId="77777777" w:rsidR="00CC5BFE" w:rsidRPr="00B11639" w:rsidRDefault="00CC5BFE" w:rsidP="00CC5BF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Overall orientation</w:t>
      </w:r>
    </w:p>
    <w:p w14:paraId="18D66739" w14:textId="77777777"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ABEA47" w14:textId="77777777"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B11016" w14:textId="77777777" w:rsidR="00CC5BFE" w:rsidRPr="00B11639" w:rsidRDefault="00CC5BFE" w:rsidP="00CC5BF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Mandates and background</w:t>
      </w:r>
    </w:p>
    <w:p w14:paraId="63C2EBF0" w14:textId="77777777"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31B40" w14:textId="77777777"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E24F1F" w14:textId="046A28EE" w:rsidR="00CC5BFE" w:rsidRPr="00B11639" w:rsidRDefault="00CC5BFE"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t>22.1</w:t>
      </w:r>
      <w:r w:rsidRPr="00B11639">
        <w:rPr>
          <w:lang w:val="en-GB"/>
        </w:rPr>
        <w:tab/>
        <w:t xml:space="preserve">The Economic and Social Commission for Western Asia (ESCWA) is responsible for promoting inclusive and sustainable development in the Arab region. The mandate derives from the priorities established in relevant General Assembly and Economic and Social Council resolutions and decisions, including Council resolution </w:t>
      </w:r>
      <w:hyperlink r:id="rId25" w:history="1">
        <w:r w:rsidRPr="00F21302">
          <w:rPr>
            <w:rStyle w:val="Hyperlink"/>
            <w:lang w:val="en-GB"/>
          </w:rPr>
          <w:t>1818 (LV)</w:t>
        </w:r>
      </w:hyperlink>
      <w:r w:rsidRPr="00B11639">
        <w:rPr>
          <w:lang w:val="en-GB"/>
        </w:rPr>
        <w:t xml:space="preserve"> establishing the Commission and resolution </w:t>
      </w:r>
      <w:hyperlink r:id="rId26" w:history="1">
        <w:r w:rsidRPr="00637495">
          <w:rPr>
            <w:rStyle w:val="Hyperlink"/>
            <w:lang w:val="en-GB"/>
          </w:rPr>
          <w:t>1985/69</w:t>
        </w:r>
      </w:hyperlink>
      <w:r w:rsidRPr="00B11639">
        <w:rPr>
          <w:lang w:val="en-GB"/>
        </w:rPr>
        <w:t xml:space="preserve"> amending its terms of reference to emphasize its social functions. The Commission’s membership includes 21 Arab member States. </w:t>
      </w:r>
    </w:p>
    <w:p w14:paraId="5002388B" w14:textId="57BFC1E0" w:rsidR="00CC5BFE" w:rsidRPr="00B11639" w:rsidRDefault="002C17FA"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22.2</w:t>
      </w:r>
      <w:r w:rsidR="00CC5BFE" w:rsidRPr="00B11639">
        <w:rPr>
          <w:lang w:val="en-GB"/>
        </w:rPr>
        <w:tab/>
        <w:t xml:space="preserve">The adoption of the Pact for the Future (see General Assembly resolution </w:t>
      </w:r>
      <w:hyperlink r:id="rId27" w:history="1">
        <w:r w:rsidR="00CC5BFE" w:rsidRPr="00637495">
          <w:rPr>
            <w:rStyle w:val="Hyperlink"/>
            <w:lang w:val="en-GB"/>
          </w:rPr>
          <w:t>79/1</w:t>
        </w:r>
      </w:hyperlink>
      <w:r w:rsidR="00CC5BFE" w:rsidRPr="00B11639">
        <w:rPr>
          <w:lang w:val="en-GB"/>
        </w:rPr>
        <w:t>) is a crucial opportunity to redefine the trajectory of the Arab region, which, notwithstanding its potential and human capital, is still not on track for the implementation of the 2030 Agenda for Sustainable Development and the achievement of all its Goals. The development gains achieved to date continue to be jeopardized by conflict, which, in some cases, has set back progress by decades; political instability and social unrest; governance challenges, social and economic challenges; and the impact of a changing climate on ecosystems. These developments are balanced by educated and highly motivated young people, abundant natural resources and innovative industrial investment. The Pact for the Future offers the region another chance to harness the transformative power of artificial intelligence, digital innovation and predictive analytics, in line with the</w:t>
      </w:r>
      <w:r w:rsidR="007D32CE" w:rsidRPr="00B11639">
        <w:rPr>
          <w:lang w:val="en-GB"/>
        </w:rPr>
        <w:t xml:space="preserve"> G</w:t>
      </w:r>
      <w:r w:rsidR="00CC5BFE" w:rsidRPr="00B11639">
        <w:rPr>
          <w:lang w:val="en-GB"/>
        </w:rPr>
        <w:t>lobal Digital Compact, to address the complex and interrelated challenges that it faces, including economic volatility, social inequalities, conflicts and the threats of climate change; and to take decisive action towards achieving the aspirations of the people of the Arab region for a prosperous future for all. Given its regional mandate, ESCWA is uniquely positioned to support national development trajectories and priorities by leveraging its expertise, toolkits and partnerships, in support of jointly owned development solutions and outcomes.</w:t>
      </w:r>
    </w:p>
    <w:p w14:paraId="00401600" w14:textId="77777777" w:rsidR="00CC5BFE" w:rsidRPr="00B11639" w:rsidRDefault="00CC5BFE" w:rsidP="00873B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E457C0" w14:textId="77777777" w:rsidR="00873B12" w:rsidRPr="00B11639" w:rsidRDefault="00873B12" w:rsidP="00873B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98A7E3" w14:textId="77777777" w:rsidR="00CC5BFE" w:rsidRPr="00B11639" w:rsidRDefault="00CC5BFE" w:rsidP="00873B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 and external factors for 2027</w:t>
      </w:r>
    </w:p>
    <w:p w14:paraId="3C6D778C" w14:textId="77777777" w:rsidR="00CC5BFE" w:rsidRPr="00B11639" w:rsidRDefault="00CC5BFE" w:rsidP="00873B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A91BDB" w14:textId="77777777" w:rsidR="00873B12" w:rsidRPr="00B11639" w:rsidRDefault="00873B12" w:rsidP="00873B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90140B" w14:textId="5FDDFBFC"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22.3</w:t>
      </w:r>
      <w:r w:rsidR="00CC5BFE" w:rsidRPr="00B11639">
        <w:rPr>
          <w:lang w:val="en-GB"/>
        </w:rPr>
        <w:tab/>
        <w:t>The Commission’s programme of work for 2027 remains guided by universal principles and rights, aligned with its mandates, and centred on tailored and timely support to member States in their efforts to achieve the Sustainable Development Goals. To deliver on this commitment, ESCWA will continue to provide evidence-based, novel policy options, underpinned by analysis made possible by its suite of interactive, data-driven modelling and policy simulation tools and knowledge repositories; to provide technical advice and enhance human and institutional capacities, including through peer-to-peer exchanges and the promotion of South-South and interregional collaboration; to leverage its convening role to promote inclusive dialogue, at the national and regional levels and forge consensus on viable development solutions; and to advocate for whole-of-government and whole-of-society approaches to accelerate progress against the Goals and their targets, while championing the region’s perspective through a global lens. The programme of work remains focused on high-impact interventions as a means of achieving inclusive and equitable development outcomes, which address the specific needs of groups in vulnerable situations, including women, young people, older persons and persons with disabilities; and the diverse and specific challenges of least developed and middle-income countries and countries in conflict, in line with the Doha Programme of Action for the Least Developed Countries for the Decade 2022–2031.</w:t>
      </w:r>
    </w:p>
    <w:p w14:paraId="085DD034" w14:textId="63690884"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22.4</w:t>
      </w:r>
      <w:r w:rsidR="00CC5BFE" w:rsidRPr="00B11639">
        <w:rPr>
          <w:lang w:val="en-GB"/>
        </w:rPr>
        <w:tab/>
        <w:t>As defined by the objectives of the six subprogrammes, the Commission’s programme of work remains focused on areas such as climate action and the integrated management of water resources;</w:t>
      </w:r>
      <w:r w:rsidR="007D32CE" w:rsidRPr="00B11639">
        <w:rPr>
          <w:lang w:val="en-GB"/>
        </w:rPr>
        <w:t xml:space="preserve"> t</w:t>
      </w:r>
      <w:r w:rsidR="00CC5BFE" w:rsidRPr="00B11639">
        <w:rPr>
          <w:lang w:val="en-GB"/>
        </w:rPr>
        <w:t xml:space="preserve">he transition to new and renewable sources of energy, sustainable food systems and circular economy approaches; multidimensional poverty reduction and inclusive social protection; social and </w:t>
      </w:r>
      <w:r w:rsidR="00CC5BFE" w:rsidRPr="00B11639">
        <w:rPr>
          <w:lang w:val="en-GB"/>
        </w:rPr>
        <w:lastRenderedPageBreak/>
        <w:t>gender</w:t>
      </w:r>
      <w:r w:rsidR="007D32CE" w:rsidRPr="00B11639">
        <w:rPr>
          <w:lang w:val="en-GB"/>
        </w:rPr>
        <w:t xml:space="preserve"> j</w:t>
      </w:r>
      <w:r w:rsidR="00CC5BFE" w:rsidRPr="00B11639">
        <w:rPr>
          <w:lang w:val="en-GB"/>
        </w:rPr>
        <w:t xml:space="preserve">ustice, women’s economic empowerment and improved access to labour markets, as part of the commitment to “leave no one behind”; macroeconomic, fiscal and trade policies, competitiveness of the business environment, and opportunities for small and medium-sized enterprises; improved access to innovative sources of development finance and sustainable debt management; information technology and statistics; the transparency and accessibility of public institutions, including through digitization; innovation and digital transformation; and governance, the assessment and mitigation of transboundary risks, including conflict, and boosting the effectiveness and efficiency of public administration. </w:t>
      </w:r>
    </w:p>
    <w:p w14:paraId="12090514" w14:textId="6C62E3C3"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22.5</w:t>
      </w:r>
      <w:r w:rsidR="00CC5BFE" w:rsidRPr="00B11639">
        <w:rPr>
          <w:lang w:val="en-GB"/>
        </w:rPr>
        <w:tab/>
        <w:t>With regard to cooperation with other entities at the global, regional, national and local levels, ESCWA will sustain its strategic partnership with the League of Arab States and other intergovernmental organizations, as well as the Islamic Development Bank, the Arab Fund for Economic and Social Development and other relevant financial institutions. It will also promote South-South and triangular cooperation and further enhance its outreach to academic institutions, think tanks, civil society organizations and the private sector. New partnership opportunities will also be pursued to enable the Commission to continue to deliver support to member States, including the production of knowledge products and the convening of policymakers and other stakeholders.</w:t>
      </w:r>
    </w:p>
    <w:p w14:paraId="7F148DDA" w14:textId="5899CCB7"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22.6</w:t>
      </w:r>
      <w:r w:rsidR="00CC5BFE" w:rsidRPr="00B11639">
        <w:rPr>
          <w:lang w:val="en-GB"/>
        </w:rPr>
        <w:tab/>
        <w:t xml:space="preserve">With regard to inter-agency coordination and liaison, as outlined in General Assembly resolution </w:t>
      </w:r>
      <w:hyperlink r:id="rId28" w:history="1">
        <w:r w:rsidR="00CC5BFE" w:rsidRPr="00637495">
          <w:rPr>
            <w:rStyle w:val="Hyperlink"/>
            <w:lang w:val="en-GB"/>
          </w:rPr>
          <w:t>72/279</w:t>
        </w:r>
      </w:hyperlink>
      <w:r w:rsidR="00CC5BFE" w:rsidRPr="00B11639">
        <w:rPr>
          <w:lang w:val="en-GB"/>
        </w:rPr>
        <w:t xml:space="preserve">, the Commission will continue to discharge its function of co-Vice Chair of the Regional Collaborative Platform for the Arab States and its subsidiary issue-based coalitions. It will also work closely with the Development Coordination Office, resident coordinator offices, United Nations country teams, other regional commissions, the World Bank, the Department of Economic and Social Affairs and the United Nations Conference on Trade and Development to ensure that any support that it provides to member States is relevant, timely and effective and fully aligned with the commitments outlined within the national United Nations Sustainable Development Cooperation Frameworks, while avoiding the duplication of interventions and gaps. </w:t>
      </w:r>
    </w:p>
    <w:p w14:paraId="5292F03C" w14:textId="7EA9ADC1"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22.7</w:t>
      </w:r>
      <w:r w:rsidR="00CC5BFE" w:rsidRPr="00B11639">
        <w:rPr>
          <w:lang w:val="en-GB"/>
        </w:rPr>
        <w:tab/>
        <w:t xml:space="preserve">With regard to external factors, the overall plan for 2027 is based on the following planning assumptions: </w:t>
      </w:r>
    </w:p>
    <w:p w14:paraId="6A171A5E" w14:textId="189EC2C8" w:rsidR="00CC5BFE" w:rsidRPr="00B11639" w:rsidRDefault="00873B12" w:rsidP="00C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00C6576C" w:rsidRPr="00B11639">
        <w:rPr>
          <w:lang w:val="en-GB"/>
        </w:rPr>
        <w:tab/>
      </w:r>
      <w:r w:rsidR="00CC5BFE" w:rsidRPr="00B11639">
        <w:rPr>
          <w:lang w:val="en-GB"/>
        </w:rPr>
        <w:t>(a)</w:t>
      </w:r>
      <w:r w:rsidRPr="00B11639">
        <w:rPr>
          <w:lang w:val="en-GB"/>
        </w:rPr>
        <w:tab/>
      </w:r>
      <w:r w:rsidR="00CC5BFE" w:rsidRPr="00B11639">
        <w:rPr>
          <w:lang w:val="en-GB"/>
        </w:rPr>
        <w:t xml:space="preserve">Sufficient opportunities for protecting and leveraging development gains for further progress towards the implementation of the 2030 Agenda exist, notwithstanding the increasingly volatile global, regional and national dynamics and increased need for urgent coordinated humanitarian action and peacebuilding efforts; </w:t>
      </w:r>
    </w:p>
    <w:p w14:paraId="135B698F" w14:textId="1DA33EC9" w:rsidR="00CC5BFE" w:rsidRPr="00B11639" w:rsidRDefault="00873B12" w:rsidP="00C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00C6576C" w:rsidRPr="00B11639">
        <w:rPr>
          <w:lang w:val="en-GB"/>
        </w:rPr>
        <w:tab/>
      </w:r>
      <w:r w:rsidR="00CC5BFE" w:rsidRPr="00B11639">
        <w:rPr>
          <w:lang w:val="en-GB"/>
        </w:rPr>
        <w:t>(b)</w:t>
      </w:r>
      <w:r w:rsidRPr="00B11639">
        <w:rPr>
          <w:lang w:val="en-GB"/>
        </w:rPr>
        <w:tab/>
      </w:r>
      <w:r w:rsidR="00CC5BFE" w:rsidRPr="00B11639">
        <w:rPr>
          <w:lang w:val="en-GB"/>
        </w:rPr>
        <w:t>Member States remain engaged and committed to collaborating on a range of sustainable development initiatives, with a specific focus on transboundary priorities and responses to emerging challenges;</w:t>
      </w:r>
    </w:p>
    <w:p w14:paraId="34ED4B85" w14:textId="1AAC6D7A" w:rsidR="00CC5BFE" w:rsidRPr="00B11639" w:rsidRDefault="00873B12" w:rsidP="00C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00C6576C" w:rsidRPr="00B11639">
        <w:rPr>
          <w:lang w:val="en-GB"/>
        </w:rPr>
        <w:tab/>
      </w:r>
      <w:r w:rsidR="00CC5BFE" w:rsidRPr="00B11639">
        <w:rPr>
          <w:lang w:val="en-GB"/>
        </w:rPr>
        <w:t>(c)</w:t>
      </w:r>
      <w:r w:rsidRPr="00B11639">
        <w:rPr>
          <w:lang w:val="en-GB"/>
        </w:rPr>
        <w:tab/>
      </w:r>
      <w:r w:rsidR="00CC5BFE" w:rsidRPr="00B11639">
        <w:rPr>
          <w:lang w:val="en-GB"/>
        </w:rPr>
        <w:t xml:space="preserve">Development partners remain committed to collaboration on and joint implementation of development initiatives, including their prioritization, identification of innovative solutions and opportunities for specific contributions; </w:t>
      </w:r>
    </w:p>
    <w:p w14:paraId="0E770C7B" w14:textId="2D8986D4" w:rsidR="00CC5BFE" w:rsidRPr="00B11639" w:rsidRDefault="00873B12" w:rsidP="00C657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00C6576C" w:rsidRPr="00B11639">
        <w:rPr>
          <w:lang w:val="en-GB"/>
        </w:rPr>
        <w:tab/>
      </w:r>
      <w:r w:rsidR="00CC5BFE" w:rsidRPr="00B11639">
        <w:rPr>
          <w:lang w:val="en-GB"/>
        </w:rPr>
        <w:t>(d)</w:t>
      </w:r>
      <w:r w:rsidRPr="00B11639">
        <w:rPr>
          <w:lang w:val="en-GB"/>
        </w:rPr>
        <w:tab/>
      </w:r>
      <w:r w:rsidR="00CC5BFE" w:rsidRPr="00B11639">
        <w:rPr>
          <w:lang w:val="en-GB"/>
        </w:rPr>
        <w:t>The Commission’s operational preparedness and adaptive capacity enable it to maintain business continuity, even amid compromised safety and security emerging from conflict, political and social instability and/or natural disasters.</w:t>
      </w:r>
    </w:p>
    <w:p w14:paraId="45F11184" w14:textId="455E9FBC"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22.8</w:t>
      </w:r>
      <w:r w:rsidR="00CC5BFE" w:rsidRPr="00B11639">
        <w:rPr>
          <w:lang w:val="en-GB"/>
        </w:rPr>
        <w:tab/>
        <w:t xml:space="preserve">ESCWA integrates a gender perspective into its activities, deliverables and results, as appropriate. This includes the provision of support to its member States in developing inclusive, gender-sensitive policy frameworks to address a wide range of economic and social issues and in enhancing the capacities of national institutions and actors, in addition to developing publications and technical materials specific to advancing gender equality and women’s economic empowerment in the region. The Commission’s commitment to gender equality remains in line with the United Nations global accountability framework and Economic and Social Council resolution </w:t>
      </w:r>
      <w:hyperlink r:id="rId29" w:history="1">
        <w:r w:rsidR="00CC5BFE" w:rsidRPr="00637495">
          <w:rPr>
            <w:rStyle w:val="Hyperlink"/>
            <w:lang w:val="en-GB"/>
          </w:rPr>
          <w:t>2023/11</w:t>
        </w:r>
      </w:hyperlink>
      <w:r w:rsidR="00CC5BFE" w:rsidRPr="00B11639">
        <w:rPr>
          <w:lang w:val="en-GB"/>
        </w:rPr>
        <w:t>.</w:t>
      </w:r>
    </w:p>
    <w:p w14:paraId="62FDF98D" w14:textId="18DE87B2" w:rsidR="00CC5BFE" w:rsidRPr="00B11639" w:rsidRDefault="00873B12"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22.9</w:t>
      </w:r>
      <w:r w:rsidR="00CC5BFE" w:rsidRPr="00B11639">
        <w:rPr>
          <w:lang w:val="en-GB"/>
        </w:rPr>
        <w:tab/>
        <w:t>In line with the United Nations Disability Inclusion Strategy, ESCWA will continue to make policy options available to member States and advocate in favour of the adoption of national frameworks that promote the greater inclusion and empowerment of persons with disabilities, including enhanced access to labour markets and basic social services.</w:t>
      </w:r>
    </w:p>
    <w:p w14:paraId="05CC861F" w14:textId="4570B302" w:rsidR="00CC5BFE" w:rsidRPr="00B11639" w:rsidRDefault="00800CB7" w:rsidP="00800C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22.10</w:t>
      </w:r>
      <w:r w:rsidR="00CC5BFE" w:rsidRPr="00B11639">
        <w:rPr>
          <w:lang w:val="en-GB"/>
        </w:rPr>
        <w:tab/>
        <w:t>ESCWA will integrate issues related to older persons and young people across its programme of work with the aim of augmenting their role as active contributors to the implementation of the 2030 Agenda. In this context, the Commission will: (a) promote their meaningful participation and inclusion in development dialogues; (b) generate and disseminate knowledge essential for developing policies that are responsive to the needs of young people and older persons; (c) facilitate peer-to-peer learning among member States within the region and beyond; and (d) support member States in the adoption and implementation of polices that protect the rights of young people and older persons.</w:t>
      </w:r>
    </w:p>
    <w:p w14:paraId="18004C9F" w14:textId="0F903177" w:rsidR="00800CB7" w:rsidRPr="00B11639" w:rsidRDefault="00800CB7" w:rsidP="00800C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28E309" w14:textId="77777777" w:rsidR="00800CB7" w:rsidRPr="00B11639" w:rsidRDefault="00800CB7" w:rsidP="00800C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42113B" w14:textId="383C243D" w:rsidR="00CC5BFE" w:rsidRPr="00B11639" w:rsidRDefault="00800CB7" w:rsidP="00800C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CC5BFE" w:rsidRPr="00B11639">
        <w:rPr>
          <w:lang w:val="en-GB"/>
        </w:rPr>
        <w:t>Adjustments arising from the UN80 Initiative</w:t>
      </w:r>
    </w:p>
    <w:p w14:paraId="0B9BC03B" w14:textId="4D9AB1FA" w:rsidR="00CC5BFE" w:rsidRPr="00B11639" w:rsidRDefault="00CC5BFE" w:rsidP="00800C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A03761" w14:textId="77777777" w:rsidR="00800CB7" w:rsidRPr="00B11639" w:rsidRDefault="00800CB7" w:rsidP="00800C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2A48F5" w14:textId="3771721B" w:rsidR="00CC5BFE" w:rsidRPr="00B11639" w:rsidRDefault="00800CB7"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22.11</w:t>
      </w:r>
      <w:r w:rsidR="00CC5BFE" w:rsidRPr="00B11639">
        <w:rPr>
          <w:lang w:val="en-GB"/>
        </w:rPr>
        <w:tab/>
        <w:t>The proposed programme plan for 2027 reflects changes arising from the UN80 Initiative. In particular, the tables of deliverables reflect updated deliverables for 2026, in line with the approved programme budget for 2026. For example, starting in 2026, ESCWA has scaled back its work on poverty and social justice within subprogramme 2, logistics, transport and trade facilitation within subprogramme 3, and risk assessment and conflict prevention within subprogramme 6. In addition, given that ESCWA has discontinued its work on trade data within subprogramme 4 activities related to the production of external trade statistics under result 2 of subprogramme 4 have been discontinued. These reflect mainly the identification of activities for which specialized agencies and other United Nations entities have the comparative advantage in implementation.</w:t>
      </w:r>
    </w:p>
    <w:p w14:paraId="096A14FA" w14:textId="77777777" w:rsidR="007D32CE" w:rsidRPr="00B11639" w:rsidRDefault="00C1286F"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22.12</w:t>
      </w:r>
      <w:r w:rsidR="00CC5BFE" w:rsidRPr="00B11639">
        <w:rPr>
          <w:lang w:val="en-GB"/>
        </w:rPr>
        <w:tab/>
        <w:t>ESCWA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for strengthening collaboration with the United Nations Conference on Trade and Development, the Department of Economic and Social Affairs and the other regional commissions through joint mechanisms. ESCWA will jointly explore options for strengthening macroeconomic analysis capacities, with a view to contributing more harmonized analysis and policy support to Member States.</w:t>
      </w:r>
      <w:r w:rsidR="007D32CE" w:rsidRPr="00B11639">
        <w:rPr>
          <w:lang w:val="en-GB"/>
        </w:rPr>
        <w:t xml:space="preserve"> </w:t>
      </w:r>
    </w:p>
    <w:p w14:paraId="6AD194F4" w14:textId="45B37CC2" w:rsidR="00CC5BFE" w:rsidRPr="00B11639" w:rsidRDefault="00CC5BFE" w:rsidP="00C12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4A1DC1" w14:textId="77777777" w:rsidR="00C1286F" w:rsidRPr="00B11639" w:rsidRDefault="00C1286F" w:rsidP="00C12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4C3634" w14:textId="24BBDDBF" w:rsidR="00CC5BFE" w:rsidRPr="00B11639" w:rsidRDefault="00C1286F" w:rsidP="00C1286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CC5BFE" w:rsidRPr="00B11639">
        <w:rPr>
          <w:lang w:val="en-GB"/>
        </w:rPr>
        <w:t>Legislative mandates</w:t>
      </w:r>
    </w:p>
    <w:p w14:paraId="09B56B90" w14:textId="77777777" w:rsidR="00C1286F" w:rsidRPr="00B11639" w:rsidRDefault="00C1286F" w:rsidP="00C12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E0ED54" w14:textId="77777777" w:rsidR="00C1286F" w:rsidRPr="00B11639" w:rsidRDefault="00C1286F" w:rsidP="00C12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C8092F" w14:textId="7FFDAA78" w:rsidR="00CC5BFE" w:rsidRPr="00B11639" w:rsidRDefault="00C1286F" w:rsidP="00CC5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CC5BFE" w:rsidRPr="00B11639">
        <w:rPr>
          <w:lang w:val="en-GB"/>
        </w:rPr>
        <w:t>22.13</w:t>
      </w:r>
      <w:r w:rsidR="00CC5BFE" w:rsidRPr="00B11639">
        <w:rPr>
          <w:lang w:val="en-GB"/>
        </w:rPr>
        <w:tab/>
        <w:t>The list below, which was reviewed in the preparation of the proposed programme budget, provides all mandates entrusted to the programme:</w:t>
      </w:r>
    </w:p>
    <w:p w14:paraId="08F064AF" w14:textId="77777777" w:rsidR="008C0AEA" w:rsidRPr="00B11639" w:rsidRDefault="008C0AEA" w:rsidP="008C0A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1534EE" w14:textId="5CA389F5" w:rsidR="00CC5BFE" w:rsidRPr="00B11639" w:rsidRDefault="00CC5BFE" w:rsidP="008C0AE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4795667C" w14:textId="77777777" w:rsidR="009138E2" w:rsidRPr="00B11639" w:rsidRDefault="009138E2" w:rsidP="009138E2">
      <w:pPr>
        <w:pStyle w:val="SingleTxt"/>
        <w:spacing w:after="0" w:line="120" w:lineRule="exact"/>
        <w:rPr>
          <w:sz w:val="10"/>
          <w:lang w:val="en-GB"/>
        </w:rPr>
      </w:pPr>
    </w:p>
    <w:p w14:paraId="389C54AB" w14:textId="77777777" w:rsidR="00CC5BFE" w:rsidRPr="00B11639" w:rsidRDefault="00CC5BFE" w:rsidP="008C0A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662617B" w14:textId="77777777" w:rsidR="008C0AEA" w:rsidRPr="00B11639" w:rsidRDefault="008C0AEA" w:rsidP="008C0A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8C0AEA" w:rsidRPr="00B11639" w:rsidSect="002622DB">
          <w:headerReference w:type="even" r:id="rId30"/>
          <w:headerReference w:type="default" r:id="rId31"/>
          <w:footerReference w:type="default" r:id="rId32"/>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C0AEA" w:rsidRPr="00B11639" w14:paraId="769FEEFB" w14:textId="77777777" w:rsidTr="008C0AEA">
        <w:tc>
          <w:tcPr>
            <w:tcW w:w="1450" w:type="pct"/>
          </w:tcPr>
          <w:p w14:paraId="32081CF4" w14:textId="0334D945"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3" w:history="1">
              <w:r w:rsidRPr="00637495">
                <w:rPr>
                  <w:rStyle w:val="Hyperlink"/>
                  <w:sz w:val="17"/>
                  <w:lang w:val="en-GB"/>
                </w:rPr>
                <w:t>63/260</w:t>
              </w:r>
            </w:hyperlink>
          </w:p>
        </w:tc>
        <w:tc>
          <w:tcPr>
            <w:tcW w:w="3500" w:type="pct"/>
          </w:tcPr>
          <w:p w14:paraId="7C4B7A4E"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Development-related activities</w:t>
            </w:r>
          </w:p>
        </w:tc>
      </w:tr>
      <w:tr w:rsidR="008C0AEA" w:rsidRPr="00CC7DBA" w14:paraId="38C9071A" w14:textId="77777777" w:rsidTr="008C0AEA">
        <w:tc>
          <w:tcPr>
            <w:tcW w:w="1450" w:type="pct"/>
          </w:tcPr>
          <w:p w14:paraId="709FFBB5" w14:textId="4EE61B34"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4" w:history="1">
              <w:r w:rsidRPr="00637495">
                <w:rPr>
                  <w:rStyle w:val="Hyperlink"/>
                  <w:sz w:val="17"/>
                  <w:lang w:val="en-GB"/>
                </w:rPr>
                <w:t>69/277</w:t>
              </w:r>
            </w:hyperlink>
          </w:p>
        </w:tc>
        <w:tc>
          <w:tcPr>
            <w:tcW w:w="3500" w:type="pct"/>
          </w:tcPr>
          <w:p w14:paraId="44883794"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Political declaration on strengthening cooperation between the United Nations and regional and subregional organizations</w:t>
            </w:r>
          </w:p>
        </w:tc>
      </w:tr>
      <w:tr w:rsidR="008C0AEA" w:rsidRPr="00CC7DBA" w14:paraId="2BC72CCC" w14:textId="77777777" w:rsidTr="008C0AEA">
        <w:tc>
          <w:tcPr>
            <w:tcW w:w="1450" w:type="pct"/>
          </w:tcPr>
          <w:p w14:paraId="13223E39" w14:textId="7B867F82"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5" w:history="1">
              <w:r w:rsidRPr="00637495">
                <w:rPr>
                  <w:rStyle w:val="Hyperlink"/>
                  <w:sz w:val="17"/>
                  <w:lang w:val="en-GB"/>
                </w:rPr>
                <w:t>69/313</w:t>
              </w:r>
            </w:hyperlink>
            <w:r w:rsidRPr="00B11639">
              <w:rPr>
                <w:sz w:val="17"/>
                <w:lang w:val="en-GB"/>
              </w:rPr>
              <w:t xml:space="preserve"> </w:t>
            </w:r>
          </w:p>
        </w:tc>
        <w:tc>
          <w:tcPr>
            <w:tcW w:w="3500" w:type="pct"/>
          </w:tcPr>
          <w:p w14:paraId="23B9D904"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Addis Ababa Action Agenda of the Third International Conference on Financing for Development</w:t>
            </w:r>
          </w:p>
        </w:tc>
      </w:tr>
      <w:tr w:rsidR="008C0AEA" w:rsidRPr="00CC7DBA" w14:paraId="40F642A6" w14:textId="77777777" w:rsidTr="008C0AEA">
        <w:tc>
          <w:tcPr>
            <w:tcW w:w="1450" w:type="pct"/>
          </w:tcPr>
          <w:p w14:paraId="130E4662" w14:textId="500D44C7"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6" w:history="1">
              <w:r w:rsidRPr="00637495">
                <w:rPr>
                  <w:rStyle w:val="Hyperlink"/>
                  <w:sz w:val="17"/>
                  <w:lang w:val="en-GB"/>
                </w:rPr>
                <w:t>70/1</w:t>
              </w:r>
            </w:hyperlink>
          </w:p>
        </w:tc>
        <w:tc>
          <w:tcPr>
            <w:tcW w:w="3500" w:type="pct"/>
          </w:tcPr>
          <w:p w14:paraId="25AEE0E4"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Transforming our world: the 2030 Agenda for Sustainable Development</w:t>
            </w:r>
          </w:p>
        </w:tc>
      </w:tr>
      <w:tr w:rsidR="008C0AEA" w:rsidRPr="00CC7DBA" w14:paraId="3D3D8EE2" w14:textId="77777777" w:rsidTr="008C0AEA">
        <w:tc>
          <w:tcPr>
            <w:tcW w:w="1450" w:type="pct"/>
          </w:tcPr>
          <w:p w14:paraId="4267C082" w14:textId="32BE32BF"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7" w:history="1">
              <w:r w:rsidRPr="00637495">
                <w:rPr>
                  <w:rStyle w:val="Hyperlink"/>
                  <w:sz w:val="17"/>
                  <w:lang w:val="en-GB"/>
                </w:rPr>
                <w:t>72/279</w:t>
              </w:r>
            </w:hyperlink>
          </w:p>
        </w:tc>
        <w:tc>
          <w:tcPr>
            <w:tcW w:w="3500" w:type="pct"/>
          </w:tcPr>
          <w:p w14:paraId="21510BC7"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Repositioning of the United Nations development system in the context of the quadrennial comprehensive policy review of operational activities for development of the United Nations system</w:t>
            </w:r>
          </w:p>
        </w:tc>
      </w:tr>
      <w:tr w:rsidR="008C0AEA" w:rsidRPr="00CC7DBA" w14:paraId="7FB806D1" w14:textId="77777777" w:rsidTr="008C0AEA">
        <w:tc>
          <w:tcPr>
            <w:tcW w:w="1450" w:type="pct"/>
          </w:tcPr>
          <w:p w14:paraId="7D9F59C7" w14:textId="2F5C10C3"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8" w:history="1">
              <w:r w:rsidRPr="00637495">
                <w:rPr>
                  <w:rStyle w:val="Hyperlink"/>
                  <w:sz w:val="17"/>
                  <w:lang w:val="en-GB"/>
                </w:rPr>
                <w:t>76/258</w:t>
              </w:r>
            </w:hyperlink>
          </w:p>
        </w:tc>
        <w:tc>
          <w:tcPr>
            <w:tcW w:w="3500" w:type="pct"/>
          </w:tcPr>
          <w:p w14:paraId="654413CA"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Doha Programme of Action for the Least Developed Countries </w:t>
            </w:r>
          </w:p>
        </w:tc>
      </w:tr>
      <w:tr w:rsidR="008C0AEA" w:rsidRPr="00CC7DBA" w14:paraId="01052415" w14:textId="77777777" w:rsidTr="008C0AEA">
        <w:tc>
          <w:tcPr>
            <w:tcW w:w="1450" w:type="pct"/>
          </w:tcPr>
          <w:p w14:paraId="51EA8958" w14:textId="4FD4F7A4"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39" w:history="1">
              <w:r w:rsidRPr="00637495">
                <w:rPr>
                  <w:rStyle w:val="Hyperlink"/>
                  <w:sz w:val="17"/>
                  <w:lang w:val="en-GB"/>
                </w:rPr>
                <w:t>78/1</w:t>
              </w:r>
            </w:hyperlink>
          </w:p>
        </w:tc>
        <w:tc>
          <w:tcPr>
            <w:tcW w:w="3500" w:type="pct"/>
          </w:tcPr>
          <w:p w14:paraId="2DA3D3E8"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Political declaration of the high-level political forum on sustainable development convened under the auspices of the General Assembly</w:t>
            </w:r>
          </w:p>
        </w:tc>
      </w:tr>
      <w:tr w:rsidR="008C0AEA" w:rsidRPr="00CC7DBA" w14:paraId="375EAF40" w14:textId="77777777" w:rsidTr="008C0AEA">
        <w:tc>
          <w:tcPr>
            <w:tcW w:w="1450" w:type="pct"/>
          </w:tcPr>
          <w:p w14:paraId="3D45E0F7" w14:textId="3751E418"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0" w:history="1">
              <w:r w:rsidRPr="00637495">
                <w:rPr>
                  <w:rStyle w:val="Hyperlink"/>
                  <w:sz w:val="17"/>
                  <w:lang w:val="en-GB"/>
                </w:rPr>
                <w:t>79/1</w:t>
              </w:r>
            </w:hyperlink>
          </w:p>
        </w:tc>
        <w:tc>
          <w:tcPr>
            <w:tcW w:w="3500" w:type="pct"/>
          </w:tcPr>
          <w:p w14:paraId="3CD44B6F"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The pact for the future</w:t>
            </w:r>
          </w:p>
        </w:tc>
      </w:tr>
      <w:tr w:rsidR="008C0AEA" w:rsidRPr="00CC7DBA" w14:paraId="1C77E32F" w14:textId="77777777" w:rsidTr="008C0AEA">
        <w:tc>
          <w:tcPr>
            <w:tcW w:w="1450" w:type="pct"/>
          </w:tcPr>
          <w:p w14:paraId="4676007E" w14:textId="633FDB41"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1" w:history="1">
              <w:r w:rsidRPr="00637495">
                <w:rPr>
                  <w:rStyle w:val="Hyperlink"/>
                  <w:sz w:val="17"/>
                  <w:lang w:val="en-GB"/>
                </w:rPr>
                <w:t>79/12</w:t>
              </w:r>
            </w:hyperlink>
          </w:p>
        </w:tc>
        <w:tc>
          <w:tcPr>
            <w:tcW w:w="3500" w:type="pct"/>
          </w:tcPr>
          <w:p w14:paraId="37FDBE3C"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Cooperation between the United Nations and the League of Arab States</w:t>
            </w:r>
          </w:p>
        </w:tc>
      </w:tr>
      <w:tr w:rsidR="008C0AEA" w:rsidRPr="00B11639" w14:paraId="4F1416CA" w14:textId="77777777" w:rsidTr="008C0AEA">
        <w:tc>
          <w:tcPr>
            <w:tcW w:w="1450" w:type="pct"/>
          </w:tcPr>
          <w:p w14:paraId="3E533E51" w14:textId="47C7D130"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2" w:history="1">
              <w:r w:rsidRPr="00637495">
                <w:rPr>
                  <w:rStyle w:val="Hyperlink"/>
                  <w:sz w:val="17"/>
                  <w:lang w:val="en-GB"/>
                </w:rPr>
                <w:t>79/195</w:t>
              </w:r>
            </w:hyperlink>
          </w:p>
        </w:tc>
        <w:tc>
          <w:tcPr>
            <w:tcW w:w="3500" w:type="pct"/>
          </w:tcPr>
          <w:p w14:paraId="1A8A84C4"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International trade and development</w:t>
            </w:r>
          </w:p>
        </w:tc>
      </w:tr>
      <w:tr w:rsidR="008C0AEA" w:rsidRPr="00B11639" w14:paraId="754AA897" w14:textId="77777777" w:rsidTr="008C0AEA">
        <w:tc>
          <w:tcPr>
            <w:tcW w:w="1450" w:type="pct"/>
          </w:tcPr>
          <w:p w14:paraId="50BB1714" w14:textId="38E1681B"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3" w:history="1">
              <w:r w:rsidRPr="00637495">
                <w:rPr>
                  <w:rStyle w:val="Hyperlink"/>
                  <w:sz w:val="17"/>
                  <w:lang w:val="en-GB"/>
                </w:rPr>
                <w:t>79/201</w:t>
              </w:r>
            </w:hyperlink>
          </w:p>
        </w:tc>
        <w:tc>
          <w:tcPr>
            <w:tcW w:w="3500" w:type="pct"/>
          </w:tcPr>
          <w:p w14:paraId="34712FFC"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Entrepreneurship for sustainable development</w:t>
            </w:r>
          </w:p>
        </w:tc>
      </w:tr>
      <w:tr w:rsidR="008C0AEA" w:rsidRPr="00CC7DBA" w14:paraId="290E3030" w14:textId="77777777" w:rsidTr="008C0AEA">
        <w:tc>
          <w:tcPr>
            <w:tcW w:w="1450" w:type="pct"/>
          </w:tcPr>
          <w:p w14:paraId="4C32A516" w14:textId="1DB60338"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4" w:history="1">
              <w:r w:rsidRPr="00637495">
                <w:rPr>
                  <w:rStyle w:val="Hyperlink"/>
                  <w:sz w:val="17"/>
                  <w:lang w:val="en-GB"/>
                </w:rPr>
                <w:t>79/226</w:t>
              </w:r>
            </w:hyperlink>
          </w:p>
        </w:tc>
        <w:tc>
          <w:tcPr>
            <w:tcW w:w="3500" w:type="pct"/>
          </w:tcPr>
          <w:p w14:paraId="4DF41D20"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Quadrennial comprehensive policy review of operational activities for development of the United Nations system</w:t>
            </w:r>
          </w:p>
        </w:tc>
      </w:tr>
      <w:tr w:rsidR="008C0AEA" w:rsidRPr="00CC7DBA" w14:paraId="63B15096" w14:textId="77777777" w:rsidTr="008C0AEA">
        <w:tc>
          <w:tcPr>
            <w:tcW w:w="1450" w:type="pct"/>
          </w:tcPr>
          <w:p w14:paraId="205B79EE" w14:textId="077E1C03"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5" w:history="1">
              <w:r w:rsidRPr="00637495">
                <w:rPr>
                  <w:rStyle w:val="Hyperlink"/>
                  <w:sz w:val="17"/>
                  <w:lang w:val="en-GB"/>
                </w:rPr>
                <w:t>79/228</w:t>
              </w:r>
            </w:hyperlink>
          </w:p>
        </w:tc>
        <w:tc>
          <w:tcPr>
            <w:tcW w:w="3500" w:type="pct"/>
          </w:tcPr>
          <w:p w14:paraId="706166CA"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Towards global partnerships: a principle-based approach to enhanced cooperation between the United Nations and all relevant partners</w:t>
            </w:r>
          </w:p>
        </w:tc>
      </w:tr>
      <w:tr w:rsidR="008C0AEA" w:rsidRPr="00B11639" w14:paraId="28ECEF50" w14:textId="77777777" w:rsidTr="008C0AEA">
        <w:tc>
          <w:tcPr>
            <w:tcW w:w="1450" w:type="pct"/>
          </w:tcPr>
          <w:p w14:paraId="246D786A" w14:textId="43F54E12"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6" w:history="1">
              <w:r w:rsidRPr="00637495">
                <w:rPr>
                  <w:rStyle w:val="Hyperlink"/>
                  <w:sz w:val="17"/>
                  <w:lang w:val="en-GB"/>
                </w:rPr>
                <w:t>79/323</w:t>
              </w:r>
            </w:hyperlink>
          </w:p>
        </w:tc>
        <w:tc>
          <w:tcPr>
            <w:tcW w:w="3500" w:type="pct"/>
          </w:tcPr>
          <w:p w14:paraId="16B13FE5"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Sevilla Commitment</w:t>
            </w:r>
          </w:p>
        </w:tc>
      </w:tr>
      <w:tr w:rsidR="008C0AEA" w:rsidRPr="00CC7DBA" w14:paraId="7E244E9E" w14:textId="77777777" w:rsidTr="008C0AEA">
        <w:tc>
          <w:tcPr>
            <w:tcW w:w="1450" w:type="pct"/>
          </w:tcPr>
          <w:p w14:paraId="24A58F9B" w14:textId="67602D68"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7" w:history="1">
              <w:r w:rsidRPr="00637495">
                <w:rPr>
                  <w:rStyle w:val="Hyperlink"/>
                  <w:sz w:val="17"/>
                  <w:lang w:val="en-GB"/>
                </w:rPr>
                <w:t>80/5</w:t>
              </w:r>
            </w:hyperlink>
          </w:p>
        </w:tc>
        <w:tc>
          <w:tcPr>
            <w:tcW w:w="3500" w:type="pct"/>
          </w:tcPr>
          <w:p w14:paraId="7E82E1FB" w14:textId="3AF109EA"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Doha Political Declaration of the “World Social Summit” under the title “the Second World Summit for Social Development</w:t>
            </w:r>
            <w:r w:rsidR="002B127E">
              <w:rPr>
                <w:sz w:val="17"/>
                <w:lang w:val="en-GB"/>
              </w:rPr>
              <w:t>”</w:t>
            </w:r>
          </w:p>
        </w:tc>
      </w:tr>
      <w:tr w:rsidR="008C0AEA" w:rsidRPr="00CC7DBA" w14:paraId="2DDBDB5A" w14:textId="77777777" w:rsidTr="008C0AEA">
        <w:tc>
          <w:tcPr>
            <w:tcW w:w="1450" w:type="pct"/>
          </w:tcPr>
          <w:p w14:paraId="51E90E17" w14:textId="700A9B41"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8" w:history="1">
              <w:r w:rsidRPr="00637495">
                <w:rPr>
                  <w:rStyle w:val="Hyperlink"/>
                  <w:sz w:val="17"/>
                  <w:lang w:val="en-GB"/>
                </w:rPr>
                <w:t>80/125</w:t>
              </w:r>
            </w:hyperlink>
          </w:p>
        </w:tc>
        <w:tc>
          <w:tcPr>
            <w:tcW w:w="3500" w:type="pct"/>
          </w:tcPr>
          <w:p w14:paraId="74CE6A95"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Financial inclusion for sustainable development</w:t>
            </w:r>
          </w:p>
        </w:tc>
      </w:tr>
      <w:tr w:rsidR="008C0AEA" w:rsidRPr="00CC7DBA" w14:paraId="587FA4A0" w14:textId="77777777" w:rsidTr="008C0AEA">
        <w:tc>
          <w:tcPr>
            <w:tcW w:w="1450" w:type="pct"/>
          </w:tcPr>
          <w:p w14:paraId="667AE409" w14:textId="404BAD32"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49" w:history="1">
              <w:r w:rsidRPr="00637495">
                <w:rPr>
                  <w:rStyle w:val="Hyperlink"/>
                  <w:sz w:val="17"/>
                  <w:lang w:val="en-GB"/>
                </w:rPr>
                <w:t>80/127</w:t>
              </w:r>
            </w:hyperlink>
          </w:p>
        </w:tc>
        <w:tc>
          <w:tcPr>
            <w:tcW w:w="3500" w:type="pct"/>
          </w:tcPr>
          <w:p w14:paraId="138B0D08"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Promoting investments for sustainable development</w:t>
            </w:r>
          </w:p>
        </w:tc>
      </w:tr>
      <w:tr w:rsidR="008C0AEA" w:rsidRPr="00B11639" w14:paraId="21D3D6B6" w14:textId="77777777" w:rsidTr="008C0AEA">
        <w:tc>
          <w:tcPr>
            <w:tcW w:w="1450" w:type="pct"/>
          </w:tcPr>
          <w:p w14:paraId="33DB7B39" w14:textId="638AE632"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50" w:history="1">
              <w:r w:rsidRPr="00637495">
                <w:rPr>
                  <w:rStyle w:val="Hyperlink"/>
                  <w:sz w:val="17"/>
                  <w:lang w:val="en-GB"/>
                </w:rPr>
                <w:t>80/148</w:t>
              </w:r>
            </w:hyperlink>
          </w:p>
        </w:tc>
        <w:tc>
          <w:tcPr>
            <w:tcW w:w="3500" w:type="pct"/>
          </w:tcPr>
          <w:p w14:paraId="0612FF2B"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Culture and sustainable development </w:t>
            </w:r>
          </w:p>
        </w:tc>
      </w:tr>
      <w:tr w:rsidR="008C0AEA" w:rsidRPr="00CC7DBA" w14:paraId="0F5FC3A2" w14:textId="77777777" w:rsidTr="008C0AEA">
        <w:tc>
          <w:tcPr>
            <w:tcW w:w="1450" w:type="pct"/>
          </w:tcPr>
          <w:p w14:paraId="56E0BF89" w14:textId="49DB26CB"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51" w:history="1">
              <w:r w:rsidRPr="00637495">
                <w:rPr>
                  <w:rStyle w:val="Hyperlink"/>
                  <w:sz w:val="17"/>
                  <w:lang w:val="en-GB"/>
                </w:rPr>
                <w:t>80/154</w:t>
              </w:r>
            </w:hyperlink>
          </w:p>
        </w:tc>
        <w:tc>
          <w:tcPr>
            <w:tcW w:w="3500" w:type="pct"/>
          </w:tcPr>
          <w:p w14:paraId="0720C630"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Eradicating rural poverty to implement the 2030 Agenda for Sustainable Development</w:t>
            </w:r>
          </w:p>
        </w:tc>
      </w:tr>
      <w:tr w:rsidR="008C0AEA" w:rsidRPr="00CC7DBA" w14:paraId="2DE140CF" w14:textId="77777777" w:rsidTr="008C0AEA">
        <w:tc>
          <w:tcPr>
            <w:tcW w:w="1450" w:type="pct"/>
          </w:tcPr>
          <w:p w14:paraId="67E0C70F" w14:textId="0ADBB4C7"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52" w:history="1">
              <w:r w:rsidRPr="00637495">
                <w:rPr>
                  <w:rStyle w:val="Hyperlink"/>
                  <w:sz w:val="17"/>
                  <w:lang w:val="en-GB"/>
                </w:rPr>
                <w:t>80/155</w:t>
              </w:r>
            </w:hyperlink>
          </w:p>
        </w:tc>
        <w:tc>
          <w:tcPr>
            <w:tcW w:w="3500" w:type="pct"/>
          </w:tcPr>
          <w:p w14:paraId="354186E8"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Operational activities for development of the United Nations system</w:t>
            </w:r>
          </w:p>
        </w:tc>
      </w:tr>
      <w:tr w:rsidR="008C0AEA" w:rsidRPr="00B11639" w14:paraId="7E95A196" w14:textId="77777777" w:rsidTr="008C0AEA">
        <w:tc>
          <w:tcPr>
            <w:tcW w:w="1450" w:type="pct"/>
          </w:tcPr>
          <w:p w14:paraId="35800676" w14:textId="4E494D0D" w:rsidR="008C0AEA" w:rsidRPr="00B11639" w:rsidRDefault="008C0AEA" w:rsidP="008C0AEA">
            <w:pPr>
              <w:tabs>
                <w:tab w:val="left" w:pos="288"/>
                <w:tab w:val="left" w:pos="576"/>
                <w:tab w:val="left" w:pos="864"/>
                <w:tab w:val="left" w:pos="1152"/>
              </w:tabs>
              <w:spacing w:before="40" w:after="40" w:line="200" w:lineRule="exact"/>
              <w:ind w:right="43"/>
              <w:rPr>
                <w:sz w:val="17"/>
                <w:lang w:val="en-GB"/>
              </w:rPr>
            </w:pPr>
            <w:hyperlink r:id="rId53" w:history="1">
              <w:r w:rsidRPr="00637495">
                <w:rPr>
                  <w:rStyle w:val="Hyperlink"/>
                  <w:sz w:val="17"/>
                  <w:lang w:val="en-GB"/>
                </w:rPr>
                <w:t>80/156</w:t>
              </w:r>
            </w:hyperlink>
          </w:p>
        </w:tc>
        <w:tc>
          <w:tcPr>
            <w:tcW w:w="3500" w:type="pct"/>
          </w:tcPr>
          <w:p w14:paraId="0B84BEBA" w14:textId="77777777" w:rsidR="008C0AEA" w:rsidRPr="00B11639" w:rsidRDefault="008C0AEA" w:rsidP="008C0AE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South-South cooperation</w:t>
            </w:r>
          </w:p>
        </w:tc>
      </w:tr>
    </w:tbl>
    <w:p w14:paraId="41ED7634" w14:textId="77777777" w:rsidR="008C0AEA" w:rsidRPr="00B11639" w:rsidRDefault="008C0AEA" w:rsidP="003B787A">
      <w:pPr>
        <w:spacing w:line="240" w:lineRule="auto"/>
        <w:rPr>
          <w:sz w:val="2"/>
          <w:lang w:val="en-GB"/>
        </w:rPr>
        <w:sectPr w:rsidR="008C0AEA" w:rsidRPr="00B11639" w:rsidSect="008C0AEA">
          <w:endnotePr>
            <w:numFmt w:val="decimal"/>
          </w:endnotePr>
          <w:type w:val="continuous"/>
          <w:pgSz w:w="12240" w:h="15840"/>
          <w:pgMar w:top="1440" w:right="1195" w:bottom="1152" w:left="1195" w:header="432" w:footer="504" w:gutter="0"/>
          <w:cols w:num="2" w:space="240"/>
          <w:noEndnote/>
          <w:docGrid w:linePitch="360"/>
        </w:sectPr>
      </w:pPr>
    </w:p>
    <w:p w14:paraId="146AFC1B" w14:textId="77777777" w:rsidR="008C0AEA" w:rsidRPr="00B11639" w:rsidRDefault="008C0AEA" w:rsidP="003B787A">
      <w:pPr>
        <w:pStyle w:val="SingleTxt"/>
        <w:spacing w:after="0" w:line="120" w:lineRule="exact"/>
        <w:rPr>
          <w:sz w:val="10"/>
          <w:lang w:val="en-GB"/>
        </w:rPr>
      </w:pPr>
    </w:p>
    <w:p w14:paraId="7910E296" w14:textId="77777777" w:rsidR="003B787A" w:rsidRPr="00B11639" w:rsidRDefault="003B787A" w:rsidP="003B787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Council resolutions</w:t>
      </w:r>
    </w:p>
    <w:p w14:paraId="5A92BCB6" w14:textId="77777777" w:rsidR="009138E2" w:rsidRPr="00B11639" w:rsidRDefault="009138E2" w:rsidP="009138E2">
      <w:pPr>
        <w:pStyle w:val="SingleTxt"/>
        <w:spacing w:after="0" w:line="120" w:lineRule="exact"/>
        <w:rPr>
          <w:sz w:val="10"/>
          <w:lang w:val="en-GB"/>
        </w:rPr>
      </w:pPr>
    </w:p>
    <w:p w14:paraId="0C0A0FE8" w14:textId="77777777" w:rsidR="003B787A" w:rsidRPr="00B11639" w:rsidRDefault="003B787A" w:rsidP="003B787A">
      <w:pPr>
        <w:pStyle w:val="SingleTxt"/>
        <w:spacing w:after="0" w:line="240" w:lineRule="auto"/>
        <w:rPr>
          <w:sz w:val="2"/>
          <w:lang w:val="en-GB"/>
        </w:rPr>
      </w:pPr>
    </w:p>
    <w:p w14:paraId="6782AF70" w14:textId="77777777" w:rsidR="003B787A" w:rsidRPr="00B11639" w:rsidRDefault="003B787A" w:rsidP="003B787A">
      <w:pPr>
        <w:pStyle w:val="SingleTxt"/>
        <w:spacing w:after="0" w:line="240" w:lineRule="auto"/>
        <w:rPr>
          <w:sz w:val="2"/>
          <w:lang w:val="en-GB"/>
        </w:rPr>
        <w:sectPr w:rsidR="003B787A" w:rsidRPr="00B11639" w:rsidSect="008C0AE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B787A" w:rsidRPr="00CC7DBA" w14:paraId="38165620" w14:textId="77777777" w:rsidTr="003B787A">
        <w:tc>
          <w:tcPr>
            <w:tcW w:w="1450" w:type="pct"/>
          </w:tcPr>
          <w:p w14:paraId="1B913B86" w14:textId="29EBFA17" w:rsidR="003B787A" w:rsidRPr="00B11639" w:rsidRDefault="003B787A" w:rsidP="003B787A">
            <w:pPr>
              <w:tabs>
                <w:tab w:val="left" w:pos="288"/>
                <w:tab w:val="left" w:pos="576"/>
                <w:tab w:val="left" w:pos="864"/>
                <w:tab w:val="left" w:pos="1152"/>
              </w:tabs>
              <w:spacing w:before="40" w:after="40" w:line="200" w:lineRule="exact"/>
              <w:ind w:right="43"/>
              <w:rPr>
                <w:sz w:val="17"/>
                <w:lang w:val="en-GB"/>
              </w:rPr>
            </w:pPr>
            <w:hyperlink r:id="rId54" w:history="1">
              <w:r w:rsidRPr="00212161">
                <w:rPr>
                  <w:rStyle w:val="Hyperlink"/>
                  <w:sz w:val="17"/>
                  <w:lang w:val="en-GB"/>
                </w:rPr>
                <w:t>1818 (LV)</w:t>
              </w:r>
            </w:hyperlink>
          </w:p>
        </w:tc>
        <w:tc>
          <w:tcPr>
            <w:tcW w:w="3500" w:type="pct"/>
          </w:tcPr>
          <w:p w14:paraId="2DA5435F" w14:textId="77777777" w:rsidR="003B787A" w:rsidRPr="00B11639" w:rsidRDefault="003B787A" w:rsidP="003B787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Establishment of an Economic Commission for Western Asia</w:t>
            </w:r>
          </w:p>
        </w:tc>
      </w:tr>
      <w:tr w:rsidR="003B787A" w:rsidRPr="00CC7DBA" w14:paraId="4ED08F80" w14:textId="77777777" w:rsidTr="003B787A">
        <w:tc>
          <w:tcPr>
            <w:tcW w:w="1450" w:type="pct"/>
          </w:tcPr>
          <w:p w14:paraId="4BF2CF75" w14:textId="00A8D24B" w:rsidR="003B787A" w:rsidRPr="00B11639" w:rsidRDefault="003B787A" w:rsidP="003B787A">
            <w:pPr>
              <w:tabs>
                <w:tab w:val="left" w:pos="288"/>
                <w:tab w:val="left" w:pos="576"/>
                <w:tab w:val="left" w:pos="864"/>
                <w:tab w:val="left" w:pos="1152"/>
              </w:tabs>
              <w:spacing w:before="40" w:after="40" w:line="200" w:lineRule="exact"/>
              <w:ind w:right="43"/>
              <w:rPr>
                <w:sz w:val="17"/>
                <w:lang w:val="en-GB"/>
              </w:rPr>
            </w:pPr>
            <w:hyperlink r:id="rId55" w:history="1">
              <w:r w:rsidRPr="00637495">
                <w:rPr>
                  <w:rStyle w:val="Hyperlink"/>
                  <w:sz w:val="17"/>
                  <w:lang w:val="en-GB"/>
                </w:rPr>
                <w:t>1985/69</w:t>
              </w:r>
            </w:hyperlink>
          </w:p>
        </w:tc>
        <w:tc>
          <w:tcPr>
            <w:tcW w:w="3500" w:type="pct"/>
          </w:tcPr>
          <w:p w14:paraId="3D0DA06F" w14:textId="77777777" w:rsidR="003B787A" w:rsidRPr="00B11639" w:rsidRDefault="003B787A" w:rsidP="003B787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Amendment of the terms of reference of the Economic Commission for Western Asia: change of name of the Commission</w:t>
            </w:r>
          </w:p>
        </w:tc>
      </w:tr>
      <w:tr w:rsidR="003B787A" w:rsidRPr="00CC7DBA" w14:paraId="5B7E2627" w14:textId="77777777" w:rsidTr="003B787A">
        <w:tc>
          <w:tcPr>
            <w:tcW w:w="1450" w:type="pct"/>
          </w:tcPr>
          <w:p w14:paraId="321DFEC9" w14:textId="53E3F5F8" w:rsidR="003B787A" w:rsidRPr="00B11639" w:rsidRDefault="003B787A" w:rsidP="003B787A">
            <w:pPr>
              <w:tabs>
                <w:tab w:val="left" w:pos="288"/>
                <w:tab w:val="left" w:pos="576"/>
                <w:tab w:val="left" w:pos="864"/>
                <w:tab w:val="left" w:pos="1152"/>
              </w:tabs>
              <w:spacing w:before="40" w:after="40" w:line="200" w:lineRule="exact"/>
              <w:ind w:right="43"/>
              <w:rPr>
                <w:sz w:val="17"/>
                <w:lang w:val="en-GB"/>
              </w:rPr>
            </w:pPr>
            <w:hyperlink r:id="rId56" w:history="1">
              <w:r w:rsidRPr="00637495">
                <w:rPr>
                  <w:rStyle w:val="Hyperlink"/>
                  <w:sz w:val="17"/>
                  <w:lang w:val="en-GB"/>
                </w:rPr>
                <w:t>2017/7</w:t>
              </w:r>
            </w:hyperlink>
          </w:p>
        </w:tc>
        <w:tc>
          <w:tcPr>
            <w:tcW w:w="3500" w:type="pct"/>
          </w:tcPr>
          <w:p w14:paraId="43C44454" w14:textId="77777777" w:rsidR="003B787A" w:rsidRPr="00B11639" w:rsidRDefault="003B787A" w:rsidP="003B787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Work of the Statistical Commission pertaining to the 2030 Agenda for Sustainable Development</w:t>
            </w:r>
          </w:p>
        </w:tc>
      </w:tr>
      <w:tr w:rsidR="003B787A" w:rsidRPr="00CC7DBA" w14:paraId="36338E3F" w14:textId="77777777" w:rsidTr="003B787A">
        <w:tc>
          <w:tcPr>
            <w:tcW w:w="1450" w:type="pct"/>
          </w:tcPr>
          <w:p w14:paraId="118A85A1" w14:textId="5E64EE17" w:rsidR="003B787A" w:rsidRPr="00B11639" w:rsidRDefault="003B787A" w:rsidP="003B787A">
            <w:pPr>
              <w:tabs>
                <w:tab w:val="left" w:pos="288"/>
                <w:tab w:val="left" w:pos="576"/>
                <w:tab w:val="left" w:pos="864"/>
                <w:tab w:val="left" w:pos="1152"/>
              </w:tabs>
              <w:spacing w:before="40" w:after="40" w:line="200" w:lineRule="exact"/>
              <w:ind w:right="43"/>
              <w:rPr>
                <w:sz w:val="17"/>
                <w:lang w:val="en-GB"/>
              </w:rPr>
            </w:pPr>
            <w:hyperlink r:id="rId57" w:history="1">
              <w:r w:rsidRPr="00637495">
                <w:rPr>
                  <w:rStyle w:val="Hyperlink"/>
                  <w:sz w:val="17"/>
                  <w:lang w:val="en-GB"/>
                </w:rPr>
                <w:t>2021/3</w:t>
              </w:r>
            </w:hyperlink>
          </w:p>
        </w:tc>
        <w:tc>
          <w:tcPr>
            <w:tcW w:w="3500" w:type="pct"/>
          </w:tcPr>
          <w:p w14:paraId="0A3534B4" w14:textId="77777777" w:rsidR="003B787A" w:rsidRPr="00B11639" w:rsidRDefault="003B787A" w:rsidP="003B787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New strategic vision of the Economic and Social Commission for Western Asia </w:t>
            </w:r>
          </w:p>
        </w:tc>
      </w:tr>
      <w:tr w:rsidR="003B787A" w:rsidRPr="00CC7DBA" w14:paraId="09E788FE" w14:textId="77777777" w:rsidTr="003B787A">
        <w:tc>
          <w:tcPr>
            <w:tcW w:w="1450" w:type="pct"/>
          </w:tcPr>
          <w:p w14:paraId="72E4CAD8" w14:textId="0E484952" w:rsidR="003B787A" w:rsidRPr="00B11639" w:rsidRDefault="003B787A" w:rsidP="003B787A">
            <w:pPr>
              <w:tabs>
                <w:tab w:val="left" w:pos="288"/>
                <w:tab w:val="left" w:pos="576"/>
                <w:tab w:val="left" w:pos="864"/>
                <w:tab w:val="left" w:pos="1152"/>
              </w:tabs>
              <w:spacing w:before="40" w:after="40" w:line="200" w:lineRule="exact"/>
              <w:ind w:right="43"/>
              <w:rPr>
                <w:sz w:val="17"/>
                <w:lang w:val="en-GB"/>
              </w:rPr>
            </w:pPr>
            <w:hyperlink r:id="rId58" w:history="1">
              <w:r w:rsidRPr="00637495">
                <w:rPr>
                  <w:rStyle w:val="Hyperlink"/>
                  <w:sz w:val="17"/>
                  <w:lang w:val="en-GB"/>
                </w:rPr>
                <w:t>2024/19</w:t>
              </w:r>
            </w:hyperlink>
          </w:p>
        </w:tc>
        <w:tc>
          <w:tcPr>
            <w:tcW w:w="3500" w:type="pct"/>
          </w:tcPr>
          <w:p w14:paraId="4E46B701" w14:textId="37955763" w:rsidR="003B787A" w:rsidRPr="00B11639" w:rsidRDefault="003B787A" w:rsidP="003B787A">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Progress in the implementation of General Assembly resolution </w:t>
            </w:r>
            <w:hyperlink r:id="rId59" w:history="1">
              <w:r w:rsidRPr="00637495">
                <w:rPr>
                  <w:rStyle w:val="Hyperlink"/>
                  <w:sz w:val="17"/>
                  <w:lang w:val="en-GB"/>
                </w:rPr>
                <w:t>75/233</w:t>
              </w:r>
            </w:hyperlink>
            <w:r w:rsidRPr="00B11639">
              <w:rPr>
                <w:sz w:val="17"/>
                <w:lang w:val="en-GB"/>
              </w:rPr>
              <w:t xml:space="preserve"> on the quadrennial comprehensive policy review of operational activities for development of the United Nations system </w:t>
            </w:r>
          </w:p>
        </w:tc>
      </w:tr>
    </w:tbl>
    <w:p w14:paraId="7508F39B" w14:textId="77777777" w:rsidR="003B787A" w:rsidRPr="00B11639" w:rsidRDefault="003B787A" w:rsidP="009138E2">
      <w:pPr>
        <w:spacing w:line="240" w:lineRule="auto"/>
        <w:rPr>
          <w:sz w:val="2"/>
          <w:lang w:val="en-GB"/>
        </w:rPr>
        <w:sectPr w:rsidR="003B787A" w:rsidRPr="00B11639" w:rsidSect="003B787A">
          <w:endnotePr>
            <w:numFmt w:val="decimal"/>
          </w:endnotePr>
          <w:type w:val="continuous"/>
          <w:pgSz w:w="12240" w:h="15840"/>
          <w:pgMar w:top="1440" w:right="1195" w:bottom="1152" w:left="1195" w:header="432" w:footer="504" w:gutter="0"/>
          <w:cols w:num="2" w:space="240"/>
          <w:noEndnote/>
          <w:docGrid w:linePitch="360"/>
        </w:sectPr>
      </w:pPr>
    </w:p>
    <w:p w14:paraId="0D77EB18" w14:textId="77777777" w:rsidR="003B787A" w:rsidRPr="00B11639" w:rsidRDefault="003B787A" w:rsidP="003B787A">
      <w:pPr>
        <w:pStyle w:val="SingleTxt"/>
        <w:spacing w:after="0" w:line="120" w:lineRule="exact"/>
        <w:rPr>
          <w:sz w:val="10"/>
          <w:lang w:val="en-GB"/>
        </w:rPr>
      </w:pPr>
    </w:p>
    <w:p w14:paraId="5F347498" w14:textId="77777777" w:rsidR="009138E2" w:rsidRPr="00B11639" w:rsidRDefault="009138E2" w:rsidP="009138E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ministerial declarations and resolutions</w:t>
      </w:r>
    </w:p>
    <w:p w14:paraId="5E3D735F" w14:textId="77777777" w:rsidR="009138E2" w:rsidRPr="00B11639" w:rsidRDefault="009138E2" w:rsidP="009138E2">
      <w:pPr>
        <w:pStyle w:val="SingleTxt"/>
        <w:spacing w:after="0" w:line="120" w:lineRule="exact"/>
        <w:rPr>
          <w:sz w:val="10"/>
          <w:lang w:val="en-GB"/>
        </w:rPr>
      </w:pPr>
    </w:p>
    <w:p w14:paraId="2059BE1F" w14:textId="77777777" w:rsidR="003B787A" w:rsidRPr="00B11639" w:rsidRDefault="003B787A" w:rsidP="009138E2">
      <w:pPr>
        <w:pStyle w:val="SingleTxt"/>
        <w:spacing w:after="0" w:line="240" w:lineRule="auto"/>
        <w:rPr>
          <w:sz w:val="2"/>
          <w:lang w:val="en-GB"/>
        </w:rPr>
      </w:pPr>
    </w:p>
    <w:p w14:paraId="67E2E28A" w14:textId="77777777" w:rsidR="009138E2" w:rsidRPr="00B11639" w:rsidRDefault="009138E2" w:rsidP="009138E2">
      <w:pPr>
        <w:pStyle w:val="SingleTxt"/>
        <w:spacing w:after="0" w:line="240" w:lineRule="auto"/>
        <w:rPr>
          <w:sz w:val="2"/>
          <w:lang w:val="en-GB"/>
        </w:rPr>
        <w:sectPr w:rsidR="009138E2" w:rsidRPr="00B11639" w:rsidSect="003B787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D10BD" w:rsidRPr="00CC7DBA" w14:paraId="3D89DD65" w14:textId="77777777" w:rsidTr="001D10BD">
        <w:tc>
          <w:tcPr>
            <w:tcW w:w="5000" w:type="pct"/>
            <w:gridSpan w:val="2"/>
          </w:tcPr>
          <w:p w14:paraId="256F6531" w14:textId="18675A96" w:rsidR="001D10BD" w:rsidRPr="00B11639" w:rsidRDefault="001D10BD" w:rsidP="001D10BD">
            <w:pPr>
              <w:tabs>
                <w:tab w:val="left" w:pos="288"/>
                <w:tab w:val="left" w:pos="576"/>
                <w:tab w:val="left" w:pos="864"/>
                <w:tab w:val="left" w:pos="1152"/>
              </w:tabs>
              <w:spacing w:before="40" w:after="40" w:line="200" w:lineRule="exact"/>
              <w:ind w:right="43"/>
              <w:rPr>
                <w:sz w:val="17"/>
                <w:lang w:val="en-GB"/>
              </w:rPr>
            </w:pPr>
            <w:r w:rsidRPr="00B11639">
              <w:rPr>
                <w:sz w:val="17"/>
                <w:lang w:val="en-GB"/>
              </w:rPr>
              <w:t>Tunis Declaration on Social Justice in the Arab Region (2014)</w:t>
            </w:r>
          </w:p>
        </w:tc>
      </w:tr>
      <w:tr w:rsidR="001D10BD" w:rsidRPr="00CC7DBA" w14:paraId="593CDAAF" w14:textId="77777777" w:rsidTr="001D10BD">
        <w:tc>
          <w:tcPr>
            <w:tcW w:w="5000" w:type="pct"/>
            <w:gridSpan w:val="2"/>
          </w:tcPr>
          <w:p w14:paraId="18859F4C" w14:textId="70E038C1" w:rsidR="001D10BD" w:rsidRPr="00B11639" w:rsidRDefault="001D10BD" w:rsidP="001D10BD">
            <w:pPr>
              <w:tabs>
                <w:tab w:val="left" w:pos="288"/>
                <w:tab w:val="left" w:pos="576"/>
                <w:tab w:val="left" w:pos="864"/>
                <w:tab w:val="left" w:pos="1152"/>
              </w:tabs>
              <w:spacing w:before="40" w:after="40" w:line="200" w:lineRule="exact"/>
              <w:ind w:right="43"/>
              <w:rPr>
                <w:sz w:val="17"/>
                <w:lang w:val="en-GB"/>
              </w:rPr>
            </w:pPr>
            <w:r w:rsidRPr="00B11639">
              <w:rPr>
                <w:sz w:val="17"/>
                <w:lang w:val="en-GB"/>
              </w:rPr>
              <w:t>Doha Declaration on the Implementation of the 2030 Agenda for Sustainable Development (2016)</w:t>
            </w:r>
          </w:p>
        </w:tc>
      </w:tr>
      <w:tr w:rsidR="001D10BD" w:rsidRPr="00CC7DBA" w14:paraId="01432FA8" w14:textId="77777777" w:rsidTr="001D10BD">
        <w:tc>
          <w:tcPr>
            <w:tcW w:w="5000" w:type="pct"/>
            <w:gridSpan w:val="2"/>
          </w:tcPr>
          <w:p w14:paraId="6A3B5545" w14:textId="4B8BE488" w:rsidR="001D10BD" w:rsidRPr="00B11639" w:rsidRDefault="001D10BD" w:rsidP="001D10BD">
            <w:pPr>
              <w:tabs>
                <w:tab w:val="left" w:pos="288"/>
                <w:tab w:val="left" w:pos="576"/>
                <w:tab w:val="left" w:pos="864"/>
                <w:tab w:val="left" w:pos="1152"/>
              </w:tabs>
              <w:spacing w:before="40" w:after="40" w:line="200" w:lineRule="exact"/>
              <w:ind w:right="43"/>
              <w:rPr>
                <w:sz w:val="17"/>
                <w:lang w:val="en-GB"/>
              </w:rPr>
            </w:pPr>
            <w:r w:rsidRPr="00B11639">
              <w:rPr>
                <w:sz w:val="17"/>
                <w:lang w:val="en-GB"/>
              </w:rPr>
              <w:t>Beirut Consensus on Technology for Sustainable Development in the Arab Region (2018)</w:t>
            </w:r>
          </w:p>
        </w:tc>
      </w:tr>
      <w:tr w:rsidR="001D10BD" w:rsidRPr="00CC7DBA" w14:paraId="020A4123" w14:textId="77777777" w:rsidTr="001D10BD">
        <w:tc>
          <w:tcPr>
            <w:tcW w:w="5000" w:type="pct"/>
            <w:gridSpan w:val="2"/>
          </w:tcPr>
          <w:p w14:paraId="3F001AA0" w14:textId="585D3F04" w:rsidR="001D10BD" w:rsidRPr="00B11639" w:rsidRDefault="001D10BD" w:rsidP="001D10BD">
            <w:pPr>
              <w:tabs>
                <w:tab w:val="left" w:pos="288"/>
                <w:tab w:val="left" w:pos="576"/>
                <w:tab w:val="left" w:pos="864"/>
                <w:tab w:val="left" w:pos="1152"/>
              </w:tabs>
              <w:spacing w:before="40" w:after="40" w:line="200" w:lineRule="exact"/>
              <w:ind w:right="43"/>
              <w:rPr>
                <w:sz w:val="17"/>
                <w:lang w:val="en-GB"/>
              </w:rPr>
            </w:pPr>
            <w:r w:rsidRPr="00B11639">
              <w:rPr>
                <w:sz w:val="17"/>
                <w:lang w:val="en-GB"/>
              </w:rPr>
              <w:t>Arab Declaration on Progress in Implementation of the Beijing Declaration and Platform for Action after 25 Years (2019)</w:t>
            </w:r>
          </w:p>
        </w:tc>
      </w:tr>
      <w:tr w:rsidR="009138E2" w:rsidRPr="00CC7DBA" w14:paraId="4807A84B" w14:textId="77777777" w:rsidTr="001D10BD">
        <w:tc>
          <w:tcPr>
            <w:tcW w:w="1465" w:type="pct"/>
          </w:tcPr>
          <w:p w14:paraId="5E717EC8" w14:textId="530337A0"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F21302">
              <w:rPr>
                <w:sz w:val="17"/>
                <w:lang w:val="en-GB"/>
              </w:rPr>
              <w:t>286 (XXV)</w:t>
            </w:r>
          </w:p>
        </w:tc>
        <w:tc>
          <w:tcPr>
            <w:tcW w:w="3535" w:type="pct"/>
          </w:tcPr>
          <w:p w14:paraId="431998CC"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Gender statistics for equality and empowerment of women</w:t>
            </w:r>
          </w:p>
        </w:tc>
      </w:tr>
      <w:tr w:rsidR="009138E2" w:rsidRPr="00CC7DBA" w14:paraId="7AFC731A" w14:textId="77777777" w:rsidTr="001D10BD">
        <w:tc>
          <w:tcPr>
            <w:tcW w:w="1465" w:type="pct"/>
          </w:tcPr>
          <w:p w14:paraId="68D02B72" w14:textId="0616BF1F"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F21302">
              <w:rPr>
                <w:sz w:val="17"/>
                <w:lang w:val="en-GB"/>
              </w:rPr>
              <w:t>331 (XXX)</w:t>
            </w:r>
          </w:p>
        </w:tc>
        <w:tc>
          <w:tcPr>
            <w:tcW w:w="3535" w:type="pct"/>
          </w:tcPr>
          <w:p w14:paraId="151FAB54"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Comprehensive approaches to technical cooperation in response to member States’ emerging needs</w:t>
            </w:r>
          </w:p>
        </w:tc>
      </w:tr>
      <w:tr w:rsidR="009138E2" w:rsidRPr="00CC7DBA" w14:paraId="1DBCE3CF" w14:textId="77777777" w:rsidTr="001D10BD">
        <w:tc>
          <w:tcPr>
            <w:tcW w:w="1465" w:type="pct"/>
          </w:tcPr>
          <w:p w14:paraId="41D8B87D" w14:textId="162601B1"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F21302">
              <w:rPr>
                <w:sz w:val="17"/>
                <w:lang w:val="en-GB"/>
              </w:rPr>
              <w:t>345 (XXXI)</w:t>
            </w:r>
          </w:p>
        </w:tc>
        <w:tc>
          <w:tcPr>
            <w:tcW w:w="3535" w:type="pct"/>
          </w:tcPr>
          <w:p w14:paraId="322A599E"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War on Gaza and support for the Palestinian people</w:t>
            </w:r>
          </w:p>
        </w:tc>
      </w:tr>
      <w:tr w:rsidR="009138E2" w:rsidRPr="00CC7DBA" w14:paraId="264FD56C" w14:textId="77777777" w:rsidTr="001D10BD">
        <w:tc>
          <w:tcPr>
            <w:tcW w:w="1465" w:type="pct"/>
          </w:tcPr>
          <w:p w14:paraId="727C34C4" w14:textId="7BF2C7C8"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F21302">
              <w:rPr>
                <w:sz w:val="17"/>
                <w:lang w:val="en-GB"/>
              </w:rPr>
              <w:t>346 (XXXI)</w:t>
            </w:r>
          </w:p>
        </w:tc>
        <w:tc>
          <w:tcPr>
            <w:tcW w:w="3535" w:type="pct"/>
          </w:tcPr>
          <w:p w14:paraId="220148BA"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Effective economic governance and modernization of public administration</w:t>
            </w:r>
          </w:p>
        </w:tc>
      </w:tr>
      <w:tr w:rsidR="009138E2" w:rsidRPr="00B11639" w14:paraId="23AF8A36" w14:textId="77777777" w:rsidTr="001D10BD">
        <w:tc>
          <w:tcPr>
            <w:tcW w:w="1465" w:type="pct"/>
          </w:tcPr>
          <w:p w14:paraId="5FBB5F82" w14:textId="611D8C5C"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F21302">
              <w:rPr>
                <w:sz w:val="17"/>
                <w:lang w:val="en-GB"/>
              </w:rPr>
              <w:t>347 (XXXI)</w:t>
            </w:r>
          </w:p>
        </w:tc>
        <w:tc>
          <w:tcPr>
            <w:tcW w:w="3535" w:type="pct"/>
          </w:tcPr>
          <w:p w14:paraId="324BDECF"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Arab Vision 2045</w:t>
            </w:r>
          </w:p>
        </w:tc>
      </w:tr>
      <w:tr w:rsidR="009138E2" w:rsidRPr="00CC7DBA" w14:paraId="2B5A42CA" w14:textId="77777777" w:rsidTr="001D10BD">
        <w:tc>
          <w:tcPr>
            <w:tcW w:w="1465" w:type="pct"/>
          </w:tcPr>
          <w:p w14:paraId="2055F962" w14:textId="77777777"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B11639">
              <w:rPr>
                <w:sz w:val="17"/>
                <w:lang w:val="en-GB"/>
              </w:rPr>
              <w:t>348 (EC.10)</w:t>
            </w:r>
          </w:p>
        </w:tc>
        <w:tc>
          <w:tcPr>
            <w:tcW w:w="3535" w:type="pct"/>
          </w:tcPr>
          <w:p w14:paraId="1D4CEE2F"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Programme performance for the period 2024–2025 and proposed programme plan for 2027 in view of the UN80 Initiative</w:t>
            </w:r>
          </w:p>
        </w:tc>
      </w:tr>
      <w:tr w:rsidR="009138E2" w:rsidRPr="00CC7DBA" w14:paraId="06D8F0E2" w14:textId="77777777" w:rsidTr="001D10BD">
        <w:tc>
          <w:tcPr>
            <w:tcW w:w="1465" w:type="pct"/>
          </w:tcPr>
          <w:p w14:paraId="40C0FE53" w14:textId="77777777" w:rsidR="009138E2" w:rsidRPr="00B11639" w:rsidRDefault="009138E2" w:rsidP="009138E2">
            <w:pPr>
              <w:tabs>
                <w:tab w:val="left" w:pos="288"/>
                <w:tab w:val="left" w:pos="576"/>
                <w:tab w:val="left" w:pos="864"/>
                <w:tab w:val="left" w:pos="1152"/>
              </w:tabs>
              <w:spacing w:before="40" w:after="40" w:line="200" w:lineRule="exact"/>
              <w:ind w:right="43"/>
              <w:rPr>
                <w:sz w:val="17"/>
                <w:lang w:val="en-GB"/>
              </w:rPr>
            </w:pPr>
            <w:r w:rsidRPr="00B11639">
              <w:rPr>
                <w:sz w:val="17"/>
                <w:lang w:val="en-GB"/>
              </w:rPr>
              <w:t>349 (EC.10)</w:t>
            </w:r>
          </w:p>
        </w:tc>
        <w:tc>
          <w:tcPr>
            <w:tcW w:w="3535" w:type="pct"/>
          </w:tcPr>
          <w:p w14:paraId="46E97FCF" w14:textId="77777777" w:rsidR="009138E2" w:rsidRPr="00B11639" w:rsidRDefault="009138E2" w:rsidP="009138E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Adoption of the session reports of subsidiary bodies of the Economic and Social Commission for Western Asia</w:t>
            </w:r>
          </w:p>
        </w:tc>
      </w:tr>
    </w:tbl>
    <w:p w14:paraId="7C1F82C8" w14:textId="77777777" w:rsidR="009138E2" w:rsidRPr="00B11639" w:rsidRDefault="009138E2" w:rsidP="001D10BD">
      <w:pPr>
        <w:spacing w:line="240" w:lineRule="auto"/>
        <w:rPr>
          <w:sz w:val="2"/>
          <w:lang w:val="en-GB"/>
        </w:rPr>
        <w:sectPr w:rsidR="009138E2" w:rsidRPr="00B11639" w:rsidSect="009138E2">
          <w:endnotePr>
            <w:numFmt w:val="decimal"/>
          </w:endnotePr>
          <w:type w:val="continuous"/>
          <w:pgSz w:w="12240" w:h="15840"/>
          <w:pgMar w:top="1440" w:right="1195" w:bottom="1152" w:left="1195" w:header="432" w:footer="504" w:gutter="0"/>
          <w:cols w:num="2" w:space="240"/>
          <w:noEndnote/>
          <w:docGrid w:linePitch="360"/>
        </w:sectPr>
      </w:pPr>
    </w:p>
    <w:p w14:paraId="70E51D7B" w14:textId="77777777" w:rsidR="009138E2" w:rsidRPr="00B11639" w:rsidRDefault="009138E2" w:rsidP="00DF7EB5">
      <w:pPr>
        <w:pStyle w:val="SingleTxt"/>
        <w:spacing w:after="0" w:line="120" w:lineRule="exact"/>
        <w:rPr>
          <w:sz w:val="10"/>
          <w:lang w:val="en-GB"/>
        </w:rPr>
      </w:pPr>
    </w:p>
    <w:p w14:paraId="357EC864" w14:textId="2BC54C59" w:rsidR="00DF7EB5" w:rsidRPr="00B11639" w:rsidRDefault="00DF7EB5" w:rsidP="00DF7E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1</w:t>
      </w:r>
    </w:p>
    <w:p w14:paraId="5BDA65E4" w14:textId="60548228" w:rsidR="00DF7EB5" w:rsidRPr="00B11639" w:rsidRDefault="00DF7EB5" w:rsidP="00DF7E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Climate change and natural resource sustainability</w:t>
      </w:r>
    </w:p>
    <w:p w14:paraId="6483CA32" w14:textId="77777777" w:rsidR="00DF7EB5" w:rsidRPr="00B11639" w:rsidRDefault="00DF7EB5" w:rsidP="00DF7EB5">
      <w:pPr>
        <w:pStyle w:val="SingleTxt"/>
        <w:spacing w:after="0" w:line="120" w:lineRule="exact"/>
        <w:rPr>
          <w:sz w:val="10"/>
          <w:lang w:val="en-GB"/>
        </w:rPr>
      </w:pPr>
    </w:p>
    <w:p w14:paraId="674FC52D" w14:textId="77777777" w:rsidR="00DF7EB5" w:rsidRPr="00B11639" w:rsidRDefault="00DF7EB5" w:rsidP="00DF7EB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79D8E0D6" w14:textId="77777777" w:rsidR="0016182D" w:rsidRPr="00B11639" w:rsidRDefault="0016182D" w:rsidP="0016182D">
      <w:pPr>
        <w:pStyle w:val="SingleTxt"/>
        <w:spacing w:after="0" w:line="120" w:lineRule="exact"/>
        <w:rPr>
          <w:sz w:val="10"/>
          <w:lang w:val="en-GB"/>
        </w:rPr>
      </w:pPr>
    </w:p>
    <w:p w14:paraId="7A4C377F" w14:textId="77777777" w:rsidR="00DF7EB5" w:rsidRPr="00B11639" w:rsidRDefault="00DF7EB5" w:rsidP="0016182D">
      <w:pPr>
        <w:pStyle w:val="SingleTxt"/>
        <w:spacing w:after="0" w:line="240" w:lineRule="auto"/>
        <w:rPr>
          <w:sz w:val="2"/>
          <w:lang w:val="en-GB"/>
        </w:rPr>
      </w:pPr>
    </w:p>
    <w:p w14:paraId="7AC6BC11" w14:textId="77777777" w:rsidR="0016182D" w:rsidRPr="00B11639" w:rsidRDefault="0016182D" w:rsidP="0016182D">
      <w:pPr>
        <w:pStyle w:val="SingleTxt"/>
        <w:spacing w:after="0" w:line="240" w:lineRule="auto"/>
        <w:rPr>
          <w:sz w:val="2"/>
          <w:lang w:val="en-GB"/>
        </w:rPr>
        <w:sectPr w:rsidR="0016182D" w:rsidRPr="00B11639" w:rsidSect="009138E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6182D" w:rsidRPr="00CC7DBA" w14:paraId="521B2A76" w14:textId="77777777" w:rsidTr="0016182D">
        <w:tc>
          <w:tcPr>
            <w:tcW w:w="1450" w:type="pct"/>
          </w:tcPr>
          <w:p w14:paraId="3529CA4B" w14:textId="603780EB"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0" w:history="1">
              <w:r w:rsidRPr="00637495">
                <w:rPr>
                  <w:rStyle w:val="Hyperlink"/>
                  <w:sz w:val="17"/>
                  <w:lang w:val="en-GB"/>
                </w:rPr>
                <w:t>71/222</w:t>
              </w:r>
            </w:hyperlink>
          </w:p>
        </w:tc>
        <w:tc>
          <w:tcPr>
            <w:tcW w:w="3500" w:type="pct"/>
          </w:tcPr>
          <w:p w14:paraId="1F426B4D"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International Decade for Action, “Water for Sustainable Development,” 2018–2028</w:t>
            </w:r>
          </w:p>
        </w:tc>
      </w:tr>
      <w:tr w:rsidR="0016182D" w:rsidRPr="00CC7DBA" w14:paraId="5E7637C3" w14:textId="77777777" w:rsidTr="0016182D">
        <w:tc>
          <w:tcPr>
            <w:tcW w:w="1450" w:type="pct"/>
          </w:tcPr>
          <w:p w14:paraId="7738C143" w14:textId="2557FCF1"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1" w:history="1">
              <w:r w:rsidRPr="00637495">
                <w:rPr>
                  <w:rStyle w:val="Hyperlink"/>
                  <w:sz w:val="17"/>
                  <w:lang w:val="en-GB"/>
                </w:rPr>
                <w:t>77/282</w:t>
              </w:r>
            </w:hyperlink>
          </w:p>
        </w:tc>
        <w:tc>
          <w:tcPr>
            <w:tcW w:w="3500" w:type="pct"/>
          </w:tcPr>
          <w:p w14:paraId="575B23B8"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Building global resilience and promoting sustainable development through regional and interregional infrastructure connectivity</w:t>
            </w:r>
          </w:p>
        </w:tc>
      </w:tr>
      <w:tr w:rsidR="0016182D" w:rsidRPr="00CC7DBA" w14:paraId="0B7D9C70" w14:textId="77777777" w:rsidTr="0016182D">
        <w:tc>
          <w:tcPr>
            <w:tcW w:w="1450" w:type="pct"/>
          </w:tcPr>
          <w:p w14:paraId="78461F95" w14:textId="0B4EA967"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2" w:history="1">
              <w:r w:rsidRPr="00637495">
                <w:rPr>
                  <w:rStyle w:val="Hyperlink"/>
                  <w:sz w:val="17"/>
                  <w:lang w:val="en-GB"/>
                </w:rPr>
                <w:t>77/294</w:t>
              </w:r>
            </w:hyperlink>
          </w:p>
        </w:tc>
        <w:tc>
          <w:tcPr>
            <w:tcW w:w="3500" w:type="pct"/>
          </w:tcPr>
          <w:p w14:paraId="35369EFA"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International Day of Combating Sand and Dust Storms</w:t>
            </w:r>
          </w:p>
        </w:tc>
      </w:tr>
      <w:tr w:rsidR="0016182D" w:rsidRPr="00CC7DBA" w14:paraId="3D4B2E02" w14:textId="77777777" w:rsidTr="0016182D">
        <w:tc>
          <w:tcPr>
            <w:tcW w:w="1450" w:type="pct"/>
          </w:tcPr>
          <w:p w14:paraId="6CE73054" w14:textId="29EA45A9"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3" w:history="1">
              <w:r w:rsidRPr="00637495">
                <w:rPr>
                  <w:rStyle w:val="Hyperlink"/>
                  <w:sz w:val="17"/>
                  <w:lang w:val="en-GB"/>
                </w:rPr>
                <w:t>77/334</w:t>
              </w:r>
            </w:hyperlink>
          </w:p>
        </w:tc>
        <w:tc>
          <w:tcPr>
            <w:tcW w:w="3500" w:type="pct"/>
          </w:tcPr>
          <w:p w14:paraId="7C35F6D4"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Follow-up to the United Nations Conference on the Midterm Comprehensive Review of the Implementation of the Objectives of the International Decade for Action, “Water for Sustainable Development”, 2018–2028</w:t>
            </w:r>
          </w:p>
        </w:tc>
      </w:tr>
      <w:tr w:rsidR="0016182D" w:rsidRPr="00CC7DBA" w14:paraId="2C8432C9" w14:textId="77777777" w:rsidTr="0016182D">
        <w:tc>
          <w:tcPr>
            <w:tcW w:w="1450" w:type="pct"/>
          </w:tcPr>
          <w:p w14:paraId="0830DA79" w14:textId="7A1925C3"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4" w:history="1">
              <w:r w:rsidRPr="00637495">
                <w:rPr>
                  <w:rStyle w:val="Hyperlink"/>
                  <w:sz w:val="17"/>
                  <w:lang w:val="en-GB"/>
                </w:rPr>
                <w:t>78/314</w:t>
              </w:r>
            </w:hyperlink>
          </w:p>
        </w:tc>
        <w:tc>
          <w:tcPr>
            <w:tcW w:w="3500" w:type="pct"/>
          </w:tcPr>
          <w:p w14:paraId="5539FBF8"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United Nations Decade on Combating Sand and Dust Storms, (2025–2034)</w:t>
            </w:r>
          </w:p>
        </w:tc>
      </w:tr>
      <w:tr w:rsidR="0016182D" w:rsidRPr="00CC7DBA" w14:paraId="24F151DD" w14:textId="77777777" w:rsidTr="0016182D">
        <w:tc>
          <w:tcPr>
            <w:tcW w:w="1450" w:type="pct"/>
          </w:tcPr>
          <w:p w14:paraId="669D0CC1" w14:textId="442CD94C"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5" w:history="1">
              <w:r w:rsidRPr="00637495">
                <w:rPr>
                  <w:rStyle w:val="Hyperlink"/>
                  <w:sz w:val="17"/>
                  <w:lang w:val="en-GB"/>
                </w:rPr>
                <w:t>80/131</w:t>
              </w:r>
            </w:hyperlink>
          </w:p>
        </w:tc>
        <w:tc>
          <w:tcPr>
            <w:tcW w:w="3500" w:type="pct"/>
          </w:tcPr>
          <w:p w14:paraId="31FF29BF"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The pivotal role of reliable and stable energy connectivity in driving sustainable development</w:t>
            </w:r>
          </w:p>
        </w:tc>
      </w:tr>
      <w:tr w:rsidR="0016182D" w:rsidRPr="00CC7DBA" w14:paraId="621FB146" w14:textId="77777777" w:rsidTr="0016182D">
        <w:tc>
          <w:tcPr>
            <w:tcW w:w="1450" w:type="pct"/>
          </w:tcPr>
          <w:p w14:paraId="58DE5E14" w14:textId="18961E3C"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6" w:history="1">
              <w:r w:rsidRPr="00637495">
                <w:rPr>
                  <w:rStyle w:val="Hyperlink"/>
                  <w:sz w:val="17"/>
                  <w:lang w:val="en-GB"/>
                </w:rPr>
                <w:t>80/135</w:t>
              </w:r>
            </w:hyperlink>
          </w:p>
        </w:tc>
        <w:tc>
          <w:tcPr>
            <w:tcW w:w="3500" w:type="pct"/>
          </w:tcPr>
          <w:p w14:paraId="65CC1A74"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Promoting sustainable consumption and production patterns for the implementation of the 2030 Agenda for Sustainable Development, building on Agenda 21</w:t>
            </w:r>
          </w:p>
        </w:tc>
      </w:tr>
      <w:tr w:rsidR="0016182D" w:rsidRPr="00B11639" w14:paraId="3BB68280" w14:textId="77777777" w:rsidTr="0016182D">
        <w:tc>
          <w:tcPr>
            <w:tcW w:w="1450" w:type="pct"/>
          </w:tcPr>
          <w:p w14:paraId="74E0C22A" w14:textId="2E7E8763"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7" w:history="1">
              <w:r w:rsidRPr="00637495">
                <w:rPr>
                  <w:rStyle w:val="Hyperlink"/>
                  <w:sz w:val="17"/>
                  <w:lang w:val="en-GB"/>
                </w:rPr>
                <w:t>80/137</w:t>
              </w:r>
            </w:hyperlink>
          </w:p>
        </w:tc>
        <w:tc>
          <w:tcPr>
            <w:tcW w:w="3500" w:type="pct"/>
          </w:tcPr>
          <w:p w14:paraId="6D85A923"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Disaster risk reduction</w:t>
            </w:r>
          </w:p>
        </w:tc>
      </w:tr>
      <w:tr w:rsidR="0016182D" w:rsidRPr="00CC7DBA" w14:paraId="7ED1B6A5" w14:textId="77777777" w:rsidTr="0016182D">
        <w:tc>
          <w:tcPr>
            <w:tcW w:w="1450" w:type="pct"/>
          </w:tcPr>
          <w:p w14:paraId="63B939CC" w14:textId="32AD743A"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8" w:history="1">
              <w:r w:rsidRPr="00637495">
                <w:rPr>
                  <w:rStyle w:val="Hyperlink"/>
                  <w:sz w:val="17"/>
                  <w:lang w:val="en-GB"/>
                </w:rPr>
                <w:t>80/138</w:t>
              </w:r>
            </w:hyperlink>
          </w:p>
        </w:tc>
        <w:tc>
          <w:tcPr>
            <w:tcW w:w="3500" w:type="pct"/>
          </w:tcPr>
          <w:p w14:paraId="53EB2405"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Protection of global climate for present and future generations of humankind</w:t>
            </w:r>
          </w:p>
        </w:tc>
      </w:tr>
      <w:tr w:rsidR="0016182D" w:rsidRPr="00CC7DBA" w14:paraId="2D3437F5" w14:textId="77777777" w:rsidTr="0016182D">
        <w:tc>
          <w:tcPr>
            <w:tcW w:w="1450" w:type="pct"/>
          </w:tcPr>
          <w:p w14:paraId="4E58C82F" w14:textId="07A0E5D9"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69" w:history="1">
              <w:r w:rsidRPr="00637495">
                <w:rPr>
                  <w:rStyle w:val="Hyperlink"/>
                  <w:sz w:val="17"/>
                  <w:lang w:val="en-GB"/>
                </w:rPr>
                <w:t>80/139</w:t>
              </w:r>
            </w:hyperlink>
          </w:p>
        </w:tc>
        <w:tc>
          <w:tcPr>
            <w:tcW w:w="3500" w:type="pct"/>
          </w:tcPr>
          <w:p w14:paraId="3F149678"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Implementation of the United Nations Convention to Combat Desertification in Those Countries Experiencing Serious Drought and/or Desertification, Particularly in Africa</w:t>
            </w:r>
          </w:p>
          <w:p w14:paraId="3F0490CF" w14:textId="77777777" w:rsidR="007D32CE" w:rsidRPr="00B11639" w:rsidRDefault="007D32CE" w:rsidP="0016182D">
            <w:pPr>
              <w:tabs>
                <w:tab w:val="left" w:pos="288"/>
                <w:tab w:val="left" w:pos="576"/>
                <w:tab w:val="left" w:pos="864"/>
                <w:tab w:val="left" w:pos="1152"/>
              </w:tabs>
              <w:spacing w:before="40" w:after="40" w:line="200" w:lineRule="exact"/>
              <w:ind w:left="86" w:right="43"/>
              <w:rPr>
                <w:sz w:val="17"/>
                <w:lang w:val="en-GB"/>
              </w:rPr>
            </w:pPr>
          </w:p>
        </w:tc>
      </w:tr>
      <w:tr w:rsidR="0016182D" w:rsidRPr="00CC7DBA" w14:paraId="42A93EED" w14:textId="77777777" w:rsidTr="0016182D">
        <w:tc>
          <w:tcPr>
            <w:tcW w:w="1450" w:type="pct"/>
          </w:tcPr>
          <w:p w14:paraId="475374EA" w14:textId="536E5F88"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70" w:history="1">
              <w:r w:rsidRPr="00637495">
                <w:rPr>
                  <w:rStyle w:val="Hyperlink"/>
                  <w:sz w:val="17"/>
                  <w:lang w:val="en-GB"/>
                </w:rPr>
                <w:t>80/142</w:t>
              </w:r>
            </w:hyperlink>
            <w:r w:rsidRPr="00B11639">
              <w:rPr>
                <w:sz w:val="17"/>
                <w:lang w:val="en-GB"/>
              </w:rPr>
              <w:t xml:space="preserve"> </w:t>
            </w:r>
          </w:p>
        </w:tc>
        <w:tc>
          <w:tcPr>
            <w:tcW w:w="3500" w:type="pct"/>
          </w:tcPr>
          <w:p w14:paraId="67B916B6"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Ensuring access to affordable, reliable, sustainable and modern energy for all</w:t>
            </w:r>
          </w:p>
        </w:tc>
      </w:tr>
      <w:tr w:rsidR="0016182D" w:rsidRPr="00CC7DBA" w14:paraId="1AFB12AE" w14:textId="77777777" w:rsidTr="0016182D">
        <w:tc>
          <w:tcPr>
            <w:tcW w:w="1450" w:type="pct"/>
          </w:tcPr>
          <w:p w14:paraId="71DFD8C5" w14:textId="468D87D7"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71" w:history="1">
              <w:r w:rsidRPr="00637495">
                <w:rPr>
                  <w:rStyle w:val="Hyperlink"/>
                  <w:sz w:val="17"/>
                  <w:lang w:val="en-GB"/>
                </w:rPr>
                <w:t>80/143</w:t>
              </w:r>
            </w:hyperlink>
          </w:p>
        </w:tc>
        <w:tc>
          <w:tcPr>
            <w:tcW w:w="3500" w:type="pct"/>
          </w:tcPr>
          <w:p w14:paraId="338BF321"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Combating sand and dust storms</w:t>
            </w:r>
          </w:p>
        </w:tc>
      </w:tr>
      <w:tr w:rsidR="0016182D" w:rsidRPr="00CC7DBA" w14:paraId="71ED9955" w14:textId="77777777" w:rsidTr="0016182D">
        <w:tc>
          <w:tcPr>
            <w:tcW w:w="1450" w:type="pct"/>
          </w:tcPr>
          <w:p w14:paraId="2D0860F3" w14:textId="44C96E21" w:rsidR="0016182D" w:rsidRPr="00B11639" w:rsidRDefault="0016182D" w:rsidP="0016182D">
            <w:pPr>
              <w:tabs>
                <w:tab w:val="left" w:pos="288"/>
                <w:tab w:val="left" w:pos="576"/>
                <w:tab w:val="left" w:pos="864"/>
                <w:tab w:val="left" w:pos="1152"/>
              </w:tabs>
              <w:spacing w:before="40" w:after="40" w:line="200" w:lineRule="exact"/>
              <w:ind w:right="43"/>
              <w:rPr>
                <w:sz w:val="17"/>
                <w:lang w:val="en-GB"/>
              </w:rPr>
            </w:pPr>
            <w:hyperlink r:id="rId72" w:history="1">
              <w:r w:rsidRPr="00637495">
                <w:rPr>
                  <w:rStyle w:val="Hyperlink"/>
                  <w:sz w:val="17"/>
                  <w:lang w:val="en-GB"/>
                </w:rPr>
                <w:t>80/157</w:t>
              </w:r>
            </w:hyperlink>
          </w:p>
        </w:tc>
        <w:tc>
          <w:tcPr>
            <w:tcW w:w="3500" w:type="pct"/>
          </w:tcPr>
          <w:p w14:paraId="357C058C" w14:textId="77777777" w:rsidR="0016182D" w:rsidRPr="00B11639" w:rsidRDefault="0016182D" w:rsidP="0016182D">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Agriculture development, food security and nutrition</w:t>
            </w:r>
          </w:p>
        </w:tc>
      </w:tr>
    </w:tbl>
    <w:p w14:paraId="2BFA6E4A" w14:textId="77777777" w:rsidR="0016182D" w:rsidRPr="00B11639" w:rsidRDefault="0016182D" w:rsidP="00DE2784">
      <w:pPr>
        <w:spacing w:line="240" w:lineRule="auto"/>
        <w:rPr>
          <w:sz w:val="2"/>
          <w:lang w:val="en-GB"/>
        </w:rPr>
        <w:sectPr w:rsidR="0016182D" w:rsidRPr="00B11639" w:rsidSect="0016182D">
          <w:endnotePr>
            <w:numFmt w:val="decimal"/>
          </w:endnotePr>
          <w:type w:val="continuous"/>
          <w:pgSz w:w="12240" w:h="15840"/>
          <w:pgMar w:top="1440" w:right="1195" w:bottom="1152" w:left="1195" w:header="432" w:footer="504" w:gutter="0"/>
          <w:cols w:num="2" w:space="240"/>
          <w:noEndnote/>
          <w:docGrid w:linePitch="360"/>
        </w:sectPr>
      </w:pPr>
    </w:p>
    <w:p w14:paraId="5119C6F7" w14:textId="77777777" w:rsidR="00DF7EB5" w:rsidRPr="00B11639" w:rsidRDefault="00DF7EB5" w:rsidP="0016182D">
      <w:pPr>
        <w:pStyle w:val="SingleTxt"/>
        <w:spacing w:after="0" w:line="120" w:lineRule="exact"/>
        <w:rPr>
          <w:sz w:val="10"/>
          <w:lang w:val="en-GB"/>
        </w:rPr>
      </w:pPr>
    </w:p>
    <w:p w14:paraId="2571A830" w14:textId="506B8137" w:rsidR="0016182D" w:rsidRPr="00B11639" w:rsidRDefault="00DE2784" w:rsidP="00DE27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resolutions</w:t>
      </w:r>
    </w:p>
    <w:p w14:paraId="76C69F45" w14:textId="77777777" w:rsidR="00DE2784" w:rsidRPr="00B11639" w:rsidRDefault="00DE2784" w:rsidP="00DE2784">
      <w:pPr>
        <w:pStyle w:val="SingleTxt"/>
        <w:spacing w:after="0" w:line="120" w:lineRule="exact"/>
        <w:rPr>
          <w:sz w:val="10"/>
          <w:lang w:val="en-GB"/>
        </w:rPr>
      </w:pPr>
    </w:p>
    <w:p w14:paraId="247077F5" w14:textId="77777777" w:rsidR="00DE2784" w:rsidRPr="00B11639" w:rsidRDefault="00DE2784" w:rsidP="00DE2784">
      <w:pPr>
        <w:pStyle w:val="SingleTxt"/>
        <w:spacing w:after="0" w:line="240" w:lineRule="auto"/>
        <w:rPr>
          <w:sz w:val="2"/>
          <w:lang w:val="en-GB"/>
        </w:rPr>
      </w:pPr>
    </w:p>
    <w:p w14:paraId="51093451" w14:textId="77777777" w:rsidR="00DE2784" w:rsidRPr="00B11639" w:rsidRDefault="00DE2784" w:rsidP="00DE2784">
      <w:pPr>
        <w:pStyle w:val="SingleTxt"/>
        <w:spacing w:after="0" w:line="240" w:lineRule="auto"/>
        <w:rPr>
          <w:sz w:val="2"/>
          <w:lang w:val="en-GB"/>
        </w:rPr>
        <w:sectPr w:rsidR="00DE2784" w:rsidRPr="00B11639" w:rsidSect="0016182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E2784" w:rsidRPr="00CC7DBA" w14:paraId="3450810B" w14:textId="77777777" w:rsidTr="00DE2784">
        <w:tc>
          <w:tcPr>
            <w:tcW w:w="1450" w:type="pct"/>
          </w:tcPr>
          <w:p w14:paraId="6928D7D2" w14:textId="53FD99EF" w:rsidR="00DE2784" w:rsidRPr="00B11639" w:rsidRDefault="00DE2784" w:rsidP="00DE2784">
            <w:pPr>
              <w:tabs>
                <w:tab w:val="left" w:pos="288"/>
                <w:tab w:val="left" w:pos="576"/>
                <w:tab w:val="left" w:pos="864"/>
                <w:tab w:val="left" w:pos="1152"/>
              </w:tabs>
              <w:spacing w:before="40" w:after="40" w:line="200" w:lineRule="exact"/>
              <w:ind w:right="43"/>
              <w:rPr>
                <w:sz w:val="17"/>
                <w:lang w:val="en-GB"/>
              </w:rPr>
            </w:pPr>
            <w:r w:rsidRPr="00D47260">
              <w:rPr>
                <w:sz w:val="17"/>
                <w:lang w:val="en-GB"/>
              </w:rPr>
              <w:t>281 (XXV)</w:t>
            </w:r>
          </w:p>
        </w:tc>
        <w:tc>
          <w:tcPr>
            <w:tcW w:w="3500" w:type="pct"/>
          </w:tcPr>
          <w:p w14:paraId="5EEC8FAB" w14:textId="77777777" w:rsidR="00DE2784" w:rsidRPr="00B11639" w:rsidRDefault="00DE2784" w:rsidP="00DE2784">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Addressing climate change issues in the Arab region</w:t>
            </w:r>
          </w:p>
        </w:tc>
      </w:tr>
      <w:tr w:rsidR="00DE2784" w:rsidRPr="00CC7DBA" w14:paraId="7B8582BE" w14:textId="77777777" w:rsidTr="00DE2784">
        <w:tc>
          <w:tcPr>
            <w:tcW w:w="1450" w:type="pct"/>
          </w:tcPr>
          <w:p w14:paraId="0F734862" w14:textId="0AC5B00B" w:rsidR="00DE2784" w:rsidRPr="00B11639" w:rsidRDefault="00DE2784" w:rsidP="00DE2784">
            <w:pPr>
              <w:tabs>
                <w:tab w:val="left" w:pos="288"/>
                <w:tab w:val="left" w:pos="576"/>
                <w:tab w:val="left" w:pos="864"/>
                <w:tab w:val="left" w:pos="1152"/>
              </w:tabs>
              <w:spacing w:before="40" w:after="40" w:line="200" w:lineRule="exact"/>
              <w:ind w:right="43"/>
              <w:rPr>
                <w:sz w:val="17"/>
                <w:lang w:val="en-GB"/>
              </w:rPr>
            </w:pPr>
            <w:r w:rsidRPr="00D47260">
              <w:rPr>
                <w:sz w:val="17"/>
                <w:lang w:val="en-GB"/>
              </w:rPr>
              <w:t>329 (XXX)</w:t>
            </w:r>
          </w:p>
        </w:tc>
        <w:tc>
          <w:tcPr>
            <w:tcW w:w="3500" w:type="pct"/>
          </w:tcPr>
          <w:p w14:paraId="54AC92B8" w14:textId="77777777" w:rsidR="00DE2784" w:rsidRPr="00B11639" w:rsidRDefault="00DE2784" w:rsidP="00DE2784">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Establishment of the Arab centre for climate change policies in the Arab region</w:t>
            </w:r>
          </w:p>
        </w:tc>
      </w:tr>
    </w:tbl>
    <w:p w14:paraId="1B91B206" w14:textId="77777777" w:rsidR="00DE2784" w:rsidRPr="00B11639" w:rsidRDefault="00DE2784" w:rsidP="00DE2784">
      <w:pPr>
        <w:spacing w:line="240" w:lineRule="auto"/>
        <w:rPr>
          <w:sz w:val="2"/>
          <w:lang w:val="en-GB"/>
        </w:rPr>
        <w:sectPr w:rsidR="00DE2784" w:rsidRPr="00B11639" w:rsidSect="00DE2784">
          <w:endnotePr>
            <w:numFmt w:val="decimal"/>
          </w:endnotePr>
          <w:type w:val="continuous"/>
          <w:pgSz w:w="12240" w:h="15840"/>
          <w:pgMar w:top="1440" w:right="1195" w:bottom="1152" w:left="1195" w:header="432" w:footer="504" w:gutter="0"/>
          <w:cols w:num="2" w:space="240"/>
          <w:noEndnote/>
          <w:docGrid w:linePitch="360"/>
        </w:sectPr>
      </w:pPr>
    </w:p>
    <w:p w14:paraId="43F377EF" w14:textId="77777777" w:rsidR="00DE2784" w:rsidRPr="00B11639" w:rsidRDefault="00DE2784" w:rsidP="00DE2784">
      <w:pPr>
        <w:pStyle w:val="SingleTxt"/>
        <w:spacing w:after="0" w:line="120" w:lineRule="exact"/>
        <w:rPr>
          <w:sz w:val="10"/>
          <w:lang w:val="en-GB"/>
        </w:rPr>
      </w:pPr>
    </w:p>
    <w:p w14:paraId="25269644" w14:textId="2C092EB4" w:rsidR="00DE2784" w:rsidRPr="00B11639" w:rsidRDefault="00DE2784" w:rsidP="00DE27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2</w:t>
      </w:r>
    </w:p>
    <w:p w14:paraId="545F68C6" w14:textId="0604C2EE" w:rsidR="00DE2784" w:rsidRPr="00B11639" w:rsidRDefault="00DE2784" w:rsidP="00DE27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Gender justice, population and inclusive development</w:t>
      </w:r>
    </w:p>
    <w:p w14:paraId="6B434500" w14:textId="77777777" w:rsidR="00DE2784" w:rsidRPr="00B11639" w:rsidRDefault="00DE2784" w:rsidP="00DE27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E3A86B" w14:textId="77777777" w:rsidR="00DE2784" w:rsidRPr="00B11639" w:rsidRDefault="00DE2784" w:rsidP="00DE27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67FEED3C" w14:textId="77777777" w:rsidR="004F693E" w:rsidRPr="00B11639" w:rsidRDefault="004F693E" w:rsidP="004F693E">
      <w:pPr>
        <w:pStyle w:val="SingleTxt"/>
        <w:spacing w:after="0" w:line="120" w:lineRule="exact"/>
        <w:rPr>
          <w:sz w:val="10"/>
          <w:lang w:val="en-GB"/>
        </w:rPr>
      </w:pPr>
    </w:p>
    <w:p w14:paraId="549B2E5F" w14:textId="77777777" w:rsidR="00DE2784" w:rsidRPr="00B11639" w:rsidRDefault="00DE2784" w:rsidP="00A04E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4063FC76" w14:textId="77777777" w:rsidR="00A04EE3" w:rsidRPr="00B11639" w:rsidRDefault="00A04EE3" w:rsidP="00A04EE3">
      <w:pPr>
        <w:pStyle w:val="SingleTxt"/>
        <w:spacing w:after="0" w:line="240" w:lineRule="auto"/>
        <w:rPr>
          <w:sz w:val="2"/>
          <w:lang w:val="en-GB"/>
        </w:rPr>
        <w:sectPr w:rsidR="00A04EE3" w:rsidRPr="00B11639" w:rsidSect="00DE278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04EE3" w:rsidRPr="00CC7DBA" w14:paraId="54E3954A" w14:textId="77777777" w:rsidTr="00A04EE3">
        <w:tc>
          <w:tcPr>
            <w:tcW w:w="1450" w:type="pct"/>
          </w:tcPr>
          <w:p w14:paraId="56D900A0" w14:textId="617B78A8"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3" w:history="1">
              <w:r w:rsidRPr="00637495">
                <w:rPr>
                  <w:rStyle w:val="Hyperlink"/>
                  <w:sz w:val="17"/>
                  <w:lang w:val="en-GB"/>
                </w:rPr>
                <w:t>50/124</w:t>
              </w:r>
            </w:hyperlink>
          </w:p>
        </w:tc>
        <w:tc>
          <w:tcPr>
            <w:tcW w:w="3500" w:type="pct"/>
          </w:tcPr>
          <w:p w14:paraId="5DF9D815"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Implementation of the Programme of Action of the International Conference on Population and Development</w:t>
            </w:r>
          </w:p>
        </w:tc>
      </w:tr>
      <w:tr w:rsidR="00A04EE3" w:rsidRPr="00CC7DBA" w14:paraId="6C8101A4" w14:textId="77777777" w:rsidTr="00A04EE3">
        <w:tc>
          <w:tcPr>
            <w:tcW w:w="1450" w:type="pct"/>
          </w:tcPr>
          <w:p w14:paraId="39E314CB" w14:textId="5984FEFD"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4" w:history="1">
              <w:r w:rsidRPr="00637495">
                <w:rPr>
                  <w:rStyle w:val="Hyperlink"/>
                  <w:sz w:val="17"/>
                  <w:lang w:val="en-GB"/>
                </w:rPr>
                <w:t>57/167</w:t>
              </w:r>
            </w:hyperlink>
          </w:p>
        </w:tc>
        <w:tc>
          <w:tcPr>
            <w:tcW w:w="3500" w:type="pct"/>
          </w:tcPr>
          <w:p w14:paraId="57A19293"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Follow-up to the Second World Assembly on Ageing</w:t>
            </w:r>
          </w:p>
        </w:tc>
      </w:tr>
      <w:tr w:rsidR="00A04EE3" w:rsidRPr="00CC7DBA" w14:paraId="52B8D04F" w14:textId="77777777" w:rsidTr="00A04EE3">
        <w:tc>
          <w:tcPr>
            <w:tcW w:w="1450" w:type="pct"/>
          </w:tcPr>
          <w:p w14:paraId="2C28F487" w14:textId="027205EC"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5" w:history="1">
              <w:r w:rsidRPr="00637495">
                <w:rPr>
                  <w:rStyle w:val="Hyperlink"/>
                  <w:sz w:val="17"/>
                  <w:lang w:val="en-GB"/>
                </w:rPr>
                <w:t>65/234</w:t>
              </w:r>
            </w:hyperlink>
          </w:p>
        </w:tc>
        <w:tc>
          <w:tcPr>
            <w:tcW w:w="3500" w:type="pct"/>
          </w:tcPr>
          <w:p w14:paraId="3A39B3F0"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Follow-up to the International Conference on Population and Development beyond 2014</w:t>
            </w:r>
          </w:p>
        </w:tc>
      </w:tr>
      <w:tr w:rsidR="00A04EE3" w:rsidRPr="00B11639" w14:paraId="6A9FA6DA" w14:textId="77777777" w:rsidTr="00A04EE3">
        <w:tc>
          <w:tcPr>
            <w:tcW w:w="1450" w:type="pct"/>
          </w:tcPr>
          <w:p w14:paraId="171C438A" w14:textId="73FCEFA2"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6" w:history="1">
              <w:r w:rsidRPr="00637495">
                <w:rPr>
                  <w:rStyle w:val="Hyperlink"/>
                  <w:sz w:val="17"/>
                  <w:lang w:val="en-GB"/>
                </w:rPr>
                <w:t>71/256</w:t>
              </w:r>
            </w:hyperlink>
          </w:p>
        </w:tc>
        <w:tc>
          <w:tcPr>
            <w:tcW w:w="3500" w:type="pct"/>
          </w:tcPr>
          <w:p w14:paraId="3257BAA2"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New Urban Agenda</w:t>
            </w:r>
          </w:p>
        </w:tc>
      </w:tr>
      <w:tr w:rsidR="00A04EE3" w:rsidRPr="00CC7DBA" w14:paraId="39AF8105" w14:textId="77777777" w:rsidTr="00A04EE3">
        <w:tc>
          <w:tcPr>
            <w:tcW w:w="1450" w:type="pct"/>
          </w:tcPr>
          <w:p w14:paraId="09D0D669" w14:textId="1AEFCDB8"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7" w:history="1">
              <w:r w:rsidRPr="00637495">
                <w:rPr>
                  <w:rStyle w:val="Hyperlink"/>
                  <w:sz w:val="17"/>
                  <w:lang w:val="en-GB"/>
                </w:rPr>
                <w:t>73/195</w:t>
              </w:r>
            </w:hyperlink>
          </w:p>
        </w:tc>
        <w:tc>
          <w:tcPr>
            <w:tcW w:w="3500" w:type="pct"/>
          </w:tcPr>
          <w:p w14:paraId="2BBE2C20"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Global Compact for Safe, Orderly and Regular Migration</w:t>
            </w:r>
          </w:p>
        </w:tc>
      </w:tr>
      <w:tr w:rsidR="00A04EE3" w:rsidRPr="00CC7DBA" w14:paraId="41C1B320" w14:textId="77777777" w:rsidTr="00A04EE3">
        <w:tc>
          <w:tcPr>
            <w:tcW w:w="1450" w:type="pct"/>
          </w:tcPr>
          <w:p w14:paraId="1CF57BE7" w14:textId="1B34AB1F"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8" w:history="1">
              <w:r w:rsidRPr="00637495">
                <w:rPr>
                  <w:rStyle w:val="Hyperlink"/>
                  <w:sz w:val="17"/>
                  <w:lang w:val="en-GB"/>
                </w:rPr>
                <w:t>76/154</w:t>
              </w:r>
            </w:hyperlink>
          </w:p>
        </w:tc>
        <w:tc>
          <w:tcPr>
            <w:tcW w:w="3500" w:type="pct"/>
          </w:tcPr>
          <w:p w14:paraId="109F13A7"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Implementation of the Convention on the Rights of Persons with Disabilities and the optional Protocol thereto: participation</w:t>
            </w:r>
          </w:p>
        </w:tc>
      </w:tr>
      <w:tr w:rsidR="00A04EE3" w:rsidRPr="00CC7DBA" w14:paraId="09E479FE" w14:textId="77777777" w:rsidTr="00A04EE3">
        <w:tc>
          <w:tcPr>
            <w:tcW w:w="1450" w:type="pct"/>
          </w:tcPr>
          <w:p w14:paraId="3F01BB13" w14:textId="59194892"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79" w:history="1">
              <w:r w:rsidRPr="00637495">
                <w:rPr>
                  <w:rStyle w:val="Hyperlink"/>
                  <w:sz w:val="17"/>
                  <w:lang w:val="en-GB"/>
                </w:rPr>
                <w:t>76/273</w:t>
              </w:r>
            </w:hyperlink>
          </w:p>
        </w:tc>
        <w:tc>
          <w:tcPr>
            <w:tcW w:w="3500" w:type="pct"/>
          </w:tcPr>
          <w:p w14:paraId="4072A9AF"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Enhancing accessibility for persons with disabilities to conferences and meetings of the United Nations system</w:t>
            </w:r>
          </w:p>
        </w:tc>
      </w:tr>
      <w:tr w:rsidR="00A04EE3" w:rsidRPr="00CC7DBA" w14:paraId="0256F9EF" w14:textId="77777777" w:rsidTr="00A04EE3">
        <w:tc>
          <w:tcPr>
            <w:tcW w:w="1450" w:type="pct"/>
          </w:tcPr>
          <w:p w14:paraId="1D28A977" w14:textId="75E25DFA"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0" w:history="1">
              <w:r w:rsidRPr="00637495">
                <w:rPr>
                  <w:rStyle w:val="Hyperlink"/>
                  <w:sz w:val="17"/>
                  <w:lang w:val="en-GB"/>
                </w:rPr>
                <w:t>79/149</w:t>
              </w:r>
            </w:hyperlink>
          </w:p>
        </w:tc>
        <w:tc>
          <w:tcPr>
            <w:tcW w:w="3500" w:type="pct"/>
          </w:tcPr>
          <w:p w14:paraId="3BFA09CE"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Inclusive development for and with persons with disabilities</w:t>
            </w:r>
          </w:p>
        </w:tc>
      </w:tr>
      <w:tr w:rsidR="00A04EE3" w:rsidRPr="00B11639" w14:paraId="64BEC4D7" w14:textId="77777777" w:rsidTr="00A04EE3">
        <w:tc>
          <w:tcPr>
            <w:tcW w:w="1450" w:type="pct"/>
          </w:tcPr>
          <w:p w14:paraId="5DBEEDFC" w14:textId="076E9A97"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1" w:history="1">
              <w:r w:rsidRPr="00637495">
                <w:rPr>
                  <w:rStyle w:val="Hyperlink"/>
                  <w:sz w:val="17"/>
                  <w:lang w:val="en-GB"/>
                </w:rPr>
                <w:t>79/217</w:t>
              </w:r>
            </w:hyperlink>
          </w:p>
        </w:tc>
        <w:tc>
          <w:tcPr>
            <w:tcW w:w="3500" w:type="pct"/>
          </w:tcPr>
          <w:p w14:paraId="00BCC42E" w14:textId="3A4FA7C3"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International migration and development</w:t>
            </w:r>
          </w:p>
        </w:tc>
      </w:tr>
      <w:tr w:rsidR="00A04EE3" w:rsidRPr="00CC7DBA" w14:paraId="277DD0E2" w14:textId="77777777" w:rsidTr="00A04EE3">
        <w:tc>
          <w:tcPr>
            <w:tcW w:w="1450" w:type="pct"/>
          </w:tcPr>
          <w:p w14:paraId="05926BCA" w14:textId="18B39F45"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2" w:history="1">
              <w:r w:rsidRPr="00637495">
                <w:rPr>
                  <w:rStyle w:val="Hyperlink"/>
                  <w:sz w:val="17"/>
                  <w:lang w:val="en-GB"/>
                </w:rPr>
                <w:t>79/221</w:t>
              </w:r>
            </w:hyperlink>
          </w:p>
        </w:tc>
        <w:tc>
          <w:tcPr>
            <w:tcW w:w="3500" w:type="pct"/>
          </w:tcPr>
          <w:p w14:paraId="5D3DD0BD" w14:textId="115A4320"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Implementation of the Third United Nations Decade for the Eradication of Poverty (2018</w:t>
            </w:r>
            <w:r w:rsidR="00212161">
              <w:rPr>
                <w:sz w:val="17"/>
                <w:lang w:val="en-GB"/>
              </w:rPr>
              <w:t>–</w:t>
            </w:r>
            <w:r w:rsidRPr="00B11639">
              <w:rPr>
                <w:sz w:val="17"/>
                <w:lang w:val="en-GB"/>
              </w:rPr>
              <w:t>2027)</w:t>
            </w:r>
          </w:p>
        </w:tc>
      </w:tr>
      <w:tr w:rsidR="00A04EE3" w:rsidRPr="00B11639" w14:paraId="357B2141" w14:textId="77777777" w:rsidTr="00A04EE3">
        <w:tc>
          <w:tcPr>
            <w:tcW w:w="1450" w:type="pct"/>
          </w:tcPr>
          <w:p w14:paraId="20C328FF" w14:textId="01CE6F02"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3" w:history="1">
              <w:r w:rsidRPr="00637495">
                <w:rPr>
                  <w:rStyle w:val="Hyperlink"/>
                  <w:sz w:val="17"/>
                  <w:lang w:val="en-GB"/>
                </w:rPr>
                <w:t>79/223</w:t>
              </w:r>
            </w:hyperlink>
          </w:p>
        </w:tc>
        <w:tc>
          <w:tcPr>
            <w:tcW w:w="3500" w:type="pct"/>
          </w:tcPr>
          <w:p w14:paraId="7A088FA2"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Women in development</w:t>
            </w:r>
          </w:p>
        </w:tc>
      </w:tr>
      <w:tr w:rsidR="00A04EE3" w:rsidRPr="00CC7DBA" w14:paraId="64CE9AC2" w14:textId="77777777" w:rsidTr="00A04EE3">
        <w:tc>
          <w:tcPr>
            <w:tcW w:w="1450" w:type="pct"/>
          </w:tcPr>
          <w:p w14:paraId="4FB78790" w14:textId="7E4F00A9"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4" w:history="1">
              <w:r w:rsidRPr="00637495">
                <w:rPr>
                  <w:rStyle w:val="Hyperlink"/>
                  <w:sz w:val="17"/>
                  <w:lang w:val="en-GB"/>
                </w:rPr>
                <w:t>80/152</w:t>
              </w:r>
            </w:hyperlink>
          </w:p>
        </w:tc>
        <w:tc>
          <w:tcPr>
            <w:tcW w:w="3500" w:type="pct"/>
          </w:tcPr>
          <w:p w14:paraId="4ED88E0E"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Contribution of the care economy to sustainable development</w:t>
            </w:r>
          </w:p>
        </w:tc>
      </w:tr>
      <w:tr w:rsidR="00A04EE3" w:rsidRPr="00CC7DBA" w14:paraId="3178A07D" w14:textId="77777777" w:rsidTr="00A04EE3">
        <w:tc>
          <w:tcPr>
            <w:tcW w:w="1450" w:type="pct"/>
          </w:tcPr>
          <w:p w14:paraId="6513DEFD" w14:textId="2604765E"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5" w:history="1">
              <w:r w:rsidRPr="00637495">
                <w:rPr>
                  <w:rStyle w:val="Hyperlink"/>
                  <w:sz w:val="17"/>
                  <w:lang w:val="en-GB"/>
                </w:rPr>
                <w:t>80/178</w:t>
              </w:r>
            </w:hyperlink>
          </w:p>
        </w:tc>
        <w:tc>
          <w:tcPr>
            <w:tcW w:w="3500" w:type="pct"/>
          </w:tcPr>
          <w:p w14:paraId="465E79EF"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Implementation of the outcome of the World Summit for Social Development and of the twenty-fourth special session of the General Assembly</w:t>
            </w:r>
          </w:p>
        </w:tc>
      </w:tr>
      <w:tr w:rsidR="00A04EE3" w:rsidRPr="00CC7DBA" w14:paraId="3FAA9C27" w14:textId="77777777" w:rsidTr="00A04EE3">
        <w:tc>
          <w:tcPr>
            <w:tcW w:w="1450" w:type="pct"/>
          </w:tcPr>
          <w:p w14:paraId="7BB1AD01" w14:textId="1F25F657"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6" w:history="1">
              <w:r w:rsidRPr="00637495">
                <w:rPr>
                  <w:rStyle w:val="Hyperlink"/>
                  <w:sz w:val="17"/>
                  <w:lang w:val="en-GB"/>
                </w:rPr>
                <w:t>80/180</w:t>
              </w:r>
            </w:hyperlink>
          </w:p>
        </w:tc>
        <w:tc>
          <w:tcPr>
            <w:tcW w:w="3500" w:type="pct"/>
          </w:tcPr>
          <w:p w14:paraId="6A46F825"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Policies and programmes involving youth</w:t>
            </w:r>
          </w:p>
        </w:tc>
      </w:tr>
      <w:tr w:rsidR="00A04EE3" w:rsidRPr="00CC7DBA" w14:paraId="378B018C" w14:textId="77777777" w:rsidTr="00A04EE3">
        <w:tc>
          <w:tcPr>
            <w:tcW w:w="1450" w:type="pct"/>
          </w:tcPr>
          <w:p w14:paraId="0F354F8D" w14:textId="4B09249F"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7" w:history="1">
              <w:r w:rsidRPr="00637495">
                <w:rPr>
                  <w:rStyle w:val="Hyperlink"/>
                  <w:sz w:val="17"/>
                  <w:lang w:val="en-GB"/>
                </w:rPr>
                <w:t>80/181</w:t>
              </w:r>
            </w:hyperlink>
          </w:p>
        </w:tc>
        <w:tc>
          <w:tcPr>
            <w:tcW w:w="3500" w:type="pct"/>
          </w:tcPr>
          <w:p w14:paraId="0B397D5D"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Promoting social integration through social inclusion</w:t>
            </w:r>
          </w:p>
        </w:tc>
      </w:tr>
      <w:tr w:rsidR="00A04EE3" w:rsidRPr="00CC7DBA" w14:paraId="7511040F" w14:textId="77777777" w:rsidTr="00A04EE3">
        <w:tc>
          <w:tcPr>
            <w:tcW w:w="1450" w:type="pct"/>
          </w:tcPr>
          <w:p w14:paraId="6AC72A81" w14:textId="6C8D3DA5"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8" w:history="1">
              <w:r w:rsidRPr="00637495">
                <w:rPr>
                  <w:rStyle w:val="Hyperlink"/>
                  <w:sz w:val="17"/>
                  <w:lang w:val="en-GB"/>
                </w:rPr>
                <w:t>80/186</w:t>
              </w:r>
            </w:hyperlink>
          </w:p>
        </w:tc>
        <w:tc>
          <w:tcPr>
            <w:tcW w:w="3500" w:type="pct"/>
          </w:tcPr>
          <w:p w14:paraId="75B67E1D"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Follow-up to the Fourth World Conference on Women and full implementation of the Beijing Declaration and Platform for Action and the outcome of the twenty-third special session of the General Assembly </w:t>
            </w:r>
          </w:p>
        </w:tc>
      </w:tr>
      <w:tr w:rsidR="00A04EE3" w:rsidRPr="00B11639" w14:paraId="09773EDF" w14:textId="77777777" w:rsidTr="00A04EE3">
        <w:tc>
          <w:tcPr>
            <w:tcW w:w="1450" w:type="pct"/>
          </w:tcPr>
          <w:p w14:paraId="28D5B873" w14:textId="1217D93C" w:rsidR="00A04EE3" w:rsidRPr="00B11639" w:rsidRDefault="00A04EE3" w:rsidP="00A04EE3">
            <w:pPr>
              <w:tabs>
                <w:tab w:val="left" w:pos="288"/>
                <w:tab w:val="left" w:pos="576"/>
                <w:tab w:val="left" w:pos="864"/>
                <w:tab w:val="left" w:pos="1152"/>
              </w:tabs>
              <w:spacing w:before="40" w:after="40" w:line="200" w:lineRule="exact"/>
              <w:ind w:right="43"/>
              <w:rPr>
                <w:sz w:val="17"/>
                <w:lang w:val="en-GB"/>
              </w:rPr>
            </w:pPr>
            <w:hyperlink r:id="rId89" w:history="1">
              <w:r w:rsidRPr="00637495">
                <w:rPr>
                  <w:rStyle w:val="Hyperlink"/>
                  <w:sz w:val="17"/>
                  <w:lang w:val="en-GB"/>
                </w:rPr>
                <w:t>80/218</w:t>
              </w:r>
            </w:hyperlink>
          </w:p>
        </w:tc>
        <w:tc>
          <w:tcPr>
            <w:tcW w:w="3500" w:type="pct"/>
          </w:tcPr>
          <w:p w14:paraId="2A11D724" w14:textId="77777777" w:rsidR="00A04EE3" w:rsidRPr="00B11639" w:rsidRDefault="00A04EE3" w:rsidP="00A04EE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Protection of migrants</w:t>
            </w:r>
          </w:p>
        </w:tc>
      </w:tr>
    </w:tbl>
    <w:p w14:paraId="03665088" w14:textId="77777777" w:rsidR="00A04EE3" w:rsidRPr="00B11639" w:rsidRDefault="00A04EE3" w:rsidP="004F693E">
      <w:pPr>
        <w:spacing w:line="240" w:lineRule="auto"/>
        <w:rPr>
          <w:sz w:val="2"/>
          <w:lang w:val="en-GB"/>
        </w:rPr>
        <w:sectPr w:rsidR="00A04EE3" w:rsidRPr="00B11639" w:rsidSect="00A04EE3">
          <w:endnotePr>
            <w:numFmt w:val="decimal"/>
          </w:endnotePr>
          <w:type w:val="continuous"/>
          <w:pgSz w:w="12240" w:h="15840"/>
          <w:pgMar w:top="1440" w:right="1195" w:bottom="1152" w:left="1195" w:header="432" w:footer="504" w:gutter="0"/>
          <w:cols w:num="2" w:space="240"/>
          <w:noEndnote/>
          <w:docGrid w:linePitch="360"/>
        </w:sectPr>
      </w:pPr>
    </w:p>
    <w:p w14:paraId="0A8C0A81" w14:textId="77777777" w:rsidR="00DE2784" w:rsidRPr="00B11639" w:rsidRDefault="00DE2784" w:rsidP="00240F0E">
      <w:pPr>
        <w:pStyle w:val="SingleTxt"/>
        <w:spacing w:after="0" w:line="120" w:lineRule="exact"/>
        <w:rPr>
          <w:sz w:val="10"/>
          <w:lang w:val="en-GB"/>
        </w:rPr>
      </w:pPr>
    </w:p>
    <w:p w14:paraId="22DEA76B" w14:textId="77777777" w:rsidR="00212161" w:rsidRDefault="00212161" w:rsidP="0021216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C62A8">
        <w:rPr>
          <w:lang w:val="en-GB"/>
        </w:rPr>
        <w:t>Security Council resolutions</w:t>
      </w:r>
    </w:p>
    <w:p w14:paraId="52C9726F" w14:textId="77777777" w:rsidR="00212161" w:rsidRPr="009C62A8" w:rsidRDefault="00212161" w:rsidP="00212161">
      <w:pPr>
        <w:spacing w:line="120" w:lineRule="exact"/>
        <w:rPr>
          <w:sz w:val="10"/>
          <w:lang w:val="en-GB"/>
        </w:rPr>
      </w:pPr>
    </w:p>
    <w:p w14:paraId="1537FFDE" w14:textId="77777777" w:rsidR="00212161" w:rsidRPr="009C62A8" w:rsidRDefault="00212161" w:rsidP="00212161">
      <w:pPr>
        <w:pStyle w:val="SingleTxt"/>
        <w:spacing w:after="0" w:line="240" w:lineRule="auto"/>
        <w:rPr>
          <w:sz w:val="2"/>
          <w:lang w:val="en-GB"/>
        </w:rPr>
      </w:pPr>
    </w:p>
    <w:p w14:paraId="205F9E93" w14:textId="77777777" w:rsidR="00212161" w:rsidRPr="009C62A8" w:rsidRDefault="00212161" w:rsidP="00212161">
      <w:pPr>
        <w:pStyle w:val="SingleTxt"/>
        <w:spacing w:after="0" w:line="240" w:lineRule="auto"/>
        <w:rPr>
          <w:sz w:val="2"/>
          <w:lang w:val="en-GB"/>
        </w:rPr>
        <w:sectPr w:rsidR="00212161" w:rsidRPr="009C62A8" w:rsidSect="00212161">
          <w:headerReference w:type="even" r:id="rId90"/>
          <w:headerReference w:type="default" r:id="rId91"/>
          <w:footerReference w:type="even" r:id="rId92"/>
          <w:footerReference w:type="default" r:id="rId93"/>
          <w:headerReference w:type="first" r:id="rId94"/>
          <w:footerReference w:type="first" r:id="rId95"/>
          <w:endnotePr>
            <w:numFmt w:val="decimal"/>
          </w:endnotePr>
          <w:type w:val="continuous"/>
          <w:pgSz w:w="12240" w:h="15840"/>
          <w:pgMar w:top="1440" w:right="1200" w:bottom="1152" w:left="1200" w:header="432" w:footer="504" w:gutter="0"/>
          <w:cols w:space="720"/>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212161" w:rsidRPr="009C62A8" w14:paraId="1C52AC8E" w14:textId="77777777" w:rsidTr="00F92E53">
        <w:tc>
          <w:tcPr>
            <w:tcW w:w="1450" w:type="pct"/>
            <w:hideMark/>
          </w:tcPr>
          <w:p w14:paraId="0F53265A" w14:textId="6021B4A1" w:rsidR="00212161" w:rsidRPr="009C62A8" w:rsidRDefault="00212161" w:rsidP="00F92E53">
            <w:pPr>
              <w:spacing w:before="40" w:after="40" w:line="200" w:lineRule="exact"/>
              <w:ind w:right="43"/>
              <w:rPr>
                <w:sz w:val="17"/>
                <w:szCs w:val="17"/>
                <w:lang w:val="en-GB"/>
              </w:rPr>
            </w:pPr>
            <w:hyperlink r:id="rId96" w:history="1">
              <w:r w:rsidRPr="009C62A8">
                <w:rPr>
                  <w:rStyle w:val="Hyperlink"/>
                  <w:sz w:val="17"/>
                  <w:szCs w:val="17"/>
                  <w:lang w:val="en-GB"/>
                </w:rPr>
                <w:t>1325 (2000)</w:t>
              </w:r>
            </w:hyperlink>
          </w:p>
        </w:tc>
        <w:tc>
          <w:tcPr>
            <w:tcW w:w="3500" w:type="pct"/>
          </w:tcPr>
          <w:p w14:paraId="03F2FFF9" w14:textId="77777777" w:rsidR="00212161" w:rsidRPr="009C62A8" w:rsidRDefault="00212161" w:rsidP="00F92E53">
            <w:pPr>
              <w:pStyle w:val="SingleTxt"/>
              <w:tabs>
                <w:tab w:val="left" w:pos="288"/>
                <w:tab w:val="left" w:pos="576"/>
                <w:tab w:val="left" w:pos="864"/>
                <w:tab w:val="left" w:pos="1152"/>
              </w:tabs>
              <w:spacing w:before="40" w:after="40" w:line="200" w:lineRule="exact"/>
              <w:ind w:left="86" w:right="43"/>
              <w:jc w:val="left"/>
              <w:rPr>
                <w:rFonts w:eastAsiaTheme="minorEastAsia"/>
                <w:sz w:val="17"/>
                <w:lang w:val="en-GB"/>
              </w:rPr>
            </w:pPr>
          </w:p>
        </w:tc>
      </w:tr>
    </w:tbl>
    <w:p w14:paraId="2AB286CC" w14:textId="77777777" w:rsidR="00212161" w:rsidRPr="009C62A8" w:rsidRDefault="00212161" w:rsidP="00212161">
      <w:pPr>
        <w:spacing w:line="240" w:lineRule="auto"/>
        <w:rPr>
          <w:sz w:val="2"/>
          <w:lang w:val="en-GB"/>
        </w:rPr>
        <w:sectPr w:rsidR="00212161" w:rsidRPr="009C62A8" w:rsidSect="00212161">
          <w:endnotePr>
            <w:numFmt w:val="decimal"/>
          </w:endnotePr>
          <w:type w:val="continuous"/>
          <w:pgSz w:w="12240" w:h="15840"/>
          <w:pgMar w:top="1440" w:right="1200" w:bottom="1152" w:left="1200" w:header="432" w:footer="504" w:gutter="0"/>
          <w:cols w:num="2" w:space="240"/>
          <w:noEndnote/>
          <w:docGrid w:linePitch="360"/>
        </w:sectPr>
      </w:pPr>
    </w:p>
    <w:p w14:paraId="1DEA1754" w14:textId="77777777" w:rsidR="00212161" w:rsidRPr="00212161" w:rsidRDefault="00212161" w:rsidP="00212161">
      <w:pPr>
        <w:spacing w:line="120" w:lineRule="exact"/>
        <w:rPr>
          <w:sz w:val="10"/>
          <w:lang w:val="en-GB"/>
        </w:rPr>
      </w:pPr>
    </w:p>
    <w:p w14:paraId="388DB57A" w14:textId="77777777" w:rsidR="00212161" w:rsidRDefault="00212161" w:rsidP="0021216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9C62A8">
        <w:rPr>
          <w:lang w:val="en-GB"/>
        </w:rPr>
        <w:t>Economic and Social Council resolutions</w:t>
      </w:r>
    </w:p>
    <w:p w14:paraId="3CB8CD99" w14:textId="77777777" w:rsidR="00212161" w:rsidRPr="00212161" w:rsidRDefault="00212161" w:rsidP="00212161">
      <w:pPr>
        <w:spacing w:line="120" w:lineRule="exact"/>
        <w:rPr>
          <w:sz w:val="10"/>
          <w:lang w:val="en-GB"/>
        </w:rPr>
      </w:pPr>
    </w:p>
    <w:p w14:paraId="2F77D97F" w14:textId="77777777" w:rsidR="00212161" w:rsidRPr="009C62A8" w:rsidRDefault="00212161" w:rsidP="00212161">
      <w:pPr>
        <w:spacing w:line="240" w:lineRule="auto"/>
        <w:rPr>
          <w:sz w:val="2"/>
          <w:lang w:val="en-GB"/>
        </w:rPr>
      </w:pPr>
    </w:p>
    <w:p w14:paraId="23DF9E40" w14:textId="77777777" w:rsidR="00212161" w:rsidRPr="009C62A8" w:rsidRDefault="00212161" w:rsidP="00212161">
      <w:pPr>
        <w:pStyle w:val="SingleTxt"/>
        <w:spacing w:after="0" w:line="240" w:lineRule="auto"/>
        <w:rPr>
          <w:sz w:val="2"/>
          <w:lang w:val="en-GB"/>
        </w:rPr>
        <w:sectPr w:rsidR="00212161" w:rsidRPr="009C62A8" w:rsidSect="00212161">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212161" w:rsidRPr="00CC7DBA" w14:paraId="182DBB93" w14:textId="77777777" w:rsidTr="00F92E53">
        <w:tc>
          <w:tcPr>
            <w:tcW w:w="1465" w:type="pct"/>
            <w:hideMark/>
          </w:tcPr>
          <w:bookmarkStart w:id="2" w:name="bmv66"/>
          <w:p w14:paraId="54C6D12B" w14:textId="1F125644" w:rsidR="00212161" w:rsidRPr="009C62A8" w:rsidRDefault="00212161" w:rsidP="00F92E53">
            <w:pPr>
              <w:pStyle w:val="SingleTxt"/>
              <w:spacing w:before="40" w:after="40" w:line="200" w:lineRule="exact"/>
              <w:ind w:left="0" w:right="43"/>
              <w:jc w:val="left"/>
              <w:rPr>
                <w:sz w:val="17"/>
                <w:szCs w:val="17"/>
                <w:lang w:val="en-GB"/>
              </w:rPr>
            </w:pPr>
            <w:r>
              <w:rPr>
                <w:sz w:val="17"/>
                <w:szCs w:val="17"/>
                <w:lang w:val="en-GB"/>
              </w:rPr>
              <w:fldChar w:fldCharType="begin"/>
            </w:r>
            <w:r>
              <w:rPr>
                <w:sz w:val="17"/>
                <w:szCs w:val="17"/>
                <w:lang w:val="en-GB"/>
              </w:rPr>
              <w:instrText>HYPERLINK "https://docs.un.org/en/E/RES/2011/5"</w:instrText>
            </w:r>
            <w:r w:rsidR="001D2A2C">
              <w:rPr>
                <w:sz w:val="17"/>
                <w:szCs w:val="17"/>
                <w:lang w:val="en-GB"/>
              </w:rPr>
            </w:r>
            <w:r>
              <w:rPr>
                <w:sz w:val="17"/>
                <w:szCs w:val="17"/>
                <w:lang w:val="en-GB"/>
              </w:rPr>
              <w:fldChar w:fldCharType="separate"/>
            </w:r>
            <w:r w:rsidRPr="009C62A8">
              <w:rPr>
                <w:rStyle w:val="Hyperlink"/>
                <w:sz w:val="17"/>
                <w:szCs w:val="17"/>
                <w:lang w:val="en-GB"/>
              </w:rPr>
              <w:t>2011/5</w:t>
            </w:r>
            <w:r>
              <w:rPr>
                <w:sz w:val="17"/>
                <w:szCs w:val="17"/>
                <w:lang w:val="en-GB"/>
              </w:rPr>
              <w:fldChar w:fldCharType="end"/>
            </w:r>
            <w:bookmarkEnd w:id="2"/>
          </w:p>
        </w:tc>
        <w:tc>
          <w:tcPr>
            <w:tcW w:w="3535" w:type="pct"/>
            <w:hideMark/>
          </w:tcPr>
          <w:p w14:paraId="6A53493E" w14:textId="77777777" w:rsidR="00212161" w:rsidRPr="009C62A8" w:rsidRDefault="00212161" w:rsidP="00F92E53">
            <w:pPr>
              <w:pStyle w:val="SingleTxt"/>
              <w:tabs>
                <w:tab w:val="left" w:pos="288"/>
                <w:tab w:val="left" w:pos="576"/>
                <w:tab w:val="left" w:pos="864"/>
                <w:tab w:val="left" w:pos="1152"/>
              </w:tabs>
              <w:spacing w:before="40" w:after="40" w:line="200" w:lineRule="exact"/>
              <w:ind w:left="86" w:right="43"/>
              <w:jc w:val="left"/>
              <w:rPr>
                <w:sz w:val="17"/>
                <w:szCs w:val="17"/>
                <w:lang w:val="en-GB"/>
              </w:rPr>
            </w:pPr>
            <w:r w:rsidRPr="009C62A8">
              <w:rPr>
                <w:sz w:val="17"/>
                <w:szCs w:val="17"/>
                <w:lang w:val="en-GB"/>
              </w:rPr>
              <w:t>The role of the United Nations system in implementing the internationally agreed goals and commitments in regard to gender equality and the empowerment of women</w:t>
            </w:r>
          </w:p>
        </w:tc>
      </w:tr>
      <w:tr w:rsidR="00212161" w:rsidRPr="00CC7DBA" w14:paraId="107953B1" w14:textId="77777777" w:rsidTr="00F92E53">
        <w:tc>
          <w:tcPr>
            <w:tcW w:w="1465" w:type="pct"/>
          </w:tcPr>
          <w:p w14:paraId="2D81A708" w14:textId="4DF007A4" w:rsidR="00212161" w:rsidRPr="009C62A8" w:rsidRDefault="00212161" w:rsidP="00F92E53">
            <w:pPr>
              <w:pStyle w:val="SingleTxt"/>
              <w:tabs>
                <w:tab w:val="left" w:pos="288"/>
                <w:tab w:val="left" w:pos="576"/>
                <w:tab w:val="left" w:pos="864"/>
                <w:tab w:val="left" w:pos="1152"/>
              </w:tabs>
              <w:spacing w:before="40" w:after="40" w:line="200" w:lineRule="exact"/>
              <w:ind w:left="0" w:right="43"/>
              <w:jc w:val="left"/>
              <w:rPr>
                <w:sz w:val="17"/>
                <w:szCs w:val="17"/>
                <w:lang w:val="en-GB"/>
              </w:rPr>
            </w:pPr>
            <w:hyperlink r:id="rId97" w:history="1">
              <w:r w:rsidRPr="009C62A8">
                <w:rPr>
                  <w:rStyle w:val="Hyperlink"/>
                  <w:sz w:val="17"/>
                  <w:szCs w:val="17"/>
                  <w:lang w:val="en-GB"/>
                </w:rPr>
                <w:t>2019/6</w:t>
              </w:r>
            </w:hyperlink>
            <w:r w:rsidRPr="009C62A8">
              <w:rPr>
                <w:rStyle w:val="Hyperlink"/>
                <w:color w:val="auto"/>
                <w:sz w:val="17"/>
                <w:szCs w:val="17"/>
                <w:lang w:val="en-GB"/>
              </w:rPr>
              <w:t xml:space="preserve"> </w:t>
            </w:r>
          </w:p>
        </w:tc>
        <w:tc>
          <w:tcPr>
            <w:tcW w:w="3535" w:type="pct"/>
          </w:tcPr>
          <w:p w14:paraId="61F1B353" w14:textId="77777777" w:rsidR="00212161" w:rsidRPr="009C62A8" w:rsidRDefault="00212161" w:rsidP="00F92E53">
            <w:pPr>
              <w:pStyle w:val="SingleTxt"/>
              <w:tabs>
                <w:tab w:val="left" w:pos="288"/>
                <w:tab w:val="left" w:pos="576"/>
                <w:tab w:val="left" w:pos="864"/>
                <w:tab w:val="left" w:pos="1152"/>
              </w:tabs>
              <w:spacing w:before="40" w:after="40" w:line="200" w:lineRule="exact"/>
              <w:ind w:left="86" w:right="43"/>
              <w:jc w:val="left"/>
              <w:rPr>
                <w:sz w:val="17"/>
                <w:szCs w:val="17"/>
                <w:lang w:val="en-GB"/>
              </w:rPr>
            </w:pPr>
            <w:r w:rsidRPr="009C62A8">
              <w:rPr>
                <w:sz w:val="17"/>
                <w:szCs w:val="17"/>
                <w:lang w:val="en-GB"/>
              </w:rPr>
              <w:t>Addressing inequalities and challenges to social inclusion through fiscal, wage and social protection policies</w:t>
            </w:r>
          </w:p>
        </w:tc>
      </w:tr>
      <w:tr w:rsidR="00212161" w:rsidRPr="00CC7DBA" w14:paraId="0FE787DD" w14:textId="77777777" w:rsidTr="00F92E53">
        <w:tc>
          <w:tcPr>
            <w:tcW w:w="1465" w:type="pct"/>
          </w:tcPr>
          <w:p w14:paraId="198C6D4B" w14:textId="28107530" w:rsidR="00212161" w:rsidRPr="009C62A8" w:rsidRDefault="00212161" w:rsidP="00F92E53">
            <w:pPr>
              <w:pStyle w:val="SingleTxt"/>
              <w:tabs>
                <w:tab w:val="left" w:pos="288"/>
                <w:tab w:val="left" w:pos="576"/>
                <w:tab w:val="left" w:pos="864"/>
                <w:tab w:val="left" w:pos="1152"/>
              </w:tabs>
              <w:spacing w:before="40" w:after="40" w:line="200" w:lineRule="exact"/>
              <w:ind w:left="0" w:right="43"/>
              <w:jc w:val="left"/>
              <w:rPr>
                <w:sz w:val="17"/>
                <w:szCs w:val="17"/>
                <w:lang w:val="en-GB"/>
              </w:rPr>
            </w:pPr>
            <w:hyperlink r:id="rId98" w:history="1">
              <w:r w:rsidRPr="009C62A8">
                <w:rPr>
                  <w:rStyle w:val="Hyperlink"/>
                  <w:sz w:val="17"/>
                  <w:szCs w:val="17"/>
                  <w:lang w:val="en-GB"/>
                </w:rPr>
                <w:t>2020/7</w:t>
              </w:r>
            </w:hyperlink>
          </w:p>
        </w:tc>
        <w:tc>
          <w:tcPr>
            <w:tcW w:w="3535" w:type="pct"/>
          </w:tcPr>
          <w:p w14:paraId="3B498E5E" w14:textId="77777777" w:rsidR="00212161" w:rsidRPr="009C62A8" w:rsidRDefault="00212161" w:rsidP="00F92E53">
            <w:pPr>
              <w:pStyle w:val="SingleTxt"/>
              <w:tabs>
                <w:tab w:val="left" w:pos="288"/>
                <w:tab w:val="left" w:pos="576"/>
                <w:tab w:val="left" w:pos="864"/>
                <w:tab w:val="left" w:pos="1152"/>
              </w:tabs>
              <w:spacing w:before="40" w:after="40" w:line="200" w:lineRule="exact"/>
              <w:ind w:left="86" w:right="43"/>
              <w:jc w:val="left"/>
              <w:rPr>
                <w:sz w:val="17"/>
                <w:szCs w:val="17"/>
                <w:lang w:val="en-GB"/>
              </w:rPr>
            </w:pPr>
            <w:r w:rsidRPr="009C62A8">
              <w:rPr>
                <w:sz w:val="17"/>
                <w:szCs w:val="17"/>
                <w:lang w:val="en-GB"/>
              </w:rPr>
              <w:t>Affordable housing and social protection systems for all to address homelessness</w:t>
            </w:r>
          </w:p>
        </w:tc>
      </w:tr>
      <w:tr w:rsidR="00212161" w:rsidRPr="00CC7DBA" w14:paraId="245B569D" w14:textId="77777777" w:rsidTr="00F92E53">
        <w:tc>
          <w:tcPr>
            <w:tcW w:w="1465" w:type="pct"/>
          </w:tcPr>
          <w:p w14:paraId="4053E959" w14:textId="4F06CBB8" w:rsidR="00212161" w:rsidRPr="009C62A8" w:rsidRDefault="00212161" w:rsidP="00F92E53">
            <w:pPr>
              <w:pStyle w:val="SingleTxt"/>
              <w:keepNext/>
              <w:tabs>
                <w:tab w:val="left" w:pos="288"/>
                <w:tab w:val="left" w:pos="576"/>
                <w:tab w:val="left" w:pos="864"/>
                <w:tab w:val="left" w:pos="1152"/>
              </w:tabs>
              <w:spacing w:before="40" w:after="40" w:line="200" w:lineRule="exact"/>
              <w:ind w:left="0" w:right="43"/>
              <w:jc w:val="left"/>
              <w:rPr>
                <w:sz w:val="17"/>
                <w:szCs w:val="17"/>
                <w:lang w:val="en-GB"/>
              </w:rPr>
            </w:pPr>
            <w:hyperlink r:id="rId99" w:history="1">
              <w:r w:rsidRPr="009C62A8">
                <w:rPr>
                  <w:rStyle w:val="Hyperlink"/>
                  <w:sz w:val="17"/>
                  <w:szCs w:val="17"/>
                  <w:lang w:val="en-GB"/>
                </w:rPr>
                <w:t>2024/6</w:t>
              </w:r>
            </w:hyperlink>
          </w:p>
        </w:tc>
        <w:tc>
          <w:tcPr>
            <w:tcW w:w="3535" w:type="pct"/>
          </w:tcPr>
          <w:p w14:paraId="6E2BE0C8" w14:textId="77777777" w:rsidR="00212161" w:rsidRPr="009C62A8" w:rsidRDefault="00212161" w:rsidP="00F92E53">
            <w:pPr>
              <w:pStyle w:val="SingleTxt"/>
              <w:keepNext/>
              <w:tabs>
                <w:tab w:val="left" w:pos="288"/>
                <w:tab w:val="left" w:pos="576"/>
                <w:tab w:val="left" w:pos="864"/>
                <w:tab w:val="left" w:pos="1152"/>
              </w:tabs>
              <w:spacing w:before="40" w:after="40" w:line="200" w:lineRule="exact"/>
              <w:ind w:left="86" w:right="43"/>
              <w:jc w:val="left"/>
              <w:rPr>
                <w:sz w:val="17"/>
                <w:szCs w:val="17"/>
                <w:lang w:val="en-GB"/>
              </w:rPr>
            </w:pPr>
            <w:r w:rsidRPr="009C62A8">
              <w:rPr>
                <w:sz w:val="17"/>
                <w:szCs w:val="17"/>
                <w:lang w:val="en-GB"/>
              </w:rPr>
              <w:t>Fostering social development and social justice through social policies to accelerate progress on the implementation of the 2030 Agenda for Sustainable Development and to achieve the overarching goal of poverty eradication</w:t>
            </w:r>
          </w:p>
        </w:tc>
      </w:tr>
      <w:tr w:rsidR="00212161" w:rsidRPr="00CC7DBA" w14:paraId="020ADBB5" w14:textId="77777777" w:rsidTr="00F92E53">
        <w:tc>
          <w:tcPr>
            <w:tcW w:w="1465" w:type="pct"/>
          </w:tcPr>
          <w:p w14:paraId="5F16858C" w14:textId="7CE4D7D2" w:rsidR="00212161" w:rsidRPr="009C62A8" w:rsidRDefault="00212161" w:rsidP="00F92E53">
            <w:pPr>
              <w:pStyle w:val="SingleTxt"/>
              <w:tabs>
                <w:tab w:val="left" w:pos="288"/>
                <w:tab w:val="left" w:pos="576"/>
                <w:tab w:val="left" w:pos="864"/>
                <w:tab w:val="left" w:pos="1152"/>
              </w:tabs>
              <w:spacing w:before="40" w:after="40" w:line="200" w:lineRule="exact"/>
              <w:ind w:left="0" w:right="43"/>
              <w:jc w:val="left"/>
              <w:rPr>
                <w:sz w:val="17"/>
                <w:szCs w:val="17"/>
                <w:lang w:val="en-GB"/>
              </w:rPr>
            </w:pPr>
            <w:hyperlink r:id="rId100" w:history="1">
              <w:r w:rsidRPr="009C62A8">
                <w:rPr>
                  <w:rStyle w:val="Hyperlink"/>
                  <w:sz w:val="17"/>
                  <w:szCs w:val="17"/>
                  <w:lang w:val="en-GB"/>
                </w:rPr>
                <w:t>2025/4</w:t>
              </w:r>
            </w:hyperlink>
          </w:p>
        </w:tc>
        <w:tc>
          <w:tcPr>
            <w:tcW w:w="3535" w:type="pct"/>
          </w:tcPr>
          <w:p w14:paraId="7E0E34C1" w14:textId="77777777" w:rsidR="00212161" w:rsidRPr="009C62A8" w:rsidRDefault="00212161" w:rsidP="00F92E53">
            <w:pPr>
              <w:pStyle w:val="SingleTxt"/>
              <w:tabs>
                <w:tab w:val="left" w:pos="288"/>
                <w:tab w:val="left" w:pos="576"/>
                <w:tab w:val="left" w:pos="864"/>
                <w:tab w:val="left" w:pos="1152"/>
              </w:tabs>
              <w:spacing w:before="40" w:after="40" w:line="200" w:lineRule="exact"/>
              <w:ind w:left="86" w:right="43"/>
              <w:jc w:val="left"/>
              <w:rPr>
                <w:sz w:val="17"/>
                <w:szCs w:val="17"/>
                <w:lang w:val="en-GB"/>
              </w:rPr>
            </w:pPr>
            <w:r w:rsidRPr="009C62A8">
              <w:rPr>
                <w:sz w:val="17"/>
                <w:szCs w:val="17"/>
                <w:lang w:val="en-GB"/>
              </w:rPr>
              <w:t>Mainstreaming a gender perspective into all policies and programmes in the United Nations system</w:t>
            </w:r>
          </w:p>
        </w:tc>
      </w:tr>
      <w:tr w:rsidR="00212161" w:rsidRPr="00CC7DBA" w14:paraId="357BB4F9" w14:textId="77777777" w:rsidTr="00F92E53">
        <w:tc>
          <w:tcPr>
            <w:tcW w:w="1465" w:type="pct"/>
          </w:tcPr>
          <w:p w14:paraId="759B7183" w14:textId="0108E8BB" w:rsidR="00212161" w:rsidRPr="009C62A8" w:rsidRDefault="00212161" w:rsidP="00F92E53">
            <w:pPr>
              <w:pStyle w:val="SingleTxt"/>
              <w:spacing w:before="40" w:after="40" w:line="200" w:lineRule="exact"/>
              <w:ind w:left="0" w:right="43"/>
              <w:jc w:val="left"/>
              <w:rPr>
                <w:sz w:val="17"/>
                <w:szCs w:val="17"/>
                <w:lang w:val="en-GB"/>
              </w:rPr>
            </w:pPr>
            <w:hyperlink r:id="rId101" w:history="1">
              <w:r w:rsidRPr="009C62A8">
                <w:rPr>
                  <w:rStyle w:val="Hyperlink"/>
                  <w:sz w:val="17"/>
                  <w:szCs w:val="17"/>
                  <w:lang w:val="en-GB"/>
                </w:rPr>
                <w:t>2025/8</w:t>
              </w:r>
            </w:hyperlink>
          </w:p>
        </w:tc>
        <w:tc>
          <w:tcPr>
            <w:tcW w:w="3535" w:type="pct"/>
          </w:tcPr>
          <w:p w14:paraId="675EA8B9" w14:textId="77777777" w:rsidR="00212161" w:rsidRPr="009C62A8" w:rsidRDefault="00212161" w:rsidP="00F92E53">
            <w:pPr>
              <w:pStyle w:val="SingleTxt"/>
              <w:tabs>
                <w:tab w:val="left" w:pos="288"/>
                <w:tab w:val="left" w:pos="576"/>
                <w:tab w:val="left" w:pos="864"/>
                <w:tab w:val="left" w:pos="1152"/>
              </w:tabs>
              <w:spacing w:before="40" w:after="40" w:line="200" w:lineRule="exact"/>
              <w:ind w:left="86" w:right="43"/>
              <w:jc w:val="left"/>
              <w:rPr>
                <w:sz w:val="17"/>
                <w:szCs w:val="17"/>
                <w:lang w:val="en-GB"/>
              </w:rPr>
            </w:pPr>
            <w:r w:rsidRPr="009C62A8">
              <w:rPr>
                <w:sz w:val="17"/>
                <w:szCs w:val="17"/>
                <w:lang w:val="en-GB"/>
              </w:rPr>
              <w:t>Modalities for the fifth review and appraisal of the Madrid International Plan of Action on Ageing, 2002</w:t>
            </w:r>
          </w:p>
        </w:tc>
      </w:tr>
    </w:tbl>
    <w:p w14:paraId="65DA8048" w14:textId="77777777" w:rsidR="00212161" w:rsidRPr="009C62A8" w:rsidRDefault="00212161" w:rsidP="00212161">
      <w:pPr>
        <w:spacing w:line="240" w:lineRule="auto"/>
        <w:rPr>
          <w:sz w:val="2"/>
          <w:lang w:val="en-GB"/>
        </w:rPr>
        <w:sectPr w:rsidR="00212161" w:rsidRPr="009C62A8" w:rsidSect="00212161">
          <w:endnotePr>
            <w:numFmt w:val="decimal"/>
          </w:endnotePr>
          <w:type w:val="continuous"/>
          <w:pgSz w:w="12240" w:h="15840"/>
          <w:pgMar w:top="1440" w:right="1200" w:bottom="1152" w:left="1200" w:header="432" w:footer="504" w:gutter="0"/>
          <w:cols w:num="2" w:space="240"/>
          <w:noEndnote/>
          <w:docGrid w:linePitch="360"/>
        </w:sectPr>
      </w:pPr>
    </w:p>
    <w:p w14:paraId="0A784378" w14:textId="77777777" w:rsidR="00212161" w:rsidRPr="00212161" w:rsidRDefault="00212161" w:rsidP="00212161">
      <w:pPr>
        <w:spacing w:line="120" w:lineRule="exact"/>
        <w:rPr>
          <w:sz w:val="10"/>
          <w:lang w:val="en-GB"/>
        </w:rPr>
      </w:pPr>
    </w:p>
    <w:p w14:paraId="47AFA3DC" w14:textId="3156EE38" w:rsidR="00C02CE5" w:rsidRPr="00B11639" w:rsidRDefault="00C02CE5" w:rsidP="00C02CE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declarations and resolutions</w:t>
      </w:r>
    </w:p>
    <w:p w14:paraId="55200A8A" w14:textId="77777777" w:rsidR="00C02CE5" w:rsidRPr="00B11639" w:rsidRDefault="00C02CE5" w:rsidP="00C02CE5">
      <w:pPr>
        <w:pStyle w:val="SingleTxt"/>
        <w:spacing w:after="0" w:line="120" w:lineRule="exact"/>
        <w:rPr>
          <w:sz w:val="10"/>
          <w:lang w:val="en-GB"/>
        </w:rPr>
      </w:pPr>
    </w:p>
    <w:p w14:paraId="55094D62" w14:textId="77777777" w:rsidR="00C02CE5" w:rsidRPr="00B11639" w:rsidRDefault="00C02CE5" w:rsidP="00C02CE5">
      <w:pPr>
        <w:pStyle w:val="SingleTxt"/>
        <w:spacing w:after="0" w:line="240" w:lineRule="auto"/>
        <w:rPr>
          <w:sz w:val="2"/>
          <w:lang w:val="en-GB"/>
        </w:rPr>
      </w:pPr>
    </w:p>
    <w:p w14:paraId="59A13A67" w14:textId="77777777" w:rsidR="00C02CE5" w:rsidRPr="00B11639" w:rsidRDefault="00C02CE5" w:rsidP="00C02CE5">
      <w:pPr>
        <w:pStyle w:val="SingleTxt"/>
        <w:spacing w:after="0" w:line="240" w:lineRule="auto"/>
        <w:rPr>
          <w:sz w:val="2"/>
          <w:lang w:val="en-GB"/>
        </w:rPr>
        <w:sectPr w:rsidR="00C02CE5" w:rsidRPr="00B11639" w:rsidSect="00C02CE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02CE5" w:rsidRPr="00CC7DBA" w14:paraId="1415F94C" w14:textId="77777777" w:rsidTr="00C02CE5">
        <w:tc>
          <w:tcPr>
            <w:tcW w:w="5000" w:type="pct"/>
            <w:gridSpan w:val="2"/>
          </w:tcPr>
          <w:p w14:paraId="564AF140" w14:textId="43D02DC9" w:rsidR="00C02CE5" w:rsidRPr="00B11639" w:rsidRDefault="00C02CE5" w:rsidP="00D47260">
            <w:pPr>
              <w:tabs>
                <w:tab w:val="left" w:pos="288"/>
                <w:tab w:val="left" w:pos="576"/>
                <w:tab w:val="left" w:pos="864"/>
                <w:tab w:val="left" w:pos="1152"/>
              </w:tabs>
              <w:spacing w:before="40" w:after="40" w:line="200" w:lineRule="exact"/>
              <w:ind w:right="43"/>
              <w:rPr>
                <w:sz w:val="17"/>
                <w:lang w:val="en-GB"/>
              </w:rPr>
            </w:pPr>
            <w:r w:rsidRPr="00B11639">
              <w:rPr>
                <w:sz w:val="17"/>
                <w:lang w:val="en-GB"/>
              </w:rPr>
              <w:t>Muscat Declaration: Towards the Achievement of Gender justice in the Arab Region (2016)</w:t>
            </w:r>
          </w:p>
        </w:tc>
      </w:tr>
      <w:tr w:rsidR="00C02CE5" w:rsidRPr="00CC7DBA" w14:paraId="16FE1D13" w14:textId="77777777" w:rsidTr="00C02CE5">
        <w:tc>
          <w:tcPr>
            <w:tcW w:w="1465" w:type="pct"/>
          </w:tcPr>
          <w:p w14:paraId="2A09924E" w14:textId="5681433B" w:rsidR="00C02CE5" w:rsidRPr="00B11639" w:rsidRDefault="00C02CE5" w:rsidP="00D47260">
            <w:pPr>
              <w:tabs>
                <w:tab w:val="left" w:pos="288"/>
                <w:tab w:val="left" w:pos="576"/>
                <w:tab w:val="left" w:pos="864"/>
                <w:tab w:val="left" w:pos="1152"/>
              </w:tabs>
              <w:spacing w:before="40" w:after="40" w:line="200" w:lineRule="exact"/>
              <w:ind w:right="43"/>
              <w:rPr>
                <w:sz w:val="17"/>
                <w:lang w:val="en-GB"/>
              </w:rPr>
            </w:pPr>
            <w:r w:rsidRPr="003A2E6A">
              <w:rPr>
                <w:sz w:val="17"/>
                <w:lang w:val="en-GB"/>
              </w:rPr>
              <w:t>304 (XXVII)</w:t>
            </w:r>
          </w:p>
        </w:tc>
        <w:tc>
          <w:tcPr>
            <w:tcW w:w="3535" w:type="pct"/>
          </w:tcPr>
          <w:p w14:paraId="4C3E8EEE" w14:textId="77777777" w:rsidR="00C02CE5" w:rsidRPr="00B11639" w:rsidRDefault="00C02CE5" w:rsidP="00D47260">
            <w:pPr>
              <w:tabs>
                <w:tab w:val="left" w:pos="288"/>
                <w:tab w:val="left" w:pos="576"/>
                <w:tab w:val="left" w:pos="864"/>
                <w:tab w:val="left" w:pos="1152"/>
              </w:tabs>
              <w:spacing w:before="40" w:after="40" w:line="200" w:lineRule="exact"/>
              <w:ind w:left="144" w:right="43"/>
              <w:rPr>
                <w:sz w:val="17"/>
                <w:lang w:val="en-GB"/>
              </w:rPr>
            </w:pPr>
            <w:r w:rsidRPr="00B11639">
              <w:rPr>
                <w:sz w:val="17"/>
                <w:lang w:val="en-GB"/>
              </w:rPr>
              <w:t>The role of participation and social justice in achieving sustainable development</w:t>
            </w:r>
          </w:p>
        </w:tc>
      </w:tr>
    </w:tbl>
    <w:p w14:paraId="521FC9E2" w14:textId="77777777" w:rsidR="00C02CE5" w:rsidRPr="00B11639" w:rsidRDefault="00C02CE5" w:rsidP="00C02CE5">
      <w:pPr>
        <w:spacing w:line="240" w:lineRule="auto"/>
        <w:rPr>
          <w:sz w:val="2"/>
          <w:lang w:val="en-GB"/>
        </w:rPr>
        <w:sectPr w:rsidR="00C02CE5" w:rsidRPr="00B11639" w:rsidSect="00C02CE5">
          <w:endnotePr>
            <w:numFmt w:val="decimal"/>
          </w:endnotePr>
          <w:type w:val="continuous"/>
          <w:pgSz w:w="12240" w:h="15840"/>
          <w:pgMar w:top="1440" w:right="1195" w:bottom="1152" w:left="1195" w:header="432" w:footer="504" w:gutter="0"/>
          <w:cols w:num="2" w:space="240"/>
          <w:noEndnote/>
          <w:docGrid w:linePitch="360"/>
        </w:sectPr>
      </w:pPr>
    </w:p>
    <w:p w14:paraId="2031E3E6" w14:textId="77777777" w:rsidR="00C02CE5" w:rsidRPr="00B11639" w:rsidRDefault="00C02CE5" w:rsidP="00496802">
      <w:pPr>
        <w:pStyle w:val="SingleTxt"/>
        <w:spacing w:after="0" w:line="120" w:lineRule="exact"/>
        <w:rPr>
          <w:sz w:val="10"/>
          <w:lang w:val="en-GB"/>
        </w:rPr>
      </w:pPr>
    </w:p>
    <w:p w14:paraId="556EB052" w14:textId="77777777" w:rsidR="00E56D61" w:rsidRPr="00B11639" w:rsidRDefault="00E56D61">
      <w:pPr>
        <w:suppressAutoHyphens w:val="0"/>
        <w:spacing w:after="160" w:line="259" w:lineRule="auto"/>
        <w:rPr>
          <w:b/>
          <w:spacing w:val="2"/>
          <w:kern w:val="14"/>
          <w:lang w:val="en-GB"/>
        </w:rPr>
      </w:pPr>
      <w:r w:rsidRPr="00B11639">
        <w:rPr>
          <w:lang w:val="en-GB"/>
        </w:rPr>
        <w:br w:type="page"/>
      </w:r>
    </w:p>
    <w:p w14:paraId="5052E902" w14:textId="43D4CAA3" w:rsidR="00E56D61" w:rsidRPr="00B11639" w:rsidRDefault="00E56D61" w:rsidP="00E56D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3</w:t>
      </w:r>
    </w:p>
    <w:p w14:paraId="17C1D35C" w14:textId="19589242" w:rsidR="00E56D61" w:rsidRPr="00B11639" w:rsidRDefault="00E56D61" w:rsidP="00E56D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 xml:space="preserve">Shared economic prosperity </w:t>
      </w:r>
    </w:p>
    <w:p w14:paraId="01D63DE7" w14:textId="77777777" w:rsidR="00E56D61" w:rsidRPr="00B11639" w:rsidRDefault="00E56D61" w:rsidP="00E56D61">
      <w:pPr>
        <w:pStyle w:val="SingleTxt"/>
        <w:spacing w:after="0" w:line="120" w:lineRule="exact"/>
        <w:rPr>
          <w:sz w:val="10"/>
          <w:lang w:val="en-GB"/>
        </w:rPr>
      </w:pPr>
    </w:p>
    <w:p w14:paraId="1F831286" w14:textId="77777777" w:rsidR="00E56D61" w:rsidRPr="00B11639" w:rsidRDefault="00E56D61" w:rsidP="00E56D6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3FB07CCB" w14:textId="77777777" w:rsidR="00E56D61" w:rsidRPr="00B11639" w:rsidRDefault="00E56D61" w:rsidP="00E56D61">
      <w:pPr>
        <w:pStyle w:val="SingleTxt"/>
        <w:spacing w:after="0" w:line="120" w:lineRule="exact"/>
        <w:rPr>
          <w:sz w:val="10"/>
          <w:lang w:val="en-GB"/>
        </w:rPr>
      </w:pPr>
    </w:p>
    <w:p w14:paraId="01120101" w14:textId="77777777" w:rsidR="00496802" w:rsidRPr="00B11639" w:rsidRDefault="00496802" w:rsidP="00E56D61">
      <w:pPr>
        <w:pStyle w:val="SingleTxt"/>
        <w:spacing w:after="0" w:line="240" w:lineRule="auto"/>
        <w:rPr>
          <w:sz w:val="2"/>
          <w:lang w:val="en-GB"/>
        </w:rPr>
      </w:pPr>
    </w:p>
    <w:p w14:paraId="71B8433D" w14:textId="77777777" w:rsidR="00E56D61" w:rsidRPr="00B11639" w:rsidRDefault="00E56D61" w:rsidP="00E56D61">
      <w:pPr>
        <w:pStyle w:val="SingleTxt"/>
        <w:spacing w:after="0" w:line="240" w:lineRule="auto"/>
        <w:rPr>
          <w:sz w:val="2"/>
          <w:lang w:val="en-GB"/>
        </w:rPr>
        <w:sectPr w:rsidR="00E56D61" w:rsidRPr="00B11639" w:rsidSect="00C02CE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56D61" w:rsidRPr="00CC7DBA" w14:paraId="25CEA745" w14:textId="77777777" w:rsidTr="00E56D61">
        <w:tc>
          <w:tcPr>
            <w:tcW w:w="1450" w:type="pct"/>
          </w:tcPr>
          <w:p w14:paraId="44F8828E" w14:textId="013658B7"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2" w:history="1">
              <w:r w:rsidRPr="00637495">
                <w:rPr>
                  <w:rStyle w:val="Hyperlink"/>
                  <w:sz w:val="17"/>
                  <w:lang w:val="en-GB"/>
                </w:rPr>
                <w:t>78/148</w:t>
              </w:r>
            </w:hyperlink>
          </w:p>
        </w:tc>
        <w:tc>
          <w:tcPr>
            <w:tcW w:w="3500" w:type="pct"/>
          </w:tcPr>
          <w:p w14:paraId="0CB5641F"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Strengthening the links between all modes of transport to achieve the Sustainable Development Goals</w:t>
            </w:r>
          </w:p>
        </w:tc>
      </w:tr>
      <w:tr w:rsidR="00E56D61" w:rsidRPr="00CC7DBA" w14:paraId="552E647D" w14:textId="77777777" w:rsidTr="00E56D61">
        <w:tc>
          <w:tcPr>
            <w:tcW w:w="1450" w:type="pct"/>
          </w:tcPr>
          <w:p w14:paraId="03F3C9C7" w14:textId="296EF341"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3" w:history="1">
              <w:r w:rsidRPr="00637495">
                <w:rPr>
                  <w:rStyle w:val="Hyperlink"/>
                  <w:sz w:val="17"/>
                  <w:lang w:val="en-GB"/>
                </w:rPr>
                <w:t>80/122</w:t>
              </w:r>
            </w:hyperlink>
          </w:p>
        </w:tc>
        <w:tc>
          <w:tcPr>
            <w:tcW w:w="3500" w:type="pct"/>
          </w:tcPr>
          <w:p w14:paraId="3A908440"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International financial system and development</w:t>
            </w:r>
          </w:p>
        </w:tc>
      </w:tr>
      <w:tr w:rsidR="00E56D61" w:rsidRPr="00CC7DBA" w14:paraId="0AA1AB81" w14:textId="77777777" w:rsidTr="00E56D61">
        <w:tc>
          <w:tcPr>
            <w:tcW w:w="1450" w:type="pct"/>
          </w:tcPr>
          <w:p w14:paraId="6FD1F60F" w14:textId="0937214A"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4" w:history="1">
              <w:r w:rsidRPr="00637495">
                <w:rPr>
                  <w:rStyle w:val="Hyperlink"/>
                  <w:sz w:val="17"/>
                  <w:lang w:val="en-GB"/>
                </w:rPr>
                <w:t>80/123</w:t>
              </w:r>
            </w:hyperlink>
          </w:p>
        </w:tc>
        <w:tc>
          <w:tcPr>
            <w:tcW w:w="3500" w:type="pct"/>
          </w:tcPr>
          <w:p w14:paraId="64D997CE"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External debt sustainability and development</w:t>
            </w:r>
          </w:p>
        </w:tc>
      </w:tr>
      <w:tr w:rsidR="00E56D61" w:rsidRPr="00CC7DBA" w14:paraId="3316E689" w14:textId="77777777" w:rsidTr="00E56D61">
        <w:tc>
          <w:tcPr>
            <w:tcW w:w="1450" w:type="pct"/>
          </w:tcPr>
          <w:p w14:paraId="773D3C64" w14:textId="094B5711"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5" w:history="1">
              <w:r w:rsidRPr="00637495">
                <w:rPr>
                  <w:rStyle w:val="Hyperlink"/>
                  <w:sz w:val="17"/>
                  <w:lang w:val="en-GB"/>
                </w:rPr>
                <w:t>80/126</w:t>
              </w:r>
            </w:hyperlink>
          </w:p>
        </w:tc>
        <w:tc>
          <w:tcPr>
            <w:tcW w:w="3500" w:type="pct"/>
          </w:tcPr>
          <w:p w14:paraId="0342C1F1"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Promotion of international cooperation to combat illicit financial flows and strengthen good practices on assets return to foster sustainable development</w:t>
            </w:r>
          </w:p>
        </w:tc>
      </w:tr>
      <w:tr w:rsidR="00E56D61" w:rsidRPr="00CC7DBA" w14:paraId="7CFD7DC1" w14:textId="77777777" w:rsidTr="00E56D61">
        <w:tc>
          <w:tcPr>
            <w:tcW w:w="1450" w:type="pct"/>
          </w:tcPr>
          <w:p w14:paraId="1096E127" w14:textId="091CA6E1"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6" w:history="1">
              <w:r w:rsidRPr="00637495">
                <w:rPr>
                  <w:rStyle w:val="Hyperlink"/>
                  <w:sz w:val="17"/>
                  <w:lang w:val="en-GB"/>
                </w:rPr>
                <w:t>80/128</w:t>
              </w:r>
            </w:hyperlink>
          </w:p>
        </w:tc>
        <w:tc>
          <w:tcPr>
            <w:tcW w:w="3500" w:type="pct"/>
          </w:tcPr>
          <w:p w14:paraId="0748554F"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Promotion of inclusive and effective international tax cooperation at the United Nations</w:t>
            </w:r>
          </w:p>
        </w:tc>
      </w:tr>
      <w:tr w:rsidR="00E56D61" w:rsidRPr="00CC7DBA" w14:paraId="66E5ED81" w14:textId="77777777" w:rsidTr="00E56D61">
        <w:tc>
          <w:tcPr>
            <w:tcW w:w="1450" w:type="pct"/>
          </w:tcPr>
          <w:p w14:paraId="23CE4EF3" w14:textId="08B91F62"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7" w:history="1">
              <w:r w:rsidRPr="00637495">
                <w:rPr>
                  <w:rStyle w:val="Hyperlink"/>
                  <w:sz w:val="17"/>
                  <w:lang w:val="en-GB"/>
                </w:rPr>
                <w:t>80/129</w:t>
              </w:r>
            </w:hyperlink>
          </w:p>
        </w:tc>
        <w:tc>
          <w:tcPr>
            <w:tcW w:w="3500" w:type="pct"/>
          </w:tcPr>
          <w:p w14:paraId="3CB7813E"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Follow-up to and implementation of the outcomes of the International Conferences on Financing for Development</w:t>
            </w:r>
          </w:p>
        </w:tc>
      </w:tr>
      <w:tr w:rsidR="00E56D61" w:rsidRPr="00CC7DBA" w14:paraId="1B63E4B0" w14:textId="77777777" w:rsidTr="00E56D61">
        <w:tc>
          <w:tcPr>
            <w:tcW w:w="1450" w:type="pct"/>
          </w:tcPr>
          <w:p w14:paraId="1DD560BB" w14:textId="29E45B08"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8" w:history="1">
              <w:r w:rsidRPr="00637495">
                <w:rPr>
                  <w:rStyle w:val="Hyperlink"/>
                  <w:sz w:val="17"/>
                  <w:lang w:val="en-GB"/>
                </w:rPr>
                <w:t>80/132</w:t>
              </w:r>
            </w:hyperlink>
          </w:p>
        </w:tc>
        <w:tc>
          <w:tcPr>
            <w:tcW w:w="3500" w:type="pct"/>
          </w:tcPr>
          <w:p w14:paraId="1DECAADF"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United Nations Decade of Sustainable Transport 2026–2035</w:t>
            </w:r>
          </w:p>
        </w:tc>
      </w:tr>
      <w:tr w:rsidR="00E56D61" w:rsidRPr="00CC7DBA" w14:paraId="023AD167" w14:textId="77777777" w:rsidTr="00E56D61">
        <w:tc>
          <w:tcPr>
            <w:tcW w:w="1450" w:type="pct"/>
          </w:tcPr>
          <w:p w14:paraId="6248E5D7" w14:textId="62D73EF7"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hyperlink r:id="rId109" w:history="1">
              <w:r w:rsidRPr="00637495">
                <w:rPr>
                  <w:rStyle w:val="Hyperlink"/>
                  <w:sz w:val="17"/>
                  <w:lang w:val="en-GB"/>
                </w:rPr>
                <w:t>80/149</w:t>
              </w:r>
            </w:hyperlink>
          </w:p>
        </w:tc>
        <w:tc>
          <w:tcPr>
            <w:tcW w:w="3500" w:type="pct"/>
          </w:tcPr>
          <w:p w14:paraId="21A641E6"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Development cooperation with middle-income countries</w:t>
            </w:r>
          </w:p>
        </w:tc>
      </w:tr>
    </w:tbl>
    <w:p w14:paraId="1DFF17C3" w14:textId="77777777" w:rsidR="00E56D61" w:rsidRPr="00B11639" w:rsidRDefault="00E56D61" w:rsidP="00E56D61">
      <w:pPr>
        <w:spacing w:line="240" w:lineRule="auto"/>
        <w:rPr>
          <w:sz w:val="2"/>
          <w:lang w:val="en-GB"/>
        </w:rPr>
        <w:sectPr w:rsidR="00E56D61" w:rsidRPr="00B11639" w:rsidSect="00E56D61">
          <w:endnotePr>
            <w:numFmt w:val="decimal"/>
          </w:endnotePr>
          <w:type w:val="continuous"/>
          <w:pgSz w:w="12240" w:h="15840"/>
          <w:pgMar w:top="1440" w:right="1195" w:bottom="1152" w:left="1195" w:header="432" w:footer="504" w:gutter="0"/>
          <w:cols w:num="2" w:space="240"/>
          <w:noEndnote/>
          <w:docGrid w:linePitch="360"/>
        </w:sectPr>
      </w:pPr>
    </w:p>
    <w:p w14:paraId="2E0D778F" w14:textId="77777777" w:rsidR="00E56D61" w:rsidRPr="00B11639" w:rsidRDefault="00E56D61" w:rsidP="00E56D61">
      <w:pPr>
        <w:pStyle w:val="SingleTxt"/>
        <w:spacing w:after="0" w:line="120" w:lineRule="exact"/>
        <w:rPr>
          <w:sz w:val="10"/>
          <w:lang w:val="en-GB"/>
        </w:rPr>
      </w:pPr>
    </w:p>
    <w:p w14:paraId="0C1FB999" w14:textId="77777777" w:rsidR="00E56D61" w:rsidRPr="00B11639" w:rsidRDefault="00E56D61" w:rsidP="00E56D6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resolutions</w:t>
      </w:r>
    </w:p>
    <w:p w14:paraId="5FB6F5F6" w14:textId="77777777" w:rsidR="00E56D61" w:rsidRPr="00B11639" w:rsidRDefault="00E56D61" w:rsidP="00E56D61">
      <w:pPr>
        <w:pStyle w:val="SingleTxt"/>
        <w:spacing w:after="0" w:line="120" w:lineRule="exact"/>
        <w:rPr>
          <w:sz w:val="10"/>
          <w:lang w:val="en-GB"/>
        </w:rPr>
      </w:pPr>
    </w:p>
    <w:p w14:paraId="61628FEB" w14:textId="77777777" w:rsidR="00E56D61" w:rsidRPr="00B11639" w:rsidRDefault="00E56D61" w:rsidP="00E56D61">
      <w:pPr>
        <w:pStyle w:val="SingleTxt"/>
        <w:spacing w:after="0" w:line="240" w:lineRule="auto"/>
        <w:rPr>
          <w:sz w:val="2"/>
          <w:lang w:val="en-GB"/>
        </w:rPr>
      </w:pPr>
    </w:p>
    <w:p w14:paraId="0C7EF21D" w14:textId="77777777" w:rsidR="00E56D61" w:rsidRPr="00B11639" w:rsidRDefault="00E56D61" w:rsidP="00E56D61">
      <w:pPr>
        <w:pStyle w:val="SingleTxt"/>
        <w:spacing w:after="0" w:line="240" w:lineRule="auto"/>
        <w:rPr>
          <w:sz w:val="2"/>
          <w:lang w:val="en-GB"/>
        </w:rPr>
        <w:sectPr w:rsidR="00E56D61" w:rsidRPr="00B11639" w:rsidSect="00E56D6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56D61" w:rsidRPr="00CC7DBA" w14:paraId="6F69C002" w14:textId="77777777" w:rsidTr="00E56D61">
        <w:tc>
          <w:tcPr>
            <w:tcW w:w="1450" w:type="pct"/>
          </w:tcPr>
          <w:p w14:paraId="7D1AF628" w14:textId="0E739EAC"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r w:rsidRPr="00967409">
              <w:rPr>
                <w:sz w:val="17"/>
                <w:lang w:val="en-GB"/>
              </w:rPr>
              <w:t>214 (XIX)</w:t>
            </w:r>
          </w:p>
        </w:tc>
        <w:tc>
          <w:tcPr>
            <w:tcW w:w="3500" w:type="pct"/>
          </w:tcPr>
          <w:p w14:paraId="0E626282"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Establishment of a technical committee on liberalization of foreign trade and economic globalization in the countries of the ESCWA region </w:t>
            </w:r>
          </w:p>
        </w:tc>
      </w:tr>
      <w:tr w:rsidR="00E56D61" w:rsidRPr="00CC7DBA" w14:paraId="05D82F57" w14:textId="77777777" w:rsidTr="00E56D61">
        <w:tc>
          <w:tcPr>
            <w:tcW w:w="1450" w:type="pct"/>
          </w:tcPr>
          <w:p w14:paraId="46F80210" w14:textId="453E0A26"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r w:rsidRPr="00967409">
              <w:rPr>
                <w:sz w:val="17"/>
                <w:lang w:val="en-GB"/>
              </w:rPr>
              <w:t>303 (XXVII)</w:t>
            </w:r>
          </w:p>
        </w:tc>
        <w:tc>
          <w:tcPr>
            <w:tcW w:w="3500" w:type="pct"/>
          </w:tcPr>
          <w:p w14:paraId="33740B09"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Towards enhancing the macroeconomic policy in ESCWA member countries</w:t>
            </w:r>
          </w:p>
        </w:tc>
      </w:tr>
      <w:tr w:rsidR="00E56D61" w:rsidRPr="00CC7DBA" w14:paraId="7D987EA4" w14:textId="77777777" w:rsidTr="00E56D61">
        <w:tc>
          <w:tcPr>
            <w:tcW w:w="1450" w:type="pct"/>
          </w:tcPr>
          <w:p w14:paraId="519CD2A1" w14:textId="551CE7C6"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r w:rsidRPr="00967409">
              <w:rPr>
                <w:sz w:val="17"/>
                <w:lang w:val="en-GB"/>
              </w:rPr>
              <w:t>308 (XXVII)</w:t>
            </w:r>
          </w:p>
        </w:tc>
        <w:tc>
          <w:tcPr>
            <w:tcW w:w="3500" w:type="pct"/>
          </w:tcPr>
          <w:p w14:paraId="084942E8"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The regional dimension of development</w:t>
            </w:r>
          </w:p>
        </w:tc>
      </w:tr>
      <w:tr w:rsidR="00E56D61" w:rsidRPr="00CC7DBA" w14:paraId="7538A701" w14:textId="77777777" w:rsidTr="00E56D61">
        <w:tc>
          <w:tcPr>
            <w:tcW w:w="1450" w:type="pct"/>
          </w:tcPr>
          <w:p w14:paraId="5E3F5AE7" w14:textId="77777777" w:rsidR="00E56D61" w:rsidRPr="00B11639" w:rsidRDefault="00E56D61" w:rsidP="00E56D61">
            <w:pPr>
              <w:tabs>
                <w:tab w:val="left" w:pos="288"/>
                <w:tab w:val="left" w:pos="576"/>
                <w:tab w:val="left" w:pos="864"/>
                <w:tab w:val="left" w:pos="1152"/>
              </w:tabs>
              <w:spacing w:before="40" w:after="40" w:line="200" w:lineRule="exact"/>
              <w:ind w:right="43"/>
              <w:rPr>
                <w:sz w:val="17"/>
                <w:lang w:val="en-GB"/>
              </w:rPr>
            </w:pPr>
            <w:r w:rsidRPr="00B11639">
              <w:rPr>
                <w:sz w:val="17"/>
                <w:lang w:val="en-GB"/>
              </w:rPr>
              <w:t>338 (S-VII)</w:t>
            </w:r>
          </w:p>
        </w:tc>
        <w:tc>
          <w:tcPr>
            <w:tcW w:w="3500" w:type="pct"/>
          </w:tcPr>
          <w:p w14:paraId="3F8F3D8A" w14:textId="77777777" w:rsidR="00E56D61" w:rsidRPr="00B11639" w:rsidRDefault="00E56D61" w:rsidP="00E56D61">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Establishment of an Arab integrated road safety observatory</w:t>
            </w:r>
          </w:p>
        </w:tc>
      </w:tr>
    </w:tbl>
    <w:p w14:paraId="01915010" w14:textId="77777777" w:rsidR="00E56D61" w:rsidRPr="00B11639" w:rsidRDefault="00E56D61" w:rsidP="00E56D61">
      <w:pPr>
        <w:spacing w:line="240" w:lineRule="auto"/>
        <w:rPr>
          <w:sz w:val="2"/>
          <w:lang w:val="en-GB"/>
        </w:rPr>
        <w:sectPr w:rsidR="00E56D61" w:rsidRPr="00B11639" w:rsidSect="00E56D61">
          <w:endnotePr>
            <w:numFmt w:val="decimal"/>
          </w:endnotePr>
          <w:type w:val="continuous"/>
          <w:pgSz w:w="12240" w:h="15840"/>
          <w:pgMar w:top="1440" w:right="1195" w:bottom="1152" w:left="1195" w:header="432" w:footer="504" w:gutter="0"/>
          <w:cols w:num="2" w:space="240"/>
          <w:noEndnote/>
          <w:docGrid w:linePitch="360"/>
        </w:sectPr>
      </w:pPr>
    </w:p>
    <w:p w14:paraId="537A47F7" w14:textId="77777777" w:rsidR="00E56D61" w:rsidRPr="00B11639" w:rsidRDefault="00E56D61" w:rsidP="001B14BE">
      <w:pPr>
        <w:pStyle w:val="SingleTxt"/>
        <w:spacing w:after="0" w:line="120" w:lineRule="exact"/>
        <w:rPr>
          <w:sz w:val="10"/>
          <w:lang w:val="en-GB"/>
        </w:rPr>
      </w:pPr>
    </w:p>
    <w:p w14:paraId="3BA0F4CB" w14:textId="4AD88955" w:rsidR="001B14BE" w:rsidRPr="00B11639" w:rsidRDefault="001B14BE" w:rsidP="001B14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4</w:t>
      </w:r>
    </w:p>
    <w:p w14:paraId="28DBE5EA" w14:textId="51828E0E" w:rsidR="001B14BE" w:rsidRPr="00B11639" w:rsidRDefault="001B14BE" w:rsidP="001B14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Statistics, the information society and technology</w:t>
      </w:r>
    </w:p>
    <w:p w14:paraId="17101781" w14:textId="77777777" w:rsidR="001B14BE" w:rsidRPr="00B11639" w:rsidRDefault="001B14BE" w:rsidP="001B14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FCA198" w14:textId="77777777" w:rsidR="001B14BE" w:rsidRPr="00B11639" w:rsidRDefault="001B14BE" w:rsidP="001B14B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0A0E1E43" w14:textId="77777777" w:rsidR="00EE1BB2" w:rsidRPr="00B11639" w:rsidRDefault="00EE1BB2" w:rsidP="00EE1BB2">
      <w:pPr>
        <w:pStyle w:val="SingleTxt"/>
        <w:spacing w:after="0" w:line="120" w:lineRule="exact"/>
        <w:rPr>
          <w:sz w:val="10"/>
          <w:lang w:val="en-GB"/>
        </w:rPr>
      </w:pPr>
    </w:p>
    <w:p w14:paraId="200943F5" w14:textId="77777777" w:rsidR="001B14BE" w:rsidRPr="00B11639" w:rsidRDefault="001B14BE" w:rsidP="00EE1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056D2FD7" w14:textId="77777777" w:rsidR="00EE1BB2" w:rsidRPr="00B11639" w:rsidRDefault="00EE1BB2" w:rsidP="00EE1BB2">
      <w:pPr>
        <w:pStyle w:val="SingleTxt"/>
        <w:spacing w:after="0" w:line="240" w:lineRule="auto"/>
        <w:rPr>
          <w:sz w:val="2"/>
          <w:lang w:val="en-GB"/>
        </w:rPr>
        <w:sectPr w:rsidR="00EE1BB2" w:rsidRPr="00B11639" w:rsidSect="00E56D6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E1BB2" w:rsidRPr="00CC7DBA" w14:paraId="06600B9B" w14:textId="77777777" w:rsidTr="00EE1BB2">
        <w:tc>
          <w:tcPr>
            <w:tcW w:w="1450" w:type="pct"/>
          </w:tcPr>
          <w:p w14:paraId="48D1064C" w14:textId="2CA21DDF" w:rsidR="00EE1BB2" w:rsidRPr="00B11639" w:rsidRDefault="00EE1BB2" w:rsidP="00EE1BB2">
            <w:pPr>
              <w:tabs>
                <w:tab w:val="left" w:pos="288"/>
                <w:tab w:val="left" w:pos="576"/>
                <w:tab w:val="left" w:pos="864"/>
                <w:tab w:val="left" w:pos="1152"/>
              </w:tabs>
              <w:spacing w:before="40" w:after="40" w:line="200" w:lineRule="exact"/>
              <w:ind w:right="43"/>
              <w:rPr>
                <w:sz w:val="17"/>
                <w:lang w:val="en-GB"/>
              </w:rPr>
            </w:pPr>
            <w:hyperlink r:id="rId110" w:history="1">
              <w:r w:rsidRPr="00637495">
                <w:rPr>
                  <w:rStyle w:val="Hyperlink"/>
                  <w:sz w:val="17"/>
                  <w:lang w:val="en-GB"/>
                </w:rPr>
                <w:t>68/261</w:t>
              </w:r>
            </w:hyperlink>
          </w:p>
        </w:tc>
        <w:tc>
          <w:tcPr>
            <w:tcW w:w="3500" w:type="pct"/>
          </w:tcPr>
          <w:p w14:paraId="15EB7E7C" w14:textId="77777777" w:rsidR="00EE1BB2" w:rsidRPr="00B11639" w:rsidRDefault="00EE1BB2" w:rsidP="00EE1BB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Adoption of the Fundamental Principles of Official Statistics</w:t>
            </w:r>
          </w:p>
        </w:tc>
      </w:tr>
      <w:tr w:rsidR="00EE1BB2" w:rsidRPr="00CC7DBA" w14:paraId="4137FC4F" w14:textId="77777777" w:rsidTr="00EE1BB2">
        <w:tc>
          <w:tcPr>
            <w:tcW w:w="1450" w:type="pct"/>
          </w:tcPr>
          <w:p w14:paraId="2DA9E166" w14:textId="34535210" w:rsidR="00EE1BB2" w:rsidRPr="00B11639" w:rsidRDefault="00EE1BB2" w:rsidP="00EE1BB2">
            <w:pPr>
              <w:tabs>
                <w:tab w:val="left" w:pos="288"/>
                <w:tab w:val="left" w:pos="576"/>
                <w:tab w:val="left" w:pos="864"/>
                <w:tab w:val="left" w:pos="1152"/>
              </w:tabs>
              <w:spacing w:before="40" w:after="40" w:line="200" w:lineRule="exact"/>
              <w:ind w:right="43"/>
              <w:rPr>
                <w:sz w:val="17"/>
                <w:lang w:val="en-GB"/>
              </w:rPr>
            </w:pPr>
            <w:hyperlink r:id="rId111" w:history="1">
              <w:r w:rsidRPr="00637495">
                <w:rPr>
                  <w:rStyle w:val="Hyperlink"/>
                  <w:sz w:val="17"/>
                  <w:lang w:val="en-GB"/>
                </w:rPr>
                <w:t>71/313</w:t>
              </w:r>
            </w:hyperlink>
          </w:p>
        </w:tc>
        <w:tc>
          <w:tcPr>
            <w:tcW w:w="3500" w:type="pct"/>
          </w:tcPr>
          <w:p w14:paraId="6938C059" w14:textId="77777777" w:rsidR="00EE1BB2" w:rsidRPr="00B11639" w:rsidRDefault="00EE1BB2" w:rsidP="00EE1BB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Work of the Statistical Commission pertaining to the 2030 Agenda for Sustainable Development</w:t>
            </w:r>
          </w:p>
        </w:tc>
      </w:tr>
      <w:tr w:rsidR="00EE1BB2" w:rsidRPr="00CC7DBA" w14:paraId="6A760D4E" w14:textId="77777777" w:rsidTr="00EE1BB2">
        <w:tc>
          <w:tcPr>
            <w:tcW w:w="1450" w:type="pct"/>
          </w:tcPr>
          <w:p w14:paraId="1BD744B5" w14:textId="769544A7" w:rsidR="00EE1BB2" w:rsidRPr="00B11639" w:rsidRDefault="00EE1BB2" w:rsidP="00EE1BB2">
            <w:pPr>
              <w:tabs>
                <w:tab w:val="left" w:pos="288"/>
                <w:tab w:val="left" w:pos="576"/>
                <w:tab w:val="left" w:pos="864"/>
                <w:tab w:val="left" w:pos="1152"/>
              </w:tabs>
              <w:spacing w:before="40" w:after="40" w:line="200" w:lineRule="exact"/>
              <w:ind w:right="43"/>
              <w:rPr>
                <w:sz w:val="17"/>
                <w:lang w:val="en-GB"/>
              </w:rPr>
            </w:pPr>
            <w:hyperlink r:id="rId112" w:history="1">
              <w:r w:rsidRPr="00637495">
                <w:rPr>
                  <w:rStyle w:val="Hyperlink"/>
                  <w:sz w:val="17"/>
                  <w:lang w:val="en-GB"/>
                </w:rPr>
                <w:t>75/316</w:t>
              </w:r>
            </w:hyperlink>
          </w:p>
        </w:tc>
        <w:tc>
          <w:tcPr>
            <w:tcW w:w="3500" w:type="pct"/>
          </w:tcPr>
          <w:p w14:paraId="2C739DB6" w14:textId="77777777" w:rsidR="00EE1BB2" w:rsidRPr="00B11639" w:rsidRDefault="00EE1BB2" w:rsidP="00EE1BB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Impact of rapid technological change on the achievement of the Sustainable Development Goals and targets</w:t>
            </w:r>
          </w:p>
        </w:tc>
      </w:tr>
      <w:tr w:rsidR="00EE1BB2" w:rsidRPr="00CC7DBA" w14:paraId="376AD591" w14:textId="77777777" w:rsidTr="00EE1BB2">
        <w:tc>
          <w:tcPr>
            <w:tcW w:w="1450" w:type="pct"/>
          </w:tcPr>
          <w:p w14:paraId="4DE96065" w14:textId="2543660A" w:rsidR="00EE1BB2" w:rsidRPr="00B11639" w:rsidRDefault="00EE1BB2" w:rsidP="00EE1BB2">
            <w:pPr>
              <w:tabs>
                <w:tab w:val="left" w:pos="288"/>
                <w:tab w:val="left" w:pos="576"/>
                <w:tab w:val="left" w:pos="864"/>
                <w:tab w:val="left" w:pos="1152"/>
              </w:tabs>
              <w:spacing w:before="40" w:after="40" w:line="200" w:lineRule="exact"/>
              <w:ind w:right="43"/>
              <w:rPr>
                <w:sz w:val="17"/>
                <w:lang w:val="en-GB"/>
              </w:rPr>
            </w:pPr>
            <w:hyperlink r:id="rId113" w:history="1">
              <w:r w:rsidRPr="00637495">
                <w:rPr>
                  <w:rStyle w:val="Hyperlink"/>
                  <w:sz w:val="17"/>
                  <w:lang w:val="en-GB"/>
                </w:rPr>
                <w:t>78/213</w:t>
              </w:r>
            </w:hyperlink>
          </w:p>
        </w:tc>
        <w:tc>
          <w:tcPr>
            <w:tcW w:w="3500" w:type="pct"/>
          </w:tcPr>
          <w:p w14:paraId="0D23F496" w14:textId="77777777" w:rsidR="00EE1BB2" w:rsidRPr="00B11639" w:rsidRDefault="00EE1BB2" w:rsidP="00EE1BB2">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Promotion and protection of human rights in the context of digital technologies, which underscores the rights-based dimensions of digital and data policy</w:t>
            </w:r>
          </w:p>
        </w:tc>
      </w:tr>
      <w:tr w:rsidR="00EE1BB2" w:rsidRPr="00CC7DBA" w14:paraId="2D041F2E" w14:textId="77777777" w:rsidTr="00EE1BB2">
        <w:tc>
          <w:tcPr>
            <w:tcW w:w="1450" w:type="pct"/>
          </w:tcPr>
          <w:p w14:paraId="188FE290" w14:textId="2BED1F5A" w:rsidR="00EE1BB2" w:rsidRPr="00B11639" w:rsidRDefault="00EE1BB2" w:rsidP="00CC7DBA">
            <w:pPr>
              <w:tabs>
                <w:tab w:val="left" w:pos="288"/>
                <w:tab w:val="left" w:pos="576"/>
                <w:tab w:val="left" w:pos="864"/>
                <w:tab w:val="left" w:pos="1152"/>
              </w:tabs>
              <w:spacing w:before="40" w:after="40" w:line="190" w:lineRule="exact"/>
              <w:ind w:right="43"/>
              <w:rPr>
                <w:sz w:val="17"/>
                <w:lang w:val="en-GB"/>
              </w:rPr>
            </w:pPr>
            <w:hyperlink r:id="rId114" w:history="1">
              <w:r w:rsidRPr="00637495">
                <w:rPr>
                  <w:rStyle w:val="Hyperlink"/>
                  <w:sz w:val="17"/>
                  <w:lang w:val="en-GB"/>
                </w:rPr>
                <w:t>78/265</w:t>
              </w:r>
            </w:hyperlink>
          </w:p>
        </w:tc>
        <w:tc>
          <w:tcPr>
            <w:tcW w:w="3500" w:type="pct"/>
          </w:tcPr>
          <w:p w14:paraId="62F35B58" w14:textId="77777777" w:rsidR="00EE1BB2" w:rsidRPr="00B11639" w:rsidRDefault="00EE1BB2" w:rsidP="00CC7DBA">
            <w:pPr>
              <w:tabs>
                <w:tab w:val="left" w:pos="288"/>
                <w:tab w:val="left" w:pos="576"/>
                <w:tab w:val="left" w:pos="864"/>
                <w:tab w:val="left" w:pos="1152"/>
              </w:tabs>
              <w:spacing w:before="40" w:after="40" w:line="190" w:lineRule="exact"/>
              <w:ind w:left="86" w:right="43"/>
              <w:rPr>
                <w:sz w:val="17"/>
                <w:lang w:val="en-GB"/>
              </w:rPr>
            </w:pPr>
            <w:r w:rsidRPr="00B11639">
              <w:rPr>
                <w:sz w:val="17"/>
                <w:lang w:val="en-GB"/>
              </w:rPr>
              <w:t>Seizing the opportunities of safe, secure and trustworthy artificial intelligence systems for sustainable development</w:t>
            </w:r>
          </w:p>
        </w:tc>
      </w:tr>
      <w:tr w:rsidR="00EE1BB2" w:rsidRPr="00CC7DBA" w14:paraId="299710E1" w14:textId="77777777" w:rsidTr="00EE1BB2">
        <w:tc>
          <w:tcPr>
            <w:tcW w:w="1450" w:type="pct"/>
          </w:tcPr>
          <w:p w14:paraId="122CE3E2" w14:textId="05BB85AB" w:rsidR="00EE1BB2" w:rsidRPr="00B11639" w:rsidRDefault="00EE1BB2" w:rsidP="00CC7DBA">
            <w:pPr>
              <w:tabs>
                <w:tab w:val="left" w:pos="288"/>
                <w:tab w:val="left" w:pos="576"/>
                <w:tab w:val="left" w:pos="864"/>
                <w:tab w:val="left" w:pos="1152"/>
              </w:tabs>
              <w:spacing w:before="40" w:after="40" w:line="190" w:lineRule="exact"/>
              <w:ind w:right="43"/>
              <w:rPr>
                <w:sz w:val="17"/>
                <w:lang w:val="en-GB"/>
              </w:rPr>
            </w:pPr>
            <w:hyperlink r:id="rId115" w:history="1">
              <w:r w:rsidRPr="00637495">
                <w:rPr>
                  <w:rStyle w:val="Hyperlink"/>
                  <w:sz w:val="17"/>
                  <w:lang w:val="en-GB"/>
                </w:rPr>
                <w:t>78/311</w:t>
              </w:r>
            </w:hyperlink>
          </w:p>
        </w:tc>
        <w:tc>
          <w:tcPr>
            <w:tcW w:w="3500" w:type="pct"/>
          </w:tcPr>
          <w:p w14:paraId="5F2F031B" w14:textId="77777777" w:rsidR="00EE1BB2" w:rsidRPr="00B11639" w:rsidRDefault="00EE1BB2" w:rsidP="00CC7DBA">
            <w:pPr>
              <w:tabs>
                <w:tab w:val="left" w:pos="288"/>
                <w:tab w:val="left" w:pos="576"/>
                <w:tab w:val="left" w:pos="864"/>
                <w:tab w:val="left" w:pos="1152"/>
              </w:tabs>
              <w:spacing w:before="40" w:after="40" w:line="190" w:lineRule="exact"/>
              <w:ind w:left="86" w:right="43"/>
              <w:rPr>
                <w:sz w:val="17"/>
                <w:lang w:val="en-GB"/>
              </w:rPr>
            </w:pPr>
            <w:r w:rsidRPr="00B11639">
              <w:rPr>
                <w:sz w:val="17"/>
                <w:lang w:val="en-GB"/>
              </w:rPr>
              <w:t>Enhancing International Cooperation on Capacity-building of Artificial Intelligence</w:t>
            </w:r>
          </w:p>
        </w:tc>
      </w:tr>
      <w:tr w:rsidR="00EE1BB2" w:rsidRPr="00B11639" w14:paraId="1AD07198" w14:textId="77777777" w:rsidTr="00EE1BB2">
        <w:tc>
          <w:tcPr>
            <w:tcW w:w="1450" w:type="pct"/>
          </w:tcPr>
          <w:p w14:paraId="236F5B10" w14:textId="53FC7CB2" w:rsidR="00EE1BB2" w:rsidRPr="00B11639" w:rsidRDefault="00EE1BB2" w:rsidP="00CC7DBA">
            <w:pPr>
              <w:tabs>
                <w:tab w:val="left" w:pos="288"/>
                <w:tab w:val="left" w:pos="576"/>
                <w:tab w:val="left" w:pos="864"/>
                <w:tab w:val="left" w:pos="1152"/>
              </w:tabs>
              <w:spacing w:before="40" w:after="40" w:line="190" w:lineRule="exact"/>
              <w:ind w:right="43"/>
              <w:rPr>
                <w:sz w:val="17"/>
                <w:lang w:val="en-GB"/>
              </w:rPr>
            </w:pPr>
            <w:hyperlink r:id="rId116" w:history="1">
              <w:r w:rsidRPr="00637495">
                <w:rPr>
                  <w:rStyle w:val="Hyperlink"/>
                  <w:sz w:val="17"/>
                  <w:lang w:val="en-GB"/>
                </w:rPr>
                <w:t>79/194</w:t>
              </w:r>
            </w:hyperlink>
          </w:p>
        </w:tc>
        <w:tc>
          <w:tcPr>
            <w:tcW w:w="3500" w:type="pct"/>
          </w:tcPr>
          <w:p w14:paraId="020527B1" w14:textId="77777777" w:rsidR="00EE1BB2" w:rsidRPr="00B11639" w:rsidRDefault="00EE1BB2" w:rsidP="00CC7DBA">
            <w:pPr>
              <w:tabs>
                <w:tab w:val="left" w:pos="288"/>
                <w:tab w:val="left" w:pos="576"/>
                <w:tab w:val="left" w:pos="864"/>
                <w:tab w:val="left" w:pos="1152"/>
              </w:tabs>
              <w:spacing w:before="40" w:after="40" w:line="190" w:lineRule="exact"/>
              <w:ind w:left="86" w:right="43"/>
              <w:rPr>
                <w:sz w:val="17"/>
                <w:lang w:val="en-GB"/>
              </w:rPr>
            </w:pPr>
            <w:r w:rsidRPr="00B11639">
              <w:rPr>
                <w:sz w:val="17"/>
                <w:lang w:val="en-GB"/>
              </w:rPr>
              <w:t>Information and communications technologies for sustainable development</w:t>
            </w:r>
          </w:p>
        </w:tc>
      </w:tr>
      <w:tr w:rsidR="00EE1BB2" w:rsidRPr="00CC7DBA" w14:paraId="466BB675" w14:textId="77777777" w:rsidTr="00EE1BB2">
        <w:tc>
          <w:tcPr>
            <w:tcW w:w="1450" w:type="pct"/>
          </w:tcPr>
          <w:p w14:paraId="49A281DA" w14:textId="322F1BCA" w:rsidR="00EE1BB2" w:rsidRPr="00B11639" w:rsidRDefault="00EE1BB2" w:rsidP="00CC7DBA">
            <w:pPr>
              <w:tabs>
                <w:tab w:val="left" w:pos="288"/>
                <w:tab w:val="left" w:pos="576"/>
                <w:tab w:val="left" w:pos="864"/>
                <w:tab w:val="left" w:pos="1152"/>
              </w:tabs>
              <w:spacing w:before="40" w:after="40" w:line="190" w:lineRule="exact"/>
              <w:ind w:right="43"/>
              <w:rPr>
                <w:sz w:val="17"/>
                <w:lang w:val="en-GB"/>
              </w:rPr>
            </w:pPr>
            <w:hyperlink r:id="rId117" w:history="1">
              <w:r w:rsidRPr="00637495">
                <w:rPr>
                  <w:rStyle w:val="Hyperlink"/>
                  <w:sz w:val="17"/>
                  <w:lang w:val="en-GB"/>
                </w:rPr>
                <w:t>80/147</w:t>
              </w:r>
            </w:hyperlink>
          </w:p>
        </w:tc>
        <w:tc>
          <w:tcPr>
            <w:tcW w:w="3500" w:type="pct"/>
          </w:tcPr>
          <w:p w14:paraId="7A5C6A6C" w14:textId="77777777" w:rsidR="00EE1BB2" w:rsidRPr="00B11639" w:rsidRDefault="00EE1BB2" w:rsidP="00CC7DBA">
            <w:pPr>
              <w:tabs>
                <w:tab w:val="left" w:pos="288"/>
                <w:tab w:val="left" w:pos="576"/>
                <w:tab w:val="left" w:pos="864"/>
                <w:tab w:val="left" w:pos="1152"/>
              </w:tabs>
              <w:spacing w:before="40" w:after="40" w:line="190" w:lineRule="exact"/>
              <w:ind w:left="86" w:right="43"/>
              <w:rPr>
                <w:sz w:val="17"/>
                <w:lang w:val="en-GB"/>
              </w:rPr>
            </w:pPr>
            <w:r w:rsidRPr="00B11639">
              <w:rPr>
                <w:sz w:val="17"/>
                <w:lang w:val="en-GB"/>
              </w:rPr>
              <w:t>Science, technology and innovation for sustainable development</w:t>
            </w:r>
          </w:p>
        </w:tc>
      </w:tr>
      <w:tr w:rsidR="00EE1BB2" w:rsidRPr="00CC7DBA" w14:paraId="11BD0428" w14:textId="77777777" w:rsidTr="00EE1BB2">
        <w:tc>
          <w:tcPr>
            <w:tcW w:w="1450" w:type="pct"/>
          </w:tcPr>
          <w:p w14:paraId="2D437ED9" w14:textId="2F709E7B" w:rsidR="00EE1BB2" w:rsidRPr="00B11639" w:rsidRDefault="00EE1BB2" w:rsidP="00CC7DBA">
            <w:pPr>
              <w:tabs>
                <w:tab w:val="left" w:pos="288"/>
                <w:tab w:val="left" w:pos="576"/>
                <w:tab w:val="left" w:pos="864"/>
                <w:tab w:val="left" w:pos="1152"/>
              </w:tabs>
              <w:spacing w:before="40" w:after="40" w:line="190" w:lineRule="exact"/>
              <w:ind w:right="43"/>
              <w:rPr>
                <w:sz w:val="17"/>
                <w:lang w:val="en-GB"/>
              </w:rPr>
            </w:pPr>
            <w:hyperlink r:id="rId118" w:history="1">
              <w:r w:rsidRPr="00637495">
                <w:rPr>
                  <w:rStyle w:val="Hyperlink"/>
                  <w:sz w:val="17"/>
                  <w:lang w:val="en-GB"/>
                </w:rPr>
                <w:t>80/173</w:t>
              </w:r>
            </w:hyperlink>
          </w:p>
        </w:tc>
        <w:tc>
          <w:tcPr>
            <w:tcW w:w="3500" w:type="pct"/>
          </w:tcPr>
          <w:p w14:paraId="1166043B" w14:textId="77777777" w:rsidR="00EE1BB2" w:rsidRPr="00B11639" w:rsidRDefault="00EE1BB2" w:rsidP="00CC7DBA">
            <w:pPr>
              <w:tabs>
                <w:tab w:val="left" w:pos="288"/>
                <w:tab w:val="left" w:pos="576"/>
                <w:tab w:val="left" w:pos="864"/>
                <w:tab w:val="left" w:pos="1152"/>
              </w:tabs>
              <w:spacing w:before="40" w:after="40" w:line="190" w:lineRule="exact"/>
              <w:ind w:left="86" w:right="43"/>
              <w:rPr>
                <w:sz w:val="17"/>
                <w:lang w:val="en-GB"/>
              </w:rPr>
            </w:pPr>
            <w:r w:rsidRPr="00B11639">
              <w:rPr>
                <w:sz w:val="17"/>
                <w:lang w:val="en-GB"/>
              </w:rPr>
              <w:t>Outcome document of the high-level meeting of the General Assembly on the overall review of the implementation of the outcomes of the World Summit on the Information Society</w:t>
            </w:r>
          </w:p>
        </w:tc>
      </w:tr>
    </w:tbl>
    <w:p w14:paraId="3305749F" w14:textId="77777777" w:rsidR="00EE1BB2" w:rsidRPr="00B11639" w:rsidRDefault="00EE1BB2" w:rsidP="00EE1BB2">
      <w:pPr>
        <w:spacing w:line="240" w:lineRule="auto"/>
        <w:rPr>
          <w:sz w:val="2"/>
          <w:lang w:val="en-GB"/>
        </w:rPr>
        <w:sectPr w:rsidR="00EE1BB2" w:rsidRPr="00B11639" w:rsidSect="00EE1BB2">
          <w:endnotePr>
            <w:numFmt w:val="decimal"/>
          </w:endnotePr>
          <w:type w:val="continuous"/>
          <w:pgSz w:w="12240" w:h="15840"/>
          <w:pgMar w:top="1440" w:right="1195" w:bottom="1152" w:left="1195" w:header="432" w:footer="504" w:gutter="0"/>
          <w:cols w:num="2" w:space="240"/>
          <w:noEndnote/>
          <w:docGrid w:linePitch="360"/>
        </w:sectPr>
      </w:pPr>
    </w:p>
    <w:p w14:paraId="134AE787" w14:textId="77777777" w:rsidR="001B14BE" w:rsidRPr="00B11639" w:rsidRDefault="001B14BE" w:rsidP="004E2C27">
      <w:pPr>
        <w:pStyle w:val="SingleTxt"/>
        <w:spacing w:after="0" w:line="120" w:lineRule="exact"/>
        <w:rPr>
          <w:sz w:val="10"/>
          <w:lang w:val="en-GB"/>
        </w:rPr>
      </w:pPr>
    </w:p>
    <w:p w14:paraId="4D58151A" w14:textId="77777777" w:rsidR="004E2C27" w:rsidRPr="00B11639" w:rsidRDefault="004E2C27" w:rsidP="004E2C2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Council resolutions</w:t>
      </w:r>
    </w:p>
    <w:p w14:paraId="4B5D5092" w14:textId="77777777" w:rsidR="00475C10" w:rsidRPr="00B11639" w:rsidRDefault="00475C10" w:rsidP="00475C10">
      <w:pPr>
        <w:pStyle w:val="SingleTxt"/>
        <w:spacing w:after="0" w:line="120" w:lineRule="exact"/>
        <w:rPr>
          <w:sz w:val="10"/>
          <w:lang w:val="en-GB"/>
        </w:rPr>
      </w:pPr>
    </w:p>
    <w:p w14:paraId="43F29C04" w14:textId="77777777" w:rsidR="004E2C27" w:rsidRPr="00B11639" w:rsidRDefault="004E2C27" w:rsidP="004E2C27">
      <w:pPr>
        <w:pStyle w:val="SingleTxt"/>
        <w:spacing w:after="0" w:line="240" w:lineRule="auto"/>
        <w:rPr>
          <w:sz w:val="2"/>
          <w:lang w:val="en-GB"/>
        </w:rPr>
      </w:pPr>
    </w:p>
    <w:p w14:paraId="1759FD29" w14:textId="77777777" w:rsidR="004E2C27" w:rsidRPr="00B11639" w:rsidRDefault="004E2C27" w:rsidP="004E2C27">
      <w:pPr>
        <w:pStyle w:val="SingleTxt"/>
        <w:spacing w:after="0" w:line="240" w:lineRule="auto"/>
        <w:rPr>
          <w:sz w:val="2"/>
          <w:lang w:val="en-GB"/>
        </w:rPr>
        <w:sectPr w:rsidR="004E2C27" w:rsidRPr="00B11639" w:rsidSect="00EE1BB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E2C27" w:rsidRPr="00CC7DBA" w14:paraId="104029E1" w14:textId="77777777" w:rsidTr="004E2C27">
        <w:tc>
          <w:tcPr>
            <w:tcW w:w="1450" w:type="pct"/>
          </w:tcPr>
          <w:p w14:paraId="7251D453" w14:textId="5E0F9592" w:rsidR="004E2C27" w:rsidRPr="00B11639" w:rsidRDefault="004E2C27" w:rsidP="004E2C27">
            <w:pPr>
              <w:tabs>
                <w:tab w:val="left" w:pos="288"/>
                <w:tab w:val="left" w:pos="576"/>
                <w:tab w:val="left" w:pos="864"/>
                <w:tab w:val="left" w:pos="1152"/>
              </w:tabs>
              <w:spacing w:before="40" w:after="40" w:line="200" w:lineRule="exact"/>
              <w:ind w:right="43"/>
              <w:rPr>
                <w:sz w:val="17"/>
                <w:lang w:val="en-GB"/>
              </w:rPr>
            </w:pPr>
            <w:hyperlink r:id="rId119" w:history="1">
              <w:r w:rsidRPr="00637495">
                <w:rPr>
                  <w:rStyle w:val="Hyperlink"/>
                  <w:sz w:val="17"/>
                  <w:lang w:val="en-GB"/>
                </w:rPr>
                <w:t>2020/5</w:t>
              </w:r>
            </w:hyperlink>
          </w:p>
        </w:tc>
        <w:tc>
          <w:tcPr>
            <w:tcW w:w="3500" w:type="pct"/>
          </w:tcPr>
          <w:p w14:paraId="484B6A77" w14:textId="77777777" w:rsidR="004E2C27" w:rsidRPr="00B11639" w:rsidRDefault="004E2C27" w:rsidP="004E2C27">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Strengthening coordination of the statistical programmes in the United Nations system</w:t>
            </w:r>
          </w:p>
        </w:tc>
      </w:tr>
      <w:tr w:rsidR="004E2C27" w:rsidRPr="00B11639" w14:paraId="5AFC2D7C" w14:textId="77777777" w:rsidTr="004E2C27">
        <w:tc>
          <w:tcPr>
            <w:tcW w:w="1450" w:type="pct"/>
          </w:tcPr>
          <w:p w14:paraId="08935DA1" w14:textId="24463CAE" w:rsidR="004E2C27" w:rsidRPr="00B11639" w:rsidRDefault="004E2C27" w:rsidP="004E2C27">
            <w:pPr>
              <w:tabs>
                <w:tab w:val="left" w:pos="288"/>
                <w:tab w:val="left" w:pos="576"/>
                <w:tab w:val="left" w:pos="864"/>
                <w:tab w:val="left" w:pos="1152"/>
              </w:tabs>
              <w:spacing w:before="40" w:after="40" w:line="200" w:lineRule="exact"/>
              <w:ind w:right="43"/>
              <w:rPr>
                <w:sz w:val="17"/>
                <w:lang w:val="en-GB"/>
              </w:rPr>
            </w:pPr>
            <w:hyperlink r:id="rId120" w:history="1">
              <w:r w:rsidRPr="00637495">
                <w:rPr>
                  <w:rStyle w:val="Hyperlink"/>
                  <w:sz w:val="17"/>
                  <w:lang w:val="en-GB"/>
                </w:rPr>
                <w:t>2022/24</w:t>
              </w:r>
            </w:hyperlink>
          </w:p>
        </w:tc>
        <w:tc>
          <w:tcPr>
            <w:tcW w:w="3500" w:type="pct"/>
          </w:tcPr>
          <w:p w14:paraId="187BA881" w14:textId="77777777" w:rsidR="004E2C27" w:rsidRPr="00B11639" w:rsidRDefault="004E2C27" w:rsidP="004E2C27">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Enhancing global geospatial information management arrangements</w:t>
            </w:r>
          </w:p>
        </w:tc>
      </w:tr>
      <w:tr w:rsidR="004E2C27" w:rsidRPr="00B11639" w14:paraId="1888642E" w14:textId="77777777" w:rsidTr="004E2C27">
        <w:tc>
          <w:tcPr>
            <w:tcW w:w="1450" w:type="pct"/>
          </w:tcPr>
          <w:p w14:paraId="1769D8F9" w14:textId="5622F84D" w:rsidR="004E2C27" w:rsidRPr="00B11639" w:rsidRDefault="004E2C27" w:rsidP="004E2C27">
            <w:pPr>
              <w:tabs>
                <w:tab w:val="left" w:pos="288"/>
                <w:tab w:val="left" w:pos="576"/>
                <w:tab w:val="left" w:pos="864"/>
                <w:tab w:val="left" w:pos="1152"/>
              </w:tabs>
              <w:spacing w:before="40" w:after="40" w:line="200" w:lineRule="exact"/>
              <w:ind w:right="43"/>
              <w:rPr>
                <w:sz w:val="17"/>
                <w:lang w:val="en-GB"/>
              </w:rPr>
            </w:pPr>
            <w:hyperlink r:id="rId121" w:history="1">
              <w:r w:rsidRPr="00637495">
                <w:rPr>
                  <w:rStyle w:val="Hyperlink"/>
                  <w:sz w:val="17"/>
                  <w:lang w:val="en-GB"/>
                </w:rPr>
                <w:t>2025/12</w:t>
              </w:r>
            </w:hyperlink>
          </w:p>
        </w:tc>
        <w:tc>
          <w:tcPr>
            <w:tcW w:w="3500" w:type="pct"/>
          </w:tcPr>
          <w:p w14:paraId="52B583A6" w14:textId="77777777" w:rsidR="004E2C27" w:rsidRPr="00B11639" w:rsidRDefault="004E2C27" w:rsidP="004E2C27">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System of National Accounts 2025</w:t>
            </w:r>
          </w:p>
        </w:tc>
      </w:tr>
      <w:tr w:rsidR="004E2C27" w:rsidRPr="00CC7DBA" w14:paraId="33724CD4" w14:textId="77777777" w:rsidTr="004E2C27">
        <w:tc>
          <w:tcPr>
            <w:tcW w:w="1450" w:type="pct"/>
          </w:tcPr>
          <w:p w14:paraId="4377E944" w14:textId="10152065" w:rsidR="004E2C27" w:rsidRPr="00B11639" w:rsidRDefault="004E2C27" w:rsidP="004E2C27">
            <w:pPr>
              <w:tabs>
                <w:tab w:val="left" w:pos="288"/>
                <w:tab w:val="left" w:pos="576"/>
                <w:tab w:val="left" w:pos="864"/>
                <w:tab w:val="left" w:pos="1152"/>
              </w:tabs>
              <w:spacing w:before="40" w:after="40" w:line="200" w:lineRule="exact"/>
              <w:ind w:right="43"/>
              <w:rPr>
                <w:sz w:val="17"/>
                <w:lang w:val="en-GB"/>
              </w:rPr>
            </w:pPr>
            <w:hyperlink r:id="rId122" w:history="1">
              <w:r w:rsidRPr="00637495">
                <w:rPr>
                  <w:rStyle w:val="Hyperlink"/>
                  <w:sz w:val="17"/>
                  <w:lang w:val="en-GB"/>
                </w:rPr>
                <w:t>2025/13</w:t>
              </w:r>
            </w:hyperlink>
          </w:p>
        </w:tc>
        <w:tc>
          <w:tcPr>
            <w:tcW w:w="3500" w:type="pct"/>
          </w:tcPr>
          <w:p w14:paraId="6A3CA427" w14:textId="77777777" w:rsidR="004E2C27" w:rsidRPr="00B11639" w:rsidRDefault="004E2C27" w:rsidP="004E2C27">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2030 World Population and Housing Census Programme</w:t>
            </w:r>
          </w:p>
        </w:tc>
      </w:tr>
      <w:tr w:rsidR="004E2C27" w:rsidRPr="00CC7DBA" w14:paraId="15E0AC18" w14:textId="77777777" w:rsidTr="004E2C27">
        <w:tc>
          <w:tcPr>
            <w:tcW w:w="1450" w:type="pct"/>
          </w:tcPr>
          <w:p w14:paraId="42FA20A1" w14:textId="32745B67" w:rsidR="004E2C27" w:rsidRPr="00B11639" w:rsidRDefault="004E2C27" w:rsidP="004E2C27">
            <w:pPr>
              <w:tabs>
                <w:tab w:val="left" w:pos="288"/>
                <w:tab w:val="left" w:pos="576"/>
                <w:tab w:val="left" w:pos="864"/>
                <w:tab w:val="left" w:pos="1152"/>
              </w:tabs>
              <w:spacing w:before="40" w:after="40" w:line="200" w:lineRule="exact"/>
              <w:ind w:right="43"/>
              <w:rPr>
                <w:sz w:val="17"/>
                <w:lang w:val="en-GB"/>
              </w:rPr>
            </w:pPr>
            <w:hyperlink r:id="rId123" w:history="1">
              <w:r w:rsidRPr="00637495">
                <w:rPr>
                  <w:rStyle w:val="Hyperlink"/>
                  <w:sz w:val="17"/>
                  <w:lang w:val="en-GB"/>
                </w:rPr>
                <w:t>2025/18</w:t>
              </w:r>
            </w:hyperlink>
          </w:p>
        </w:tc>
        <w:tc>
          <w:tcPr>
            <w:tcW w:w="3500" w:type="pct"/>
          </w:tcPr>
          <w:p w14:paraId="10C2A27F" w14:textId="77777777" w:rsidR="004E2C27" w:rsidRPr="00B11639" w:rsidRDefault="004E2C27" w:rsidP="004E2C27">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Assessment of the progress made in the implementation of and follow-up to the outcomes of the World Summit on the Information Society</w:t>
            </w:r>
          </w:p>
        </w:tc>
      </w:tr>
      <w:tr w:rsidR="004E2C27" w:rsidRPr="00CC7DBA" w14:paraId="4247CC7F" w14:textId="77777777" w:rsidTr="004E2C27">
        <w:tc>
          <w:tcPr>
            <w:tcW w:w="1450" w:type="pct"/>
          </w:tcPr>
          <w:p w14:paraId="6736D2E8" w14:textId="0DF1EDDB" w:rsidR="004E2C27" w:rsidRPr="00B11639" w:rsidRDefault="004E2C27" w:rsidP="004E2C27">
            <w:pPr>
              <w:tabs>
                <w:tab w:val="left" w:pos="288"/>
                <w:tab w:val="left" w:pos="576"/>
                <w:tab w:val="left" w:pos="864"/>
                <w:tab w:val="left" w:pos="1152"/>
              </w:tabs>
              <w:spacing w:before="40" w:after="40" w:line="200" w:lineRule="exact"/>
              <w:ind w:right="43"/>
              <w:rPr>
                <w:sz w:val="17"/>
                <w:lang w:val="en-GB"/>
              </w:rPr>
            </w:pPr>
            <w:hyperlink r:id="rId124" w:history="1">
              <w:r w:rsidRPr="00637495">
                <w:rPr>
                  <w:rStyle w:val="Hyperlink"/>
                  <w:sz w:val="17"/>
                  <w:lang w:val="en-GB"/>
                </w:rPr>
                <w:t>2025/19</w:t>
              </w:r>
            </w:hyperlink>
          </w:p>
        </w:tc>
        <w:tc>
          <w:tcPr>
            <w:tcW w:w="3500" w:type="pct"/>
          </w:tcPr>
          <w:p w14:paraId="3D460558" w14:textId="77777777" w:rsidR="004E2C27" w:rsidRPr="00B11639" w:rsidRDefault="004E2C27" w:rsidP="004E2C27">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Science, technology and innovation for development</w:t>
            </w:r>
          </w:p>
        </w:tc>
      </w:tr>
    </w:tbl>
    <w:p w14:paraId="15E86160" w14:textId="77777777" w:rsidR="004E2C27" w:rsidRPr="00B11639" w:rsidRDefault="004E2C27" w:rsidP="004E2C27">
      <w:pPr>
        <w:spacing w:line="240" w:lineRule="auto"/>
        <w:rPr>
          <w:sz w:val="2"/>
          <w:lang w:val="en-GB"/>
        </w:rPr>
        <w:sectPr w:rsidR="004E2C27" w:rsidRPr="00B11639" w:rsidSect="004E2C27">
          <w:endnotePr>
            <w:numFmt w:val="decimal"/>
          </w:endnotePr>
          <w:type w:val="continuous"/>
          <w:pgSz w:w="12240" w:h="15840"/>
          <w:pgMar w:top="1440" w:right="1195" w:bottom="1152" w:left="1195" w:header="432" w:footer="504" w:gutter="0"/>
          <w:cols w:num="2" w:space="240"/>
          <w:noEndnote/>
          <w:docGrid w:linePitch="360"/>
        </w:sectPr>
      </w:pPr>
    </w:p>
    <w:p w14:paraId="2F8B39A9" w14:textId="77777777" w:rsidR="004E2C27" w:rsidRPr="00B11639" w:rsidRDefault="004E2C27" w:rsidP="00475C10">
      <w:pPr>
        <w:pStyle w:val="SingleTxt"/>
        <w:spacing w:after="0" w:line="120" w:lineRule="exact"/>
        <w:rPr>
          <w:sz w:val="10"/>
          <w:lang w:val="en-GB"/>
        </w:rPr>
      </w:pPr>
    </w:p>
    <w:p w14:paraId="3989ABD7" w14:textId="77777777" w:rsidR="00475C10" w:rsidRPr="00B11639" w:rsidRDefault="00475C10" w:rsidP="00475C1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resolutions</w:t>
      </w:r>
    </w:p>
    <w:p w14:paraId="4ACD3865" w14:textId="77777777" w:rsidR="00475C10" w:rsidRPr="00B11639" w:rsidRDefault="00475C10" w:rsidP="00475C10">
      <w:pPr>
        <w:pStyle w:val="SingleTxt"/>
        <w:spacing w:after="0" w:line="120" w:lineRule="exact"/>
        <w:rPr>
          <w:sz w:val="10"/>
          <w:lang w:val="en-GB"/>
        </w:rPr>
      </w:pPr>
    </w:p>
    <w:p w14:paraId="7613EEAD" w14:textId="77777777" w:rsidR="00475C10" w:rsidRPr="00B11639" w:rsidRDefault="00475C10" w:rsidP="00475C10">
      <w:pPr>
        <w:pStyle w:val="SingleTxt"/>
        <w:spacing w:after="0" w:line="240" w:lineRule="auto"/>
        <w:rPr>
          <w:sz w:val="2"/>
          <w:lang w:val="en-GB"/>
        </w:rPr>
      </w:pPr>
    </w:p>
    <w:p w14:paraId="02F246B0" w14:textId="77777777" w:rsidR="00475C10" w:rsidRPr="00B11639" w:rsidRDefault="00475C10" w:rsidP="00475C10">
      <w:pPr>
        <w:pStyle w:val="SingleTxt"/>
        <w:spacing w:after="0" w:line="240" w:lineRule="auto"/>
        <w:rPr>
          <w:sz w:val="2"/>
          <w:lang w:val="en-GB"/>
        </w:rPr>
        <w:sectPr w:rsidR="00475C10" w:rsidRPr="00B11639" w:rsidSect="004E2C2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75C10" w:rsidRPr="00CC7DBA" w14:paraId="23E7F8C4" w14:textId="77777777" w:rsidTr="00475C10">
        <w:tc>
          <w:tcPr>
            <w:tcW w:w="1450" w:type="pct"/>
          </w:tcPr>
          <w:p w14:paraId="238E8A8E" w14:textId="5C90637F" w:rsidR="00475C10" w:rsidRPr="00B11639" w:rsidRDefault="00475C10" w:rsidP="00475C10">
            <w:pPr>
              <w:tabs>
                <w:tab w:val="left" w:pos="288"/>
                <w:tab w:val="left" w:pos="576"/>
                <w:tab w:val="left" w:pos="864"/>
                <w:tab w:val="left" w:pos="1152"/>
              </w:tabs>
              <w:spacing w:before="40" w:after="40" w:line="200" w:lineRule="exact"/>
              <w:ind w:right="43"/>
              <w:rPr>
                <w:sz w:val="17"/>
                <w:lang w:val="en-GB"/>
              </w:rPr>
            </w:pPr>
            <w:r w:rsidRPr="00967409">
              <w:rPr>
                <w:sz w:val="17"/>
                <w:lang w:val="en-GB"/>
              </w:rPr>
              <w:t>276 (XXIV)</w:t>
            </w:r>
            <w:r w:rsidRPr="00B11639">
              <w:rPr>
                <w:sz w:val="17"/>
                <w:lang w:val="en-GB"/>
              </w:rPr>
              <w:t xml:space="preserve">; </w:t>
            </w:r>
            <w:r w:rsidRPr="00967409">
              <w:rPr>
                <w:sz w:val="17"/>
                <w:lang w:val="en-GB"/>
              </w:rPr>
              <w:t>287</w:t>
            </w:r>
            <w:r w:rsidR="002B127E">
              <w:rPr>
                <w:sz w:val="17"/>
                <w:lang w:val="en-GB"/>
              </w:rPr>
              <w:t xml:space="preserve"> </w:t>
            </w:r>
            <w:r w:rsidRPr="00967409">
              <w:rPr>
                <w:sz w:val="17"/>
                <w:lang w:val="en-GB"/>
              </w:rPr>
              <w:t>(XXV)</w:t>
            </w:r>
          </w:p>
        </w:tc>
        <w:tc>
          <w:tcPr>
            <w:tcW w:w="3500" w:type="pct"/>
          </w:tcPr>
          <w:p w14:paraId="2E664168" w14:textId="77777777" w:rsidR="00475C10" w:rsidRPr="00B11639" w:rsidRDefault="00475C10" w:rsidP="00475C10">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Strengthening statistical capacities in the ESCWA region</w:t>
            </w:r>
          </w:p>
        </w:tc>
      </w:tr>
      <w:tr w:rsidR="00475C10" w:rsidRPr="00CC7DBA" w14:paraId="449FACF9" w14:textId="77777777" w:rsidTr="00475C10">
        <w:tc>
          <w:tcPr>
            <w:tcW w:w="1450" w:type="pct"/>
          </w:tcPr>
          <w:p w14:paraId="153F43B5" w14:textId="2719BD6D" w:rsidR="00475C10" w:rsidRPr="00B11639" w:rsidRDefault="00475C10" w:rsidP="00475C10">
            <w:pPr>
              <w:tabs>
                <w:tab w:val="left" w:pos="288"/>
                <w:tab w:val="left" w:pos="576"/>
                <w:tab w:val="left" w:pos="864"/>
                <w:tab w:val="left" w:pos="1152"/>
              </w:tabs>
              <w:spacing w:before="40" w:after="40" w:line="200" w:lineRule="exact"/>
              <w:ind w:right="43"/>
              <w:rPr>
                <w:sz w:val="17"/>
                <w:lang w:val="en-GB"/>
              </w:rPr>
            </w:pPr>
            <w:r w:rsidRPr="00967409">
              <w:rPr>
                <w:sz w:val="17"/>
                <w:lang w:val="en-GB"/>
              </w:rPr>
              <w:t>283 (XXV)</w:t>
            </w:r>
          </w:p>
        </w:tc>
        <w:tc>
          <w:tcPr>
            <w:tcW w:w="3500" w:type="pct"/>
          </w:tcPr>
          <w:p w14:paraId="37153BB0" w14:textId="77777777" w:rsidR="00475C10" w:rsidRPr="00B11639" w:rsidRDefault="00475C10" w:rsidP="00475C10">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ESCWA member country compliance with international standards for enhancing national statistical systems</w:t>
            </w:r>
          </w:p>
        </w:tc>
      </w:tr>
      <w:tr w:rsidR="00475C10" w:rsidRPr="00CC7DBA" w14:paraId="11DD8AD8" w14:textId="77777777" w:rsidTr="00475C10">
        <w:tc>
          <w:tcPr>
            <w:tcW w:w="1450" w:type="pct"/>
          </w:tcPr>
          <w:p w14:paraId="3CBBA4B9" w14:textId="7EAFA688" w:rsidR="00475C10" w:rsidRPr="00B11639" w:rsidRDefault="00475C10" w:rsidP="00475C10">
            <w:pPr>
              <w:tabs>
                <w:tab w:val="left" w:pos="288"/>
                <w:tab w:val="left" w:pos="576"/>
                <w:tab w:val="left" w:pos="864"/>
                <w:tab w:val="left" w:pos="1152"/>
              </w:tabs>
              <w:spacing w:before="40" w:after="40" w:line="200" w:lineRule="exact"/>
              <w:ind w:right="43"/>
              <w:rPr>
                <w:sz w:val="17"/>
                <w:lang w:val="en-GB"/>
              </w:rPr>
            </w:pPr>
            <w:r w:rsidRPr="00967409">
              <w:rPr>
                <w:sz w:val="17"/>
                <w:lang w:val="en-GB"/>
              </w:rPr>
              <w:t>294 (XXVI)</w:t>
            </w:r>
          </w:p>
        </w:tc>
        <w:tc>
          <w:tcPr>
            <w:tcW w:w="3500" w:type="pct"/>
          </w:tcPr>
          <w:p w14:paraId="05AB2600" w14:textId="77777777" w:rsidR="00475C10" w:rsidRPr="00B11639" w:rsidRDefault="00475C10" w:rsidP="00475C10">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Establishment of the ESCWA technology centre</w:t>
            </w:r>
          </w:p>
        </w:tc>
      </w:tr>
      <w:tr w:rsidR="00475C10" w:rsidRPr="00CC7DBA" w14:paraId="48793C7A" w14:textId="77777777" w:rsidTr="00475C10">
        <w:tc>
          <w:tcPr>
            <w:tcW w:w="1450" w:type="pct"/>
          </w:tcPr>
          <w:p w14:paraId="7B2446D3" w14:textId="68AC163B" w:rsidR="00475C10" w:rsidRPr="00B11639" w:rsidRDefault="00475C10" w:rsidP="00475C10">
            <w:pPr>
              <w:tabs>
                <w:tab w:val="left" w:pos="288"/>
                <w:tab w:val="left" w:pos="576"/>
                <w:tab w:val="left" w:pos="864"/>
                <w:tab w:val="left" w:pos="1152"/>
              </w:tabs>
              <w:spacing w:before="40" w:after="40" w:line="200" w:lineRule="exact"/>
              <w:ind w:right="43"/>
              <w:rPr>
                <w:sz w:val="17"/>
                <w:lang w:val="en-GB"/>
              </w:rPr>
            </w:pPr>
            <w:r w:rsidRPr="00967409">
              <w:rPr>
                <w:sz w:val="17"/>
                <w:lang w:val="en-GB"/>
              </w:rPr>
              <w:t>306 (XXVII)</w:t>
            </w:r>
          </w:p>
        </w:tc>
        <w:tc>
          <w:tcPr>
            <w:tcW w:w="3500" w:type="pct"/>
          </w:tcPr>
          <w:p w14:paraId="39BDFBFF" w14:textId="77777777" w:rsidR="00475C10" w:rsidRPr="00B11639" w:rsidRDefault="00475C10" w:rsidP="00475C10">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Development of the Arab Internet Governance Forum process and sustaining efforts in the Arabic domain names field</w:t>
            </w:r>
          </w:p>
        </w:tc>
      </w:tr>
    </w:tbl>
    <w:p w14:paraId="718D5C39" w14:textId="77777777" w:rsidR="00475C10" w:rsidRPr="00B11639" w:rsidRDefault="00475C10" w:rsidP="00A3515B">
      <w:pPr>
        <w:spacing w:line="240" w:lineRule="auto"/>
        <w:rPr>
          <w:sz w:val="2"/>
          <w:lang w:val="en-GB"/>
        </w:rPr>
        <w:sectPr w:rsidR="00475C10" w:rsidRPr="00B11639" w:rsidSect="00475C10">
          <w:endnotePr>
            <w:numFmt w:val="decimal"/>
          </w:endnotePr>
          <w:type w:val="continuous"/>
          <w:pgSz w:w="12240" w:h="15840"/>
          <w:pgMar w:top="1440" w:right="1195" w:bottom="1152" w:left="1195" w:header="432" w:footer="504" w:gutter="0"/>
          <w:cols w:num="2" w:space="240"/>
          <w:noEndnote/>
          <w:docGrid w:linePitch="360"/>
        </w:sectPr>
      </w:pPr>
    </w:p>
    <w:p w14:paraId="7B3C518F" w14:textId="77777777" w:rsidR="00475C10" w:rsidRPr="00B11639" w:rsidRDefault="00475C10" w:rsidP="00A3515B">
      <w:pPr>
        <w:pStyle w:val="SingleTxt"/>
        <w:spacing w:after="0" w:line="120" w:lineRule="exact"/>
        <w:rPr>
          <w:sz w:val="10"/>
          <w:lang w:val="en-GB"/>
        </w:rPr>
      </w:pPr>
    </w:p>
    <w:p w14:paraId="13CFEBB3" w14:textId="525FA6E6" w:rsidR="00A3515B" w:rsidRPr="00B11639" w:rsidRDefault="00A3515B" w:rsidP="00A351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5</w:t>
      </w:r>
    </w:p>
    <w:p w14:paraId="2A91FB4F" w14:textId="7F2A1D7B" w:rsidR="00A3515B" w:rsidRPr="00B11639" w:rsidRDefault="00A3515B" w:rsidP="00A351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2030 Agenda and SDG coordination</w:t>
      </w:r>
    </w:p>
    <w:p w14:paraId="3D62D1E7" w14:textId="77777777" w:rsidR="00A3515B" w:rsidRPr="00B11639" w:rsidRDefault="00A3515B" w:rsidP="00A351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1B5A58" w14:textId="77777777" w:rsidR="00A3515B" w:rsidRPr="00B11639" w:rsidRDefault="00A3515B" w:rsidP="00A3515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6872284A" w14:textId="77777777" w:rsidR="00AA083F" w:rsidRPr="00B11639" w:rsidRDefault="00AA083F" w:rsidP="00AA083F">
      <w:pPr>
        <w:pStyle w:val="SingleTxt"/>
        <w:spacing w:after="0" w:line="120" w:lineRule="exact"/>
        <w:rPr>
          <w:sz w:val="10"/>
          <w:lang w:val="en-GB"/>
        </w:rPr>
      </w:pPr>
    </w:p>
    <w:p w14:paraId="1B65AA21" w14:textId="77777777" w:rsidR="00A3515B" w:rsidRPr="00B11639" w:rsidRDefault="00A3515B" w:rsidP="00A351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14549F4B" w14:textId="77777777" w:rsidR="00A3515B" w:rsidRPr="00B11639" w:rsidRDefault="00A3515B" w:rsidP="00A3515B">
      <w:pPr>
        <w:pStyle w:val="SingleTxt"/>
        <w:spacing w:after="0" w:line="240" w:lineRule="auto"/>
        <w:rPr>
          <w:sz w:val="2"/>
          <w:lang w:val="en-GB"/>
        </w:rPr>
        <w:sectPr w:rsidR="00A3515B" w:rsidRPr="00B11639" w:rsidSect="00475C1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3515B" w:rsidRPr="00CC7DBA" w14:paraId="1EF8A700" w14:textId="77777777" w:rsidTr="00A3515B">
        <w:tc>
          <w:tcPr>
            <w:tcW w:w="1450" w:type="pct"/>
          </w:tcPr>
          <w:p w14:paraId="4CE6AD44" w14:textId="1CBD8267" w:rsidR="00A3515B" w:rsidRPr="00B11639" w:rsidRDefault="00A3515B" w:rsidP="00A3515B">
            <w:pPr>
              <w:tabs>
                <w:tab w:val="left" w:pos="288"/>
                <w:tab w:val="left" w:pos="576"/>
                <w:tab w:val="left" w:pos="864"/>
                <w:tab w:val="left" w:pos="1152"/>
              </w:tabs>
              <w:spacing w:before="40" w:after="40" w:line="200" w:lineRule="exact"/>
              <w:ind w:right="43"/>
              <w:rPr>
                <w:sz w:val="17"/>
                <w:lang w:val="en-GB"/>
              </w:rPr>
            </w:pPr>
            <w:hyperlink r:id="rId125" w:history="1">
              <w:r w:rsidRPr="00637495">
                <w:rPr>
                  <w:rStyle w:val="Hyperlink"/>
                  <w:sz w:val="17"/>
                  <w:lang w:val="en-GB"/>
                </w:rPr>
                <w:t>67/290</w:t>
              </w:r>
            </w:hyperlink>
          </w:p>
        </w:tc>
        <w:tc>
          <w:tcPr>
            <w:tcW w:w="3500" w:type="pct"/>
          </w:tcPr>
          <w:p w14:paraId="4891DDD9" w14:textId="77777777" w:rsidR="00A3515B" w:rsidRPr="00B11639" w:rsidRDefault="00A3515B" w:rsidP="00A3515B">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Format and organizational aspects of the high-level political forum on sustainable development</w:t>
            </w:r>
          </w:p>
        </w:tc>
      </w:tr>
      <w:tr w:rsidR="00A3515B" w:rsidRPr="00CC7DBA" w14:paraId="591C1022" w14:textId="77777777" w:rsidTr="00A3515B">
        <w:tc>
          <w:tcPr>
            <w:tcW w:w="1450" w:type="pct"/>
          </w:tcPr>
          <w:p w14:paraId="442B6452" w14:textId="099396F9" w:rsidR="00A3515B" w:rsidRPr="00B11639" w:rsidRDefault="00A3515B" w:rsidP="00A3515B">
            <w:pPr>
              <w:tabs>
                <w:tab w:val="left" w:pos="288"/>
                <w:tab w:val="left" w:pos="576"/>
                <w:tab w:val="left" w:pos="864"/>
                <w:tab w:val="left" w:pos="1152"/>
              </w:tabs>
              <w:spacing w:before="40" w:after="40" w:line="200" w:lineRule="exact"/>
              <w:ind w:right="43"/>
              <w:rPr>
                <w:sz w:val="17"/>
                <w:lang w:val="en-GB"/>
              </w:rPr>
            </w:pPr>
            <w:hyperlink r:id="rId126" w:history="1">
              <w:r w:rsidRPr="00637495">
                <w:rPr>
                  <w:rStyle w:val="Hyperlink"/>
                  <w:sz w:val="17"/>
                  <w:lang w:val="en-GB"/>
                </w:rPr>
                <w:t>75/290</w:t>
              </w:r>
            </w:hyperlink>
            <w:r w:rsidRPr="00B11639">
              <w:rPr>
                <w:sz w:val="17"/>
                <w:lang w:val="en-GB"/>
              </w:rPr>
              <w:t xml:space="preserve"> A; </w:t>
            </w:r>
            <w:hyperlink r:id="rId127" w:history="1">
              <w:r w:rsidRPr="00637495">
                <w:rPr>
                  <w:rStyle w:val="Hyperlink"/>
                  <w:sz w:val="17"/>
                  <w:lang w:val="en-GB"/>
                </w:rPr>
                <w:t>75/290</w:t>
              </w:r>
            </w:hyperlink>
            <w:r w:rsidR="002B127E">
              <w:rPr>
                <w:sz w:val="17"/>
                <w:lang w:val="en-GB"/>
              </w:rPr>
              <w:t xml:space="preserve"> </w:t>
            </w:r>
            <w:r w:rsidRPr="00B11639">
              <w:rPr>
                <w:sz w:val="17"/>
                <w:lang w:val="en-GB"/>
              </w:rPr>
              <w:t>B</w:t>
            </w:r>
          </w:p>
        </w:tc>
        <w:tc>
          <w:tcPr>
            <w:tcW w:w="3500" w:type="pct"/>
          </w:tcPr>
          <w:p w14:paraId="4FB475E7" w14:textId="50187406" w:rsidR="00A3515B" w:rsidRPr="00B11639" w:rsidRDefault="00A3515B" w:rsidP="00A3515B">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Review of the implementation of General Assembly resolution </w:t>
            </w:r>
            <w:hyperlink r:id="rId128" w:history="1">
              <w:r w:rsidRPr="00637495">
                <w:rPr>
                  <w:rStyle w:val="Hyperlink"/>
                  <w:sz w:val="17"/>
                  <w:lang w:val="en-GB"/>
                </w:rPr>
                <w:t>72/305</w:t>
              </w:r>
            </w:hyperlink>
            <w:r w:rsidRPr="00B11639">
              <w:rPr>
                <w:sz w:val="17"/>
                <w:lang w:val="en-GB"/>
              </w:rPr>
              <w:t xml:space="preserve"> on the strengthening of the Economic and Social Council Review of the implementation of General Assembly resolutions </w:t>
            </w:r>
            <w:hyperlink r:id="rId129" w:history="1">
              <w:r w:rsidRPr="00637495">
                <w:rPr>
                  <w:rStyle w:val="Hyperlink"/>
                  <w:sz w:val="17"/>
                  <w:lang w:val="en-GB"/>
                </w:rPr>
                <w:t>67/290</w:t>
              </w:r>
            </w:hyperlink>
            <w:r w:rsidRPr="00B11639">
              <w:rPr>
                <w:sz w:val="17"/>
                <w:lang w:val="en-GB"/>
              </w:rPr>
              <w:t xml:space="preserve"> on the format and organizational aspects of the high-level political forum on sustainable development and </w:t>
            </w:r>
            <w:hyperlink r:id="rId130" w:history="1">
              <w:r w:rsidRPr="00637495">
                <w:rPr>
                  <w:rStyle w:val="Hyperlink"/>
                  <w:sz w:val="17"/>
                  <w:lang w:val="en-GB"/>
                </w:rPr>
                <w:t>70/299</w:t>
              </w:r>
            </w:hyperlink>
            <w:r w:rsidRPr="00B11639">
              <w:rPr>
                <w:sz w:val="17"/>
                <w:lang w:val="en-GB"/>
              </w:rPr>
              <w:t xml:space="preserve"> on the follow-up and review of the 2030 Agenda for Sustainable Development at the global level</w:t>
            </w:r>
          </w:p>
        </w:tc>
      </w:tr>
      <w:tr w:rsidR="00A3515B" w:rsidRPr="00CC7DBA" w14:paraId="12F866A8" w14:textId="77777777" w:rsidTr="00A3515B">
        <w:tc>
          <w:tcPr>
            <w:tcW w:w="1450" w:type="pct"/>
          </w:tcPr>
          <w:p w14:paraId="24A3D3CD" w14:textId="75BCACFC" w:rsidR="00A3515B" w:rsidRPr="00B11639" w:rsidRDefault="00A3515B" w:rsidP="00A3515B">
            <w:pPr>
              <w:tabs>
                <w:tab w:val="left" w:pos="288"/>
                <w:tab w:val="left" w:pos="576"/>
                <w:tab w:val="left" w:pos="864"/>
                <w:tab w:val="left" w:pos="1152"/>
              </w:tabs>
              <w:spacing w:before="40" w:after="40" w:line="200" w:lineRule="exact"/>
              <w:ind w:right="43"/>
              <w:rPr>
                <w:sz w:val="17"/>
                <w:lang w:val="en-GB"/>
              </w:rPr>
            </w:pPr>
            <w:hyperlink r:id="rId131" w:history="1">
              <w:r w:rsidRPr="00637495">
                <w:rPr>
                  <w:rStyle w:val="Hyperlink"/>
                  <w:sz w:val="17"/>
                  <w:lang w:val="en-GB"/>
                </w:rPr>
                <w:t>78/285</w:t>
              </w:r>
            </w:hyperlink>
          </w:p>
        </w:tc>
        <w:tc>
          <w:tcPr>
            <w:tcW w:w="3500" w:type="pct"/>
          </w:tcPr>
          <w:p w14:paraId="09EB11BE" w14:textId="463EFAF3" w:rsidR="00A3515B" w:rsidRDefault="00A3515B" w:rsidP="00A3515B">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 xml:space="preserve">Review of the implementation of General Assembly resolution </w:t>
            </w:r>
            <w:hyperlink r:id="rId132" w:history="1">
              <w:r w:rsidRPr="00637495">
                <w:rPr>
                  <w:rStyle w:val="Hyperlink"/>
                  <w:sz w:val="17"/>
                  <w:lang w:val="en-GB"/>
                </w:rPr>
                <w:t>75/290</w:t>
              </w:r>
            </w:hyperlink>
            <w:r w:rsidRPr="00B11639">
              <w:rPr>
                <w:sz w:val="17"/>
                <w:lang w:val="en-GB"/>
              </w:rPr>
              <w:t xml:space="preserve"> A on the strengthening of the Economic and Social Council and resolution </w:t>
            </w:r>
            <w:hyperlink r:id="rId133" w:history="1">
              <w:r w:rsidRPr="00637495">
                <w:rPr>
                  <w:rStyle w:val="Hyperlink"/>
                  <w:sz w:val="17"/>
                  <w:lang w:val="en-GB"/>
                </w:rPr>
                <w:t>75/290</w:t>
              </w:r>
            </w:hyperlink>
            <w:r w:rsidRPr="00B11639">
              <w:rPr>
                <w:sz w:val="17"/>
                <w:lang w:val="en-GB"/>
              </w:rPr>
              <w:t xml:space="preserve"> B on the high-level political forum on sustainable development and the follow-up and review of the 2030 Agenda for Sustainable Development at the global level</w:t>
            </w:r>
          </w:p>
          <w:p w14:paraId="19DCD39F" w14:textId="77777777" w:rsidR="0077613E" w:rsidRDefault="0077613E" w:rsidP="00A3515B">
            <w:pPr>
              <w:tabs>
                <w:tab w:val="left" w:pos="288"/>
                <w:tab w:val="left" w:pos="576"/>
                <w:tab w:val="left" w:pos="864"/>
                <w:tab w:val="left" w:pos="1152"/>
              </w:tabs>
              <w:spacing w:before="40" w:after="40" w:line="200" w:lineRule="exact"/>
              <w:ind w:left="86" w:right="43"/>
              <w:rPr>
                <w:sz w:val="17"/>
                <w:lang w:val="en-GB"/>
              </w:rPr>
            </w:pPr>
          </w:p>
          <w:p w14:paraId="2A92BD89" w14:textId="77777777" w:rsidR="0077613E" w:rsidRDefault="0077613E" w:rsidP="00A3515B">
            <w:pPr>
              <w:tabs>
                <w:tab w:val="left" w:pos="288"/>
                <w:tab w:val="left" w:pos="576"/>
                <w:tab w:val="left" w:pos="864"/>
                <w:tab w:val="left" w:pos="1152"/>
              </w:tabs>
              <w:spacing w:before="40" w:after="40" w:line="200" w:lineRule="exact"/>
              <w:ind w:left="86" w:right="43"/>
              <w:rPr>
                <w:sz w:val="17"/>
                <w:lang w:val="en-GB"/>
              </w:rPr>
            </w:pPr>
          </w:p>
          <w:p w14:paraId="3C012515" w14:textId="41D39B7F" w:rsidR="0077613E" w:rsidRPr="00B11639" w:rsidRDefault="0077613E" w:rsidP="00A3515B">
            <w:pPr>
              <w:tabs>
                <w:tab w:val="left" w:pos="288"/>
                <w:tab w:val="left" w:pos="576"/>
                <w:tab w:val="left" w:pos="864"/>
                <w:tab w:val="left" w:pos="1152"/>
              </w:tabs>
              <w:spacing w:before="40" w:after="40" w:line="200" w:lineRule="exact"/>
              <w:ind w:left="86" w:right="43"/>
              <w:rPr>
                <w:sz w:val="17"/>
                <w:lang w:val="en-GB"/>
              </w:rPr>
            </w:pPr>
          </w:p>
        </w:tc>
      </w:tr>
    </w:tbl>
    <w:p w14:paraId="30BE2CD6" w14:textId="77777777" w:rsidR="00A3515B" w:rsidRPr="00B11639" w:rsidRDefault="00A3515B" w:rsidP="00A3515B">
      <w:pPr>
        <w:spacing w:line="240" w:lineRule="auto"/>
        <w:rPr>
          <w:sz w:val="2"/>
          <w:lang w:val="en-GB"/>
        </w:rPr>
        <w:sectPr w:rsidR="00A3515B" w:rsidRPr="00B11639" w:rsidSect="00A3515B">
          <w:endnotePr>
            <w:numFmt w:val="decimal"/>
          </w:endnotePr>
          <w:type w:val="continuous"/>
          <w:pgSz w:w="12240" w:h="15840"/>
          <w:pgMar w:top="1440" w:right="1195" w:bottom="1152" w:left="1195" w:header="432" w:footer="504" w:gutter="0"/>
          <w:cols w:num="2" w:space="240"/>
          <w:noEndnote/>
          <w:docGrid w:linePitch="360"/>
        </w:sectPr>
      </w:pPr>
    </w:p>
    <w:p w14:paraId="2D093EF8" w14:textId="77777777" w:rsidR="00A3515B" w:rsidRPr="00B11639" w:rsidRDefault="00A3515B" w:rsidP="00AA083F">
      <w:pPr>
        <w:pStyle w:val="SingleTxt"/>
        <w:spacing w:after="0" w:line="120" w:lineRule="exact"/>
        <w:rPr>
          <w:sz w:val="10"/>
          <w:lang w:val="en-GB"/>
        </w:rPr>
      </w:pPr>
    </w:p>
    <w:p w14:paraId="133F4AC5" w14:textId="77777777" w:rsidR="00AA083F" w:rsidRPr="00B11639" w:rsidRDefault="00AA083F" w:rsidP="00AA08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resolutions</w:t>
      </w:r>
    </w:p>
    <w:p w14:paraId="3959C8FC" w14:textId="77777777" w:rsidR="00AA083F" w:rsidRPr="00B11639" w:rsidRDefault="00AA083F" w:rsidP="00AA083F">
      <w:pPr>
        <w:pStyle w:val="SingleTxt"/>
        <w:spacing w:after="0" w:line="120" w:lineRule="exact"/>
        <w:rPr>
          <w:sz w:val="10"/>
          <w:lang w:val="en-GB"/>
        </w:rPr>
      </w:pPr>
    </w:p>
    <w:p w14:paraId="1F0D39CC" w14:textId="77777777" w:rsidR="00AA083F" w:rsidRPr="00B11639" w:rsidRDefault="00AA083F" w:rsidP="00AA083F">
      <w:pPr>
        <w:pStyle w:val="SingleTxt"/>
        <w:spacing w:after="0" w:line="240" w:lineRule="auto"/>
        <w:rPr>
          <w:sz w:val="2"/>
          <w:lang w:val="en-GB"/>
        </w:rPr>
      </w:pPr>
    </w:p>
    <w:p w14:paraId="1A42319A" w14:textId="77777777" w:rsidR="00AA083F" w:rsidRPr="00B11639" w:rsidRDefault="00AA083F" w:rsidP="00AA083F">
      <w:pPr>
        <w:pStyle w:val="SingleTxt"/>
        <w:spacing w:after="0" w:line="240" w:lineRule="auto"/>
        <w:rPr>
          <w:sz w:val="2"/>
          <w:lang w:val="en-GB"/>
        </w:rPr>
        <w:sectPr w:rsidR="00AA083F" w:rsidRPr="00B11639" w:rsidSect="00A3515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A083F" w:rsidRPr="00CC7DBA" w14:paraId="2A2683AF" w14:textId="77777777" w:rsidTr="00AA083F">
        <w:tc>
          <w:tcPr>
            <w:tcW w:w="1450" w:type="pct"/>
          </w:tcPr>
          <w:p w14:paraId="7875B29D" w14:textId="4419B6FD" w:rsidR="00AA083F" w:rsidRPr="00B11639" w:rsidRDefault="00AA083F" w:rsidP="00AA083F">
            <w:pPr>
              <w:tabs>
                <w:tab w:val="left" w:pos="288"/>
                <w:tab w:val="left" w:pos="576"/>
                <w:tab w:val="left" w:pos="864"/>
                <w:tab w:val="left" w:pos="1152"/>
              </w:tabs>
              <w:spacing w:before="40" w:after="40" w:line="200" w:lineRule="exact"/>
              <w:ind w:right="43"/>
              <w:rPr>
                <w:sz w:val="17"/>
                <w:lang w:val="en-GB"/>
              </w:rPr>
            </w:pPr>
            <w:r w:rsidRPr="00967409">
              <w:rPr>
                <w:sz w:val="17"/>
                <w:lang w:val="en-GB"/>
              </w:rPr>
              <w:t>314 (XXVIII)</w:t>
            </w:r>
            <w:r w:rsidRPr="00B11639">
              <w:rPr>
                <w:sz w:val="17"/>
                <w:lang w:val="en-GB"/>
              </w:rPr>
              <w:t xml:space="preserve"> </w:t>
            </w:r>
          </w:p>
        </w:tc>
        <w:tc>
          <w:tcPr>
            <w:tcW w:w="3500" w:type="pct"/>
          </w:tcPr>
          <w:p w14:paraId="565230C9" w14:textId="77777777" w:rsidR="00AA083F" w:rsidRPr="00B11639" w:rsidRDefault="00AA083F" w:rsidP="00AA083F">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The Arab Forum on Sustainable Development</w:t>
            </w:r>
          </w:p>
        </w:tc>
      </w:tr>
      <w:tr w:rsidR="00AA083F" w:rsidRPr="00CC7DBA" w14:paraId="04E5507E" w14:textId="77777777" w:rsidTr="00AA083F">
        <w:tc>
          <w:tcPr>
            <w:tcW w:w="1450" w:type="pct"/>
          </w:tcPr>
          <w:p w14:paraId="2296A34C" w14:textId="423A1E82" w:rsidR="00AA083F" w:rsidRPr="00B11639" w:rsidRDefault="00AA083F" w:rsidP="00AA083F">
            <w:pPr>
              <w:tabs>
                <w:tab w:val="left" w:pos="288"/>
                <w:tab w:val="left" w:pos="576"/>
                <w:tab w:val="left" w:pos="864"/>
                <w:tab w:val="left" w:pos="1152"/>
              </w:tabs>
              <w:spacing w:before="40" w:after="40" w:line="200" w:lineRule="exact"/>
              <w:ind w:right="43"/>
              <w:rPr>
                <w:sz w:val="17"/>
                <w:lang w:val="en-GB"/>
              </w:rPr>
            </w:pPr>
            <w:r w:rsidRPr="00967409">
              <w:rPr>
                <w:sz w:val="17"/>
                <w:lang w:val="en-GB"/>
              </w:rPr>
              <w:t>327 (XXIX)</w:t>
            </w:r>
            <w:r w:rsidRPr="00B11639">
              <w:rPr>
                <w:sz w:val="17"/>
                <w:lang w:val="en-GB"/>
              </w:rPr>
              <w:t xml:space="preserve"> </w:t>
            </w:r>
          </w:p>
        </w:tc>
        <w:tc>
          <w:tcPr>
            <w:tcW w:w="3500" w:type="pct"/>
          </w:tcPr>
          <w:p w14:paraId="08036278" w14:textId="77777777" w:rsidR="00AA083F" w:rsidRPr="00B11639" w:rsidRDefault="00AA083F" w:rsidP="00AA083F">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Working mechanisms of the Arab Forum for Sustainable Development</w:t>
            </w:r>
          </w:p>
        </w:tc>
      </w:tr>
    </w:tbl>
    <w:p w14:paraId="16A851F1" w14:textId="77777777" w:rsidR="00AA083F" w:rsidRPr="00B11639" w:rsidRDefault="00AA083F" w:rsidP="00AA083F">
      <w:pPr>
        <w:spacing w:line="240" w:lineRule="auto"/>
        <w:rPr>
          <w:sz w:val="2"/>
          <w:lang w:val="en-GB"/>
        </w:rPr>
        <w:sectPr w:rsidR="00AA083F" w:rsidRPr="00B11639" w:rsidSect="00AA083F">
          <w:endnotePr>
            <w:numFmt w:val="decimal"/>
          </w:endnotePr>
          <w:type w:val="continuous"/>
          <w:pgSz w:w="12240" w:h="15840"/>
          <w:pgMar w:top="1440" w:right="1195" w:bottom="1152" w:left="1195" w:header="432" w:footer="504" w:gutter="0"/>
          <w:cols w:num="2" w:space="240"/>
          <w:noEndnote/>
          <w:docGrid w:linePitch="360"/>
        </w:sectPr>
      </w:pPr>
    </w:p>
    <w:p w14:paraId="3E59FDB1" w14:textId="77777777" w:rsidR="00AA083F" w:rsidRPr="00B11639" w:rsidRDefault="00AA083F" w:rsidP="00AA083F">
      <w:pPr>
        <w:pStyle w:val="SingleTxt"/>
        <w:spacing w:after="0" w:line="120" w:lineRule="exact"/>
        <w:rPr>
          <w:sz w:val="10"/>
          <w:lang w:val="en-GB"/>
        </w:rPr>
      </w:pPr>
    </w:p>
    <w:p w14:paraId="01E6EC45" w14:textId="65DAE41C" w:rsidR="00AA083F" w:rsidRPr="00B11639" w:rsidRDefault="00AA083F" w:rsidP="00AA08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6</w:t>
      </w:r>
    </w:p>
    <w:p w14:paraId="1302BA7B" w14:textId="3FCDB097" w:rsidR="00AA083F" w:rsidRPr="00B11639" w:rsidRDefault="00AA083F" w:rsidP="00AA08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Governance and conflict prevention</w:t>
      </w:r>
    </w:p>
    <w:p w14:paraId="6AB8C8FD" w14:textId="77777777" w:rsidR="00AA083F" w:rsidRPr="00B11639" w:rsidRDefault="00AA083F" w:rsidP="00AA08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038D9E" w14:textId="77777777" w:rsidR="00AA083F" w:rsidRPr="00B11639" w:rsidRDefault="00AA083F" w:rsidP="00AA08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General Assembly resolutions</w:t>
      </w:r>
    </w:p>
    <w:p w14:paraId="1D45A594" w14:textId="77777777" w:rsidR="00AA083F" w:rsidRPr="00B11639" w:rsidRDefault="00AA083F" w:rsidP="005D6773">
      <w:pPr>
        <w:pStyle w:val="SingleTxt"/>
        <w:spacing w:after="0" w:line="240" w:lineRule="auto"/>
        <w:rPr>
          <w:sz w:val="2"/>
          <w:lang w:val="en-GB"/>
        </w:rPr>
      </w:pPr>
    </w:p>
    <w:p w14:paraId="5AC43296" w14:textId="77777777" w:rsidR="005D6773" w:rsidRPr="00B11639" w:rsidRDefault="005D6773" w:rsidP="005D6773">
      <w:pPr>
        <w:pStyle w:val="SingleTxt"/>
        <w:spacing w:after="0" w:line="240" w:lineRule="auto"/>
        <w:rPr>
          <w:sz w:val="2"/>
          <w:lang w:val="en-GB"/>
        </w:rPr>
        <w:sectPr w:rsidR="005D6773" w:rsidRPr="00B11639" w:rsidSect="00AA083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6773" w:rsidRPr="00CC7DBA" w14:paraId="06A92171" w14:textId="77777777" w:rsidTr="005D6773">
        <w:tc>
          <w:tcPr>
            <w:tcW w:w="1450" w:type="pct"/>
          </w:tcPr>
          <w:p w14:paraId="33D597CF" w14:textId="7A2716A4" w:rsidR="005D6773" w:rsidRPr="00B11639" w:rsidRDefault="005D6773" w:rsidP="005D6773">
            <w:pPr>
              <w:tabs>
                <w:tab w:val="left" w:pos="288"/>
                <w:tab w:val="left" w:pos="576"/>
                <w:tab w:val="left" w:pos="864"/>
                <w:tab w:val="left" w:pos="1152"/>
              </w:tabs>
              <w:spacing w:before="40" w:after="40" w:line="200" w:lineRule="exact"/>
              <w:ind w:right="43"/>
              <w:rPr>
                <w:sz w:val="17"/>
                <w:lang w:val="en-GB"/>
              </w:rPr>
            </w:pPr>
            <w:hyperlink r:id="rId134" w:history="1">
              <w:r w:rsidRPr="00637495">
                <w:rPr>
                  <w:rStyle w:val="Hyperlink"/>
                  <w:sz w:val="17"/>
                  <w:lang w:val="en-GB"/>
                </w:rPr>
                <w:t>79/202</w:t>
              </w:r>
            </w:hyperlink>
          </w:p>
        </w:tc>
        <w:tc>
          <w:tcPr>
            <w:tcW w:w="3500" w:type="pct"/>
          </w:tcPr>
          <w:p w14:paraId="242DA895" w14:textId="77777777" w:rsidR="005D6773" w:rsidRPr="00B11639" w:rsidRDefault="005D6773" w:rsidP="005D677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Promoting sustainable consumption and production patterns for the implementation of the 2030 Agenda for Sustainable Development, building on agenda 21</w:t>
            </w:r>
          </w:p>
        </w:tc>
      </w:tr>
      <w:tr w:rsidR="005D6773" w:rsidRPr="00B11639" w14:paraId="3D5F31E3" w14:textId="77777777" w:rsidTr="005D6773">
        <w:tc>
          <w:tcPr>
            <w:tcW w:w="1450" w:type="pct"/>
          </w:tcPr>
          <w:p w14:paraId="2174A034" w14:textId="3A3DEFA5" w:rsidR="005D6773" w:rsidRPr="00B11639" w:rsidRDefault="005D6773" w:rsidP="005D6773">
            <w:pPr>
              <w:tabs>
                <w:tab w:val="left" w:pos="288"/>
                <w:tab w:val="left" w:pos="576"/>
                <w:tab w:val="left" w:pos="864"/>
                <w:tab w:val="left" w:pos="1152"/>
              </w:tabs>
              <w:spacing w:before="40" w:after="40" w:line="200" w:lineRule="exact"/>
              <w:ind w:right="43"/>
              <w:rPr>
                <w:sz w:val="17"/>
                <w:lang w:val="en-GB"/>
              </w:rPr>
            </w:pPr>
            <w:hyperlink r:id="rId135" w:history="1">
              <w:r w:rsidRPr="00637495">
                <w:rPr>
                  <w:rStyle w:val="Hyperlink"/>
                  <w:sz w:val="17"/>
                  <w:lang w:val="en-GB"/>
                </w:rPr>
                <w:t>80/119</w:t>
              </w:r>
            </w:hyperlink>
          </w:p>
        </w:tc>
        <w:tc>
          <w:tcPr>
            <w:tcW w:w="3500" w:type="pct"/>
          </w:tcPr>
          <w:p w14:paraId="1232AE8E" w14:textId="77777777" w:rsidR="005D6773" w:rsidRPr="00B11639" w:rsidRDefault="005D6773" w:rsidP="005D677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Consumer product safety</w:t>
            </w:r>
          </w:p>
        </w:tc>
      </w:tr>
      <w:tr w:rsidR="005D6773" w:rsidRPr="00CC7DBA" w14:paraId="3BD52325" w14:textId="77777777" w:rsidTr="005D6773">
        <w:tc>
          <w:tcPr>
            <w:tcW w:w="1450" w:type="pct"/>
          </w:tcPr>
          <w:p w14:paraId="0809A311" w14:textId="4F218A90" w:rsidR="005D6773" w:rsidRPr="00B11639" w:rsidRDefault="005D6773" w:rsidP="005D6773">
            <w:pPr>
              <w:tabs>
                <w:tab w:val="left" w:pos="288"/>
                <w:tab w:val="left" w:pos="576"/>
                <w:tab w:val="left" w:pos="864"/>
                <w:tab w:val="left" w:pos="1152"/>
              </w:tabs>
              <w:spacing w:before="40" w:after="40" w:line="200" w:lineRule="exact"/>
              <w:ind w:right="43"/>
              <w:rPr>
                <w:sz w:val="17"/>
                <w:lang w:val="en-GB"/>
              </w:rPr>
            </w:pPr>
            <w:hyperlink r:id="rId136" w:history="1">
              <w:r w:rsidRPr="00637495">
                <w:rPr>
                  <w:rStyle w:val="Hyperlink"/>
                  <w:sz w:val="17"/>
                  <w:lang w:val="en-GB"/>
                </w:rPr>
                <w:t>80/158</w:t>
              </w:r>
            </w:hyperlink>
          </w:p>
        </w:tc>
        <w:tc>
          <w:tcPr>
            <w:tcW w:w="3500" w:type="pct"/>
          </w:tcPr>
          <w:p w14:paraId="74C16F3B" w14:textId="77777777" w:rsidR="005D6773" w:rsidRPr="00B11639" w:rsidRDefault="005D6773" w:rsidP="005D677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Permanent sovereignty of the Palestinian people in the Occupied Palestinian Territory, including East Jerusalem, and of the Arab population in the occupied Syrian Golan over their natural resources</w:t>
            </w:r>
          </w:p>
        </w:tc>
      </w:tr>
    </w:tbl>
    <w:p w14:paraId="08C2C021" w14:textId="77777777" w:rsidR="005D6773" w:rsidRPr="007A4724" w:rsidRDefault="005D6773" w:rsidP="007A4724">
      <w:pPr>
        <w:spacing w:line="240" w:lineRule="auto"/>
        <w:rPr>
          <w:sz w:val="2"/>
          <w:lang w:val="en-GB"/>
        </w:rPr>
        <w:sectPr w:rsidR="005D6773" w:rsidRPr="007A4724" w:rsidSect="005D6773">
          <w:endnotePr>
            <w:numFmt w:val="decimal"/>
          </w:endnotePr>
          <w:type w:val="continuous"/>
          <w:pgSz w:w="12240" w:h="15840"/>
          <w:pgMar w:top="1440" w:right="1195" w:bottom="1152" w:left="1195" w:header="432" w:footer="504" w:gutter="0"/>
          <w:cols w:num="2" w:space="240"/>
          <w:noEndnote/>
          <w:docGrid w:linePitch="360"/>
        </w:sectPr>
      </w:pPr>
    </w:p>
    <w:p w14:paraId="10A83594" w14:textId="77777777" w:rsidR="00AA083F" w:rsidRPr="00B11639" w:rsidRDefault="00AA083F" w:rsidP="005D6773">
      <w:pPr>
        <w:pStyle w:val="SingleTxt"/>
        <w:spacing w:after="0" w:line="120" w:lineRule="exact"/>
        <w:rPr>
          <w:sz w:val="10"/>
          <w:lang w:val="en-GB"/>
        </w:rPr>
      </w:pPr>
    </w:p>
    <w:p w14:paraId="3DADA88C" w14:textId="77777777" w:rsidR="005D6773" w:rsidRPr="00B11639" w:rsidRDefault="005D6773" w:rsidP="005D677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Council resolutions</w:t>
      </w:r>
    </w:p>
    <w:p w14:paraId="3403FA67" w14:textId="77777777" w:rsidR="005D6773" w:rsidRPr="00B11639" w:rsidRDefault="005D6773" w:rsidP="005D6773">
      <w:pPr>
        <w:pStyle w:val="SingleTxt"/>
        <w:spacing w:after="0" w:line="120" w:lineRule="exact"/>
        <w:rPr>
          <w:sz w:val="10"/>
          <w:lang w:val="en-GB"/>
        </w:rPr>
      </w:pPr>
    </w:p>
    <w:p w14:paraId="7918879B" w14:textId="77777777" w:rsidR="005D6773" w:rsidRPr="00B11639" w:rsidRDefault="005D6773" w:rsidP="005D6773">
      <w:pPr>
        <w:pStyle w:val="SingleTxt"/>
        <w:spacing w:after="0" w:line="240" w:lineRule="auto"/>
        <w:rPr>
          <w:sz w:val="2"/>
          <w:lang w:val="en-GB"/>
        </w:rPr>
      </w:pPr>
    </w:p>
    <w:p w14:paraId="01F4219F" w14:textId="77777777" w:rsidR="005D6773" w:rsidRPr="00B11639" w:rsidRDefault="005D6773" w:rsidP="005D6773">
      <w:pPr>
        <w:pStyle w:val="SingleTxt"/>
        <w:spacing w:after="0" w:line="240" w:lineRule="auto"/>
        <w:rPr>
          <w:sz w:val="2"/>
          <w:lang w:val="en-GB"/>
        </w:rPr>
        <w:sectPr w:rsidR="005D6773" w:rsidRPr="00B11639" w:rsidSect="005D677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6773" w:rsidRPr="00CC7DBA" w14:paraId="478056F3" w14:textId="77777777" w:rsidTr="005D6773">
        <w:tc>
          <w:tcPr>
            <w:tcW w:w="1450" w:type="pct"/>
          </w:tcPr>
          <w:p w14:paraId="0DBA6F90" w14:textId="6DE930C9" w:rsidR="005D6773" w:rsidRPr="00B11639" w:rsidRDefault="005D6773" w:rsidP="005D6773">
            <w:pPr>
              <w:tabs>
                <w:tab w:val="left" w:pos="288"/>
                <w:tab w:val="left" w:pos="576"/>
                <w:tab w:val="left" w:pos="864"/>
                <w:tab w:val="left" w:pos="1152"/>
              </w:tabs>
              <w:spacing w:before="40" w:after="40" w:line="200" w:lineRule="exact"/>
              <w:ind w:right="43"/>
              <w:rPr>
                <w:sz w:val="17"/>
                <w:lang w:val="en-GB"/>
              </w:rPr>
            </w:pPr>
            <w:hyperlink r:id="rId137" w:history="1">
              <w:r w:rsidRPr="00637495">
                <w:rPr>
                  <w:rStyle w:val="Hyperlink"/>
                  <w:sz w:val="17"/>
                  <w:lang w:val="en-GB"/>
                </w:rPr>
                <w:t>2025/31</w:t>
              </w:r>
            </w:hyperlink>
          </w:p>
        </w:tc>
        <w:tc>
          <w:tcPr>
            <w:tcW w:w="3500" w:type="pct"/>
          </w:tcPr>
          <w:p w14:paraId="44568D87" w14:textId="77777777" w:rsidR="005D6773" w:rsidRPr="00B11639" w:rsidRDefault="005D6773" w:rsidP="005D6773">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Report of the Committee of Experts on Public Administration on its twenty-fourth session</w:t>
            </w:r>
          </w:p>
        </w:tc>
      </w:tr>
      <w:tr w:rsidR="005D6773" w:rsidRPr="00CC7DBA" w14:paraId="50DF398C" w14:textId="77777777" w:rsidTr="005D6773">
        <w:tc>
          <w:tcPr>
            <w:tcW w:w="1450" w:type="pct"/>
          </w:tcPr>
          <w:p w14:paraId="21947921" w14:textId="21D272A2" w:rsidR="005D6773" w:rsidRPr="00B11639" w:rsidRDefault="005D6773" w:rsidP="00A41BA5">
            <w:pPr>
              <w:keepNext/>
              <w:tabs>
                <w:tab w:val="left" w:pos="288"/>
                <w:tab w:val="left" w:pos="576"/>
                <w:tab w:val="left" w:pos="864"/>
                <w:tab w:val="left" w:pos="1152"/>
              </w:tabs>
              <w:spacing w:before="40" w:after="40" w:line="200" w:lineRule="exact"/>
              <w:ind w:right="43"/>
              <w:rPr>
                <w:sz w:val="17"/>
                <w:lang w:val="en-GB"/>
              </w:rPr>
            </w:pPr>
            <w:hyperlink r:id="rId138" w:history="1">
              <w:r w:rsidRPr="00637495">
                <w:rPr>
                  <w:rStyle w:val="Hyperlink"/>
                  <w:sz w:val="17"/>
                  <w:lang w:val="en-GB"/>
                </w:rPr>
                <w:t>2025/33</w:t>
              </w:r>
            </w:hyperlink>
          </w:p>
        </w:tc>
        <w:tc>
          <w:tcPr>
            <w:tcW w:w="3500" w:type="pct"/>
          </w:tcPr>
          <w:p w14:paraId="57F79A17" w14:textId="2403B97C" w:rsidR="007A4724" w:rsidRPr="00B11639" w:rsidRDefault="005D6773" w:rsidP="00A41BA5">
            <w:pPr>
              <w:keepNext/>
              <w:tabs>
                <w:tab w:val="left" w:pos="288"/>
                <w:tab w:val="left" w:pos="576"/>
                <w:tab w:val="left" w:pos="864"/>
                <w:tab w:val="left" w:pos="1152"/>
              </w:tabs>
              <w:spacing w:before="40" w:after="40" w:line="200" w:lineRule="exact"/>
              <w:ind w:left="86" w:right="43"/>
              <w:rPr>
                <w:sz w:val="17"/>
                <w:lang w:val="en-GB"/>
              </w:rPr>
            </w:pPr>
            <w:r w:rsidRPr="00B11639">
              <w:rPr>
                <w:sz w:val="17"/>
                <w:lang w:val="en-GB"/>
              </w:rPr>
              <w:t>Economic and social repercussions of the Israeli occupation on the living conditions of the Palestinian people in the Occupied Palestinian Territory, including East Jerusalem, and the Arab population in the occupied Syrian Golan</w:t>
            </w:r>
          </w:p>
        </w:tc>
      </w:tr>
    </w:tbl>
    <w:p w14:paraId="02782C30" w14:textId="77777777" w:rsidR="005D6773" w:rsidRPr="007A4724" w:rsidRDefault="005D6773" w:rsidP="007A4724">
      <w:pPr>
        <w:spacing w:line="240" w:lineRule="auto"/>
        <w:rPr>
          <w:sz w:val="2"/>
          <w:lang w:val="en-GB"/>
        </w:rPr>
        <w:sectPr w:rsidR="005D6773" w:rsidRPr="007A4724" w:rsidSect="005D6773">
          <w:endnotePr>
            <w:numFmt w:val="decimal"/>
          </w:endnotePr>
          <w:type w:val="continuous"/>
          <w:pgSz w:w="12240" w:h="15840"/>
          <w:pgMar w:top="1440" w:right="1195" w:bottom="1152" w:left="1195" w:header="432" w:footer="504" w:gutter="0"/>
          <w:cols w:num="2" w:space="240"/>
          <w:noEndnote/>
          <w:docGrid w:linePitch="360"/>
        </w:sectPr>
      </w:pPr>
    </w:p>
    <w:p w14:paraId="6E90A3C7" w14:textId="77777777" w:rsidR="005D6773" w:rsidRPr="00B11639" w:rsidRDefault="005D6773" w:rsidP="005340B0">
      <w:pPr>
        <w:pStyle w:val="SingleTxt"/>
        <w:spacing w:after="0" w:line="120" w:lineRule="exact"/>
        <w:rPr>
          <w:sz w:val="10"/>
          <w:lang w:val="en-GB"/>
        </w:rPr>
      </w:pPr>
    </w:p>
    <w:p w14:paraId="6B2FA856" w14:textId="194A07BF" w:rsidR="005340B0" w:rsidRDefault="00FA5799" w:rsidP="00FA579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Economic and Social Commission for Western Asia resolutions</w:t>
      </w:r>
    </w:p>
    <w:p w14:paraId="7F42C6A1" w14:textId="77777777" w:rsidR="00F259D1" w:rsidRPr="00F259D1" w:rsidRDefault="00F259D1" w:rsidP="00F259D1">
      <w:pPr>
        <w:pStyle w:val="SingleTxt"/>
        <w:spacing w:after="0" w:line="120" w:lineRule="exact"/>
        <w:rPr>
          <w:sz w:val="10"/>
          <w:lang w:val="en-GB"/>
        </w:rPr>
      </w:pPr>
    </w:p>
    <w:p w14:paraId="5805E92E" w14:textId="77777777" w:rsidR="00FA5799" w:rsidRPr="00B11639" w:rsidRDefault="00FA5799" w:rsidP="00FA5799">
      <w:pPr>
        <w:pStyle w:val="SingleTxt"/>
        <w:spacing w:after="0" w:line="240" w:lineRule="auto"/>
        <w:rPr>
          <w:sz w:val="2"/>
          <w:lang w:val="en-GB"/>
        </w:rPr>
      </w:pPr>
    </w:p>
    <w:p w14:paraId="6E88B6AD" w14:textId="77777777" w:rsidR="00FA5799" w:rsidRPr="00B11639" w:rsidRDefault="00FA5799" w:rsidP="00FA5799">
      <w:pPr>
        <w:pStyle w:val="SingleTxt"/>
        <w:spacing w:after="0" w:line="240" w:lineRule="auto"/>
        <w:rPr>
          <w:sz w:val="2"/>
          <w:lang w:val="en-GB"/>
        </w:rPr>
        <w:sectPr w:rsidR="00FA5799" w:rsidRPr="00B11639" w:rsidSect="005D677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A5799" w:rsidRPr="00CC7DBA" w14:paraId="716643E3" w14:textId="77777777" w:rsidTr="00FA5799">
        <w:tc>
          <w:tcPr>
            <w:tcW w:w="1450" w:type="pct"/>
          </w:tcPr>
          <w:p w14:paraId="0DD4F600" w14:textId="0E50348A" w:rsidR="00FA5799" w:rsidRPr="00B11639" w:rsidRDefault="00FA5799" w:rsidP="00FA5799">
            <w:pPr>
              <w:tabs>
                <w:tab w:val="left" w:pos="288"/>
                <w:tab w:val="left" w:pos="576"/>
                <w:tab w:val="left" w:pos="864"/>
                <w:tab w:val="left" w:pos="1152"/>
              </w:tabs>
              <w:spacing w:before="40" w:after="40" w:line="200" w:lineRule="exact"/>
              <w:ind w:right="43"/>
              <w:rPr>
                <w:sz w:val="17"/>
                <w:lang w:val="en-GB"/>
              </w:rPr>
            </w:pPr>
            <w:r w:rsidRPr="00967409">
              <w:rPr>
                <w:sz w:val="17"/>
                <w:lang w:val="en-GB"/>
              </w:rPr>
              <w:t>296 (XXVI)</w:t>
            </w:r>
          </w:p>
        </w:tc>
        <w:tc>
          <w:tcPr>
            <w:tcW w:w="3500" w:type="pct"/>
          </w:tcPr>
          <w:p w14:paraId="3DEE1346" w14:textId="77777777" w:rsidR="00FA5799" w:rsidRPr="00B11639" w:rsidRDefault="00FA5799" w:rsidP="00FA5799">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Enhancing public sector institutions and resources to attain national development goals</w:t>
            </w:r>
          </w:p>
        </w:tc>
      </w:tr>
      <w:tr w:rsidR="00FA5799" w:rsidRPr="00CC7DBA" w14:paraId="740FBA19" w14:textId="77777777" w:rsidTr="00FA5799">
        <w:tc>
          <w:tcPr>
            <w:tcW w:w="1450" w:type="pct"/>
          </w:tcPr>
          <w:p w14:paraId="7B474509" w14:textId="28D6910E" w:rsidR="00FA5799" w:rsidRPr="00B11639" w:rsidRDefault="00FA5799" w:rsidP="00FA5799">
            <w:pPr>
              <w:tabs>
                <w:tab w:val="left" w:pos="288"/>
                <w:tab w:val="left" w:pos="576"/>
                <w:tab w:val="left" w:pos="864"/>
                <w:tab w:val="left" w:pos="1152"/>
              </w:tabs>
              <w:spacing w:before="40" w:after="40" w:line="200" w:lineRule="exact"/>
              <w:ind w:right="43"/>
              <w:rPr>
                <w:sz w:val="17"/>
                <w:lang w:val="en-GB"/>
              </w:rPr>
            </w:pPr>
            <w:r w:rsidRPr="00967409">
              <w:rPr>
                <w:sz w:val="17"/>
                <w:lang w:val="en-GB"/>
              </w:rPr>
              <w:t>330 (XXX)</w:t>
            </w:r>
          </w:p>
        </w:tc>
        <w:tc>
          <w:tcPr>
            <w:tcW w:w="3500" w:type="pct"/>
          </w:tcPr>
          <w:p w14:paraId="783067EC" w14:textId="77777777" w:rsidR="00FA5799" w:rsidRPr="00B11639" w:rsidRDefault="00FA5799" w:rsidP="00FA5799">
            <w:pPr>
              <w:tabs>
                <w:tab w:val="left" w:pos="288"/>
                <w:tab w:val="left" w:pos="576"/>
                <w:tab w:val="left" w:pos="864"/>
                <w:tab w:val="left" w:pos="1152"/>
              </w:tabs>
              <w:spacing w:before="40" w:after="40" w:line="200" w:lineRule="exact"/>
              <w:ind w:left="86" w:right="43"/>
              <w:rPr>
                <w:sz w:val="17"/>
                <w:lang w:val="en-GB"/>
              </w:rPr>
            </w:pPr>
            <w:r w:rsidRPr="00B11639">
              <w:rPr>
                <w:sz w:val="17"/>
                <w:lang w:val="en-GB"/>
              </w:rPr>
              <w:t>Support for the Palestinian people</w:t>
            </w:r>
          </w:p>
        </w:tc>
      </w:tr>
    </w:tbl>
    <w:p w14:paraId="37306ABC" w14:textId="77777777" w:rsidR="00FA5799" w:rsidRPr="007A4724" w:rsidRDefault="00FA5799" w:rsidP="007A4724">
      <w:pPr>
        <w:spacing w:line="240" w:lineRule="auto"/>
        <w:rPr>
          <w:sz w:val="2"/>
          <w:lang w:val="en-GB"/>
        </w:rPr>
        <w:sectPr w:rsidR="00FA5799" w:rsidRPr="007A4724" w:rsidSect="00FA5799">
          <w:endnotePr>
            <w:numFmt w:val="decimal"/>
          </w:endnotePr>
          <w:type w:val="continuous"/>
          <w:pgSz w:w="12240" w:h="15840"/>
          <w:pgMar w:top="1440" w:right="1195" w:bottom="1152" w:left="1195" w:header="432" w:footer="504" w:gutter="0"/>
          <w:cols w:num="2" w:space="240"/>
          <w:noEndnote/>
          <w:docGrid w:linePitch="360"/>
        </w:sectPr>
      </w:pPr>
    </w:p>
    <w:p w14:paraId="2F7E71A8" w14:textId="77777777" w:rsidR="00FA5799" w:rsidRPr="00B11639" w:rsidRDefault="00FA5799" w:rsidP="00FA5799">
      <w:pPr>
        <w:pStyle w:val="SingleTxt"/>
        <w:spacing w:after="0" w:line="120" w:lineRule="exact"/>
        <w:rPr>
          <w:sz w:val="10"/>
          <w:lang w:val="en-GB"/>
        </w:rPr>
      </w:pPr>
    </w:p>
    <w:p w14:paraId="104DED5E" w14:textId="77777777" w:rsidR="00FA5799" w:rsidRPr="00B11639" w:rsidRDefault="00FA5799" w:rsidP="00FA5799">
      <w:pPr>
        <w:pStyle w:val="SingleTxt"/>
        <w:spacing w:after="0" w:line="120" w:lineRule="exact"/>
        <w:rPr>
          <w:sz w:val="10"/>
          <w:lang w:val="en-GB"/>
        </w:rPr>
      </w:pPr>
    </w:p>
    <w:p w14:paraId="2247AF03" w14:textId="77777777" w:rsidR="00FA5799" w:rsidRPr="00F259D1" w:rsidRDefault="00FA5799" w:rsidP="00F259D1">
      <w:pPr>
        <w:pStyle w:val="SingleTxt"/>
        <w:spacing w:after="0" w:line="120" w:lineRule="exact"/>
        <w:rPr>
          <w:sz w:val="10"/>
          <w:lang w:val="en-GB"/>
        </w:rPr>
      </w:pPr>
    </w:p>
    <w:p w14:paraId="3311BC30" w14:textId="3ABC3CC3" w:rsidR="00FA5799" w:rsidRPr="00B11639" w:rsidRDefault="007966F9" w:rsidP="007966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Deliverables</w:t>
      </w:r>
    </w:p>
    <w:p w14:paraId="4A6D5CD2" w14:textId="77777777" w:rsidR="00FA5799" w:rsidRPr="00B11639" w:rsidRDefault="00FA5799" w:rsidP="007966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FC445D" w14:textId="77777777" w:rsidR="007966F9" w:rsidRPr="00B11639" w:rsidRDefault="007966F9" w:rsidP="007966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8EC6E5" w14:textId="027F6111" w:rsidR="00FA5799" w:rsidRPr="00B11639" w:rsidRDefault="007966F9"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22.14</w:t>
      </w:r>
      <w:r w:rsidR="00FA5799" w:rsidRPr="00B11639">
        <w:rPr>
          <w:lang w:val="en-GB"/>
        </w:rPr>
        <w:tab/>
        <w:t xml:space="preserve">Table 22.1 lists all cross-cutting deliverables of the programme. </w:t>
      </w:r>
    </w:p>
    <w:p w14:paraId="41E6513B" w14:textId="77777777" w:rsidR="007966F9" w:rsidRPr="00B11639" w:rsidRDefault="007966F9" w:rsidP="007966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711A87" w14:textId="479BDFD2" w:rsidR="00FA5799" w:rsidRPr="00B11639" w:rsidRDefault="00FA5799" w:rsidP="00A41BA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22.1</w:t>
      </w:r>
    </w:p>
    <w:p w14:paraId="6E1396FD" w14:textId="77777777" w:rsidR="00FA5799" w:rsidRPr="00B11639" w:rsidRDefault="00FA5799" w:rsidP="00A41BA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Cross-cutting deliverables for the period 2025–2027, by category and subcategory</w:t>
      </w:r>
    </w:p>
    <w:p w14:paraId="48C29CFC" w14:textId="77777777" w:rsidR="00BB652E" w:rsidRPr="00B11639" w:rsidRDefault="00BB652E" w:rsidP="00A41BA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63C5E1" w14:textId="77777777" w:rsidR="007966F9" w:rsidRPr="00B11639" w:rsidRDefault="007966F9" w:rsidP="00A41BA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48"/>
        <w:gridCol w:w="776"/>
        <w:gridCol w:w="774"/>
        <w:gridCol w:w="774"/>
        <w:gridCol w:w="778"/>
      </w:tblGrid>
      <w:tr w:rsidR="00BB652E" w:rsidRPr="00B11639" w14:paraId="463485B6" w14:textId="77777777" w:rsidTr="00BB652E">
        <w:trPr>
          <w:tblHeader/>
        </w:trPr>
        <w:tc>
          <w:tcPr>
            <w:tcW w:w="3425" w:type="pct"/>
            <w:tcBorders>
              <w:top w:val="single" w:sz="4" w:space="0" w:color="auto"/>
              <w:bottom w:val="single" w:sz="12" w:space="0" w:color="auto"/>
            </w:tcBorders>
            <w:vAlign w:val="bottom"/>
          </w:tcPr>
          <w:p w14:paraId="4CD417DB" w14:textId="77777777" w:rsidR="007966F9" w:rsidRPr="00B11639" w:rsidRDefault="007966F9" w:rsidP="00A41BA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lang w:val="en-GB"/>
              </w:rPr>
            </w:pPr>
            <w:r w:rsidRPr="00B11639">
              <w:rPr>
                <w:i/>
                <w:sz w:val="14"/>
                <w:szCs w:val="14"/>
                <w:lang w:val="en-GB"/>
              </w:rPr>
              <w:t>Category and subcategory</w:t>
            </w:r>
          </w:p>
        </w:tc>
        <w:tc>
          <w:tcPr>
            <w:tcW w:w="394" w:type="pct"/>
            <w:tcBorders>
              <w:top w:val="single" w:sz="4" w:space="0" w:color="auto"/>
              <w:bottom w:val="single" w:sz="12" w:space="0" w:color="auto"/>
            </w:tcBorders>
            <w:vAlign w:val="bottom"/>
          </w:tcPr>
          <w:p w14:paraId="7FA4007A" w14:textId="77777777" w:rsidR="007966F9" w:rsidRPr="00B11639" w:rsidRDefault="007966F9" w:rsidP="00A41BA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2025 planned</w:t>
            </w:r>
          </w:p>
        </w:tc>
        <w:tc>
          <w:tcPr>
            <w:tcW w:w="393" w:type="pct"/>
            <w:tcBorders>
              <w:top w:val="single" w:sz="4" w:space="0" w:color="auto"/>
              <w:bottom w:val="single" w:sz="12" w:space="0" w:color="auto"/>
            </w:tcBorders>
            <w:vAlign w:val="bottom"/>
          </w:tcPr>
          <w:p w14:paraId="51B332F1" w14:textId="5292F28C" w:rsidR="007966F9" w:rsidRPr="00B11639" w:rsidRDefault="007966F9" w:rsidP="00A41BA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2025 actual</w:t>
            </w:r>
          </w:p>
        </w:tc>
        <w:tc>
          <w:tcPr>
            <w:tcW w:w="393" w:type="pct"/>
            <w:tcBorders>
              <w:top w:val="single" w:sz="4" w:space="0" w:color="auto"/>
              <w:bottom w:val="single" w:sz="12" w:space="0" w:color="auto"/>
            </w:tcBorders>
            <w:vAlign w:val="bottom"/>
          </w:tcPr>
          <w:p w14:paraId="62B633AC" w14:textId="3D9F5E09" w:rsidR="007966F9" w:rsidRPr="00B11639" w:rsidRDefault="007966F9" w:rsidP="00A41BA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2026 planned</w:t>
            </w:r>
            <w:r w:rsidRPr="00B11639">
              <w:rPr>
                <w:i/>
                <w:iCs/>
                <w:sz w:val="14"/>
                <w:szCs w:val="14"/>
                <w:vertAlign w:val="superscript"/>
                <w:lang w:val="en-GB"/>
              </w:rPr>
              <w:t>a</w:t>
            </w:r>
          </w:p>
        </w:tc>
        <w:tc>
          <w:tcPr>
            <w:tcW w:w="395" w:type="pct"/>
            <w:tcBorders>
              <w:top w:val="single" w:sz="4" w:space="0" w:color="auto"/>
              <w:bottom w:val="single" w:sz="12" w:space="0" w:color="auto"/>
            </w:tcBorders>
            <w:vAlign w:val="bottom"/>
          </w:tcPr>
          <w:p w14:paraId="02E92B73" w14:textId="77777777" w:rsidR="007966F9" w:rsidRPr="00B11639" w:rsidRDefault="007966F9" w:rsidP="00A41BA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2027 planned</w:t>
            </w:r>
          </w:p>
        </w:tc>
      </w:tr>
      <w:tr w:rsidR="00BB652E" w:rsidRPr="00B11639" w14:paraId="11F37145" w14:textId="77777777" w:rsidTr="00BB652E">
        <w:trPr>
          <w:trHeight w:hRule="exact" w:val="115"/>
          <w:tblHeader/>
        </w:trPr>
        <w:tc>
          <w:tcPr>
            <w:tcW w:w="3425" w:type="pct"/>
            <w:tcBorders>
              <w:top w:val="single" w:sz="12" w:space="0" w:color="auto"/>
            </w:tcBorders>
            <w:vAlign w:val="bottom"/>
          </w:tcPr>
          <w:p w14:paraId="67FA7407"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394" w:type="pct"/>
            <w:tcBorders>
              <w:top w:val="single" w:sz="12" w:space="0" w:color="auto"/>
            </w:tcBorders>
            <w:vAlign w:val="bottom"/>
          </w:tcPr>
          <w:p w14:paraId="0E422A61"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393" w:type="pct"/>
            <w:tcBorders>
              <w:top w:val="single" w:sz="12" w:space="0" w:color="auto"/>
            </w:tcBorders>
            <w:vAlign w:val="bottom"/>
          </w:tcPr>
          <w:p w14:paraId="1B608C0E"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393" w:type="pct"/>
            <w:tcBorders>
              <w:top w:val="single" w:sz="12" w:space="0" w:color="auto"/>
            </w:tcBorders>
            <w:vAlign w:val="bottom"/>
          </w:tcPr>
          <w:p w14:paraId="61E9AD21"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395" w:type="pct"/>
            <w:tcBorders>
              <w:top w:val="single" w:sz="12" w:space="0" w:color="auto"/>
            </w:tcBorders>
            <w:vAlign w:val="bottom"/>
          </w:tcPr>
          <w:p w14:paraId="5CA3C618"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r>
      <w:tr w:rsidR="00BB652E" w:rsidRPr="00CC7DBA" w14:paraId="0224B4BE" w14:textId="77777777" w:rsidTr="00BB652E">
        <w:tc>
          <w:tcPr>
            <w:tcW w:w="3425" w:type="pct"/>
            <w:vAlign w:val="bottom"/>
          </w:tcPr>
          <w:p w14:paraId="434D22C8"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B11639">
              <w:rPr>
                <w:b/>
                <w:bCs/>
                <w:sz w:val="17"/>
                <w:lang w:val="en-GB"/>
              </w:rPr>
              <w:t>A.</w:t>
            </w:r>
            <w:r w:rsidRPr="00B11639">
              <w:rPr>
                <w:b/>
                <w:bCs/>
                <w:sz w:val="17"/>
                <w:lang w:val="en-GB"/>
              </w:rPr>
              <w:tab/>
              <w:t>Facilitation of the intergovernmental process and expert bodies</w:t>
            </w:r>
          </w:p>
        </w:tc>
        <w:tc>
          <w:tcPr>
            <w:tcW w:w="394" w:type="pct"/>
            <w:vAlign w:val="bottom"/>
          </w:tcPr>
          <w:p w14:paraId="013C2DC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93" w:type="pct"/>
            <w:vAlign w:val="bottom"/>
          </w:tcPr>
          <w:p w14:paraId="7CB4B39B"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93" w:type="pct"/>
            <w:vAlign w:val="bottom"/>
          </w:tcPr>
          <w:p w14:paraId="3B5B47BB"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95" w:type="pct"/>
            <w:vAlign w:val="bottom"/>
          </w:tcPr>
          <w:p w14:paraId="37DBB11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r>
      <w:tr w:rsidR="00BB652E" w:rsidRPr="00B11639" w14:paraId="67513570" w14:textId="77777777" w:rsidTr="00BB652E">
        <w:tc>
          <w:tcPr>
            <w:tcW w:w="3425" w:type="pct"/>
            <w:vAlign w:val="bottom"/>
          </w:tcPr>
          <w:p w14:paraId="55368F26" w14:textId="51C461AE" w:rsidR="007966F9" w:rsidRPr="00B11639" w:rsidRDefault="00C77828"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7966F9" w:rsidRPr="00B11639">
              <w:rPr>
                <w:b/>
                <w:bCs/>
                <w:sz w:val="17"/>
                <w:szCs w:val="17"/>
                <w:lang w:val="en-GB"/>
              </w:rPr>
              <w:t xml:space="preserve">Parliamentary documentation </w:t>
            </w:r>
            <w:r w:rsidR="007966F9" w:rsidRPr="00B11639">
              <w:rPr>
                <w:sz w:val="17"/>
                <w:szCs w:val="17"/>
                <w:lang w:val="en-GB"/>
              </w:rPr>
              <w:t>(number of documents)</w:t>
            </w:r>
          </w:p>
        </w:tc>
        <w:tc>
          <w:tcPr>
            <w:tcW w:w="394" w:type="pct"/>
            <w:vAlign w:val="center"/>
          </w:tcPr>
          <w:p w14:paraId="291E928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10</w:t>
            </w:r>
          </w:p>
        </w:tc>
        <w:tc>
          <w:tcPr>
            <w:tcW w:w="393" w:type="pct"/>
            <w:vAlign w:val="center"/>
          </w:tcPr>
          <w:p w14:paraId="14E72659"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10</w:t>
            </w:r>
          </w:p>
        </w:tc>
        <w:tc>
          <w:tcPr>
            <w:tcW w:w="393" w:type="pct"/>
            <w:vAlign w:val="center"/>
          </w:tcPr>
          <w:p w14:paraId="02B6E2C0"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6</w:t>
            </w:r>
          </w:p>
        </w:tc>
        <w:tc>
          <w:tcPr>
            <w:tcW w:w="395" w:type="pct"/>
            <w:vAlign w:val="center"/>
          </w:tcPr>
          <w:p w14:paraId="3D259EF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12</w:t>
            </w:r>
          </w:p>
        </w:tc>
      </w:tr>
      <w:tr w:rsidR="00BB652E" w:rsidRPr="00B11639" w14:paraId="3393E50C" w14:textId="77777777" w:rsidTr="00BB652E">
        <w:tc>
          <w:tcPr>
            <w:tcW w:w="3425" w:type="pct"/>
            <w:vAlign w:val="bottom"/>
          </w:tcPr>
          <w:p w14:paraId="487D63AC"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1.</w:t>
            </w:r>
            <w:r w:rsidRPr="00B11639">
              <w:rPr>
                <w:sz w:val="17"/>
                <w:lang w:val="en-GB"/>
              </w:rPr>
              <w:tab/>
            </w:r>
            <w:r w:rsidRPr="00B11639">
              <w:rPr>
                <w:sz w:val="17"/>
                <w:szCs w:val="17"/>
                <w:lang w:val="en-GB"/>
              </w:rPr>
              <w:t>ESCWA ministerial session</w:t>
            </w:r>
          </w:p>
        </w:tc>
        <w:tc>
          <w:tcPr>
            <w:tcW w:w="394" w:type="pct"/>
            <w:vAlign w:val="center"/>
          </w:tcPr>
          <w:p w14:paraId="0D65959A"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B11639">
              <w:rPr>
                <w:b/>
                <w:bCs/>
                <w:sz w:val="17"/>
                <w:lang w:val="en-GB"/>
              </w:rPr>
              <w:t>–</w:t>
            </w:r>
          </w:p>
        </w:tc>
        <w:tc>
          <w:tcPr>
            <w:tcW w:w="393" w:type="pct"/>
            <w:vAlign w:val="center"/>
          </w:tcPr>
          <w:p w14:paraId="0D28FFC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b/>
                <w:bCs/>
                <w:sz w:val="17"/>
                <w:lang w:val="en-GB"/>
              </w:rPr>
              <w:t>–</w:t>
            </w:r>
          </w:p>
        </w:tc>
        <w:tc>
          <w:tcPr>
            <w:tcW w:w="393" w:type="pct"/>
            <w:vAlign w:val="center"/>
          </w:tcPr>
          <w:p w14:paraId="78EA208E"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4 [6]</w:t>
            </w:r>
            <w:r w:rsidRPr="00B11639" w:rsidDel="00E0265E">
              <w:rPr>
                <w:sz w:val="17"/>
                <w:lang w:val="en-GB"/>
              </w:rPr>
              <w:t xml:space="preserve"> </w:t>
            </w:r>
          </w:p>
        </w:tc>
        <w:tc>
          <w:tcPr>
            <w:tcW w:w="395" w:type="pct"/>
            <w:vAlign w:val="center"/>
          </w:tcPr>
          <w:p w14:paraId="48EFD38F"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r>
      <w:tr w:rsidR="00BB652E" w:rsidRPr="00B11639" w14:paraId="6DB1E5E4" w14:textId="77777777" w:rsidTr="00BB652E">
        <w:tc>
          <w:tcPr>
            <w:tcW w:w="3425" w:type="pct"/>
            <w:vAlign w:val="bottom"/>
          </w:tcPr>
          <w:p w14:paraId="4BC6DDDE"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2.</w:t>
            </w:r>
            <w:r w:rsidRPr="00B11639">
              <w:rPr>
                <w:sz w:val="17"/>
                <w:lang w:val="en-GB"/>
              </w:rPr>
              <w:tab/>
            </w:r>
            <w:r w:rsidRPr="00B11639">
              <w:rPr>
                <w:sz w:val="17"/>
                <w:szCs w:val="17"/>
                <w:lang w:val="en-GB"/>
              </w:rPr>
              <w:t>Executive Committee</w:t>
            </w:r>
          </w:p>
        </w:tc>
        <w:tc>
          <w:tcPr>
            <w:tcW w:w="394" w:type="pct"/>
            <w:vAlign w:val="center"/>
          </w:tcPr>
          <w:p w14:paraId="273A65B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10</w:t>
            </w:r>
          </w:p>
        </w:tc>
        <w:tc>
          <w:tcPr>
            <w:tcW w:w="393" w:type="pct"/>
            <w:vAlign w:val="center"/>
          </w:tcPr>
          <w:p w14:paraId="065BFB3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10</w:t>
            </w:r>
          </w:p>
        </w:tc>
        <w:tc>
          <w:tcPr>
            <w:tcW w:w="393" w:type="pct"/>
            <w:vAlign w:val="center"/>
          </w:tcPr>
          <w:p w14:paraId="11C029A5"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 [4]</w:t>
            </w:r>
            <w:r w:rsidRPr="00B11639" w:rsidDel="00596FB1">
              <w:rPr>
                <w:sz w:val="17"/>
                <w:lang w:val="en-GB"/>
              </w:rPr>
              <w:t xml:space="preserve"> </w:t>
            </w:r>
          </w:p>
        </w:tc>
        <w:tc>
          <w:tcPr>
            <w:tcW w:w="395" w:type="pct"/>
            <w:vAlign w:val="center"/>
          </w:tcPr>
          <w:p w14:paraId="140A642E"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r>
      <w:tr w:rsidR="00BB652E" w:rsidRPr="00B11639" w14:paraId="117CBAB3" w14:textId="77777777" w:rsidTr="00BB652E">
        <w:tc>
          <w:tcPr>
            <w:tcW w:w="3425" w:type="pct"/>
            <w:vAlign w:val="bottom"/>
          </w:tcPr>
          <w:p w14:paraId="5CCD49F9" w14:textId="0A0A8CB3" w:rsidR="007966F9" w:rsidRPr="00B11639" w:rsidRDefault="00C77828"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7966F9" w:rsidRPr="00B11639">
              <w:rPr>
                <w:b/>
                <w:bCs/>
                <w:sz w:val="17"/>
                <w:szCs w:val="17"/>
                <w:lang w:val="en-GB"/>
              </w:rPr>
              <w:t xml:space="preserve">Substantive services for meetings </w:t>
            </w:r>
            <w:r w:rsidR="007966F9" w:rsidRPr="00B11639">
              <w:rPr>
                <w:sz w:val="17"/>
                <w:szCs w:val="17"/>
                <w:lang w:val="en-GB"/>
              </w:rPr>
              <w:t>(number of three-hour meetings)</w:t>
            </w:r>
          </w:p>
        </w:tc>
        <w:tc>
          <w:tcPr>
            <w:tcW w:w="394" w:type="pct"/>
            <w:vAlign w:val="center"/>
          </w:tcPr>
          <w:p w14:paraId="4A9BAFE5"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17</w:t>
            </w:r>
          </w:p>
        </w:tc>
        <w:tc>
          <w:tcPr>
            <w:tcW w:w="393" w:type="pct"/>
            <w:vAlign w:val="center"/>
          </w:tcPr>
          <w:p w14:paraId="51B7C73F"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11</w:t>
            </w:r>
          </w:p>
        </w:tc>
        <w:tc>
          <w:tcPr>
            <w:tcW w:w="393" w:type="pct"/>
            <w:vAlign w:val="center"/>
          </w:tcPr>
          <w:p w14:paraId="12639AA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8</w:t>
            </w:r>
          </w:p>
        </w:tc>
        <w:tc>
          <w:tcPr>
            <w:tcW w:w="395" w:type="pct"/>
            <w:vAlign w:val="center"/>
          </w:tcPr>
          <w:p w14:paraId="123189B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15</w:t>
            </w:r>
          </w:p>
        </w:tc>
      </w:tr>
      <w:tr w:rsidR="00BB652E" w:rsidRPr="00B11639" w14:paraId="5FE7E9CA" w14:textId="77777777" w:rsidTr="00BB652E">
        <w:tc>
          <w:tcPr>
            <w:tcW w:w="3425" w:type="pct"/>
            <w:vAlign w:val="bottom"/>
          </w:tcPr>
          <w:p w14:paraId="36BABF72" w14:textId="6372AA78"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lang w:val="en-GB"/>
              </w:rPr>
            </w:pPr>
            <w:r w:rsidRPr="00B11639">
              <w:rPr>
                <w:sz w:val="17"/>
                <w:szCs w:val="17"/>
                <w:lang w:val="en-GB"/>
              </w:rPr>
              <w:tab/>
              <w:t>3.</w:t>
            </w:r>
            <w:r w:rsidRPr="00B11639">
              <w:rPr>
                <w:sz w:val="17"/>
                <w:szCs w:val="17"/>
                <w:lang w:val="en-GB"/>
              </w:rPr>
              <w:tab/>
              <w:t>ESCWA ministerial session (special session)</w:t>
            </w:r>
          </w:p>
        </w:tc>
        <w:tc>
          <w:tcPr>
            <w:tcW w:w="394" w:type="pct"/>
            <w:vAlign w:val="center"/>
          </w:tcPr>
          <w:p w14:paraId="354F4ECF"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w:t>
            </w:r>
          </w:p>
        </w:tc>
        <w:tc>
          <w:tcPr>
            <w:tcW w:w="393" w:type="pct"/>
            <w:vAlign w:val="center"/>
          </w:tcPr>
          <w:p w14:paraId="3E8F1F3C"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b/>
                <w:bCs/>
                <w:sz w:val="17"/>
                <w:lang w:val="en-GB"/>
              </w:rPr>
              <w:t>–</w:t>
            </w:r>
          </w:p>
        </w:tc>
        <w:tc>
          <w:tcPr>
            <w:tcW w:w="393" w:type="pct"/>
            <w:vAlign w:val="center"/>
          </w:tcPr>
          <w:p w14:paraId="13AE17F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 [4]</w:t>
            </w:r>
          </w:p>
        </w:tc>
        <w:tc>
          <w:tcPr>
            <w:tcW w:w="395" w:type="pct"/>
            <w:vAlign w:val="center"/>
          </w:tcPr>
          <w:p w14:paraId="18D9358C"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r>
      <w:tr w:rsidR="00BB652E" w:rsidRPr="00B11639" w14:paraId="479DBC37" w14:textId="77777777" w:rsidTr="00BB652E">
        <w:tc>
          <w:tcPr>
            <w:tcW w:w="3425" w:type="pct"/>
          </w:tcPr>
          <w:p w14:paraId="5F00D17C"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4.</w:t>
            </w:r>
            <w:r w:rsidRPr="00B11639">
              <w:rPr>
                <w:sz w:val="17"/>
                <w:lang w:val="en-GB"/>
              </w:rPr>
              <w:tab/>
            </w:r>
            <w:r w:rsidRPr="00B11639">
              <w:rPr>
                <w:sz w:val="17"/>
                <w:szCs w:val="17"/>
                <w:lang w:val="en-GB"/>
              </w:rPr>
              <w:t>Executive Committee</w:t>
            </w:r>
          </w:p>
        </w:tc>
        <w:tc>
          <w:tcPr>
            <w:tcW w:w="394" w:type="pct"/>
            <w:vAlign w:val="center"/>
          </w:tcPr>
          <w:p w14:paraId="3D71597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8</w:t>
            </w:r>
          </w:p>
        </w:tc>
        <w:tc>
          <w:tcPr>
            <w:tcW w:w="393" w:type="pct"/>
            <w:vAlign w:val="center"/>
          </w:tcPr>
          <w:p w14:paraId="4082E947"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c>
          <w:tcPr>
            <w:tcW w:w="393" w:type="pct"/>
            <w:vAlign w:val="center"/>
          </w:tcPr>
          <w:p w14:paraId="793C0C9A"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 [4]</w:t>
            </w:r>
          </w:p>
        </w:tc>
        <w:tc>
          <w:tcPr>
            <w:tcW w:w="395" w:type="pct"/>
            <w:vAlign w:val="center"/>
          </w:tcPr>
          <w:p w14:paraId="0FBC588C"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4</w:t>
            </w:r>
          </w:p>
        </w:tc>
      </w:tr>
      <w:tr w:rsidR="00BB652E" w:rsidRPr="00B11639" w14:paraId="17B753C0" w14:textId="77777777" w:rsidTr="00BB652E">
        <w:tc>
          <w:tcPr>
            <w:tcW w:w="3425" w:type="pct"/>
            <w:vAlign w:val="center"/>
          </w:tcPr>
          <w:p w14:paraId="094A5D28"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5.</w:t>
            </w:r>
            <w:r w:rsidRPr="00B11639">
              <w:rPr>
                <w:sz w:val="17"/>
                <w:lang w:val="en-GB"/>
              </w:rPr>
              <w:tab/>
            </w:r>
            <w:r w:rsidRPr="00B11639">
              <w:rPr>
                <w:sz w:val="17"/>
                <w:szCs w:val="17"/>
                <w:lang w:val="en-GB"/>
              </w:rPr>
              <w:t>ESCWA Advisory Committee</w:t>
            </w:r>
          </w:p>
        </w:tc>
        <w:tc>
          <w:tcPr>
            <w:tcW w:w="394" w:type="pct"/>
            <w:vAlign w:val="center"/>
          </w:tcPr>
          <w:p w14:paraId="04E46C7A"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w:t>
            </w:r>
          </w:p>
        </w:tc>
        <w:tc>
          <w:tcPr>
            <w:tcW w:w="393" w:type="pct"/>
            <w:vAlign w:val="center"/>
          </w:tcPr>
          <w:p w14:paraId="4A22267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2</w:t>
            </w:r>
          </w:p>
        </w:tc>
        <w:tc>
          <w:tcPr>
            <w:tcW w:w="393" w:type="pct"/>
            <w:vAlign w:val="center"/>
          </w:tcPr>
          <w:p w14:paraId="1B2B5CA8" w14:textId="33BEC5FE" w:rsidR="007966F9" w:rsidRPr="00B11639" w:rsidRDefault="00BB652E"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 xml:space="preserve">– </w:t>
            </w:r>
            <w:r w:rsidR="007966F9" w:rsidRPr="00B11639">
              <w:rPr>
                <w:sz w:val="17"/>
                <w:lang w:val="en-GB"/>
              </w:rPr>
              <w:t>[1]</w:t>
            </w:r>
          </w:p>
        </w:tc>
        <w:tc>
          <w:tcPr>
            <w:tcW w:w="395" w:type="pct"/>
            <w:vAlign w:val="center"/>
          </w:tcPr>
          <w:p w14:paraId="698E6B4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BB652E" w:rsidRPr="00B11639" w14:paraId="04AF81AC" w14:textId="77777777" w:rsidTr="00BB652E">
        <w:tc>
          <w:tcPr>
            <w:tcW w:w="3425" w:type="pct"/>
            <w:vAlign w:val="center"/>
          </w:tcPr>
          <w:p w14:paraId="6F149A0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6.</w:t>
            </w:r>
            <w:r w:rsidRPr="00B11639">
              <w:rPr>
                <w:sz w:val="17"/>
                <w:lang w:val="en-GB"/>
              </w:rPr>
              <w:tab/>
            </w:r>
            <w:r w:rsidRPr="00B11639">
              <w:rPr>
                <w:sz w:val="17"/>
                <w:szCs w:val="17"/>
                <w:lang w:val="en-GB"/>
              </w:rPr>
              <w:t>Committee for Programme and Coordination</w:t>
            </w:r>
          </w:p>
        </w:tc>
        <w:tc>
          <w:tcPr>
            <w:tcW w:w="394" w:type="pct"/>
            <w:vAlign w:val="center"/>
          </w:tcPr>
          <w:p w14:paraId="04650D7B"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3" w:type="pct"/>
            <w:vAlign w:val="center"/>
          </w:tcPr>
          <w:p w14:paraId="33C2D790"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1</w:t>
            </w:r>
          </w:p>
        </w:tc>
        <w:tc>
          <w:tcPr>
            <w:tcW w:w="393" w:type="pct"/>
            <w:vAlign w:val="center"/>
          </w:tcPr>
          <w:p w14:paraId="54D48BC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5" w:type="pct"/>
            <w:vAlign w:val="center"/>
          </w:tcPr>
          <w:p w14:paraId="79030A4F"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BB652E" w:rsidRPr="00B11639" w14:paraId="57B06743" w14:textId="77777777" w:rsidTr="00BB652E">
        <w:tc>
          <w:tcPr>
            <w:tcW w:w="3425" w:type="pct"/>
            <w:vAlign w:val="center"/>
          </w:tcPr>
          <w:p w14:paraId="5C0E5875"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7.</w:t>
            </w:r>
            <w:r w:rsidRPr="00B11639">
              <w:rPr>
                <w:sz w:val="17"/>
                <w:lang w:val="en-GB"/>
              </w:rPr>
              <w:tab/>
            </w:r>
            <w:r w:rsidRPr="00B11639">
              <w:rPr>
                <w:sz w:val="17"/>
                <w:szCs w:val="17"/>
                <w:lang w:val="en-GB"/>
              </w:rPr>
              <w:t>Advisory Committee on Administrative and Budgetary Questions</w:t>
            </w:r>
          </w:p>
        </w:tc>
        <w:tc>
          <w:tcPr>
            <w:tcW w:w="394" w:type="pct"/>
            <w:vAlign w:val="center"/>
          </w:tcPr>
          <w:p w14:paraId="2D646A74"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B11639">
              <w:rPr>
                <w:sz w:val="17"/>
                <w:lang w:val="en-GB"/>
              </w:rPr>
              <w:t>1</w:t>
            </w:r>
          </w:p>
        </w:tc>
        <w:tc>
          <w:tcPr>
            <w:tcW w:w="393" w:type="pct"/>
            <w:vAlign w:val="center"/>
          </w:tcPr>
          <w:p w14:paraId="0054B7D7"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393" w:type="pct"/>
            <w:vAlign w:val="center"/>
          </w:tcPr>
          <w:p w14:paraId="4D1D627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5" w:type="pct"/>
            <w:vAlign w:val="center"/>
          </w:tcPr>
          <w:p w14:paraId="7B571AE9"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BB652E" w:rsidRPr="00B11639" w14:paraId="154A44B9" w14:textId="77777777" w:rsidTr="00BB652E">
        <w:tc>
          <w:tcPr>
            <w:tcW w:w="3425" w:type="pct"/>
            <w:vAlign w:val="center"/>
          </w:tcPr>
          <w:p w14:paraId="257650AE"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8</w:t>
            </w:r>
            <w:r w:rsidRPr="00B11639">
              <w:rPr>
                <w:sz w:val="17"/>
                <w:szCs w:val="17"/>
                <w:lang w:val="en-GB"/>
              </w:rPr>
              <w:t>.</w:t>
            </w:r>
            <w:r w:rsidRPr="00B11639">
              <w:rPr>
                <w:sz w:val="17"/>
                <w:szCs w:val="17"/>
                <w:lang w:val="en-GB"/>
              </w:rPr>
              <w:tab/>
              <w:t xml:space="preserve">Fifth Committee </w:t>
            </w:r>
          </w:p>
        </w:tc>
        <w:tc>
          <w:tcPr>
            <w:tcW w:w="394" w:type="pct"/>
            <w:vAlign w:val="center"/>
          </w:tcPr>
          <w:p w14:paraId="4701E6CC"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3" w:type="pct"/>
            <w:vAlign w:val="center"/>
          </w:tcPr>
          <w:p w14:paraId="2EFFF3CE"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393" w:type="pct"/>
            <w:vAlign w:val="center"/>
          </w:tcPr>
          <w:p w14:paraId="2C38FB8E"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5" w:type="pct"/>
            <w:vAlign w:val="center"/>
          </w:tcPr>
          <w:p w14:paraId="211748A2"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BB652E" w:rsidRPr="00B11639" w14:paraId="6FCD2958" w14:textId="77777777" w:rsidTr="00BB652E">
        <w:tc>
          <w:tcPr>
            <w:tcW w:w="3425" w:type="pct"/>
            <w:vAlign w:val="center"/>
          </w:tcPr>
          <w:p w14:paraId="5D3B26D3" w14:textId="469C45DC"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9</w:t>
            </w:r>
            <w:r w:rsidRPr="00B11639">
              <w:rPr>
                <w:sz w:val="17"/>
                <w:szCs w:val="17"/>
                <w:lang w:val="en-GB"/>
              </w:rPr>
              <w:t>.</w:t>
            </w:r>
            <w:r w:rsidR="00BB652E" w:rsidRPr="00B11639">
              <w:rPr>
                <w:sz w:val="17"/>
                <w:szCs w:val="17"/>
                <w:lang w:val="en-GB"/>
              </w:rPr>
              <w:tab/>
            </w:r>
            <w:r w:rsidRPr="00B11639">
              <w:rPr>
                <w:sz w:val="17"/>
                <w:szCs w:val="17"/>
                <w:lang w:val="en-GB"/>
              </w:rPr>
              <w:t>Regional Collaborative Platform for Arab States</w:t>
            </w:r>
          </w:p>
        </w:tc>
        <w:tc>
          <w:tcPr>
            <w:tcW w:w="394" w:type="pct"/>
            <w:vAlign w:val="center"/>
          </w:tcPr>
          <w:p w14:paraId="414D60A4"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4</w:t>
            </w:r>
          </w:p>
        </w:tc>
        <w:tc>
          <w:tcPr>
            <w:tcW w:w="393" w:type="pct"/>
            <w:vAlign w:val="center"/>
          </w:tcPr>
          <w:p w14:paraId="5081544F"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393" w:type="pct"/>
            <w:vAlign w:val="center"/>
          </w:tcPr>
          <w:p w14:paraId="0C8C47A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 [3]</w:t>
            </w:r>
          </w:p>
        </w:tc>
        <w:tc>
          <w:tcPr>
            <w:tcW w:w="395" w:type="pct"/>
            <w:vAlign w:val="center"/>
          </w:tcPr>
          <w:p w14:paraId="7CA562D3"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BB652E" w:rsidRPr="00CC7DBA" w14:paraId="63AFFD07" w14:textId="77777777" w:rsidTr="00BB652E">
        <w:tc>
          <w:tcPr>
            <w:tcW w:w="3425" w:type="pct"/>
            <w:vAlign w:val="center"/>
          </w:tcPr>
          <w:p w14:paraId="2CB7F60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B11639">
              <w:rPr>
                <w:b/>
                <w:bCs/>
                <w:sz w:val="17"/>
                <w:lang w:val="en-GB"/>
              </w:rPr>
              <w:t>B.</w:t>
            </w:r>
            <w:r w:rsidRPr="00B11639">
              <w:rPr>
                <w:b/>
                <w:bCs/>
                <w:sz w:val="17"/>
                <w:lang w:val="en-GB"/>
              </w:rPr>
              <w:tab/>
              <w:t>Generation and transfer of knowledge</w:t>
            </w:r>
          </w:p>
        </w:tc>
        <w:tc>
          <w:tcPr>
            <w:tcW w:w="394" w:type="pct"/>
            <w:vAlign w:val="center"/>
          </w:tcPr>
          <w:p w14:paraId="28654088"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93" w:type="pct"/>
            <w:vAlign w:val="center"/>
          </w:tcPr>
          <w:p w14:paraId="4F6975C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93" w:type="pct"/>
            <w:vAlign w:val="center"/>
          </w:tcPr>
          <w:p w14:paraId="1BD81B00"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95" w:type="pct"/>
            <w:vAlign w:val="center"/>
          </w:tcPr>
          <w:p w14:paraId="4C90A252"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r>
      <w:tr w:rsidR="00BB652E" w:rsidRPr="00B11639" w14:paraId="0FA755D4" w14:textId="77777777" w:rsidTr="00BB652E">
        <w:tc>
          <w:tcPr>
            <w:tcW w:w="3425" w:type="pct"/>
            <w:vAlign w:val="center"/>
          </w:tcPr>
          <w:p w14:paraId="718ADC31"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lang w:val="en-GB"/>
              </w:rPr>
            </w:pPr>
            <w:r w:rsidRPr="00B11639">
              <w:rPr>
                <w:b/>
                <w:bCs/>
                <w:sz w:val="17"/>
                <w:lang w:val="en-GB"/>
              </w:rPr>
              <w:tab/>
              <w:t xml:space="preserve">Publications </w:t>
            </w:r>
            <w:r w:rsidRPr="00B11639">
              <w:rPr>
                <w:sz w:val="17"/>
                <w:lang w:val="en-GB"/>
              </w:rPr>
              <w:t>(number of publications)</w:t>
            </w:r>
          </w:p>
        </w:tc>
        <w:tc>
          <w:tcPr>
            <w:tcW w:w="394" w:type="pct"/>
            <w:vAlign w:val="center"/>
          </w:tcPr>
          <w:p w14:paraId="772E3E28"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2</w:t>
            </w:r>
          </w:p>
        </w:tc>
        <w:tc>
          <w:tcPr>
            <w:tcW w:w="393" w:type="pct"/>
            <w:vAlign w:val="center"/>
          </w:tcPr>
          <w:p w14:paraId="44137633"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2</w:t>
            </w:r>
          </w:p>
        </w:tc>
        <w:tc>
          <w:tcPr>
            <w:tcW w:w="393" w:type="pct"/>
            <w:vAlign w:val="center"/>
          </w:tcPr>
          <w:p w14:paraId="39AA4B22" w14:textId="426E6E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w:t>
            </w:r>
          </w:p>
        </w:tc>
        <w:tc>
          <w:tcPr>
            <w:tcW w:w="395" w:type="pct"/>
            <w:vAlign w:val="center"/>
          </w:tcPr>
          <w:p w14:paraId="55113190" w14:textId="4413E0FB"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w:t>
            </w:r>
          </w:p>
        </w:tc>
      </w:tr>
      <w:tr w:rsidR="00BB652E" w:rsidRPr="00B11639" w14:paraId="0B5895EA" w14:textId="77777777" w:rsidTr="00BB652E">
        <w:tc>
          <w:tcPr>
            <w:tcW w:w="3425" w:type="pct"/>
            <w:vAlign w:val="center"/>
          </w:tcPr>
          <w:p w14:paraId="21946AC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lang w:val="en-GB"/>
              </w:rPr>
              <w:tab/>
            </w:r>
            <w:r w:rsidRPr="00B11639">
              <w:rPr>
                <w:sz w:val="17"/>
                <w:szCs w:val="17"/>
                <w:lang w:val="en-GB"/>
              </w:rPr>
              <w:t>10.</w:t>
            </w:r>
            <w:r w:rsidRPr="00B11639">
              <w:rPr>
                <w:sz w:val="17"/>
                <w:lang w:val="en-GB"/>
              </w:rPr>
              <w:tab/>
            </w:r>
            <w:r w:rsidRPr="00B11639">
              <w:rPr>
                <w:sz w:val="17"/>
                <w:szCs w:val="17"/>
                <w:lang w:val="en-GB"/>
              </w:rPr>
              <w:t>ESCWA annual report</w:t>
            </w:r>
          </w:p>
        </w:tc>
        <w:tc>
          <w:tcPr>
            <w:tcW w:w="394" w:type="pct"/>
            <w:vAlign w:val="center"/>
          </w:tcPr>
          <w:p w14:paraId="55D20A92" w14:textId="38AC0280"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93" w:type="pct"/>
            <w:vAlign w:val="center"/>
          </w:tcPr>
          <w:p w14:paraId="75EC638B" w14:textId="3160362F"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93" w:type="pct"/>
            <w:vAlign w:val="center"/>
          </w:tcPr>
          <w:p w14:paraId="08B3C9E7" w14:textId="7A2BCDE0"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95" w:type="pct"/>
            <w:vAlign w:val="center"/>
          </w:tcPr>
          <w:p w14:paraId="745566E0" w14:textId="1BE5EF34"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BB652E" w:rsidRPr="00B11639" w14:paraId="2C5E8F97" w14:textId="77777777" w:rsidTr="00BB652E">
        <w:tc>
          <w:tcPr>
            <w:tcW w:w="3425" w:type="pct"/>
            <w:vAlign w:val="center"/>
          </w:tcPr>
          <w:p w14:paraId="607BF345" w14:textId="3394B75E"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lang w:val="en-GB"/>
              </w:rPr>
              <w:tab/>
            </w:r>
            <w:r w:rsidRPr="00B11639">
              <w:rPr>
                <w:sz w:val="17"/>
                <w:szCs w:val="17"/>
                <w:lang w:val="en-GB"/>
              </w:rPr>
              <w:t>11.</w:t>
            </w:r>
            <w:r w:rsidR="00BB652E" w:rsidRPr="00B11639">
              <w:rPr>
                <w:sz w:val="17"/>
                <w:szCs w:val="17"/>
                <w:lang w:val="en-GB"/>
              </w:rPr>
              <w:tab/>
            </w:r>
            <w:r w:rsidRPr="00B11639">
              <w:rPr>
                <w:sz w:val="17"/>
                <w:szCs w:val="17"/>
                <w:lang w:val="en-GB"/>
              </w:rPr>
              <w:t>System-wide annual results report</w:t>
            </w:r>
          </w:p>
        </w:tc>
        <w:tc>
          <w:tcPr>
            <w:tcW w:w="394" w:type="pct"/>
            <w:vAlign w:val="center"/>
          </w:tcPr>
          <w:p w14:paraId="0E307FE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3" w:type="pct"/>
            <w:vAlign w:val="center"/>
          </w:tcPr>
          <w:p w14:paraId="75A8631D"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393" w:type="pct"/>
            <w:vAlign w:val="center"/>
          </w:tcPr>
          <w:p w14:paraId="57EF3C54" w14:textId="7B161CF3"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95" w:type="pct"/>
            <w:vAlign w:val="center"/>
          </w:tcPr>
          <w:p w14:paraId="0FEA58D5" w14:textId="2A6F9A1C"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BB652E" w:rsidRPr="00B11639" w14:paraId="1C91A465" w14:textId="77777777" w:rsidTr="00BB652E">
        <w:tc>
          <w:tcPr>
            <w:tcW w:w="3425" w:type="pct"/>
            <w:vAlign w:val="center"/>
          </w:tcPr>
          <w:p w14:paraId="42B74DC6"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12.</w:t>
            </w:r>
            <w:r w:rsidRPr="00B11639">
              <w:rPr>
                <w:sz w:val="17"/>
                <w:lang w:val="en-GB"/>
              </w:rPr>
              <w:tab/>
              <w:t>Report on megatrends (artificial intelligence)</w:t>
            </w:r>
          </w:p>
        </w:tc>
        <w:tc>
          <w:tcPr>
            <w:tcW w:w="394" w:type="pct"/>
            <w:vAlign w:val="center"/>
          </w:tcPr>
          <w:p w14:paraId="0D2F8E6F"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93" w:type="pct"/>
            <w:vAlign w:val="center"/>
          </w:tcPr>
          <w:p w14:paraId="7477E235" w14:textId="77777777"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1</w:t>
            </w:r>
          </w:p>
        </w:tc>
        <w:tc>
          <w:tcPr>
            <w:tcW w:w="393" w:type="pct"/>
            <w:vAlign w:val="center"/>
          </w:tcPr>
          <w:p w14:paraId="362DF9B3" w14:textId="0F81A281"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95" w:type="pct"/>
            <w:vAlign w:val="center"/>
          </w:tcPr>
          <w:p w14:paraId="1CD117FA" w14:textId="77F58243" w:rsidR="007966F9" w:rsidRPr="00B11639" w:rsidRDefault="007966F9" w:rsidP="00F82E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7966F9" w:rsidRPr="00B11639" w14:paraId="6758FA2B" w14:textId="77777777" w:rsidTr="00BB652E">
        <w:tc>
          <w:tcPr>
            <w:tcW w:w="5000" w:type="pct"/>
            <w:gridSpan w:val="5"/>
            <w:vAlign w:val="bottom"/>
          </w:tcPr>
          <w:p w14:paraId="1A5C709D"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lang w:val="en-GB"/>
              </w:rPr>
            </w:pPr>
            <w:r w:rsidRPr="00B11639">
              <w:rPr>
                <w:b/>
                <w:bCs/>
                <w:sz w:val="17"/>
                <w:lang w:val="en-GB"/>
              </w:rPr>
              <w:t>C.</w:t>
            </w:r>
            <w:r w:rsidRPr="00B11639">
              <w:rPr>
                <w:b/>
                <w:bCs/>
                <w:sz w:val="17"/>
                <w:lang w:val="en-GB"/>
              </w:rPr>
              <w:tab/>
              <w:t>Substantive deliverables</w:t>
            </w:r>
          </w:p>
        </w:tc>
      </w:tr>
      <w:tr w:rsidR="007966F9" w:rsidRPr="00CC7DBA" w14:paraId="2E00D7E1" w14:textId="77777777" w:rsidTr="00BB652E">
        <w:tc>
          <w:tcPr>
            <w:tcW w:w="5000" w:type="pct"/>
            <w:gridSpan w:val="5"/>
            <w:vAlign w:val="bottom"/>
          </w:tcPr>
          <w:p w14:paraId="5B823A3B" w14:textId="77777777"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sz w:val="17"/>
                <w:lang w:val="en-GB"/>
              </w:rPr>
            </w:pPr>
            <w:r w:rsidRPr="00B11639">
              <w:rPr>
                <w:b/>
                <w:bCs/>
                <w:sz w:val="17"/>
                <w:lang w:val="en-GB"/>
              </w:rPr>
              <w:t>Databases and substantive digital materials</w:t>
            </w:r>
            <w:r w:rsidRPr="00AF5FDC">
              <w:rPr>
                <w:sz w:val="17"/>
                <w:lang w:val="en-GB"/>
              </w:rPr>
              <w:t>:</w:t>
            </w:r>
            <w:r w:rsidRPr="00B11639">
              <w:rPr>
                <w:b/>
                <w:bCs/>
                <w:sz w:val="17"/>
                <w:lang w:val="en-GB"/>
              </w:rPr>
              <w:t xml:space="preserve"> </w:t>
            </w:r>
            <w:r w:rsidRPr="00B11639">
              <w:rPr>
                <w:sz w:val="17"/>
                <w:lang w:val="en-GB"/>
              </w:rPr>
              <w:t xml:space="preserve">Arab Development Portal and ESCWA e-learning portal. </w:t>
            </w:r>
          </w:p>
        </w:tc>
      </w:tr>
      <w:tr w:rsidR="007966F9" w:rsidRPr="00B11639" w14:paraId="09764CC5" w14:textId="77777777" w:rsidTr="00BB652E">
        <w:tc>
          <w:tcPr>
            <w:tcW w:w="5000" w:type="pct"/>
            <w:gridSpan w:val="5"/>
            <w:vAlign w:val="bottom"/>
          </w:tcPr>
          <w:p w14:paraId="7166A289" w14:textId="77777777" w:rsidR="007966F9" w:rsidRPr="00B11639" w:rsidRDefault="007966F9" w:rsidP="005632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B11639">
              <w:rPr>
                <w:b/>
                <w:bCs/>
                <w:sz w:val="17"/>
                <w:lang w:val="en-GB"/>
              </w:rPr>
              <w:t>D.</w:t>
            </w:r>
            <w:r w:rsidRPr="00B11639">
              <w:rPr>
                <w:b/>
                <w:bCs/>
                <w:sz w:val="17"/>
                <w:lang w:val="en-GB"/>
              </w:rPr>
              <w:tab/>
              <w:t>Communication deliverables</w:t>
            </w:r>
          </w:p>
        </w:tc>
      </w:tr>
      <w:tr w:rsidR="007966F9" w:rsidRPr="00CC7DBA" w14:paraId="380C3F52" w14:textId="77777777" w:rsidTr="00BB652E">
        <w:tc>
          <w:tcPr>
            <w:tcW w:w="5000" w:type="pct"/>
            <w:gridSpan w:val="5"/>
            <w:vAlign w:val="bottom"/>
          </w:tcPr>
          <w:p w14:paraId="1A6BE3BB" w14:textId="47DF6358"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sz w:val="17"/>
                <w:szCs w:val="17"/>
                <w:lang w:val="en-GB"/>
              </w:rPr>
            </w:pPr>
            <w:r w:rsidRPr="00B11639">
              <w:rPr>
                <w:b/>
                <w:bCs/>
                <w:sz w:val="17"/>
                <w:szCs w:val="17"/>
                <w:lang w:val="en-GB" w:eastAsia="zh-CN"/>
              </w:rPr>
              <w:t>Outreach programmes, special events and information materials</w:t>
            </w:r>
            <w:r w:rsidR="009E04CE" w:rsidRPr="00AF5FDC">
              <w:rPr>
                <w:sz w:val="17"/>
                <w:szCs w:val="17"/>
                <w:lang w:val="en-GB" w:eastAsia="zh-CN"/>
              </w:rPr>
              <w:t>:</w:t>
            </w:r>
            <w:r w:rsidR="009E04CE" w:rsidRPr="00B11639">
              <w:rPr>
                <w:sz w:val="17"/>
                <w:szCs w:val="17"/>
                <w:lang w:val="en-GB" w:eastAsia="zh-CN"/>
              </w:rPr>
              <w:t xml:space="preserve"> selected international days; the Arab Forum for Sustainable Development; other ESCWA forums, including the Arab Forum for Equality and the Arab Competition Forum; and awareness-raising activities on the work of the United Nations and ESCWA.</w:t>
            </w:r>
          </w:p>
        </w:tc>
      </w:tr>
      <w:tr w:rsidR="007966F9" w:rsidRPr="00CC7DBA" w14:paraId="3B37648F" w14:textId="77777777" w:rsidTr="00BB652E">
        <w:tc>
          <w:tcPr>
            <w:tcW w:w="5000" w:type="pct"/>
            <w:gridSpan w:val="5"/>
            <w:vAlign w:val="bottom"/>
          </w:tcPr>
          <w:p w14:paraId="48E60415" w14:textId="4CA3A719"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b/>
                <w:bCs/>
                <w:sz w:val="17"/>
                <w:szCs w:val="17"/>
                <w:lang w:val="en-GB" w:eastAsia="zh-CN"/>
              </w:rPr>
            </w:pPr>
            <w:r w:rsidRPr="00B11639">
              <w:rPr>
                <w:b/>
                <w:bCs/>
                <w:sz w:val="17"/>
                <w:szCs w:val="17"/>
                <w:lang w:val="en-GB" w:eastAsia="zh-CN"/>
              </w:rPr>
              <w:t>External and media relations</w:t>
            </w:r>
            <w:r w:rsidRPr="00AF5FDC">
              <w:rPr>
                <w:sz w:val="17"/>
                <w:szCs w:val="17"/>
                <w:lang w:val="en-GB" w:eastAsia="zh-CN"/>
              </w:rPr>
              <w:t>:</w:t>
            </w:r>
            <w:r w:rsidRPr="00B11639">
              <w:rPr>
                <w:sz w:val="17"/>
                <w:szCs w:val="17"/>
                <w:lang w:val="en-GB" w:eastAsia="zh-CN"/>
              </w:rPr>
              <w:t xml:space="preserve"> </w:t>
            </w:r>
            <w:r w:rsidR="009E04CE" w:rsidRPr="00B11639">
              <w:rPr>
                <w:sz w:val="17"/>
                <w:szCs w:val="17"/>
                <w:lang w:val="en-GB" w:eastAsia="zh-CN"/>
              </w:rPr>
              <w:t>briefings by the Executive Secretary and other senior officials; ESCWA livestreaming services; and press releases and media coverage on ESCWA activities.</w:t>
            </w:r>
          </w:p>
        </w:tc>
      </w:tr>
      <w:tr w:rsidR="007966F9" w:rsidRPr="00CC7DBA" w14:paraId="0A697DDB" w14:textId="77777777" w:rsidTr="00BB652E">
        <w:tc>
          <w:tcPr>
            <w:tcW w:w="5000" w:type="pct"/>
            <w:gridSpan w:val="5"/>
            <w:tcBorders>
              <w:bottom w:val="single" w:sz="12" w:space="0" w:color="auto"/>
            </w:tcBorders>
            <w:vAlign w:val="bottom"/>
          </w:tcPr>
          <w:p w14:paraId="57198E00" w14:textId="21A11A51" w:rsidR="007966F9" w:rsidRPr="00B11639" w:rsidRDefault="007966F9"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b/>
                <w:bCs/>
                <w:sz w:val="17"/>
                <w:szCs w:val="17"/>
                <w:lang w:val="en-GB" w:eastAsia="zh-CN"/>
              </w:rPr>
            </w:pPr>
            <w:r w:rsidRPr="00B11639">
              <w:rPr>
                <w:b/>
                <w:bCs/>
                <w:sz w:val="17"/>
                <w:szCs w:val="17"/>
                <w:lang w:val="en-GB" w:eastAsia="zh-CN"/>
              </w:rPr>
              <w:t>Digital platforms and multimedia content</w:t>
            </w:r>
            <w:r w:rsidRPr="00AF5FDC">
              <w:rPr>
                <w:sz w:val="17"/>
                <w:szCs w:val="17"/>
                <w:lang w:val="en-GB" w:eastAsia="zh-CN"/>
              </w:rPr>
              <w:t>:</w:t>
            </w:r>
            <w:r w:rsidRPr="00B11639">
              <w:rPr>
                <w:sz w:val="17"/>
                <w:szCs w:val="17"/>
                <w:lang w:val="en-GB" w:eastAsia="zh-CN"/>
              </w:rPr>
              <w:t xml:space="preserve"> </w:t>
            </w:r>
            <w:r w:rsidR="009E04CE" w:rsidRPr="00B11639">
              <w:rPr>
                <w:sz w:val="17"/>
                <w:szCs w:val="17"/>
                <w:lang w:val="en-GB" w:eastAsia="zh-CN"/>
              </w:rPr>
              <w:t>videos and other visual content on ESCWA activities; daily ESCWA news on the ESCWA website and social media accounts; and weekly digital newsletter.</w:t>
            </w:r>
          </w:p>
        </w:tc>
      </w:tr>
    </w:tbl>
    <w:p w14:paraId="05D6A1EC" w14:textId="77777777" w:rsidR="007966F9" w:rsidRPr="00B11639" w:rsidRDefault="007966F9" w:rsidP="004B32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F141E0" w14:textId="7145C273" w:rsidR="00FA5799" w:rsidRPr="00B11639" w:rsidRDefault="004B32B0" w:rsidP="004B32B0">
      <w:pPr>
        <w:pStyle w:val="FootnoteText"/>
        <w:tabs>
          <w:tab w:val="clear" w:pos="418"/>
          <w:tab w:val="right" w:pos="216"/>
          <w:tab w:val="left" w:pos="288"/>
          <w:tab w:val="right" w:pos="576"/>
          <w:tab w:val="left" w:pos="648"/>
        </w:tabs>
        <w:ind w:left="288" w:hanging="288"/>
        <w:rPr>
          <w:lang w:val="en-GB"/>
        </w:rPr>
      </w:pPr>
      <w:r w:rsidRPr="00B11639">
        <w:rPr>
          <w:sz w:val="10"/>
          <w:lang w:val="en-GB"/>
        </w:rPr>
        <w:tab/>
      </w:r>
      <w:r w:rsidR="00FA5799" w:rsidRPr="00B11639">
        <w:rPr>
          <w:i/>
          <w:iCs/>
          <w:vertAlign w:val="superscript"/>
          <w:lang w:val="en-GB"/>
        </w:rPr>
        <w:t>a</w:t>
      </w:r>
      <w:r w:rsidRPr="00B11639">
        <w:rPr>
          <w:lang w:val="en-GB"/>
        </w:rPr>
        <w:tab/>
      </w:r>
      <w:r w:rsidR="007D32CE" w:rsidRPr="00B11639">
        <w:rPr>
          <w:lang w:val="en-GB"/>
        </w:rPr>
        <w:t>R</w:t>
      </w:r>
      <w:r w:rsidR="00FA5799" w:rsidRPr="00B11639">
        <w:rPr>
          <w:lang w:val="en-GB"/>
        </w:rPr>
        <w:t xml:space="preserve">eflects updated planned deliverables for 2026. Values in square brackets represent the number of planned deliverables reflected in </w:t>
      </w:r>
      <w:hyperlink r:id="rId139" w:history="1">
        <w:r w:rsidR="00FA5799" w:rsidRPr="00637495">
          <w:rPr>
            <w:rStyle w:val="Hyperlink"/>
            <w:lang w:val="en-GB"/>
          </w:rPr>
          <w:t>A/80/6 (Sect. 22)</w:t>
        </w:r>
      </w:hyperlink>
      <w:r w:rsidR="00FA5799" w:rsidRPr="00B11639">
        <w:rPr>
          <w:lang w:val="en-GB"/>
        </w:rPr>
        <w:t>.</w:t>
      </w:r>
    </w:p>
    <w:p w14:paraId="227912EE" w14:textId="77777777" w:rsidR="00FA5799" w:rsidRPr="00B11639" w:rsidRDefault="00FA5799" w:rsidP="004B32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EC7D58" w14:textId="77777777" w:rsidR="004B32B0" w:rsidRPr="00B11639" w:rsidRDefault="004B32B0" w:rsidP="004B32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F0C9B8" w14:textId="77777777" w:rsidR="004B32B0" w:rsidRPr="00B11639" w:rsidRDefault="004B32B0" w:rsidP="004B32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D80529" w14:textId="6A823F99" w:rsidR="00FA5799" w:rsidRPr="00B11639" w:rsidRDefault="004B32B0" w:rsidP="004B32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Evaluation activities</w:t>
      </w:r>
    </w:p>
    <w:p w14:paraId="15354BD1" w14:textId="77777777" w:rsidR="004B32B0" w:rsidRPr="00B11639" w:rsidRDefault="004B32B0" w:rsidP="004B32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5C6616" w14:textId="77777777" w:rsidR="004B32B0" w:rsidRPr="00B11639" w:rsidRDefault="004B32B0" w:rsidP="004B32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4AC16D" w14:textId="0BC54811" w:rsidR="00FA5799" w:rsidRPr="00B11639" w:rsidRDefault="004B32B0"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22.15</w:t>
      </w:r>
      <w:r w:rsidR="00FA5799" w:rsidRPr="00B11639">
        <w:rPr>
          <w:lang w:val="en-GB"/>
        </w:rPr>
        <w:tab/>
        <w:t>The following evaluations, completed by ESCWA in 2025, have guided the programme plan for 2027:</w:t>
      </w:r>
    </w:p>
    <w:p w14:paraId="41EB29AC" w14:textId="723DC86C" w:rsidR="00FA5799" w:rsidRPr="00B11639" w:rsidRDefault="004B32B0"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Pr="00B11639">
        <w:rPr>
          <w:lang w:val="en-GB"/>
        </w:rPr>
        <w:tab/>
      </w:r>
      <w:r w:rsidR="00FA5799" w:rsidRPr="00B11639">
        <w:rPr>
          <w:lang w:val="en-GB"/>
        </w:rPr>
        <w:t>(a)</w:t>
      </w:r>
      <w:r w:rsidRPr="00B11639">
        <w:rPr>
          <w:lang w:val="en-GB"/>
        </w:rPr>
        <w:tab/>
      </w:r>
      <w:r w:rsidR="00FA5799" w:rsidRPr="00B11639">
        <w:rPr>
          <w:lang w:val="en-GB"/>
        </w:rPr>
        <w:t>Evaluation of the ESCWA Stories project;</w:t>
      </w:r>
    </w:p>
    <w:p w14:paraId="75AA725D" w14:textId="7429899B" w:rsidR="00FA5799" w:rsidRPr="00B11639" w:rsidRDefault="004B32B0"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Pr="00B11639">
        <w:rPr>
          <w:lang w:val="en-GB"/>
        </w:rPr>
        <w:tab/>
      </w:r>
      <w:r w:rsidR="00FA5799" w:rsidRPr="00B11639">
        <w:rPr>
          <w:lang w:val="en-GB"/>
        </w:rPr>
        <w:t>(b)</w:t>
      </w:r>
      <w:r w:rsidRPr="00B11639">
        <w:rPr>
          <w:lang w:val="en-GB"/>
        </w:rPr>
        <w:tab/>
      </w:r>
      <w:r w:rsidR="00FA5799" w:rsidRPr="00B11639">
        <w:rPr>
          <w:lang w:val="en-GB"/>
        </w:rPr>
        <w:t>Evaluation of a project on reducing road deaths and injuries.</w:t>
      </w:r>
    </w:p>
    <w:p w14:paraId="397BDBC8" w14:textId="7890FA0A" w:rsidR="00FA5799" w:rsidRPr="00B11639" w:rsidRDefault="004B32B0"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22.16</w:t>
      </w:r>
      <w:r w:rsidR="00FA5799" w:rsidRPr="00B11639">
        <w:rPr>
          <w:lang w:val="en-GB"/>
        </w:rPr>
        <w:tab/>
        <w:t>In response to the results of the evaluations referenced above, the Commission: (a) will continue to engage member States in positioning the ESCWA Stories model within broader education for sustainable development and will translate the lessons learned into programmatic delivery across areas of work; and (b) will further enhance road safety interventions by expanding outreach to civil society actors and ensuring strong multi-stakeholder coordination. The evaluation of ESCWA reform and its new operational model planned for 2025 was not completed owing to liquidity-related constraints.</w:t>
      </w:r>
    </w:p>
    <w:p w14:paraId="5FAB4ACA" w14:textId="6CD53FDA" w:rsidR="00FA5799" w:rsidRPr="00B11639" w:rsidRDefault="004B32B0"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22.17</w:t>
      </w:r>
      <w:r w:rsidR="00FA5799" w:rsidRPr="00B11639">
        <w:rPr>
          <w:lang w:val="en-GB"/>
        </w:rPr>
        <w:tab/>
        <w:t xml:space="preserve">An evaluation of one of the six ESCWA subprogrammes is planned for 2027. </w:t>
      </w:r>
    </w:p>
    <w:p w14:paraId="49611DFE" w14:textId="77777777" w:rsidR="00FA5799" w:rsidRPr="00B11639" w:rsidRDefault="00FA5799"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666616" w14:textId="77777777" w:rsidR="004B32B0" w:rsidRPr="00B11639" w:rsidRDefault="004B32B0"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C887B8" w14:textId="0B649029" w:rsidR="00FA5799" w:rsidRPr="00B11639" w:rsidRDefault="004B32B0" w:rsidP="009A722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Programme of work</w:t>
      </w:r>
    </w:p>
    <w:p w14:paraId="010B6DA6" w14:textId="77777777" w:rsidR="00FA5799" w:rsidRPr="00B11639" w:rsidRDefault="00FA5799"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5BD47A" w14:textId="77777777" w:rsidR="004B32B0" w:rsidRPr="00B11639" w:rsidRDefault="004B32B0"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E74AEE" w14:textId="77777777" w:rsidR="00FA5799" w:rsidRPr="00B11639" w:rsidRDefault="00FA5799" w:rsidP="009A72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 xml:space="preserve">Subprogramme 1 </w:t>
      </w:r>
    </w:p>
    <w:p w14:paraId="70325A59" w14:textId="77777777" w:rsidR="00FA5799" w:rsidRPr="00B11639" w:rsidRDefault="00FA5799" w:rsidP="009A72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Climate change and natural resource sustainability</w:t>
      </w:r>
    </w:p>
    <w:p w14:paraId="56C0EE45" w14:textId="77777777" w:rsidR="00FA5799" w:rsidRPr="00B11639" w:rsidRDefault="00FA5799"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DCEF4C" w14:textId="77777777" w:rsidR="004B32B0" w:rsidRPr="00B11639" w:rsidRDefault="004B32B0"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84BA93" w14:textId="77777777" w:rsidR="00FA5799" w:rsidRPr="00B11639" w:rsidRDefault="00FA5799" w:rsidP="009A72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Objective</w:t>
      </w:r>
    </w:p>
    <w:p w14:paraId="2CF63E0B" w14:textId="77777777" w:rsidR="00FA5799" w:rsidRPr="00B11639" w:rsidRDefault="00FA5799"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10F9FD" w14:textId="77777777" w:rsidR="004B32B0" w:rsidRPr="00B11639" w:rsidRDefault="004B32B0"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B6FF03" w14:textId="4DFE8160" w:rsidR="00FA5799" w:rsidRPr="00B11639" w:rsidRDefault="004B32B0"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22.18</w:t>
      </w:r>
      <w:r w:rsidR="00FA5799" w:rsidRPr="00B11639">
        <w:rPr>
          <w:lang w:val="en-GB"/>
        </w:rPr>
        <w:tab/>
        <w:t>The objective, to which this subprogramme contributes, is to advance climate action and integrated and sustainable policies in the areas of water, energy and food security.</w:t>
      </w:r>
    </w:p>
    <w:p w14:paraId="7062202E" w14:textId="77777777" w:rsidR="00FA5799" w:rsidRPr="00B11639" w:rsidRDefault="00FA5799"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924317" w14:textId="77777777" w:rsidR="0080611F" w:rsidRPr="00B11639" w:rsidRDefault="0080611F"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93E645" w14:textId="77777777" w:rsidR="00FA5799" w:rsidRPr="00B11639" w:rsidRDefault="00FA5799" w:rsidP="009A72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w:t>
      </w:r>
    </w:p>
    <w:p w14:paraId="2EF5E7AB" w14:textId="77777777" w:rsidR="00FA5799" w:rsidRPr="00B11639" w:rsidRDefault="00FA5799"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E343EB" w14:textId="77777777" w:rsidR="0080611F" w:rsidRPr="00B11639" w:rsidRDefault="0080611F"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749D6B" w14:textId="206A2989" w:rsidR="00FA5799" w:rsidRPr="00B11639" w:rsidRDefault="0080611F" w:rsidP="009A72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22.19</w:t>
      </w:r>
      <w:r w:rsidR="00FA5799" w:rsidRPr="00B11639">
        <w:rPr>
          <w:lang w:val="en-GB"/>
        </w:rPr>
        <w:tab/>
        <w:t>To contribute to the objective, the subprogramme will:</w:t>
      </w:r>
    </w:p>
    <w:p w14:paraId="67C80E53" w14:textId="4FEB9E29" w:rsidR="00FA5799" w:rsidRPr="00B11639" w:rsidRDefault="0080611F" w:rsidP="00806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(a)</w:t>
      </w:r>
      <w:r w:rsidR="00FA5799" w:rsidRPr="00B11639">
        <w:rPr>
          <w:lang w:val="en-GB"/>
        </w:rPr>
        <w:tab/>
        <w:t xml:space="preserve">Deploy in-house expertise and collaborate with other United Nations entities and external experts to analyse and assess the impact of trends and challenges, and disseminate knowledge products pertaining to issues such as transboundary and the integrated management of water resources; land degradation; critical energy transition minerals; equitable, resilient, inclusive and sustainable food and energy systems; circular economy approaches; sand and dust storms; climate adaptation and mitigation and the means for assessing climate finance and data-driven knowledge platforms related to climate resilience; </w:t>
      </w:r>
    </w:p>
    <w:p w14:paraId="00DA7B1F" w14:textId="65DCF93F" w:rsidR="00FA5799" w:rsidRPr="00B11639" w:rsidRDefault="0080611F" w:rsidP="00806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(b)</w:t>
      </w:r>
      <w:r w:rsidR="00FA5799" w:rsidRPr="00B11639">
        <w:rPr>
          <w:lang w:val="en-GB"/>
        </w:rPr>
        <w:tab/>
        <w:t>Provide technical and policy advice and expertise to member States and strengthen capacities at the regional, national and sectoral levels to use evidence and tools to identify and operationalize solutions and mainstream considerations related to climate change, sustainable natural resource management and food security into national development plans and budgets, and identify opportunities for financing climate action and adaptation;</w:t>
      </w:r>
    </w:p>
    <w:p w14:paraId="58B1F621" w14:textId="282A41E1" w:rsidR="00FA5799" w:rsidRPr="00B11639" w:rsidRDefault="0080611F" w:rsidP="00806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(c)</w:t>
      </w:r>
      <w:r w:rsidR="00FA5799" w:rsidRPr="00B11639">
        <w:rPr>
          <w:lang w:val="en-GB"/>
        </w:rPr>
        <w:tab/>
        <w:t xml:space="preserve">Convene intergovernmental platforms and technical bodies to facilitate cross-sectoral dialogue, consensus-building and peer-to-peer exchanges among policymakers, practitioners, experts, civil society and other development partners from within and outside the region to promote cooperation and coordination; foster consensus towards the development of national, transboundary and regional normative frameworks on the sustainable management of water, energy and land resources; and increase access to affordable, reliable and modern energy; </w:t>
      </w:r>
    </w:p>
    <w:p w14:paraId="3E3C2DBA" w14:textId="1D36C707" w:rsidR="00FA5799" w:rsidRPr="00B11639" w:rsidRDefault="0080611F" w:rsidP="008061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(d)</w:t>
      </w:r>
      <w:r w:rsidR="00FA5799" w:rsidRPr="00B11639">
        <w:rPr>
          <w:lang w:val="en-GB"/>
        </w:rPr>
        <w:tab/>
        <w:t xml:space="preserve">Advocate with national Governments, regional intergovernmental bodies and relevant stakeholders, including through supporting integrated, regional reporting on and monitoring of progress against specific Sustainable Development Goal targets; promote joint solutions and the harmonization of positions; and leverage partnerships in support of the implementation and financing of such commitments. </w:t>
      </w:r>
    </w:p>
    <w:p w14:paraId="25B3006E" w14:textId="35DF5B5E" w:rsidR="00FA5799" w:rsidRPr="00B11639" w:rsidRDefault="0045060A"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22.20</w:t>
      </w:r>
      <w:r w:rsidR="00FA5799" w:rsidRPr="00B11639">
        <w:rPr>
          <w:lang w:val="en-GB"/>
        </w:rPr>
        <w:tab/>
        <w:t>The above-mentioned work is expected to result in:</w:t>
      </w:r>
    </w:p>
    <w:p w14:paraId="5F2436DA" w14:textId="0B0D7BE0" w:rsidR="00FA5799" w:rsidRPr="00B11639" w:rsidRDefault="0045060A" w:rsidP="004506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(a)</w:t>
      </w:r>
      <w:r w:rsidR="00FA5799" w:rsidRPr="00B11639">
        <w:rPr>
          <w:lang w:val="en-GB"/>
        </w:rPr>
        <w:tab/>
        <w:t xml:space="preserve">Adoption by member States of national policy frameworks and regional agreements related to climate action and the sustainable use and management of natural resources; reduced emissions; the transition away from fossil fuels in energy systems in a just, orderly and equitable manner; resilient food systems supported by sustainable agriculture; and improved climate resilience; </w:t>
      </w:r>
    </w:p>
    <w:p w14:paraId="0B59408F" w14:textId="77777777" w:rsidR="00FA5799" w:rsidRPr="00B11639" w:rsidRDefault="00FA5799" w:rsidP="004506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t>(b)</w:t>
      </w:r>
      <w:r w:rsidRPr="00B11639">
        <w:rPr>
          <w:lang w:val="en-GB"/>
        </w:rPr>
        <w:tab/>
        <w:t>Strengthened cooperation on issues outlined in paragraph 22.19 (a), supported by inclusive networks and participatory coordination mechanisms.</w:t>
      </w:r>
    </w:p>
    <w:p w14:paraId="7A0E6EFC" w14:textId="77777777" w:rsidR="00FA5799" w:rsidRPr="00B11639" w:rsidRDefault="00FA5799" w:rsidP="0092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2862BE" w14:textId="77777777" w:rsidR="00FA5799" w:rsidRPr="00B11639" w:rsidRDefault="00FA5799" w:rsidP="00927F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w:t>
      </w:r>
    </w:p>
    <w:p w14:paraId="1D4489C1" w14:textId="77777777" w:rsidR="00927F41" w:rsidRPr="00B11639" w:rsidRDefault="00927F41" w:rsidP="00927F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99A674" w14:textId="77777777" w:rsidR="00927F41" w:rsidRPr="00B11639" w:rsidRDefault="00927F41" w:rsidP="00927F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60DF4D" w14:textId="6965772B" w:rsidR="00FA5799" w:rsidRPr="00B11639" w:rsidRDefault="00FA5799" w:rsidP="00927F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B11639">
        <w:rPr>
          <w:lang w:val="en-GB"/>
        </w:rPr>
        <w:tab/>
      </w:r>
      <w:r w:rsidRPr="00B11639">
        <w:rPr>
          <w:lang w:val="en-GB"/>
        </w:rPr>
        <w:tab/>
        <w:t>Arab least developed countries make the transition to affordable, reliable, sustainable and modern energy supported by the deployment of risk-mitigating financial and business model tools</w:t>
      </w:r>
    </w:p>
    <w:p w14:paraId="3BED9276" w14:textId="77777777" w:rsidR="00927F41" w:rsidRPr="00B11639" w:rsidRDefault="00927F41" w:rsidP="00927F41">
      <w:pPr>
        <w:pStyle w:val="SingleTxt"/>
        <w:keepNext/>
        <w:keepLines/>
        <w:spacing w:after="0" w:line="120" w:lineRule="exact"/>
        <w:rPr>
          <w:sz w:val="10"/>
          <w:lang w:val="en-GB"/>
        </w:rPr>
      </w:pPr>
    </w:p>
    <w:p w14:paraId="4963635D" w14:textId="2E529C07" w:rsidR="00FA5799" w:rsidRPr="00B11639" w:rsidRDefault="00927F41" w:rsidP="00927F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22.21</w:t>
      </w:r>
      <w:r w:rsidR="00FA5799" w:rsidRPr="00B11639">
        <w:rPr>
          <w:lang w:val="en-GB"/>
        </w:rPr>
        <w:tab/>
        <w:t xml:space="preserve">As identified in the Doha Programme of Action, the least developed countries in the Arab region continue to face barriers to energy access, including a persistent lack of access to affordable, reliable, sustainable and modern energy, low electrification rates, a reliance on traditional biomass systems and limited access to finance. To address these barriers, the subprogramme, together with regional and international partners, developed financial instruments, business models and digital toolkits to mitigate risks and promote scalable energy solutions. Member States benefited from knowledge products on financing approaches and project models for small-scale initiatives, while policy options and investment frameworks were prepared to guide the effective use of financial instruments and to mobilize capital for sustainable energy projects. Those efforts were further strengthened through regional workshops and capacity-building activities. This enabled officials and local actors, including rural women entrepreneurs, to apply microfinance, cost-accounting and project-development tools. </w:t>
      </w:r>
    </w:p>
    <w:p w14:paraId="4C50CF37" w14:textId="5E0C4A79" w:rsidR="00FA5799" w:rsidRPr="00B11639" w:rsidRDefault="00927F41"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22.22</w:t>
      </w:r>
      <w:r w:rsidR="00FA5799" w:rsidRPr="00B11639">
        <w:rPr>
          <w:lang w:val="en-GB"/>
        </w:rPr>
        <w:tab/>
        <w:t>Progress towards the objective is presented in the performance measure below (see table 22.2).</w:t>
      </w:r>
    </w:p>
    <w:p w14:paraId="532A5456" w14:textId="77777777" w:rsidR="00FA5799" w:rsidRPr="00B11639" w:rsidRDefault="00FA5799" w:rsidP="0092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F23B8A" w14:textId="1B32441B" w:rsidR="00FA5799" w:rsidRPr="00B11639" w:rsidRDefault="00FA5799" w:rsidP="00927F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22.2</w:t>
      </w:r>
    </w:p>
    <w:p w14:paraId="7CE2DDDE" w14:textId="2C9C52B6" w:rsidR="00FA5799" w:rsidRPr="00B11639" w:rsidRDefault="00FA5799" w:rsidP="00927F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bookmarkStart w:id="3" w:name="BeginPage"/>
      <w:bookmarkEnd w:id="3"/>
    </w:p>
    <w:p w14:paraId="26668B74" w14:textId="77777777" w:rsidR="00FA5799" w:rsidRPr="00B11639" w:rsidRDefault="00FA5799" w:rsidP="0092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D237A5" w14:textId="77777777" w:rsidR="00927F41" w:rsidRPr="00B11639" w:rsidRDefault="00927F41" w:rsidP="0092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927F41" w:rsidRPr="00B11639" w14:paraId="3493794C" w14:textId="77777777" w:rsidTr="00927F41">
        <w:trPr>
          <w:tblHeader/>
        </w:trPr>
        <w:tc>
          <w:tcPr>
            <w:tcW w:w="3283" w:type="dxa"/>
            <w:tcBorders>
              <w:top w:val="single" w:sz="4" w:space="0" w:color="auto"/>
              <w:bottom w:val="single" w:sz="12" w:space="0" w:color="auto"/>
            </w:tcBorders>
            <w:vAlign w:val="bottom"/>
          </w:tcPr>
          <w:p w14:paraId="5CB411CB" w14:textId="77777777" w:rsidR="00927F41" w:rsidRPr="00B11639" w:rsidRDefault="00927F41" w:rsidP="00927F41">
            <w:pPr>
              <w:spacing w:before="81" w:after="81" w:line="160" w:lineRule="exact"/>
              <w:ind w:right="40"/>
              <w:jc w:val="both"/>
              <w:rPr>
                <w:i/>
                <w:sz w:val="14"/>
                <w:lang w:val="en-GB"/>
              </w:rPr>
            </w:pPr>
            <w:r w:rsidRPr="00B11639">
              <w:rPr>
                <w:i/>
                <w:sz w:val="14"/>
                <w:lang w:val="en-GB"/>
              </w:rPr>
              <w:t>2023 (actual)</w:t>
            </w:r>
          </w:p>
        </w:tc>
        <w:tc>
          <w:tcPr>
            <w:tcW w:w="3283" w:type="dxa"/>
            <w:tcBorders>
              <w:top w:val="single" w:sz="4" w:space="0" w:color="auto"/>
              <w:bottom w:val="single" w:sz="12" w:space="0" w:color="auto"/>
            </w:tcBorders>
            <w:vAlign w:val="bottom"/>
          </w:tcPr>
          <w:p w14:paraId="031B7FDA" w14:textId="77777777" w:rsidR="00927F41" w:rsidRPr="00B11639" w:rsidRDefault="00927F41" w:rsidP="00927F41">
            <w:pPr>
              <w:spacing w:before="81" w:after="81" w:line="160" w:lineRule="exact"/>
              <w:ind w:left="144" w:right="40"/>
              <w:rPr>
                <w:i/>
                <w:sz w:val="14"/>
                <w:lang w:val="en-GB"/>
              </w:rPr>
            </w:pPr>
            <w:r w:rsidRPr="00B11639">
              <w:rPr>
                <w:i/>
                <w:sz w:val="14"/>
                <w:lang w:val="en-GB"/>
              </w:rPr>
              <w:t>2024 (actual)</w:t>
            </w:r>
          </w:p>
        </w:tc>
        <w:tc>
          <w:tcPr>
            <w:tcW w:w="3283" w:type="dxa"/>
            <w:tcBorders>
              <w:top w:val="single" w:sz="4" w:space="0" w:color="auto"/>
              <w:bottom w:val="single" w:sz="12" w:space="0" w:color="auto"/>
            </w:tcBorders>
            <w:vAlign w:val="bottom"/>
          </w:tcPr>
          <w:p w14:paraId="51047F46" w14:textId="77777777" w:rsidR="00927F41" w:rsidRPr="00B11639" w:rsidRDefault="00927F41" w:rsidP="00927F41">
            <w:pPr>
              <w:spacing w:before="81" w:after="81" w:line="160" w:lineRule="exact"/>
              <w:ind w:left="144" w:right="40"/>
              <w:rPr>
                <w:i/>
                <w:sz w:val="14"/>
                <w:lang w:val="en-GB"/>
              </w:rPr>
            </w:pPr>
            <w:r w:rsidRPr="00B11639">
              <w:rPr>
                <w:i/>
                <w:sz w:val="14"/>
                <w:lang w:val="en-GB"/>
              </w:rPr>
              <w:t>2025 (actual)</w:t>
            </w:r>
          </w:p>
        </w:tc>
      </w:tr>
      <w:tr w:rsidR="00927F41" w:rsidRPr="00B11639" w14:paraId="45112C73" w14:textId="77777777" w:rsidTr="00927F41">
        <w:trPr>
          <w:trHeight w:hRule="exact" w:val="115"/>
          <w:tblHeader/>
        </w:trPr>
        <w:tc>
          <w:tcPr>
            <w:tcW w:w="3283" w:type="dxa"/>
            <w:tcBorders>
              <w:top w:val="single" w:sz="12" w:space="0" w:color="auto"/>
            </w:tcBorders>
            <w:vAlign w:val="bottom"/>
          </w:tcPr>
          <w:p w14:paraId="6A6F60A1" w14:textId="77777777" w:rsidR="00927F41" w:rsidRPr="00B11639" w:rsidRDefault="00927F41" w:rsidP="00927F41">
            <w:pPr>
              <w:spacing w:before="40" w:after="120"/>
              <w:ind w:right="40"/>
              <w:jc w:val="both"/>
              <w:rPr>
                <w:lang w:val="en-GB"/>
              </w:rPr>
            </w:pPr>
          </w:p>
        </w:tc>
        <w:tc>
          <w:tcPr>
            <w:tcW w:w="3283" w:type="dxa"/>
            <w:tcBorders>
              <w:top w:val="single" w:sz="12" w:space="0" w:color="auto"/>
            </w:tcBorders>
            <w:vAlign w:val="bottom"/>
          </w:tcPr>
          <w:p w14:paraId="4DDAF4A0" w14:textId="77777777" w:rsidR="00927F41" w:rsidRPr="00B11639" w:rsidRDefault="00927F41" w:rsidP="00927F41">
            <w:pPr>
              <w:spacing w:before="40" w:after="120"/>
              <w:ind w:left="144" w:right="40"/>
              <w:rPr>
                <w:lang w:val="en-GB"/>
              </w:rPr>
            </w:pPr>
          </w:p>
        </w:tc>
        <w:tc>
          <w:tcPr>
            <w:tcW w:w="3283" w:type="dxa"/>
            <w:tcBorders>
              <w:top w:val="single" w:sz="12" w:space="0" w:color="auto"/>
            </w:tcBorders>
            <w:vAlign w:val="bottom"/>
          </w:tcPr>
          <w:p w14:paraId="63E78CCB" w14:textId="77777777" w:rsidR="00927F41" w:rsidRPr="00B11639" w:rsidRDefault="00927F41" w:rsidP="00927F41">
            <w:pPr>
              <w:spacing w:before="40" w:after="120"/>
              <w:ind w:left="144" w:right="40"/>
              <w:rPr>
                <w:lang w:val="en-GB"/>
              </w:rPr>
            </w:pPr>
          </w:p>
        </w:tc>
      </w:tr>
      <w:tr w:rsidR="009472DD" w:rsidRPr="00CC7DBA" w14:paraId="1F484495" w14:textId="77777777" w:rsidTr="00927F41">
        <w:tc>
          <w:tcPr>
            <w:tcW w:w="3283" w:type="dxa"/>
            <w:tcBorders>
              <w:bottom w:val="single" w:sz="12" w:space="0" w:color="auto"/>
            </w:tcBorders>
          </w:tcPr>
          <w:p w14:paraId="3D4B7320" w14:textId="75561006" w:rsidR="009472DD" w:rsidRPr="00B11639" w:rsidRDefault="009472DD" w:rsidP="009472DD">
            <w:pPr>
              <w:tabs>
                <w:tab w:val="left" w:pos="288"/>
                <w:tab w:val="left" w:pos="576"/>
                <w:tab w:val="left" w:pos="864"/>
                <w:tab w:val="left" w:pos="1152"/>
              </w:tabs>
              <w:spacing w:before="40" w:after="120"/>
              <w:ind w:right="40"/>
              <w:jc w:val="both"/>
              <w:rPr>
                <w:lang w:val="en-GB"/>
              </w:rPr>
            </w:pPr>
            <w:r w:rsidRPr="002C7C87">
              <w:t>–</w:t>
            </w:r>
          </w:p>
        </w:tc>
        <w:tc>
          <w:tcPr>
            <w:tcW w:w="3283" w:type="dxa"/>
            <w:tcBorders>
              <w:bottom w:val="single" w:sz="12" w:space="0" w:color="auto"/>
            </w:tcBorders>
          </w:tcPr>
          <w:p w14:paraId="128C570A" w14:textId="01B1AA2C" w:rsidR="009472DD" w:rsidRPr="00B11639" w:rsidRDefault="009472DD" w:rsidP="009472DD">
            <w:pPr>
              <w:tabs>
                <w:tab w:val="left" w:pos="288"/>
                <w:tab w:val="left" w:pos="576"/>
                <w:tab w:val="left" w:pos="864"/>
                <w:tab w:val="left" w:pos="1152"/>
              </w:tabs>
              <w:spacing w:before="40" w:after="120"/>
              <w:ind w:left="144" w:right="40"/>
              <w:rPr>
                <w:lang w:val="en-GB"/>
              </w:rPr>
            </w:pPr>
            <w:r w:rsidRPr="002C7C87">
              <w:t>–</w:t>
            </w:r>
          </w:p>
        </w:tc>
        <w:tc>
          <w:tcPr>
            <w:tcW w:w="3283" w:type="dxa"/>
            <w:tcBorders>
              <w:bottom w:val="single" w:sz="12" w:space="0" w:color="auto"/>
            </w:tcBorders>
          </w:tcPr>
          <w:p w14:paraId="2154692F" w14:textId="7B1ABE7C" w:rsidR="009472DD" w:rsidRDefault="009472DD" w:rsidP="009472DD">
            <w:pPr>
              <w:tabs>
                <w:tab w:val="left" w:pos="288"/>
                <w:tab w:val="left" w:pos="576"/>
                <w:tab w:val="left" w:pos="864"/>
                <w:tab w:val="left" w:pos="1152"/>
              </w:tabs>
              <w:spacing w:before="40" w:after="120"/>
              <w:ind w:left="144" w:right="40"/>
              <w:rPr>
                <w:lang w:val="en-GB"/>
              </w:rPr>
            </w:pPr>
            <w:r w:rsidRPr="009472DD">
              <w:rPr>
                <w:lang w:val="en-GB"/>
              </w:rPr>
              <w:t>Seventeen policymakers from six Arab least developed countries applied financial tools and business model toolkits that support energy access and mitigate sustainable energy investment risk</w:t>
            </w:r>
            <w:r>
              <w:rPr>
                <w:lang w:val="en-GB"/>
              </w:rPr>
              <w:t>s</w:t>
            </w:r>
          </w:p>
          <w:p w14:paraId="2CF3C7E4" w14:textId="64440A84" w:rsidR="009472DD" w:rsidRPr="00B11639" w:rsidRDefault="009472DD" w:rsidP="009472DD">
            <w:pPr>
              <w:tabs>
                <w:tab w:val="left" w:pos="288"/>
                <w:tab w:val="left" w:pos="576"/>
                <w:tab w:val="left" w:pos="864"/>
                <w:tab w:val="left" w:pos="1152"/>
              </w:tabs>
              <w:spacing w:before="40" w:after="120"/>
              <w:ind w:left="144" w:right="40"/>
              <w:rPr>
                <w:lang w:val="en-GB"/>
              </w:rPr>
            </w:pPr>
            <w:r w:rsidRPr="00B11639">
              <w:rPr>
                <w:lang w:val="en-GB"/>
              </w:rPr>
              <w:t>Forty rural women from Mauritania apply cost-accounting and project development skills to ensure the transition to affordable, reliable and sustainable energy</w:t>
            </w:r>
          </w:p>
        </w:tc>
      </w:tr>
    </w:tbl>
    <w:p w14:paraId="787DF130" w14:textId="77777777" w:rsidR="00FA5799" w:rsidRPr="00B11639" w:rsidRDefault="00FA5799"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4F4D19"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D9367A"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B03569" w14:textId="63DE0507" w:rsidR="00FA5799" w:rsidRPr="00B11639" w:rsidRDefault="00C07C84" w:rsidP="00C07C8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 xml:space="preserve">Planned results for 2027 </w:t>
      </w:r>
    </w:p>
    <w:p w14:paraId="06FDEC0B" w14:textId="77777777" w:rsidR="00FA5799" w:rsidRPr="00B11639" w:rsidRDefault="00FA5799"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AD80FD"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550EE1" w14:textId="77777777" w:rsidR="00FA5799" w:rsidRPr="00B11639" w:rsidRDefault="00FA5799"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Result 1: transitioning to sustainable food systems</w:t>
      </w:r>
    </w:p>
    <w:p w14:paraId="3CC022F3"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28A003" w14:textId="7C1FCF54" w:rsidR="00FA5799" w:rsidRPr="00B11639" w:rsidRDefault="00C07C84"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Programme performance in 2025 and target for 2027</w:t>
      </w:r>
    </w:p>
    <w:p w14:paraId="200EC8CB"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8F577F" w14:textId="7239C7AB" w:rsidR="00FA5799" w:rsidRPr="00B11639" w:rsidRDefault="00C07C8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22.23</w:t>
      </w:r>
      <w:r w:rsidR="00FA5799" w:rsidRPr="00B11639">
        <w:rPr>
          <w:lang w:val="en-GB"/>
        </w:rPr>
        <w:tab/>
        <w:t>The subprogramme’s work contributed to Lebanon’s development of a national framework for making the transition to sustainable food systems, which met the planned target.</w:t>
      </w:r>
    </w:p>
    <w:p w14:paraId="3B1C9D1F" w14:textId="2DADE69B" w:rsidR="00FA5799" w:rsidRPr="00B11639" w:rsidRDefault="00C07C8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22.24</w:t>
      </w:r>
      <w:r w:rsidR="00FA5799" w:rsidRPr="00B11639">
        <w:rPr>
          <w:lang w:val="en-GB"/>
        </w:rPr>
        <w:tab/>
        <w:t>Progress towards the objective and the target for 2027 are presented in the performance measure below (see table 22.3).</w:t>
      </w:r>
    </w:p>
    <w:p w14:paraId="28B788EF"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C47D03" w14:textId="037488FA" w:rsidR="00FA5799" w:rsidRPr="00B11639" w:rsidRDefault="00FA5799"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22.3</w:t>
      </w:r>
    </w:p>
    <w:p w14:paraId="33FCB242" w14:textId="77777777" w:rsidR="00FA5799" w:rsidRPr="00B11639" w:rsidRDefault="00FA5799"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004F6379" w14:textId="77777777" w:rsidR="00FA5799" w:rsidRPr="00B11639" w:rsidRDefault="00FA5799" w:rsidP="00C07C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8F5F0E" w14:textId="77777777" w:rsidR="00C07C84" w:rsidRPr="00B11639" w:rsidRDefault="00C07C84" w:rsidP="00C07C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64" w:type="dxa"/>
        <w:tblLayout w:type="fixed"/>
        <w:tblCellMar>
          <w:left w:w="0" w:type="dxa"/>
          <w:right w:w="0" w:type="dxa"/>
        </w:tblCellMar>
        <w:tblLook w:val="04A0" w:firstRow="1" w:lastRow="0" w:firstColumn="1" w:lastColumn="0" w:noHBand="0" w:noVBand="1"/>
      </w:tblPr>
      <w:tblGrid>
        <w:gridCol w:w="1971"/>
        <w:gridCol w:w="1971"/>
        <w:gridCol w:w="1971"/>
        <w:gridCol w:w="1971"/>
        <w:gridCol w:w="1980"/>
      </w:tblGrid>
      <w:tr w:rsidR="00C07C84" w:rsidRPr="00B11639" w14:paraId="7FEAFE9A" w14:textId="77777777" w:rsidTr="005632B4">
        <w:trPr>
          <w:tblHeader/>
        </w:trPr>
        <w:tc>
          <w:tcPr>
            <w:tcW w:w="1971" w:type="dxa"/>
            <w:tcBorders>
              <w:top w:val="single" w:sz="4" w:space="0" w:color="auto"/>
              <w:left w:val="nil"/>
              <w:bottom w:val="single" w:sz="12" w:space="0" w:color="auto"/>
              <w:right w:val="nil"/>
            </w:tcBorders>
            <w:vAlign w:val="bottom"/>
            <w:hideMark/>
          </w:tcPr>
          <w:p w14:paraId="33F4C830" w14:textId="77777777" w:rsidR="00C07C84" w:rsidRPr="00B11639" w:rsidRDefault="00C07C84" w:rsidP="00C07C84">
            <w:pPr>
              <w:keepNext/>
              <w:keepLines/>
              <w:spacing w:before="81" w:after="81" w:line="160" w:lineRule="exact"/>
              <w:ind w:right="40"/>
              <w:jc w:val="both"/>
              <w:rPr>
                <w:i/>
                <w:iCs/>
                <w:sz w:val="14"/>
                <w:szCs w:val="14"/>
                <w:lang w:val="en-GB" w:eastAsia="zh-CN"/>
              </w:rPr>
            </w:pPr>
            <w:r w:rsidRPr="00B11639">
              <w:rPr>
                <w:i/>
                <w:iCs/>
                <w:sz w:val="14"/>
                <w:szCs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50B09E25" w14:textId="77777777" w:rsidR="00C07C84" w:rsidRPr="00B11639" w:rsidRDefault="00C07C84" w:rsidP="00C07C84">
            <w:pPr>
              <w:keepNext/>
              <w:keepLines/>
              <w:spacing w:before="81" w:after="81" w:line="160" w:lineRule="exact"/>
              <w:ind w:left="144" w:right="40"/>
              <w:rPr>
                <w:i/>
                <w:iCs/>
                <w:sz w:val="14"/>
                <w:szCs w:val="14"/>
                <w:lang w:val="en-GB" w:eastAsia="zh-CN"/>
              </w:rPr>
            </w:pPr>
            <w:r w:rsidRPr="00B11639">
              <w:rPr>
                <w:i/>
                <w:iCs/>
                <w:sz w:val="14"/>
                <w:szCs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22AFE0F0" w14:textId="77777777" w:rsidR="00C07C84" w:rsidRPr="00B11639" w:rsidRDefault="00C07C84" w:rsidP="00C07C84">
            <w:pPr>
              <w:keepNext/>
              <w:keepLines/>
              <w:spacing w:before="81" w:after="81" w:line="160" w:lineRule="exact"/>
              <w:ind w:left="144" w:right="40"/>
              <w:rPr>
                <w:i/>
                <w:iCs/>
                <w:sz w:val="14"/>
                <w:szCs w:val="14"/>
                <w:lang w:val="en-GB" w:eastAsia="zh-CN"/>
              </w:rPr>
            </w:pPr>
            <w:r w:rsidRPr="00B11639">
              <w:rPr>
                <w:i/>
                <w:iCs/>
                <w:sz w:val="14"/>
                <w:szCs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50551574" w14:textId="77777777" w:rsidR="00C07C84" w:rsidRPr="00B11639" w:rsidRDefault="00C07C84" w:rsidP="00C07C84">
            <w:pPr>
              <w:keepNext/>
              <w:keepLines/>
              <w:spacing w:before="81" w:after="81" w:line="160" w:lineRule="exact"/>
              <w:ind w:left="144" w:right="40"/>
              <w:rPr>
                <w:i/>
                <w:iCs/>
                <w:sz w:val="14"/>
                <w:szCs w:val="14"/>
                <w:lang w:val="en-GB" w:eastAsia="zh-CN"/>
              </w:rPr>
            </w:pPr>
            <w:r w:rsidRPr="00B11639">
              <w:rPr>
                <w:i/>
                <w:iCs/>
                <w:sz w:val="14"/>
                <w:szCs w:val="14"/>
                <w:lang w:val="en-GB" w:eastAsia="zh-CN"/>
              </w:rPr>
              <w:t>2026 (planned)</w:t>
            </w:r>
          </w:p>
        </w:tc>
        <w:tc>
          <w:tcPr>
            <w:tcW w:w="1980" w:type="dxa"/>
            <w:tcBorders>
              <w:top w:val="single" w:sz="4" w:space="0" w:color="auto"/>
              <w:left w:val="nil"/>
              <w:bottom w:val="single" w:sz="12" w:space="0" w:color="auto"/>
              <w:right w:val="nil"/>
            </w:tcBorders>
            <w:vAlign w:val="bottom"/>
            <w:hideMark/>
          </w:tcPr>
          <w:p w14:paraId="6B24DACE" w14:textId="77777777" w:rsidR="00C07C84" w:rsidRPr="00B11639" w:rsidRDefault="00C07C84" w:rsidP="00C07C84">
            <w:pPr>
              <w:keepNext/>
              <w:keepLines/>
              <w:spacing w:before="81" w:after="81" w:line="160" w:lineRule="exact"/>
              <w:ind w:left="144" w:right="40"/>
              <w:rPr>
                <w:i/>
                <w:iCs/>
                <w:sz w:val="14"/>
                <w:szCs w:val="14"/>
                <w:lang w:val="en-GB" w:eastAsia="zh-CN"/>
              </w:rPr>
            </w:pPr>
            <w:r w:rsidRPr="00B11639">
              <w:rPr>
                <w:i/>
                <w:iCs/>
                <w:sz w:val="14"/>
                <w:szCs w:val="14"/>
                <w:lang w:val="en-GB" w:eastAsia="zh-CN"/>
              </w:rPr>
              <w:t>2027 (planned)</w:t>
            </w:r>
          </w:p>
        </w:tc>
      </w:tr>
      <w:tr w:rsidR="00C07C84" w:rsidRPr="00B11639" w14:paraId="063496B5" w14:textId="77777777" w:rsidTr="00AF5FDC">
        <w:trPr>
          <w:trHeight w:hRule="exact" w:val="115"/>
          <w:tblHeader/>
        </w:trPr>
        <w:tc>
          <w:tcPr>
            <w:tcW w:w="1971" w:type="dxa"/>
            <w:tcBorders>
              <w:top w:val="single" w:sz="12" w:space="0" w:color="auto"/>
              <w:left w:val="nil"/>
              <w:right w:val="nil"/>
            </w:tcBorders>
            <w:vAlign w:val="bottom"/>
          </w:tcPr>
          <w:p w14:paraId="75365E31" w14:textId="77777777" w:rsidR="00C07C84" w:rsidRPr="00B11639" w:rsidRDefault="00C07C84" w:rsidP="005632B4">
            <w:pPr>
              <w:keepNext/>
              <w:keepLines/>
              <w:spacing w:before="40" w:after="120"/>
              <w:ind w:right="40"/>
              <w:jc w:val="both"/>
              <w:rPr>
                <w:lang w:val="en-GB" w:eastAsia="zh-CN"/>
              </w:rPr>
            </w:pPr>
          </w:p>
        </w:tc>
        <w:tc>
          <w:tcPr>
            <w:tcW w:w="1971" w:type="dxa"/>
            <w:tcBorders>
              <w:top w:val="single" w:sz="12" w:space="0" w:color="auto"/>
              <w:left w:val="nil"/>
              <w:right w:val="nil"/>
            </w:tcBorders>
            <w:vAlign w:val="bottom"/>
          </w:tcPr>
          <w:p w14:paraId="41C86E91" w14:textId="77777777" w:rsidR="00C07C84" w:rsidRPr="00B11639" w:rsidRDefault="00C07C84" w:rsidP="005632B4">
            <w:pPr>
              <w:pStyle w:val="Default"/>
              <w:ind w:left="144"/>
              <w:rPr>
                <w:lang w:val="en-GB"/>
              </w:rPr>
            </w:pPr>
            <w:r w:rsidRPr="00B11639">
              <w:rPr>
                <w:color w:val="auto"/>
                <w:sz w:val="20"/>
                <w:szCs w:val="20"/>
                <w:lang w:val="en-GB"/>
              </w:rPr>
              <w:t xml:space="preserve"> </w:t>
            </w:r>
          </w:p>
        </w:tc>
        <w:tc>
          <w:tcPr>
            <w:tcW w:w="1971" w:type="dxa"/>
            <w:tcBorders>
              <w:top w:val="single" w:sz="12" w:space="0" w:color="auto"/>
              <w:left w:val="nil"/>
              <w:right w:val="double" w:sz="12" w:space="0" w:color="auto"/>
            </w:tcBorders>
            <w:vAlign w:val="bottom"/>
          </w:tcPr>
          <w:p w14:paraId="414698C0" w14:textId="77777777" w:rsidR="00C07C84" w:rsidRPr="00B11639" w:rsidRDefault="00C07C84" w:rsidP="005632B4">
            <w:pPr>
              <w:keepNext/>
              <w:keepLines/>
              <w:spacing w:before="40" w:after="120"/>
              <w:ind w:left="144" w:right="40"/>
              <w:rPr>
                <w:lang w:val="en-GB" w:eastAsia="zh-CN"/>
              </w:rPr>
            </w:pPr>
          </w:p>
        </w:tc>
        <w:tc>
          <w:tcPr>
            <w:tcW w:w="1971" w:type="dxa"/>
            <w:tcBorders>
              <w:top w:val="single" w:sz="12" w:space="0" w:color="auto"/>
              <w:left w:val="double" w:sz="12" w:space="0" w:color="auto"/>
              <w:right w:val="nil"/>
            </w:tcBorders>
            <w:vAlign w:val="bottom"/>
          </w:tcPr>
          <w:p w14:paraId="4C5EE30D" w14:textId="77777777" w:rsidR="00C07C84" w:rsidRPr="00B11639" w:rsidRDefault="00C07C84" w:rsidP="005632B4">
            <w:pPr>
              <w:keepNext/>
              <w:keepLines/>
              <w:spacing w:before="40" w:after="120"/>
              <w:ind w:left="144" w:right="40"/>
              <w:rPr>
                <w:lang w:val="en-GB" w:eastAsia="zh-CN"/>
              </w:rPr>
            </w:pPr>
          </w:p>
        </w:tc>
        <w:tc>
          <w:tcPr>
            <w:tcW w:w="1980" w:type="dxa"/>
            <w:tcBorders>
              <w:top w:val="single" w:sz="12" w:space="0" w:color="auto"/>
              <w:left w:val="nil"/>
              <w:right w:val="nil"/>
            </w:tcBorders>
            <w:vAlign w:val="bottom"/>
          </w:tcPr>
          <w:p w14:paraId="6F3959BD" w14:textId="77777777" w:rsidR="00C07C84" w:rsidRPr="00B11639" w:rsidRDefault="00C07C84" w:rsidP="005632B4">
            <w:pPr>
              <w:keepNext/>
              <w:keepLines/>
              <w:spacing w:before="40" w:after="120"/>
              <w:ind w:left="144" w:right="40"/>
              <w:rPr>
                <w:b/>
                <w:bCs/>
                <w:lang w:val="en-GB" w:eastAsia="zh-CN"/>
              </w:rPr>
            </w:pPr>
          </w:p>
        </w:tc>
      </w:tr>
      <w:tr w:rsidR="00C07C84" w:rsidRPr="00CC7DBA" w14:paraId="46AF0929" w14:textId="77777777" w:rsidTr="00AF5FDC">
        <w:trPr>
          <w:trHeight w:val="1953"/>
        </w:trPr>
        <w:tc>
          <w:tcPr>
            <w:tcW w:w="1971" w:type="dxa"/>
            <w:tcBorders>
              <w:top w:val="nil"/>
              <w:left w:val="nil"/>
              <w:bottom w:val="single" w:sz="12" w:space="0" w:color="auto"/>
              <w:right w:val="nil"/>
            </w:tcBorders>
          </w:tcPr>
          <w:p w14:paraId="2A8658B9" w14:textId="77777777" w:rsidR="00C07C84" w:rsidRPr="00AF5FDC" w:rsidRDefault="00C07C84" w:rsidP="005632B4">
            <w:pPr>
              <w:pStyle w:val="Default"/>
              <w:rPr>
                <w:color w:val="auto"/>
                <w:spacing w:val="6"/>
                <w:w w:val="103"/>
                <w:lang w:val="en-GB"/>
              </w:rPr>
            </w:pPr>
            <w:r w:rsidRPr="00AF5FDC">
              <w:rPr>
                <w:color w:val="auto"/>
                <w:spacing w:val="6"/>
                <w:w w:val="103"/>
                <w:sz w:val="20"/>
                <w:szCs w:val="20"/>
                <w:lang w:val="en-GB"/>
              </w:rPr>
              <w:t xml:space="preserve">Member States have access to regional tool for assessing food security </w:t>
            </w:r>
          </w:p>
        </w:tc>
        <w:tc>
          <w:tcPr>
            <w:tcW w:w="1971" w:type="dxa"/>
            <w:tcBorders>
              <w:top w:val="nil"/>
              <w:left w:val="nil"/>
              <w:bottom w:val="single" w:sz="12" w:space="0" w:color="auto"/>
              <w:right w:val="nil"/>
            </w:tcBorders>
          </w:tcPr>
          <w:p w14:paraId="7F06892B" w14:textId="77777777" w:rsidR="00C07C84" w:rsidRPr="00AF5FDC" w:rsidRDefault="00C07C84" w:rsidP="005632B4">
            <w:pPr>
              <w:pStyle w:val="Default"/>
              <w:ind w:left="144"/>
              <w:rPr>
                <w:color w:val="auto"/>
                <w:spacing w:val="6"/>
                <w:w w:val="103"/>
                <w:lang w:val="en-GB"/>
              </w:rPr>
            </w:pPr>
            <w:r w:rsidRPr="00AF5FDC">
              <w:rPr>
                <w:color w:val="auto"/>
                <w:spacing w:val="6"/>
                <w:w w:val="103"/>
                <w:sz w:val="20"/>
                <w:szCs w:val="20"/>
                <w:lang w:val="en-GB"/>
              </w:rPr>
              <w:t xml:space="preserve">Two member States (Jordan and Lebanon) assessed their national food systems </w:t>
            </w:r>
          </w:p>
        </w:tc>
        <w:tc>
          <w:tcPr>
            <w:tcW w:w="1971" w:type="dxa"/>
            <w:tcBorders>
              <w:top w:val="nil"/>
              <w:left w:val="nil"/>
              <w:bottom w:val="single" w:sz="12" w:space="0" w:color="auto"/>
              <w:right w:val="double" w:sz="12" w:space="0" w:color="auto"/>
            </w:tcBorders>
          </w:tcPr>
          <w:p w14:paraId="38C94044" w14:textId="77777777" w:rsidR="00C07C84" w:rsidRPr="00AF5FDC" w:rsidRDefault="00C07C84" w:rsidP="005632B4">
            <w:pPr>
              <w:keepNext/>
              <w:keepLines/>
              <w:tabs>
                <w:tab w:val="left" w:pos="288"/>
                <w:tab w:val="left" w:pos="576"/>
                <w:tab w:val="left" w:pos="864"/>
                <w:tab w:val="left" w:pos="1152"/>
              </w:tabs>
              <w:spacing w:before="40" w:after="120" w:line="234" w:lineRule="exact"/>
              <w:ind w:left="144" w:right="43"/>
              <w:rPr>
                <w:spacing w:val="6"/>
                <w:lang w:val="en-GB" w:eastAsia="zh-CN"/>
              </w:rPr>
            </w:pPr>
            <w:r w:rsidRPr="00AF5FDC">
              <w:rPr>
                <w:spacing w:val="6"/>
                <w:lang w:val="en-GB" w:eastAsia="zh-CN"/>
              </w:rPr>
              <w:t xml:space="preserve">One member State (Lebanon) developed a national framework for making the transition to sustainable food systems </w:t>
            </w:r>
          </w:p>
        </w:tc>
        <w:tc>
          <w:tcPr>
            <w:tcW w:w="1971" w:type="dxa"/>
            <w:tcBorders>
              <w:top w:val="nil"/>
              <w:left w:val="double" w:sz="12" w:space="0" w:color="auto"/>
              <w:bottom w:val="single" w:sz="12" w:space="0" w:color="auto"/>
              <w:right w:val="nil"/>
            </w:tcBorders>
          </w:tcPr>
          <w:p w14:paraId="1BB33E1B" w14:textId="77777777" w:rsidR="00C07C84" w:rsidRPr="00AF5FDC" w:rsidRDefault="00C07C84" w:rsidP="005632B4">
            <w:pPr>
              <w:pStyle w:val="Default"/>
              <w:ind w:left="144"/>
              <w:rPr>
                <w:color w:val="auto"/>
                <w:spacing w:val="6"/>
                <w:w w:val="103"/>
                <w:lang w:val="en-GB"/>
              </w:rPr>
            </w:pPr>
            <w:r w:rsidRPr="00AF5FDC">
              <w:rPr>
                <w:color w:val="auto"/>
                <w:spacing w:val="6"/>
                <w:w w:val="103"/>
                <w:sz w:val="20"/>
                <w:szCs w:val="20"/>
                <w:lang w:val="en-GB"/>
              </w:rPr>
              <w:t xml:space="preserve">One additional member State develops a framework for making the transition to sustainable food systems </w:t>
            </w:r>
          </w:p>
        </w:tc>
        <w:tc>
          <w:tcPr>
            <w:tcW w:w="1980" w:type="dxa"/>
            <w:tcBorders>
              <w:top w:val="nil"/>
              <w:left w:val="nil"/>
              <w:bottom w:val="single" w:sz="12" w:space="0" w:color="auto"/>
              <w:right w:val="nil"/>
            </w:tcBorders>
          </w:tcPr>
          <w:p w14:paraId="46625DA3" w14:textId="77777777" w:rsidR="00C07C84" w:rsidRPr="00AF5FDC" w:rsidRDefault="00C07C84" w:rsidP="005632B4">
            <w:pPr>
              <w:keepNext/>
              <w:keepLines/>
              <w:tabs>
                <w:tab w:val="left" w:pos="288"/>
                <w:tab w:val="left" w:pos="576"/>
                <w:tab w:val="left" w:pos="864"/>
                <w:tab w:val="left" w:pos="1152"/>
              </w:tabs>
              <w:spacing w:before="40" w:after="120" w:line="234" w:lineRule="exact"/>
              <w:ind w:left="144" w:right="43"/>
              <w:rPr>
                <w:spacing w:val="6"/>
                <w:lang w:val="en-GB" w:eastAsia="zh-CN"/>
              </w:rPr>
            </w:pPr>
            <w:r w:rsidRPr="00AF5FDC">
              <w:rPr>
                <w:spacing w:val="6"/>
                <w:lang w:val="en-GB" w:eastAsia="zh-CN"/>
              </w:rPr>
              <w:t xml:space="preserve">One member State endorses a measure for financing resilient food systems pathways </w:t>
            </w:r>
          </w:p>
        </w:tc>
      </w:tr>
    </w:tbl>
    <w:p w14:paraId="43511950"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466F2F"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271D7A" w14:textId="77777777" w:rsidR="00FA5799" w:rsidRPr="00B11639" w:rsidRDefault="00FA5799"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11639">
        <w:rPr>
          <w:lang w:val="en-GB"/>
        </w:rPr>
        <w:tab/>
      </w:r>
      <w:r w:rsidRPr="00B11639">
        <w:rPr>
          <w:lang w:val="en-GB"/>
        </w:rPr>
        <w:tab/>
        <w:t>Result 2: member States identify joint priority action to combat sand and dust storms</w:t>
      </w:r>
    </w:p>
    <w:p w14:paraId="11F38A1E"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A2BDF8" w14:textId="016C8666" w:rsidR="00FA5799" w:rsidRPr="00B11639" w:rsidRDefault="00C07C84"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Programme performance in 2025 and target for 2027</w:t>
      </w:r>
    </w:p>
    <w:p w14:paraId="503F09F3"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5E951B" w14:textId="1D6D8BBE" w:rsidR="00FA5799" w:rsidRPr="00B11639" w:rsidRDefault="00C07C8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22.25</w:t>
      </w:r>
      <w:r w:rsidR="00FA5799" w:rsidRPr="00B11639">
        <w:rPr>
          <w:lang w:val="en-GB"/>
        </w:rPr>
        <w:tab/>
        <w:t>The subprogramme’s work contributed to eight member States having access to an interregional dialogue series on sand and dust storms, which met the planned target.</w:t>
      </w:r>
    </w:p>
    <w:p w14:paraId="098B07A0" w14:textId="0E96B10C" w:rsidR="00FA5799" w:rsidRPr="00B11639" w:rsidRDefault="00C07C8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22.26</w:t>
      </w:r>
      <w:r w:rsidR="00FA5799" w:rsidRPr="00B11639">
        <w:rPr>
          <w:lang w:val="en-GB"/>
        </w:rPr>
        <w:tab/>
        <w:t>Progress towards the objective and the target for 2027 are presented in the performance measure below (see table 22.4).</w:t>
      </w:r>
    </w:p>
    <w:p w14:paraId="35B03E4C" w14:textId="77777777" w:rsidR="00FA5799" w:rsidRPr="00B11639" w:rsidRDefault="00FA5799"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52B3CA" w14:textId="77777777" w:rsidR="00FA5799" w:rsidRPr="00B11639" w:rsidRDefault="00FA5799"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22.4</w:t>
      </w:r>
    </w:p>
    <w:p w14:paraId="10C81F7B" w14:textId="77777777" w:rsidR="00FA5799" w:rsidRPr="00B11639" w:rsidRDefault="00FA5799" w:rsidP="00C07C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686C7604" w14:textId="77777777" w:rsidR="00FA5799" w:rsidRPr="00B11639" w:rsidRDefault="00FA5799"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ECE764" w14:textId="77777777" w:rsidR="00C07C84" w:rsidRPr="00B11639" w:rsidRDefault="00C07C84" w:rsidP="00C07C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64" w:type="dxa"/>
        <w:tblLayout w:type="fixed"/>
        <w:tblCellMar>
          <w:left w:w="0" w:type="dxa"/>
          <w:right w:w="0" w:type="dxa"/>
        </w:tblCellMar>
        <w:tblLook w:val="04A0" w:firstRow="1" w:lastRow="0" w:firstColumn="1" w:lastColumn="0" w:noHBand="0" w:noVBand="1"/>
      </w:tblPr>
      <w:tblGrid>
        <w:gridCol w:w="1972"/>
        <w:gridCol w:w="1973"/>
        <w:gridCol w:w="1973"/>
        <w:gridCol w:w="1973"/>
        <w:gridCol w:w="1973"/>
      </w:tblGrid>
      <w:tr w:rsidR="00C07C84" w:rsidRPr="00B11639" w14:paraId="78D83E85" w14:textId="77777777" w:rsidTr="00237D47">
        <w:trPr>
          <w:tblHeader/>
        </w:trPr>
        <w:tc>
          <w:tcPr>
            <w:tcW w:w="1972" w:type="dxa"/>
            <w:tcBorders>
              <w:top w:val="single" w:sz="4" w:space="0" w:color="auto"/>
              <w:left w:val="nil"/>
              <w:bottom w:val="single" w:sz="12" w:space="0" w:color="auto"/>
              <w:right w:val="nil"/>
            </w:tcBorders>
            <w:vAlign w:val="bottom"/>
            <w:hideMark/>
          </w:tcPr>
          <w:p w14:paraId="2F86D3CE" w14:textId="77777777" w:rsidR="00C07C84" w:rsidRPr="00B11639" w:rsidRDefault="00C07C84" w:rsidP="005632B4">
            <w:pPr>
              <w:keepNext/>
              <w:keepLines/>
              <w:spacing w:before="81" w:after="81" w:line="160" w:lineRule="exact"/>
              <w:ind w:right="40"/>
              <w:jc w:val="both"/>
              <w:rPr>
                <w:i/>
                <w:iCs/>
                <w:sz w:val="14"/>
                <w:szCs w:val="14"/>
                <w:lang w:val="en-GB" w:eastAsia="zh-CN"/>
              </w:rPr>
            </w:pPr>
            <w:r w:rsidRPr="00B11639">
              <w:rPr>
                <w:i/>
                <w:iCs/>
                <w:sz w:val="14"/>
                <w:szCs w:val="14"/>
                <w:lang w:val="en-GB" w:eastAsia="zh-CN"/>
              </w:rPr>
              <w:t>2023 (actual)</w:t>
            </w:r>
          </w:p>
        </w:tc>
        <w:tc>
          <w:tcPr>
            <w:tcW w:w="1973" w:type="dxa"/>
            <w:tcBorders>
              <w:top w:val="single" w:sz="4" w:space="0" w:color="auto"/>
              <w:left w:val="nil"/>
              <w:bottom w:val="single" w:sz="12" w:space="0" w:color="auto"/>
              <w:right w:val="nil"/>
            </w:tcBorders>
            <w:vAlign w:val="bottom"/>
            <w:hideMark/>
          </w:tcPr>
          <w:p w14:paraId="627859E7" w14:textId="77777777" w:rsidR="00C07C84" w:rsidRPr="00B11639" w:rsidRDefault="00C07C84" w:rsidP="00237D47">
            <w:pPr>
              <w:keepNext/>
              <w:keepLines/>
              <w:spacing w:before="81" w:after="81" w:line="160" w:lineRule="exact"/>
              <w:ind w:left="144" w:right="40"/>
              <w:rPr>
                <w:i/>
                <w:iCs/>
                <w:sz w:val="14"/>
                <w:szCs w:val="14"/>
                <w:lang w:val="en-GB" w:eastAsia="zh-CN"/>
              </w:rPr>
            </w:pPr>
            <w:r w:rsidRPr="00B11639">
              <w:rPr>
                <w:i/>
                <w:iCs/>
                <w:sz w:val="14"/>
                <w:szCs w:val="14"/>
                <w:lang w:val="en-GB" w:eastAsia="zh-CN"/>
              </w:rPr>
              <w:t>2024 (actual)</w:t>
            </w:r>
          </w:p>
        </w:tc>
        <w:tc>
          <w:tcPr>
            <w:tcW w:w="1973" w:type="dxa"/>
            <w:tcBorders>
              <w:top w:val="single" w:sz="4" w:space="0" w:color="auto"/>
              <w:left w:val="nil"/>
              <w:bottom w:val="single" w:sz="12" w:space="0" w:color="auto"/>
              <w:right w:val="double" w:sz="12" w:space="0" w:color="auto"/>
            </w:tcBorders>
            <w:vAlign w:val="bottom"/>
            <w:hideMark/>
          </w:tcPr>
          <w:p w14:paraId="3E1DEB7A" w14:textId="77777777" w:rsidR="00C07C84" w:rsidRPr="00B11639" w:rsidRDefault="00C07C84" w:rsidP="00237D47">
            <w:pPr>
              <w:keepNext/>
              <w:keepLines/>
              <w:spacing w:before="81" w:after="81" w:line="160" w:lineRule="exact"/>
              <w:ind w:left="144" w:right="40"/>
              <w:rPr>
                <w:i/>
                <w:iCs/>
                <w:sz w:val="14"/>
                <w:szCs w:val="14"/>
                <w:lang w:val="en-GB" w:eastAsia="zh-CN"/>
              </w:rPr>
            </w:pPr>
            <w:r w:rsidRPr="00B11639">
              <w:rPr>
                <w:i/>
                <w:iCs/>
                <w:sz w:val="14"/>
                <w:szCs w:val="14"/>
                <w:lang w:val="en-GB" w:eastAsia="zh-CN"/>
              </w:rPr>
              <w:t>2025 (actual)</w:t>
            </w:r>
          </w:p>
        </w:tc>
        <w:tc>
          <w:tcPr>
            <w:tcW w:w="1973" w:type="dxa"/>
            <w:tcBorders>
              <w:top w:val="single" w:sz="4" w:space="0" w:color="auto"/>
              <w:left w:val="double" w:sz="12" w:space="0" w:color="auto"/>
              <w:bottom w:val="single" w:sz="12" w:space="0" w:color="auto"/>
              <w:right w:val="nil"/>
            </w:tcBorders>
            <w:vAlign w:val="bottom"/>
            <w:hideMark/>
          </w:tcPr>
          <w:p w14:paraId="1CDF8B21" w14:textId="77777777" w:rsidR="00C07C84" w:rsidRPr="00B11639" w:rsidRDefault="00C07C84" w:rsidP="00237D47">
            <w:pPr>
              <w:keepNext/>
              <w:keepLines/>
              <w:spacing w:before="81" w:after="81" w:line="160" w:lineRule="exact"/>
              <w:ind w:left="144" w:right="40"/>
              <w:rPr>
                <w:i/>
                <w:iCs/>
                <w:sz w:val="14"/>
                <w:szCs w:val="14"/>
                <w:lang w:val="en-GB" w:eastAsia="zh-CN"/>
              </w:rPr>
            </w:pPr>
            <w:r w:rsidRPr="00B11639">
              <w:rPr>
                <w:i/>
                <w:iCs/>
                <w:sz w:val="14"/>
                <w:szCs w:val="14"/>
                <w:lang w:val="en-GB" w:eastAsia="zh-CN"/>
              </w:rPr>
              <w:t>2026 (planned)</w:t>
            </w:r>
          </w:p>
        </w:tc>
        <w:tc>
          <w:tcPr>
            <w:tcW w:w="1973" w:type="dxa"/>
            <w:tcBorders>
              <w:top w:val="single" w:sz="4" w:space="0" w:color="auto"/>
              <w:left w:val="nil"/>
              <w:bottom w:val="single" w:sz="12" w:space="0" w:color="auto"/>
              <w:right w:val="nil"/>
            </w:tcBorders>
            <w:vAlign w:val="bottom"/>
            <w:hideMark/>
          </w:tcPr>
          <w:p w14:paraId="46E9225E" w14:textId="77777777" w:rsidR="00C07C84" w:rsidRPr="00B11639" w:rsidRDefault="00C07C84" w:rsidP="00237D47">
            <w:pPr>
              <w:keepNext/>
              <w:keepLines/>
              <w:spacing w:before="81" w:after="81" w:line="160" w:lineRule="exact"/>
              <w:ind w:left="144" w:right="40"/>
              <w:rPr>
                <w:i/>
                <w:iCs/>
                <w:sz w:val="14"/>
                <w:szCs w:val="14"/>
                <w:lang w:val="en-GB" w:eastAsia="zh-CN"/>
              </w:rPr>
            </w:pPr>
            <w:r w:rsidRPr="00B11639">
              <w:rPr>
                <w:i/>
                <w:iCs/>
                <w:sz w:val="14"/>
                <w:szCs w:val="14"/>
                <w:lang w:val="en-GB" w:eastAsia="zh-CN"/>
              </w:rPr>
              <w:t>2027 (planned)</w:t>
            </w:r>
          </w:p>
        </w:tc>
      </w:tr>
      <w:tr w:rsidR="00C07C84" w:rsidRPr="00B11639" w14:paraId="38BAD1B1" w14:textId="77777777" w:rsidTr="00237D47">
        <w:trPr>
          <w:trHeight w:hRule="exact" w:val="115"/>
          <w:tblHeader/>
        </w:trPr>
        <w:tc>
          <w:tcPr>
            <w:tcW w:w="1972" w:type="dxa"/>
            <w:tcBorders>
              <w:top w:val="single" w:sz="12" w:space="0" w:color="auto"/>
              <w:left w:val="nil"/>
              <w:bottom w:val="nil"/>
              <w:right w:val="nil"/>
            </w:tcBorders>
            <w:vAlign w:val="bottom"/>
          </w:tcPr>
          <w:p w14:paraId="1AE3745F" w14:textId="77777777" w:rsidR="00C07C84" w:rsidRPr="00B11639" w:rsidRDefault="00C07C84" w:rsidP="005632B4">
            <w:pPr>
              <w:keepNext/>
              <w:keepLines/>
              <w:spacing w:before="40" w:after="120"/>
              <w:ind w:right="40"/>
              <w:jc w:val="both"/>
              <w:rPr>
                <w:lang w:val="en-GB" w:eastAsia="zh-CN"/>
              </w:rPr>
            </w:pPr>
          </w:p>
        </w:tc>
        <w:tc>
          <w:tcPr>
            <w:tcW w:w="1973" w:type="dxa"/>
            <w:tcBorders>
              <w:top w:val="single" w:sz="12" w:space="0" w:color="auto"/>
              <w:left w:val="nil"/>
              <w:bottom w:val="nil"/>
              <w:right w:val="nil"/>
            </w:tcBorders>
            <w:vAlign w:val="bottom"/>
          </w:tcPr>
          <w:p w14:paraId="22F42453" w14:textId="77777777" w:rsidR="00C07C84" w:rsidRPr="00B11639" w:rsidRDefault="00C07C84" w:rsidP="00237D47">
            <w:pPr>
              <w:keepNext/>
              <w:keepLines/>
              <w:spacing w:before="40" w:after="120"/>
              <w:ind w:left="144" w:right="40"/>
              <w:rPr>
                <w:lang w:val="en-GB" w:eastAsia="zh-CN"/>
              </w:rPr>
            </w:pPr>
          </w:p>
        </w:tc>
        <w:tc>
          <w:tcPr>
            <w:tcW w:w="1973" w:type="dxa"/>
            <w:tcBorders>
              <w:top w:val="single" w:sz="12" w:space="0" w:color="auto"/>
              <w:left w:val="nil"/>
              <w:bottom w:val="nil"/>
              <w:right w:val="double" w:sz="12" w:space="0" w:color="auto"/>
            </w:tcBorders>
            <w:vAlign w:val="bottom"/>
          </w:tcPr>
          <w:p w14:paraId="0B224664" w14:textId="77777777" w:rsidR="00C07C84" w:rsidRPr="00B11639" w:rsidRDefault="00C07C84" w:rsidP="00237D47">
            <w:pPr>
              <w:keepNext/>
              <w:keepLines/>
              <w:spacing w:before="40" w:after="120"/>
              <w:ind w:left="144" w:right="40"/>
              <w:rPr>
                <w:lang w:val="en-GB" w:eastAsia="zh-CN"/>
              </w:rPr>
            </w:pPr>
          </w:p>
        </w:tc>
        <w:tc>
          <w:tcPr>
            <w:tcW w:w="1973" w:type="dxa"/>
            <w:tcBorders>
              <w:top w:val="single" w:sz="12" w:space="0" w:color="auto"/>
              <w:left w:val="double" w:sz="12" w:space="0" w:color="auto"/>
              <w:bottom w:val="nil"/>
              <w:right w:val="nil"/>
            </w:tcBorders>
            <w:vAlign w:val="bottom"/>
          </w:tcPr>
          <w:p w14:paraId="3CF333AF" w14:textId="77777777" w:rsidR="00C07C84" w:rsidRPr="00B11639" w:rsidRDefault="00C07C84" w:rsidP="00237D47">
            <w:pPr>
              <w:keepNext/>
              <w:keepLines/>
              <w:spacing w:before="40" w:after="120"/>
              <w:ind w:left="144" w:right="40"/>
              <w:rPr>
                <w:lang w:val="en-GB" w:eastAsia="zh-CN"/>
              </w:rPr>
            </w:pPr>
          </w:p>
        </w:tc>
        <w:tc>
          <w:tcPr>
            <w:tcW w:w="1973" w:type="dxa"/>
            <w:tcBorders>
              <w:top w:val="single" w:sz="12" w:space="0" w:color="auto"/>
              <w:left w:val="nil"/>
              <w:bottom w:val="nil"/>
              <w:right w:val="nil"/>
            </w:tcBorders>
            <w:vAlign w:val="bottom"/>
          </w:tcPr>
          <w:p w14:paraId="591293BE" w14:textId="77777777" w:rsidR="00C07C84" w:rsidRPr="00B11639" w:rsidRDefault="00C07C84" w:rsidP="00237D47">
            <w:pPr>
              <w:keepNext/>
              <w:keepLines/>
              <w:spacing w:before="40" w:after="120"/>
              <w:ind w:left="144" w:right="40"/>
              <w:rPr>
                <w:b/>
                <w:bCs/>
                <w:lang w:val="en-GB" w:eastAsia="zh-CN"/>
              </w:rPr>
            </w:pPr>
          </w:p>
        </w:tc>
      </w:tr>
      <w:tr w:rsidR="00C07C84" w:rsidRPr="00CC7DBA" w14:paraId="1B857783" w14:textId="77777777" w:rsidTr="00237D47">
        <w:trPr>
          <w:trHeight w:val="1260"/>
        </w:trPr>
        <w:tc>
          <w:tcPr>
            <w:tcW w:w="1972" w:type="dxa"/>
            <w:tcBorders>
              <w:top w:val="nil"/>
              <w:left w:val="nil"/>
              <w:bottom w:val="single" w:sz="12" w:space="0" w:color="auto"/>
              <w:right w:val="nil"/>
            </w:tcBorders>
          </w:tcPr>
          <w:p w14:paraId="720B3BD4" w14:textId="70103A44" w:rsidR="00C07C84" w:rsidRPr="009472DD" w:rsidRDefault="00511D79" w:rsidP="00237D47">
            <w:pPr>
              <w:keepNext/>
              <w:keepLines/>
              <w:tabs>
                <w:tab w:val="left" w:pos="288"/>
                <w:tab w:val="left" w:pos="576"/>
                <w:tab w:val="left" w:pos="864"/>
                <w:tab w:val="left" w:pos="1152"/>
              </w:tabs>
              <w:spacing w:before="40" w:after="120" w:line="234" w:lineRule="exact"/>
              <w:ind w:right="43"/>
              <w:rPr>
                <w:lang w:val="en-GB" w:eastAsia="zh-CN"/>
              </w:rPr>
            </w:pPr>
            <w:r w:rsidRPr="009472DD">
              <w:rPr>
                <w:lang w:val="en-GB"/>
              </w:rPr>
              <w:t>–</w:t>
            </w:r>
          </w:p>
        </w:tc>
        <w:tc>
          <w:tcPr>
            <w:tcW w:w="1973" w:type="dxa"/>
            <w:tcBorders>
              <w:top w:val="nil"/>
              <w:left w:val="nil"/>
              <w:bottom w:val="single" w:sz="12" w:space="0" w:color="auto"/>
              <w:right w:val="nil"/>
            </w:tcBorders>
          </w:tcPr>
          <w:p w14:paraId="78FA2578" w14:textId="6D4BBD21" w:rsidR="00C07C84" w:rsidRPr="00AF5FDC" w:rsidRDefault="00C07C84" w:rsidP="00237D47">
            <w:pPr>
              <w:pStyle w:val="Default"/>
              <w:spacing w:before="40" w:after="120"/>
              <w:ind w:left="144"/>
              <w:rPr>
                <w:color w:val="auto"/>
                <w:spacing w:val="4"/>
                <w:w w:val="103"/>
                <w:sz w:val="20"/>
                <w:szCs w:val="20"/>
                <w:lang w:val="en-GB"/>
              </w:rPr>
            </w:pPr>
            <w:r w:rsidRPr="00AF5FDC">
              <w:rPr>
                <w:color w:val="auto"/>
                <w:spacing w:val="4"/>
                <w:w w:val="103"/>
                <w:sz w:val="20"/>
                <w:szCs w:val="20"/>
                <w:lang w:val="en-GB"/>
              </w:rPr>
              <w:t xml:space="preserve">Member States have access to geospatial tools for enhanced analysis of sand and dust storms </w:t>
            </w:r>
          </w:p>
        </w:tc>
        <w:tc>
          <w:tcPr>
            <w:tcW w:w="1973" w:type="dxa"/>
            <w:tcBorders>
              <w:top w:val="nil"/>
              <w:left w:val="nil"/>
              <w:bottom w:val="single" w:sz="12" w:space="0" w:color="auto"/>
              <w:right w:val="double" w:sz="12" w:space="0" w:color="auto"/>
            </w:tcBorders>
          </w:tcPr>
          <w:p w14:paraId="2F7C5E56" w14:textId="77777777" w:rsidR="00C07C84" w:rsidRPr="009472DD" w:rsidRDefault="00C07C84" w:rsidP="00237D47">
            <w:pPr>
              <w:spacing w:before="40" w:after="120"/>
              <w:ind w:left="144"/>
              <w:rPr>
                <w:lang w:val="en-GB" w:eastAsia="zh-CN"/>
              </w:rPr>
            </w:pPr>
            <w:r w:rsidRPr="009472DD">
              <w:rPr>
                <w:lang w:val="en-GB" w:eastAsia="zh-CN"/>
              </w:rPr>
              <w:t>Eight member States have access to interregional dialogue series on sand and dust storms</w:t>
            </w:r>
          </w:p>
        </w:tc>
        <w:tc>
          <w:tcPr>
            <w:tcW w:w="1973" w:type="dxa"/>
            <w:tcBorders>
              <w:top w:val="nil"/>
              <w:left w:val="double" w:sz="12" w:space="0" w:color="auto"/>
              <w:bottom w:val="single" w:sz="12" w:space="0" w:color="auto"/>
              <w:right w:val="nil"/>
            </w:tcBorders>
          </w:tcPr>
          <w:p w14:paraId="7FFC7FE3" w14:textId="0DA37E1F" w:rsidR="00C07C84" w:rsidRPr="00AF5FDC" w:rsidRDefault="00C07C84" w:rsidP="00237D47">
            <w:pPr>
              <w:pStyle w:val="Default"/>
              <w:spacing w:before="40" w:after="120"/>
              <w:ind w:left="144"/>
              <w:rPr>
                <w:color w:val="auto"/>
                <w:spacing w:val="4"/>
                <w:w w:val="103"/>
                <w:sz w:val="20"/>
                <w:szCs w:val="20"/>
                <w:lang w:val="en-GB"/>
              </w:rPr>
            </w:pPr>
            <w:r w:rsidRPr="00AF5FDC">
              <w:rPr>
                <w:color w:val="auto"/>
                <w:spacing w:val="4"/>
                <w:w w:val="103"/>
                <w:sz w:val="20"/>
                <w:szCs w:val="20"/>
                <w:lang w:val="en-GB"/>
              </w:rPr>
              <w:t xml:space="preserve">Member States identify joint priority action for sand and dust storm management in Western Asia and neighbouring areas </w:t>
            </w:r>
          </w:p>
        </w:tc>
        <w:tc>
          <w:tcPr>
            <w:tcW w:w="1973" w:type="dxa"/>
            <w:tcBorders>
              <w:top w:val="nil"/>
              <w:left w:val="nil"/>
              <w:bottom w:val="single" w:sz="12" w:space="0" w:color="auto"/>
              <w:right w:val="nil"/>
            </w:tcBorders>
          </w:tcPr>
          <w:p w14:paraId="14C3183C" w14:textId="77777777" w:rsidR="00C07C84" w:rsidRPr="009472DD" w:rsidRDefault="00C07C84" w:rsidP="00237D47">
            <w:pPr>
              <w:keepNext/>
              <w:keepLines/>
              <w:tabs>
                <w:tab w:val="left" w:pos="288"/>
                <w:tab w:val="left" w:pos="576"/>
                <w:tab w:val="left" w:pos="864"/>
                <w:tab w:val="left" w:pos="1152"/>
              </w:tabs>
              <w:spacing w:before="40" w:after="120" w:line="234" w:lineRule="exact"/>
              <w:ind w:left="144" w:right="43"/>
              <w:rPr>
                <w:lang w:val="en-GB" w:eastAsia="zh-CN"/>
              </w:rPr>
            </w:pPr>
            <w:r w:rsidRPr="009472DD">
              <w:rPr>
                <w:lang w:val="en-GB" w:eastAsia="zh-CN"/>
              </w:rPr>
              <w:t>Two member States operationalize at least one priority action</w:t>
            </w:r>
          </w:p>
        </w:tc>
      </w:tr>
    </w:tbl>
    <w:p w14:paraId="29F54D03" w14:textId="77777777" w:rsidR="00C07C84" w:rsidRPr="00B11639" w:rsidRDefault="00C07C84" w:rsidP="004034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1032D1" w14:textId="77777777" w:rsidR="00403407" w:rsidRPr="00B11639" w:rsidRDefault="00403407" w:rsidP="004034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DBC71A" w14:textId="77777777" w:rsidR="007D32CE" w:rsidRPr="00B11639" w:rsidRDefault="00FA5799" w:rsidP="004034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11639">
        <w:rPr>
          <w:lang w:val="en-GB"/>
        </w:rPr>
        <w:tab/>
      </w:r>
      <w:r w:rsidRPr="00B11639">
        <w:rPr>
          <w:lang w:val="en-GB"/>
        </w:rPr>
        <w:tab/>
        <w:t>Result 3: improved resilience of surface water and groundwater basins in the Arab region</w:t>
      </w:r>
      <w:r w:rsidR="007D32CE" w:rsidRPr="00B11639">
        <w:rPr>
          <w:lang w:val="en-GB"/>
        </w:rPr>
        <w:t xml:space="preserve"> </w:t>
      </w:r>
    </w:p>
    <w:p w14:paraId="6F364E2E" w14:textId="32720FFB" w:rsidR="00FA5799" w:rsidRPr="00B11639" w:rsidRDefault="00FA5799" w:rsidP="004034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62282F" w14:textId="66BCA030" w:rsidR="00FA5799" w:rsidRPr="00B11639" w:rsidRDefault="00403407" w:rsidP="004034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Proposed programme plan for 2027</w:t>
      </w:r>
    </w:p>
    <w:p w14:paraId="7DAC5515" w14:textId="77777777" w:rsidR="00FA5799" w:rsidRPr="00B11639" w:rsidRDefault="00FA5799" w:rsidP="004034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4907CE" w14:textId="081A5208" w:rsidR="00FA5799" w:rsidRPr="00B11639" w:rsidRDefault="00403407"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22.27</w:t>
      </w:r>
      <w:r w:rsidR="00FA5799" w:rsidRPr="00B11639">
        <w:rPr>
          <w:lang w:val="en-GB"/>
        </w:rPr>
        <w:tab/>
        <w:t xml:space="preserve">Across the Arab region, climate change is contributing to a reduction in freshwater resources, prompting member States to strengthen basin resilience through targeted interventions supported by regional cooperation and policy frameworks. The subprogramme has built on the development of country-specific, climate-resilient watershed management packages in Algeria and Lebanon, laying the groundwork for basin initiatives integrating climate action. </w:t>
      </w:r>
    </w:p>
    <w:p w14:paraId="27BD495F" w14:textId="77777777" w:rsidR="00FA5799" w:rsidRPr="00B11639" w:rsidRDefault="00FA5799" w:rsidP="00190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B48BB1" w14:textId="77777777" w:rsidR="00FA5799" w:rsidRPr="00B11639" w:rsidRDefault="00FA5799" w:rsidP="00190EF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Lessons learned and planned change</w:t>
      </w:r>
    </w:p>
    <w:p w14:paraId="605FD865" w14:textId="77777777" w:rsidR="00FA5799" w:rsidRPr="00B11639" w:rsidRDefault="00FA5799" w:rsidP="00190E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F20356" w14:textId="3043E898" w:rsidR="007D32CE" w:rsidRPr="00B11639" w:rsidRDefault="00190EF0"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22.28</w:t>
      </w:r>
      <w:r w:rsidR="00FA5799" w:rsidRPr="00B11639">
        <w:rPr>
          <w:lang w:val="en-GB"/>
        </w:rPr>
        <w:tab/>
        <w:t>The lesson for the subprogramme is that its support for building resilience in surface water and groundwater basins was most effective when grounded in science-based assessments and combined with technical assistance to inform enabling policies to create conditions for local interventions. In applying the lesson, the subprogramme will expand pilots to additional member States by systematically anchoring future interventions in science-based assessments that are adapted to local contexts and using evidence from implementation to guide policy tools for mainstreaming climate action into water governance.</w:t>
      </w:r>
      <w:r w:rsidR="007D32CE" w:rsidRPr="00B11639">
        <w:rPr>
          <w:lang w:val="en-GB"/>
        </w:rPr>
        <w:t xml:space="preserve"> </w:t>
      </w:r>
    </w:p>
    <w:p w14:paraId="1038850F" w14:textId="77B37852" w:rsidR="00FA5799" w:rsidRPr="00B11639" w:rsidRDefault="00E506DA"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22.29</w:t>
      </w:r>
      <w:r w:rsidR="00FA5799" w:rsidRPr="00B11639">
        <w:rPr>
          <w:lang w:val="en-GB"/>
        </w:rPr>
        <w:tab/>
        <w:t>Expected progress towards the objective is presented in the performance measure below (table 22.5).</w:t>
      </w:r>
    </w:p>
    <w:p w14:paraId="63553FE1" w14:textId="77777777" w:rsidR="00FA5799" w:rsidRPr="00B11639" w:rsidRDefault="00FA5799" w:rsidP="00E506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8073C0" w14:textId="77777777" w:rsidR="00FA5799" w:rsidRPr="00B11639" w:rsidRDefault="00FA5799" w:rsidP="00E506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22.5</w:t>
      </w:r>
    </w:p>
    <w:p w14:paraId="52E584DC" w14:textId="77777777" w:rsidR="00FA5799" w:rsidRPr="00B11639" w:rsidRDefault="00FA5799" w:rsidP="00E506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4A26CC48" w14:textId="77777777" w:rsidR="00FA5799" w:rsidRPr="00B11639" w:rsidRDefault="00FA5799" w:rsidP="00E506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BF0795" w14:textId="77777777" w:rsidR="00E506DA" w:rsidRPr="00B11639" w:rsidRDefault="00E506DA" w:rsidP="00E506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25EE9" w:rsidRPr="00B11639" w14:paraId="03B37F49" w14:textId="77777777" w:rsidTr="005632B4">
        <w:trPr>
          <w:trHeight w:val="300"/>
          <w:tblHeader/>
        </w:trPr>
        <w:tc>
          <w:tcPr>
            <w:tcW w:w="1970" w:type="dxa"/>
            <w:tcBorders>
              <w:top w:val="single" w:sz="4" w:space="0" w:color="auto"/>
              <w:bottom w:val="single" w:sz="12" w:space="0" w:color="auto"/>
            </w:tcBorders>
            <w:vAlign w:val="bottom"/>
          </w:tcPr>
          <w:p w14:paraId="01982295" w14:textId="77777777" w:rsidR="00825EE9" w:rsidRPr="00B11639" w:rsidRDefault="00825EE9" w:rsidP="005632B4">
            <w:pPr>
              <w:spacing w:before="81" w:after="81" w:line="160" w:lineRule="exact"/>
              <w:ind w:right="40"/>
              <w:jc w:val="both"/>
              <w:rPr>
                <w:i/>
                <w:sz w:val="14"/>
                <w:lang w:val="en-GB"/>
              </w:rPr>
            </w:pPr>
            <w:r w:rsidRPr="00B11639">
              <w:rPr>
                <w:rFonts w:eastAsia="Times New Roman"/>
                <w:i/>
                <w:iCs/>
                <w:sz w:val="14"/>
                <w:szCs w:val="14"/>
                <w:lang w:val="en-GB"/>
              </w:rPr>
              <w:t>2023 (actual)</w:t>
            </w:r>
          </w:p>
        </w:tc>
        <w:tc>
          <w:tcPr>
            <w:tcW w:w="1970" w:type="dxa"/>
            <w:tcBorders>
              <w:top w:val="single" w:sz="4" w:space="0" w:color="auto"/>
              <w:bottom w:val="single" w:sz="12" w:space="0" w:color="auto"/>
            </w:tcBorders>
            <w:vAlign w:val="bottom"/>
          </w:tcPr>
          <w:p w14:paraId="44735218" w14:textId="77777777" w:rsidR="00825EE9" w:rsidRPr="00B11639" w:rsidRDefault="00825EE9" w:rsidP="005632B4">
            <w:pPr>
              <w:spacing w:before="81" w:after="81" w:line="160" w:lineRule="exact"/>
              <w:ind w:left="144" w:right="40"/>
              <w:rPr>
                <w:i/>
                <w:sz w:val="14"/>
                <w:lang w:val="en-GB"/>
              </w:rPr>
            </w:pPr>
            <w:r w:rsidRPr="00B11639">
              <w:rPr>
                <w:rFonts w:eastAsia="Times New Roman"/>
                <w:i/>
                <w:iCs/>
                <w:sz w:val="14"/>
                <w:szCs w:val="14"/>
                <w:lang w:val="en-GB"/>
              </w:rPr>
              <w:t>2024 (actual)</w:t>
            </w:r>
          </w:p>
        </w:tc>
        <w:tc>
          <w:tcPr>
            <w:tcW w:w="1970" w:type="dxa"/>
            <w:tcBorders>
              <w:top w:val="single" w:sz="4" w:space="0" w:color="auto"/>
              <w:bottom w:val="single" w:sz="12" w:space="0" w:color="auto"/>
              <w:right w:val="double" w:sz="12" w:space="0" w:color="auto"/>
            </w:tcBorders>
            <w:vAlign w:val="bottom"/>
          </w:tcPr>
          <w:p w14:paraId="172143C1" w14:textId="77777777" w:rsidR="00825EE9" w:rsidRPr="00B11639" w:rsidRDefault="00825EE9" w:rsidP="005632B4">
            <w:pPr>
              <w:spacing w:before="81" w:after="81" w:line="160" w:lineRule="exact"/>
              <w:ind w:left="144" w:right="40"/>
              <w:rPr>
                <w:i/>
                <w:sz w:val="14"/>
                <w:lang w:val="en-GB"/>
              </w:rPr>
            </w:pPr>
            <w:r w:rsidRPr="00B11639">
              <w:rPr>
                <w:rFonts w:eastAsia="Times New Roman"/>
                <w:i/>
                <w:iCs/>
                <w:sz w:val="14"/>
                <w:szCs w:val="14"/>
                <w:lang w:val="en-GB"/>
              </w:rPr>
              <w:t>2025 (actual)</w:t>
            </w:r>
          </w:p>
        </w:tc>
        <w:tc>
          <w:tcPr>
            <w:tcW w:w="1970" w:type="dxa"/>
            <w:tcBorders>
              <w:top w:val="single" w:sz="4" w:space="0" w:color="auto"/>
              <w:left w:val="double" w:sz="12" w:space="0" w:color="auto"/>
              <w:bottom w:val="single" w:sz="12" w:space="0" w:color="auto"/>
            </w:tcBorders>
            <w:vAlign w:val="bottom"/>
          </w:tcPr>
          <w:p w14:paraId="72310AAB" w14:textId="77777777" w:rsidR="00825EE9" w:rsidRPr="00B11639" w:rsidRDefault="00825EE9" w:rsidP="005632B4">
            <w:pPr>
              <w:spacing w:before="81" w:after="81" w:line="160" w:lineRule="exact"/>
              <w:ind w:left="144" w:right="40"/>
              <w:rPr>
                <w:i/>
                <w:sz w:val="14"/>
                <w:lang w:val="en-GB"/>
              </w:rPr>
            </w:pPr>
            <w:r w:rsidRPr="00B11639">
              <w:rPr>
                <w:rFonts w:eastAsia="Times New Roman"/>
                <w:i/>
                <w:iCs/>
                <w:sz w:val="14"/>
                <w:szCs w:val="14"/>
                <w:lang w:val="en-GB"/>
              </w:rPr>
              <w:t>2026 (planned)</w:t>
            </w:r>
          </w:p>
        </w:tc>
        <w:tc>
          <w:tcPr>
            <w:tcW w:w="1970" w:type="dxa"/>
            <w:tcBorders>
              <w:top w:val="single" w:sz="4" w:space="0" w:color="auto"/>
              <w:bottom w:val="single" w:sz="12" w:space="0" w:color="auto"/>
            </w:tcBorders>
            <w:vAlign w:val="bottom"/>
          </w:tcPr>
          <w:p w14:paraId="5E732DDE" w14:textId="77777777" w:rsidR="00825EE9" w:rsidRPr="00B11639" w:rsidRDefault="00825EE9" w:rsidP="005632B4">
            <w:pPr>
              <w:spacing w:before="81" w:after="81" w:line="160" w:lineRule="exact"/>
              <w:ind w:left="144" w:right="40"/>
              <w:rPr>
                <w:i/>
                <w:sz w:val="14"/>
                <w:lang w:val="en-GB"/>
              </w:rPr>
            </w:pPr>
            <w:r w:rsidRPr="00B11639">
              <w:rPr>
                <w:rFonts w:eastAsia="Times New Roman"/>
                <w:i/>
                <w:iCs/>
                <w:sz w:val="14"/>
                <w:szCs w:val="14"/>
                <w:lang w:val="en-GB"/>
              </w:rPr>
              <w:t>2027 (planned)</w:t>
            </w:r>
          </w:p>
        </w:tc>
      </w:tr>
      <w:tr w:rsidR="00825EE9" w:rsidRPr="00B11639" w14:paraId="09CE53AB" w14:textId="77777777" w:rsidTr="005632B4">
        <w:trPr>
          <w:trHeight w:hRule="exact" w:val="115"/>
          <w:tblHeader/>
        </w:trPr>
        <w:tc>
          <w:tcPr>
            <w:tcW w:w="1970" w:type="dxa"/>
            <w:tcBorders>
              <w:top w:val="single" w:sz="12" w:space="0" w:color="auto"/>
            </w:tcBorders>
            <w:vAlign w:val="bottom"/>
          </w:tcPr>
          <w:p w14:paraId="1826BAA3" w14:textId="77777777" w:rsidR="00825EE9" w:rsidRPr="00B11639" w:rsidRDefault="00825EE9" w:rsidP="005632B4">
            <w:pPr>
              <w:spacing w:before="40" w:after="120"/>
              <w:ind w:right="40"/>
              <w:jc w:val="both"/>
              <w:rPr>
                <w:rFonts w:eastAsia="Times New Roman"/>
                <w:lang w:val="en-GB"/>
              </w:rPr>
            </w:pPr>
          </w:p>
        </w:tc>
        <w:tc>
          <w:tcPr>
            <w:tcW w:w="1970" w:type="dxa"/>
            <w:tcBorders>
              <w:top w:val="single" w:sz="12" w:space="0" w:color="auto"/>
            </w:tcBorders>
            <w:vAlign w:val="bottom"/>
          </w:tcPr>
          <w:p w14:paraId="20D2ABA6" w14:textId="77777777" w:rsidR="00825EE9" w:rsidRPr="00B11639" w:rsidRDefault="00825EE9" w:rsidP="005632B4">
            <w:pPr>
              <w:spacing w:before="40" w:after="120"/>
              <w:ind w:left="144" w:right="40"/>
              <w:rPr>
                <w:rFonts w:eastAsia="Times New Roman"/>
                <w:lang w:val="en-GB"/>
              </w:rPr>
            </w:pPr>
          </w:p>
        </w:tc>
        <w:tc>
          <w:tcPr>
            <w:tcW w:w="1970" w:type="dxa"/>
            <w:tcBorders>
              <w:top w:val="single" w:sz="12" w:space="0" w:color="auto"/>
              <w:right w:val="double" w:sz="12" w:space="0" w:color="auto"/>
            </w:tcBorders>
            <w:vAlign w:val="bottom"/>
          </w:tcPr>
          <w:p w14:paraId="4D0FCE21" w14:textId="77777777" w:rsidR="00825EE9" w:rsidRPr="00B11639" w:rsidRDefault="00825EE9" w:rsidP="005632B4">
            <w:pPr>
              <w:spacing w:before="40" w:after="120"/>
              <w:ind w:left="144" w:right="40"/>
              <w:rPr>
                <w:rFonts w:eastAsia="Times New Roman"/>
                <w:lang w:val="en-GB"/>
              </w:rPr>
            </w:pPr>
          </w:p>
        </w:tc>
        <w:tc>
          <w:tcPr>
            <w:tcW w:w="1970" w:type="dxa"/>
            <w:tcBorders>
              <w:top w:val="single" w:sz="12" w:space="0" w:color="auto"/>
              <w:left w:val="double" w:sz="12" w:space="0" w:color="auto"/>
            </w:tcBorders>
            <w:vAlign w:val="bottom"/>
          </w:tcPr>
          <w:p w14:paraId="7263A51F" w14:textId="77777777" w:rsidR="00825EE9" w:rsidRPr="00B11639" w:rsidRDefault="00825EE9" w:rsidP="005632B4">
            <w:pPr>
              <w:spacing w:before="40" w:after="120"/>
              <w:ind w:left="144" w:right="40"/>
              <w:rPr>
                <w:rFonts w:eastAsia="Times New Roman"/>
                <w:lang w:val="en-GB"/>
              </w:rPr>
            </w:pPr>
          </w:p>
        </w:tc>
        <w:tc>
          <w:tcPr>
            <w:tcW w:w="1970" w:type="dxa"/>
            <w:tcBorders>
              <w:top w:val="single" w:sz="12" w:space="0" w:color="auto"/>
            </w:tcBorders>
            <w:vAlign w:val="bottom"/>
          </w:tcPr>
          <w:p w14:paraId="73C28DFF" w14:textId="77777777" w:rsidR="00825EE9" w:rsidRPr="00B11639" w:rsidRDefault="00825EE9" w:rsidP="005632B4">
            <w:pPr>
              <w:spacing w:before="40" w:after="120"/>
              <w:ind w:left="144" w:right="40"/>
              <w:rPr>
                <w:rFonts w:eastAsia="Times New Roman"/>
                <w:b/>
                <w:bCs/>
                <w:lang w:val="en-GB"/>
              </w:rPr>
            </w:pPr>
          </w:p>
        </w:tc>
      </w:tr>
      <w:tr w:rsidR="00825EE9" w:rsidRPr="00CC7DBA" w14:paraId="3499AB94" w14:textId="77777777" w:rsidTr="005632B4">
        <w:trPr>
          <w:trHeight w:val="1260"/>
        </w:trPr>
        <w:tc>
          <w:tcPr>
            <w:tcW w:w="1970" w:type="dxa"/>
            <w:tcBorders>
              <w:bottom w:val="single" w:sz="12" w:space="0" w:color="auto"/>
            </w:tcBorders>
          </w:tcPr>
          <w:p w14:paraId="4B6C8D7A" w14:textId="77777777" w:rsidR="00825EE9" w:rsidRPr="00B11639" w:rsidRDefault="00825EE9" w:rsidP="005632B4">
            <w:pPr>
              <w:tabs>
                <w:tab w:val="left" w:pos="0"/>
                <w:tab w:val="left" w:pos="0"/>
                <w:tab w:val="left" w:pos="288"/>
                <w:tab w:val="left" w:pos="576"/>
                <w:tab w:val="left" w:pos="864"/>
                <w:tab w:val="left" w:pos="1152"/>
              </w:tabs>
              <w:spacing w:before="40" w:after="120"/>
              <w:ind w:right="40"/>
              <w:rPr>
                <w:lang w:val="en-GB"/>
              </w:rPr>
            </w:pPr>
            <w:r w:rsidRPr="00B11639">
              <w:rPr>
                <w:lang w:val="en-GB"/>
              </w:rPr>
              <w:t>–</w:t>
            </w:r>
          </w:p>
        </w:tc>
        <w:tc>
          <w:tcPr>
            <w:tcW w:w="1970" w:type="dxa"/>
            <w:tcBorders>
              <w:bottom w:val="single" w:sz="12" w:space="0" w:color="auto"/>
            </w:tcBorders>
          </w:tcPr>
          <w:p w14:paraId="1E7C70AB" w14:textId="77777777" w:rsidR="00825EE9" w:rsidRPr="00B11639" w:rsidRDefault="00825EE9" w:rsidP="005632B4">
            <w:pPr>
              <w:tabs>
                <w:tab w:val="left" w:pos="288"/>
                <w:tab w:val="left" w:pos="576"/>
                <w:tab w:val="left" w:pos="864"/>
                <w:tab w:val="left" w:pos="1152"/>
              </w:tabs>
              <w:spacing w:before="40" w:after="120"/>
              <w:ind w:left="144" w:right="40"/>
              <w:rPr>
                <w:lang w:val="en-GB"/>
              </w:rPr>
            </w:pPr>
            <w:r w:rsidRPr="00B11639">
              <w:rPr>
                <w:lang w:val="en-GB"/>
              </w:rPr>
              <w:t>Arab Ministerial Water Council adopted a resolution to mandate regional preparation for the 2026 United Nations Water Conference to Accelerate the Implementation of Sustainable Development Goal 6: Ensure availability and sustainable management of water and sanitation for all</w:t>
            </w:r>
          </w:p>
        </w:tc>
        <w:tc>
          <w:tcPr>
            <w:tcW w:w="1970" w:type="dxa"/>
            <w:tcBorders>
              <w:bottom w:val="single" w:sz="12" w:space="0" w:color="auto"/>
              <w:right w:val="double" w:sz="12" w:space="0" w:color="auto"/>
            </w:tcBorders>
          </w:tcPr>
          <w:p w14:paraId="26FB0074" w14:textId="77777777" w:rsidR="00825EE9" w:rsidRPr="00B11639" w:rsidRDefault="00825EE9" w:rsidP="005632B4">
            <w:pPr>
              <w:tabs>
                <w:tab w:val="left" w:pos="288"/>
                <w:tab w:val="left" w:pos="576"/>
                <w:tab w:val="left" w:pos="864"/>
                <w:tab w:val="left" w:pos="1152"/>
              </w:tabs>
              <w:spacing w:before="40" w:after="120"/>
              <w:ind w:left="144" w:right="40"/>
              <w:rPr>
                <w:lang w:val="en-GB"/>
              </w:rPr>
            </w:pPr>
            <w:r w:rsidRPr="00B11639">
              <w:rPr>
                <w:rFonts w:eastAsia="Times New Roman"/>
                <w:lang w:val="en-GB"/>
              </w:rPr>
              <w:t>Tunisia launched a climate-resilient watershed management package for one basin</w:t>
            </w:r>
          </w:p>
        </w:tc>
        <w:tc>
          <w:tcPr>
            <w:tcW w:w="1970" w:type="dxa"/>
            <w:tcBorders>
              <w:left w:val="double" w:sz="12" w:space="0" w:color="auto"/>
              <w:bottom w:val="single" w:sz="12" w:space="0" w:color="auto"/>
            </w:tcBorders>
          </w:tcPr>
          <w:p w14:paraId="064D1BB0" w14:textId="77777777" w:rsidR="00825EE9" w:rsidRPr="00B11639" w:rsidRDefault="00825EE9" w:rsidP="005632B4">
            <w:pPr>
              <w:tabs>
                <w:tab w:val="left" w:pos="288"/>
                <w:tab w:val="left" w:pos="576"/>
                <w:tab w:val="left" w:pos="864"/>
                <w:tab w:val="left" w:pos="1152"/>
              </w:tabs>
              <w:spacing w:before="40" w:after="120"/>
              <w:ind w:left="144" w:right="40"/>
              <w:rPr>
                <w:lang w:val="en-GB"/>
              </w:rPr>
            </w:pPr>
            <w:r w:rsidRPr="00B11639">
              <w:rPr>
                <w:rFonts w:eastAsia="Times New Roman"/>
                <w:lang w:val="en-GB"/>
              </w:rPr>
              <w:t>One additional basin finalizes a climate-resilient watershed management package</w:t>
            </w:r>
          </w:p>
          <w:p w14:paraId="572BF598" w14:textId="77777777" w:rsidR="00825EE9" w:rsidRPr="00B11639" w:rsidRDefault="00825EE9" w:rsidP="005632B4">
            <w:pPr>
              <w:tabs>
                <w:tab w:val="left" w:pos="0"/>
                <w:tab w:val="left" w:pos="0"/>
                <w:tab w:val="left" w:pos="288"/>
                <w:tab w:val="left" w:pos="576"/>
                <w:tab w:val="left" w:pos="864"/>
                <w:tab w:val="left" w:pos="1152"/>
              </w:tabs>
              <w:spacing w:before="40" w:after="120"/>
              <w:ind w:left="144" w:right="40"/>
              <w:rPr>
                <w:lang w:val="en-GB"/>
              </w:rPr>
            </w:pPr>
            <w:r w:rsidRPr="00B11639">
              <w:rPr>
                <w:rFonts w:eastAsia="Times New Roman"/>
                <w:lang w:val="en-GB"/>
              </w:rPr>
              <w:t xml:space="preserve">Arab States delivered coordinated regional input for the 2026 United Nations Water Conference </w:t>
            </w:r>
          </w:p>
        </w:tc>
        <w:tc>
          <w:tcPr>
            <w:tcW w:w="1970" w:type="dxa"/>
            <w:tcBorders>
              <w:bottom w:val="single" w:sz="12" w:space="0" w:color="auto"/>
            </w:tcBorders>
          </w:tcPr>
          <w:p w14:paraId="4C79AD12" w14:textId="77777777" w:rsidR="00825EE9" w:rsidRPr="00B11639" w:rsidRDefault="00825EE9" w:rsidP="005632B4">
            <w:pPr>
              <w:tabs>
                <w:tab w:val="left" w:pos="0"/>
                <w:tab w:val="left" w:pos="0"/>
                <w:tab w:val="left" w:pos="288"/>
                <w:tab w:val="left" w:pos="576"/>
                <w:tab w:val="left" w:pos="864"/>
                <w:tab w:val="left" w:pos="1152"/>
              </w:tabs>
              <w:spacing w:before="40" w:after="120"/>
              <w:ind w:left="144" w:right="40"/>
              <w:rPr>
                <w:rFonts w:eastAsia="Times New Roman"/>
                <w:lang w:val="en-GB"/>
              </w:rPr>
            </w:pPr>
            <w:r w:rsidRPr="00B11639">
              <w:rPr>
                <w:rFonts w:eastAsia="Times New Roman"/>
                <w:lang w:val="en-GB"/>
              </w:rPr>
              <w:t>Member States implement at least one regional initiative for resilient and sustainable freshwater management</w:t>
            </w:r>
          </w:p>
          <w:p w14:paraId="72F1781B" w14:textId="77777777" w:rsidR="00825EE9" w:rsidRPr="00B11639" w:rsidRDefault="00825EE9" w:rsidP="005632B4">
            <w:pPr>
              <w:tabs>
                <w:tab w:val="left" w:pos="0"/>
                <w:tab w:val="left" w:pos="0"/>
                <w:tab w:val="left" w:pos="288"/>
                <w:tab w:val="left" w:pos="576"/>
                <w:tab w:val="left" w:pos="864"/>
                <w:tab w:val="left" w:pos="1152"/>
              </w:tabs>
              <w:spacing w:before="40" w:after="120"/>
              <w:ind w:left="144" w:right="40"/>
              <w:rPr>
                <w:lang w:val="en-GB"/>
              </w:rPr>
            </w:pPr>
            <w:r w:rsidRPr="00B11639">
              <w:rPr>
                <w:rFonts w:eastAsia="Times New Roman"/>
                <w:lang w:val="en-GB"/>
              </w:rPr>
              <w:t>Arab States agree on joint priorities to accelerate resilient and sustainable freshwater management</w:t>
            </w:r>
          </w:p>
        </w:tc>
      </w:tr>
    </w:tbl>
    <w:p w14:paraId="7AD63DC5" w14:textId="77777777" w:rsidR="00825EE9" w:rsidRPr="00B11639" w:rsidRDefault="00825EE9" w:rsidP="00825E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377AB0" w14:textId="77777777" w:rsidR="00825EE9" w:rsidRPr="00B11639" w:rsidRDefault="00825EE9" w:rsidP="00825E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8914AF" w14:textId="77777777" w:rsidR="00825EE9" w:rsidRPr="00B11639" w:rsidRDefault="00825EE9" w:rsidP="00825E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457467" w14:textId="77777777" w:rsidR="00FA5799" w:rsidRPr="00B11639" w:rsidRDefault="00FA5799" w:rsidP="00825EE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Deliverables</w:t>
      </w:r>
    </w:p>
    <w:p w14:paraId="1D8F8B15" w14:textId="77777777" w:rsidR="00FA5799" w:rsidRPr="00B11639" w:rsidRDefault="00FA5799" w:rsidP="0013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3D3194" w14:textId="77777777" w:rsidR="00135AF5" w:rsidRPr="00B11639" w:rsidRDefault="00135AF5" w:rsidP="0013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D75B2E" w14:textId="6CBDFEEB" w:rsidR="00FA5799" w:rsidRPr="00B11639" w:rsidRDefault="00135AF5"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22.30</w:t>
      </w:r>
      <w:r w:rsidR="00FA5799" w:rsidRPr="00B11639">
        <w:rPr>
          <w:lang w:val="en-GB"/>
        </w:rPr>
        <w:tab/>
        <w:t xml:space="preserve">Table 22.6 lists all deliverables of the subprogramme. </w:t>
      </w:r>
    </w:p>
    <w:p w14:paraId="4938DC88" w14:textId="77777777" w:rsidR="00135AF5" w:rsidRPr="00B11639" w:rsidRDefault="00135AF5" w:rsidP="0013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D1B02E" w14:textId="4FE96E4A" w:rsidR="00FA5799" w:rsidRPr="00B11639" w:rsidRDefault="00FA5799" w:rsidP="00135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22.6</w:t>
      </w:r>
    </w:p>
    <w:p w14:paraId="3D609E97" w14:textId="77777777" w:rsidR="00FA5799" w:rsidRPr="00B11639" w:rsidRDefault="00FA5799" w:rsidP="00135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Subprogramme 1: deliverables for the period 2025–2027, by category and subcategory</w:t>
      </w:r>
    </w:p>
    <w:p w14:paraId="3EB0E471" w14:textId="77777777" w:rsidR="00FA5799" w:rsidRPr="00B11639" w:rsidRDefault="00FA5799" w:rsidP="0013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2436BA" w14:textId="77777777" w:rsidR="00135AF5" w:rsidRPr="00B11639" w:rsidRDefault="00135AF5" w:rsidP="0013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39"/>
        <w:gridCol w:w="810"/>
        <w:gridCol w:w="790"/>
        <w:gridCol w:w="731"/>
        <w:gridCol w:w="680"/>
      </w:tblGrid>
      <w:tr w:rsidR="00135AF5" w:rsidRPr="00B11639" w14:paraId="4E790D34" w14:textId="77777777" w:rsidTr="005D7C4A">
        <w:trPr>
          <w:tblHeader/>
        </w:trPr>
        <w:tc>
          <w:tcPr>
            <w:tcW w:w="3472" w:type="pct"/>
            <w:tcBorders>
              <w:top w:val="single" w:sz="4" w:space="0" w:color="auto"/>
              <w:bottom w:val="single" w:sz="12" w:space="0" w:color="auto"/>
            </w:tcBorders>
            <w:vAlign w:val="bottom"/>
          </w:tcPr>
          <w:p w14:paraId="116B0583"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lang w:val="en-GB"/>
              </w:rPr>
            </w:pPr>
            <w:r w:rsidRPr="00B11639">
              <w:rPr>
                <w:i/>
                <w:sz w:val="14"/>
                <w:szCs w:val="14"/>
                <w:lang w:val="en-GB"/>
              </w:rPr>
              <w:t>Category and subcategory</w:t>
            </w:r>
          </w:p>
        </w:tc>
        <w:tc>
          <w:tcPr>
            <w:tcW w:w="411" w:type="pct"/>
            <w:tcBorders>
              <w:top w:val="single" w:sz="4" w:space="0" w:color="auto"/>
              <w:bottom w:val="single" w:sz="12" w:space="0" w:color="auto"/>
            </w:tcBorders>
            <w:vAlign w:val="bottom"/>
          </w:tcPr>
          <w:p w14:paraId="51BF2C49"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2025 planned</w:t>
            </w:r>
          </w:p>
        </w:tc>
        <w:tc>
          <w:tcPr>
            <w:tcW w:w="401" w:type="pct"/>
            <w:tcBorders>
              <w:top w:val="single" w:sz="4" w:space="0" w:color="auto"/>
              <w:bottom w:val="single" w:sz="12" w:space="0" w:color="auto"/>
            </w:tcBorders>
            <w:vAlign w:val="bottom"/>
          </w:tcPr>
          <w:p w14:paraId="2E12C11D"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 xml:space="preserve">2025 actual </w:t>
            </w:r>
          </w:p>
        </w:tc>
        <w:tc>
          <w:tcPr>
            <w:tcW w:w="371" w:type="pct"/>
            <w:tcBorders>
              <w:top w:val="single" w:sz="4" w:space="0" w:color="auto"/>
              <w:bottom w:val="single" w:sz="12" w:space="0" w:color="auto"/>
            </w:tcBorders>
            <w:vAlign w:val="bottom"/>
          </w:tcPr>
          <w:p w14:paraId="20875226" w14:textId="57675ADE"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2026 planned</w:t>
            </w:r>
            <w:r w:rsidRPr="00B11639">
              <w:rPr>
                <w:i/>
                <w:iCs/>
                <w:sz w:val="14"/>
                <w:szCs w:val="14"/>
                <w:vertAlign w:val="superscript"/>
                <w:lang w:val="en-GB"/>
              </w:rPr>
              <w:t>a</w:t>
            </w:r>
          </w:p>
        </w:tc>
        <w:tc>
          <w:tcPr>
            <w:tcW w:w="345" w:type="pct"/>
            <w:tcBorders>
              <w:top w:val="single" w:sz="4" w:space="0" w:color="auto"/>
              <w:bottom w:val="single" w:sz="12" w:space="0" w:color="auto"/>
            </w:tcBorders>
            <w:vAlign w:val="bottom"/>
          </w:tcPr>
          <w:p w14:paraId="026742C4"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2027 planned</w:t>
            </w:r>
          </w:p>
        </w:tc>
      </w:tr>
      <w:tr w:rsidR="00135AF5" w:rsidRPr="00B11639" w14:paraId="3ECC2C9A" w14:textId="77777777" w:rsidTr="005D7C4A">
        <w:trPr>
          <w:trHeight w:hRule="exact" w:val="115"/>
          <w:tblHeader/>
        </w:trPr>
        <w:tc>
          <w:tcPr>
            <w:tcW w:w="3472" w:type="pct"/>
            <w:tcBorders>
              <w:top w:val="single" w:sz="12" w:space="0" w:color="auto"/>
            </w:tcBorders>
            <w:vAlign w:val="bottom"/>
          </w:tcPr>
          <w:p w14:paraId="14FC5FFC"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11" w:type="pct"/>
            <w:tcBorders>
              <w:top w:val="single" w:sz="12" w:space="0" w:color="auto"/>
            </w:tcBorders>
            <w:vAlign w:val="bottom"/>
          </w:tcPr>
          <w:p w14:paraId="30FAF3BB"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401" w:type="pct"/>
            <w:tcBorders>
              <w:top w:val="single" w:sz="12" w:space="0" w:color="auto"/>
            </w:tcBorders>
            <w:vAlign w:val="bottom"/>
          </w:tcPr>
          <w:p w14:paraId="266514B7"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371" w:type="pct"/>
            <w:tcBorders>
              <w:top w:val="single" w:sz="12" w:space="0" w:color="auto"/>
            </w:tcBorders>
            <w:vAlign w:val="bottom"/>
          </w:tcPr>
          <w:p w14:paraId="0ED88AC6"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345" w:type="pct"/>
            <w:tcBorders>
              <w:top w:val="single" w:sz="12" w:space="0" w:color="auto"/>
            </w:tcBorders>
            <w:vAlign w:val="bottom"/>
          </w:tcPr>
          <w:p w14:paraId="24507CB0" w14:textId="77777777" w:rsidR="00135AF5" w:rsidRPr="00B11639" w:rsidRDefault="00135AF5"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r>
      <w:tr w:rsidR="00135AF5" w:rsidRPr="00CC7DBA" w14:paraId="0F9E54C9" w14:textId="77777777" w:rsidTr="0016127D">
        <w:trPr>
          <w:trHeight w:val="20"/>
        </w:trPr>
        <w:tc>
          <w:tcPr>
            <w:tcW w:w="3472" w:type="pct"/>
            <w:vAlign w:val="bottom"/>
          </w:tcPr>
          <w:p w14:paraId="39D7E06B"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B11639">
              <w:rPr>
                <w:b/>
                <w:bCs/>
                <w:sz w:val="17"/>
                <w:lang w:val="en-GB"/>
              </w:rPr>
              <w:t>A.</w:t>
            </w:r>
            <w:r w:rsidRPr="00B11639">
              <w:rPr>
                <w:b/>
                <w:bCs/>
                <w:sz w:val="17"/>
                <w:lang w:val="en-GB"/>
              </w:rPr>
              <w:tab/>
              <w:t>Facilitation of the intergovernmental process and expert bodies</w:t>
            </w:r>
          </w:p>
        </w:tc>
        <w:tc>
          <w:tcPr>
            <w:tcW w:w="411" w:type="pct"/>
            <w:vAlign w:val="bottom"/>
          </w:tcPr>
          <w:p w14:paraId="29C945DC"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401" w:type="pct"/>
            <w:vAlign w:val="bottom"/>
          </w:tcPr>
          <w:p w14:paraId="2989CC5C"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71" w:type="pct"/>
            <w:vAlign w:val="bottom"/>
          </w:tcPr>
          <w:p w14:paraId="2671AB2F"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45" w:type="pct"/>
            <w:vAlign w:val="bottom"/>
          </w:tcPr>
          <w:p w14:paraId="71C0E1AB"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r>
      <w:tr w:rsidR="00135AF5" w:rsidRPr="00B11639" w14:paraId="776546A5" w14:textId="77777777" w:rsidTr="0016127D">
        <w:trPr>
          <w:trHeight w:val="20"/>
        </w:trPr>
        <w:tc>
          <w:tcPr>
            <w:tcW w:w="3472" w:type="pct"/>
            <w:vAlign w:val="bottom"/>
          </w:tcPr>
          <w:p w14:paraId="482759A4" w14:textId="77CF5CCA" w:rsidR="00135AF5" w:rsidRPr="00B11639" w:rsidRDefault="0016127D"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135AF5" w:rsidRPr="00B11639">
              <w:rPr>
                <w:b/>
                <w:bCs/>
                <w:sz w:val="17"/>
                <w:szCs w:val="17"/>
                <w:lang w:val="en-GB"/>
              </w:rPr>
              <w:t xml:space="preserve">Parliamentary documentation </w:t>
            </w:r>
            <w:r w:rsidR="00135AF5" w:rsidRPr="00B11639">
              <w:rPr>
                <w:sz w:val="17"/>
                <w:szCs w:val="17"/>
                <w:lang w:val="en-GB"/>
              </w:rPr>
              <w:t>(number of documents)</w:t>
            </w:r>
          </w:p>
        </w:tc>
        <w:tc>
          <w:tcPr>
            <w:tcW w:w="411" w:type="pct"/>
            <w:vAlign w:val="bottom"/>
          </w:tcPr>
          <w:p w14:paraId="28A6D261"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12</w:t>
            </w:r>
          </w:p>
        </w:tc>
        <w:tc>
          <w:tcPr>
            <w:tcW w:w="401" w:type="pct"/>
            <w:vAlign w:val="bottom"/>
          </w:tcPr>
          <w:p w14:paraId="22E19900"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12</w:t>
            </w:r>
          </w:p>
        </w:tc>
        <w:tc>
          <w:tcPr>
            <w:tcW w:w="371" w:type="pct"/>
            <w:vAlign w:val="bottom"/>
          </w:tcPr>
          <w:p w14:paraId="43B74C99" w14:textId="2A005949"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w:t>
            </w:r>
          </w:p>
        </w:tc>
        <w:tc>
          <w:tcPr>
            <w:tcW w:w="345" w:type="pct"/>
            <w:vAlign w:val="bottom"/>
          </w:tcPr>
          <w:p w14:paraId="6A025AE1"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12</w:t>
            </w:r>
          </w:p>
        </w:tc>
      </w:tr>
      <w:tr w:rsidR="00135AF5" w:rsidRPr="00B11639" w14:paraId="0062DADE" w14:textId="77777777" w:rsidTr="0016127D">
        <w:trPr>
          <w:trHeight w:val="20"/>
        </w:trPr>
        <w:tc>
          <w:tcPr>
            <w:tcW w:w="3472" w:type="pct"/>
            <w:vAlign w:val="bottom"/>
          </w:tcPr>
          <w:p w14:paraId="2589676C"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1.</w:t>
            </w:r>
            <w:r w:rsidRPr="00B11639">
              <w:rPr>
                <w:sz w:val="17"/>
                <w:lang w:val="en-GB"/>
              </w:rPr>
              <w:tab/>
            </w:r>
            <w:r w:rsidRPr="00B11639">
              <w:rPr>
                <w:sz w:val="17"/>
                <w:szCs w:val="17"/>
                <w:lang w:val="en-GB"/>
              </w:rPr>
              <w:t>Committee on Energy</w:t>
            </w:r>
          </w:p>
        </w:tc>
        <w:tc>
          <w:tcPr>
            <w:tcW w:w="411" w:type="pct"/>
            <w:vAlign w:val="bottom"/>
          </w:tcPr>
          <w:p w14:paraId="2351628B"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c>
          <w:tcPr>
            <w:tcW w:w="401" w:type="pct"/>
            <w:vAlign w:val="bottom"/>
          </w:tcPr>
          <w:p w14:paraId="043E2CD7"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371" w:type="pct"/>
            <w:vAlign w:val="bottom"/>
          </w:tcPr>
          <w:p w14:paraId="604AEC60" w14:textId="1AEA1E4C"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355B0886" w14:textId="77777777" w:rsidR="00135AF5" w:rsidRPr="00B11639" w:rsidRDefault="00135AF5" w:rsidP="0016127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r>
      <w:tr w:rsidR="00135AF5" w:rsidRPr="00B11639" w14:paraId="521B0B53" w14:textId="77777777" w:rsidTr="0016127D">
        <w:trPr>
          <w:trHeight w:val="20"/>
        </w:trPr>
        <w:tc>
          <w:tcPr>
            <w:tcW w:w="3472" w:type="pct"/>
            <w:vAlign w:val="bottom"/>
          </w:tcPr>
          <w:p w14:paraId="6B73367C"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2.</w:t>
            </w:r>
            <w:r w:rsidRPr="00B11639">
              <w:rPr>
                <w:sz w:val="17"/>
                <w:lang w:val="en-GB"/>
              </w:rPr>
              <w:tab/>
            </w:r>
            <w:r w:rsidRPr="00B11639">
              <w:rPr>
                <w:sz w:val="17"/>
                <w:szCs w:val="17"/>
                <w:lang w:val="en-GB"/>
              </w:rPr>
              <w:t>Committee on Water Resources</w:t>
            </w:r>
          </w:p>
        </w:tc>
        <w:tc>
          <w:tcPr>
            <w:tcW w:w="411" w:type="pct"/>
            <w:vAlign w:val="bottom"/>
          </w:tcPr>
          <w:p w14:paraId="3DFE29F6"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c>
          <w:tcPr>
            <w:tcW w:w="401" w:type="pct"/>
            <w:vAlign w:val="bottom"/>
          </w:tcPr>
          <w:p w14:paraId="5A9C8E6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371" w:type="pct"/>
            <w:vAlign w:val="bottom"/>
          </w:tcPr>
          <w:p w14:paraId="431086B9" w14:textId="666DB5E8"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6C0D379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r>
      <w:tr w:rsidR="00135AF5" w:rsidRPr="00B11639" w14:paraId="54FABB7C" w14:textId="77777777" w:rsidTr="0016127D">
        <w:trPr>
          <w:trHeight w:val="20"/>
        </w:trPr>
        <w:tc>
          <w:tcPr>
            <w:tcW w:w="3472" w:type="pct"/>
            <w:vAlign w:val="bottom"/>
          </w:tcPr>
          <w:p w14:paraId="728E5D12" w14:textId="6927B69A" w:rsidR="00135AF5" w:rsidRPr="00B11639" w:rsidRDefault="0016127D"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135AF5" w:rsidRPr="00B11639">
              <w:rPr>
                <w:b/>
                <w:bCs/>
                <w:sz w:val="17"/>
                <w:szCs w:val="17"/>
                <w:lang w:val="en-GB"/>
              </w:rPr>
              <w:t xml:space="preserve">Substantive services for meetings </w:t>
            </w:r>
            <w:r w:rsidR="00135AF5" w:rsidRPr="00B11639">
              <w:rPr>
                <w:sz w:val="17"/>
                <w:szCs w:val="17"/>
                <w:lang w:val="en-GB"/>
              </w:rPr>
              <w:t>(number of three-hour meetings)</w:t>
            </w:r>
          </w:p>
        </w:tc>
        <w:tc>
          <w:tcPr>
            <w:tcW w:w="411" w:type="pct"/>
            <w:vAlign w:val="bottom"/>
          </w:tcPr>
          <w:p w14:paraId="5A956749"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42</w:t>
            </w:r>
          </w:p>
        </w:tc>
        <w:tc>
          <w:tcPr>
            <w:tcW w:w="401" w:type="pct"/>
            <w:vAlign w:val="bottom"/>
          </w:tcPr>
          <w:p w14:paraId="30A83D2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34</w:t>
            </w:r>
          </w:p>
        </w:tc>
        <w:tc>
          <w:tcPr>
            <w:tcW w:w="371" w:type="pct"/>
            <w:vAlign w:val="bottom"/>
          </w:tcPr>
          <w:p w14:paraId="413ECEA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22</w:t>
            </w:r>
          </w:p>
        </w:tc>
        <w:tc>
          <w:tcPr>
            <w:tcW w:w="345" w:type="pct"/>
            <w:vAlign w:val="bottom"/>
          </w:tcPr>
          <w:p w14:paraId="218A62B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32</w:t>
            </w:r>
          </w:p>
        </w:tc>
      </w:tr>
      <w:tr w:rsidR="00135AF5" w:rsidRPr="00B11639" w14:paraId="6A0F6636" w14:textId="77777777" w:rsidTr="0016127D">
        <w:trPr>
          <w:trHeight w:val="20"/>
        </w:trPr>
        <w:tc>
          <w:tcPr>
            <w:tcW w:w="3472" w:type="pct"/>
            <w:vAlign w:val="bottom"/>
          </w:tcPr>
          <w:p w14:paraId="5F0FFA69"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3.</w:t>
            </w:r>
            <w:r w:rsidRPr="00B11639">
              <w:rPr>
                <w:sz w:val="17"/>
                <w:lang w:val="en-GB"/>
              </w:rPr>
              <w:tab/>
              <w:t>Committee on Water Resources</w:t>
            </w:r>
          </w:p>
        </w:tc>
        <w:tc>
          <w:tcPr>
            <w:tcW w:w="411" w:type="pct"/>
            <w:vAlign w:val="bottom"/>
          </w:tcPr>
          <w:p w14:paraId="03067E0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4</w:t>
            </w:r>
          </w:p>
        </w:tc>
        <w:tc>
          <w:tcPr>
            <w:tcW w:w="401" w:type="pct"/>
            <w:vAlign w:val="bottom"/>
          </w:tcPr>
          <w:p w14:paraId="2B1D1A33"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4</w:t>
            </w:r>
          </w:p>
        </w:tc>
        <w:tc>
          <w:tcPr>
            <w:tcW w:w="371" w:type="pct"/>
            <w:vAlign w:val="bottom"/>
          </w:tcPr>
          <w:p w14:paraId="1682D998" w14:textId="0567797A"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34E2562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r>
      <w:tr w:rsidR="00135AF5" w:rsidRPr="00B11639" w14:paraId="1FF55CCD" w14:textId="77777777" w:rsidTr="0016127D">
        <w:trPr>
          <w:trHeight w:val="20"/>
        </w:trPr>
        <w:tc>
          <w:tcPr>
            <w:tcW w:w="3472" w:type="pct"/>
            <w:vAlign w:val="bottom"/>
          </w:tcPr>
          <w:p w14:paraId="6BD11C3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4.</w:t>
            </w:r>
            <w:r w:rsidRPr="00B11639">
              <w:rPr>
                <w:sz w:val="17"/>
                <w:lang w:val="en-GB"/>
              </w:rPr>
              <w:tab/>
              <w:t>Committee on Energy and its Expert Group on Extractive Industries</w:t>
            </w:r>
          </w:p>
        </w:tc>
        <w:tc>
          <w:tcPr>
            <w:tcW w:w="411" w:type="pct"/>
            <w:vAlign w:val="bottom"/>
          </w:tcPr>
          <w:p w14:paraId="5034CB8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5</w:t>
            </w:r>
          </w:p>
        </w:tc>
        <w:tc>
          <w:tcPr>
            <w:tcW w:w="401" w:type="pct"/>
            <w:vAlign w:val="bottom"/>
          </w:tcPr>
          <w:p w14:paraId="147056E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5</w:t>
            </w:r>
          </w:p>
        </w:tc>
        <w:tc>
          <w:tcPr>
            <w:tcW w:w="371" w:type="pct"/>
            <w:vAlign w:val="bottom"/>
          </w:tcPr>
          <w:p w14:paraId="34C2AE7D" w14:textId="7866F219"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2BACD1B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4</w:t>
            </w:r>
          </w:p>
        </w:tc>
      </w:tr>
      <w:tr w:rsidR="00135AF5" w:rsidRPr="00B11639" w14:paraId="5919B10B" w14:textId="77777777" w:rsidTr="0016127D">
        <w:trPr>
          <w:trHeight w:val="20"/>
        </w:trPr>
        <w:tc>
          <w:tcPr>
            <w:tcW w:w="3472" w:type="pct"/>
            <w:vAlign w:val="bottom"/>
          </w:tcPr>
          <w:p w14:paraId="22F5F4B9" w14:textId="40C9B1D0"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5.</w:t>
            </w:r>
            <w:r w:rsidRPr="00B11639">
              <w:rPr>
                <w:sz w:val="17"/>
                <w:szCs w:val="17"/>
                <w:lang w:val="en-GB"/>
              </w:rPr>
              <w:tab/>
              <w:t>Committee on Water Resources and Committee on Energy (joint)</w:t>
            </w:r>
          </w:p>
        </w:tc>
        <w:tc>
          <w:tcPr>
            <w:tcW w:w="411" w:type="pct"/>
            <w:vAlign w:val="bottom"/>
          </w:tcPr>
          <w:p w14:paraId="50BA254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103557AF"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371" w:type="pct"/>
            <w:vAlign w:val="bottom"/>
          </w:tcPr>
          <w:p w14:paraId="69719935" w14:textId="01AF422C"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460F6EC7" w14:textId="3FCBD1BE"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135AF5" w:rsidRPr="00B11639" w14:paraId="33DADC4E" w14:textId="77777777" w:rsidTr="0016127D">
        <w:trPr>
          <w:trHeight w:val="20"/>
        </w:trPr>
        <w:tc>
          <w:tcPr>
            <w:tcW w:w="3472" w:type="pct"/>
            <w:vAlign w:val="bottom"/>
          </w:tcPr>
          <w:p w14:paraId="49A9CA4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6.</w:t>
            </w:r>
            <w:r w:rsidRPr="00B11639">
              <w:rPr>
                <w:sz w:val="17"/>
                <w:lang w:val="en-GB"/>
              </w:rPr>
              <w:tab/>
              <w:t>Executive Bureau of the Arab Ministerial Council for Electricity and its committees of experts on electricity and on renewable energy and energy efficiency</w:t>
            </w:r>
          </w:p>
        </w:tc>
        <w:tc>
          <w:tcPr>
            <w:tcW w:w="411" w:type="pct"/>
            <w:vAlign w:val="bottom"/>
          </w:tcPr>
          <w:p w14:paraId="11C243D0"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c>
          <w:tcPr>
            <w:tcW w:w="401" w:type="pct"/>
            <w:vAlign w:val="bottom"/>
          </w:tcPr>
          <w:p w14:paraId="64B04E9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w:t>
            </w:r>
          </w:p>
        </w:tc>
        <w:tc>
          <w:tcPr>
            <w:tcW w:w="371" w:type="pct"/>
            <w:vAlign w:val="bottom"/>
          </w:tcPr>
          <w:p w14:paraId="5AC4C4E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 [6]</w:t>
            </w:r>
          </w:p>
        </w:tc>
        <w:tc>
          <w:tcPr>
            <w:tcW w:w="345" w:type="pct"/>
            <w:vAlign w:val="bottom"/>
          </w:tcPr>
          <w:p w14:paraId="49C208D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2</w:t>
            </w:r>
          </w:p>
        </w:tc>
      </w:tr>
      <w:tr w:rsidR="00135AF5" w:rsidRPr="00B11639" w14:paraId="665A7522" w14:textId="77777777" w:rsidTr="0016127D">
        <w:trPr>
          <w:trHeight w:val="20"/>
        </w:trPr>
        <w:tc>
          <w:tcPr>
            <w:tcW w:w="3472" w:type="pct"/>
            <w:vAlign w:val="bottom"/>
          </w:tcPr>
          <w:p w14:paraId="6F30ABB0"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7.</w:t>
            </w:r>
            <w:r w:rsidRPr="00B11639">
              <w:rPr>
                <w:sz w:val="17"/>
                <w:lang w:val="en-GB"/>
              </w:rPr>
              <w:tab/>
              <w:t>Arab Ministerial Water Council and its Technical, Scientific and Advisory Committee</w:t>
            </w:r>
          </w:p>
        </w:tc>
        <w:tc>
          <w:tcPr>
            <w:tcW w:w="411" w:type="pct"/>
            <w:vAlign w:val="bottom"/>
          </w:tcPr>
          <w:p w14:paraId="3937822C"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c>
          <w:tcPr>
            <w:tcW w:w="401" w:type="pct"/>
            <w:vAlign w:val="bottom"/>
          </w:tcPr>
          <w:p w14:paraId="2189968C" w14:textId="1C9F3CB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71" w:type="pct"/>
            <w:vAlign w:val="bottom"/>
          </w:tcPr>
          <w:p w14:paraId="3661340E"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w:t>
            </w:r>
          </w:p>
        </w:tc>
        <w:tc>
          <w:tcPr>
            <w:tcW w:w="345" w:type="pct"/>
            <w:vAlign w:val="bottom"/>
          </w:tcPr>
          <w:p w14:paraId="4A16C39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6</w:t>
            </w:r>
          </w:p>
        </w:tc>
      </w:tr>
      <w:tr w:rsidR="00135AF5" w:rsidRPr="00B11639" w14:paraId="3FD6ABB0" w14:textId="77777777" w:rsidTr="0016127D">
        <w:trPr>
          <w:trHeight w:val="20"/>
        </w:trPr>
        <w:tc>
          <w:tcPr>
            <w:tcW w:w="3472" w:type="pct"/>
            <w:vAlign w:val="bottom"/>
          </w:tcPr>
          <w:p w14:paraId="374C8E2A" w14:textId="16165DBB"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8.</w:t>
            </w:r>
            <w:r w:rsidRPr="00B11639">
              <w:rPr>
                <w:sz w:val="17"/>
                <w:szCs w:val="17"/>
                <w:lang w:val="en-GB"/>
              </w:rPr>
              <w:tab/>
              <w:t>Joint Ministerial Council for Water and Agriculture and its High-Level Joint Technical Committee</w:t>
            </w:r>
          </w:p>
        </w:tc>
        <w:tc>
          <w:tcPr>
            <w:tcW w:w="411" w:type="pct"/>
            <w:vAlign w:val="bottom"/>
          </w:tcPr>
          <w:p w14:paraId="0EF6C1E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w:t>
            </w:r>
          </w:p>
        </w:tc>
        <w:tc>
          <w:tcPr>
            <w:tcW w:w="401" w:type="pct"/>
            <w:vAlign w:val="bottom"/>
          </w:tcPr>
          <w:p w14:paraId="2B7A13F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4</w:t>
            </w:r>
          </w:p>
        </w:tc>
        <w:tc>
          <w:tcPr>
            <w:tcW w:w="371" w:type="pct"/>
            <w:vAlign w:val="bottom"/>
          </w:tcPr>
          <w:p w14:paraId="055D8C8F" w14:textId="3CA205CB"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70E5ED8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2</w:t>
            </w:r>
          </w:p>
        </w:tc>
      </w:tr>
      <w:tr w:rsidR="00135AF5" w:rsidRPr="00B11639" w14:paraId="179A565B" w14:textId="77777777" w:rsidTr="0016127D">
        <w:trPr>
          <w:trHeight w:val="20"/>
        </w:trPr>
        <w:tc>
          <w:tcPr>
            <w:tcW w:w="3472" w:type="pct"/>
            <w:vAlign w:val="bottom"/>
          </w:tcPr>
          <w:p w14:paraId="29854FC9"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9.</w:t>
            </w:r>
            <w:r w:rsidRPr="00B11639">
              <w:rPr>
                <w:sz w:val="17"/>
                <w:lang w:val="en-GB"/>
              </w:rPr>
              <w:tab/>
              <w:t>Arab Council of Ministers Responsible for Meteorology and Climate and its Permanent Committee for Meteorology, and Arab Climate Outlook Forum</w:t>
            </w:r>
          </w:p>
        </w:tc>
        <w:tc>
          <w:tcPr>
            <w:tcW w:w="411" w:type="pct"/>
            <w:vAlign w:val="bottom"/>
          </w:tcPr>
          <w:p w14:paraId="7A52AB7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10</w:t>
            </w:r>
          </w:p>
        </w:tc>
        <w:tc>
          <w:tcPr>
            <w:tcW w:w="401" w:type="pct"/>
            <w:vAlign w:val="bottom"/>
          </w:tcPr>
          <w:p w14:paraId="5089893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10</w:t>
            </w:r>
          </w:p>
        </w:tc>
        <w:tc>
          <w:tcPr>
            <w:tcW w:w="371" w:type="pct"/>
            <w:vAlign w:val="bottom"/>
          </w:tcPr>
          <w:p w14:paraId="4762D73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6 [8]</w:t>
            </w:r>
          </w:p>
        </w:tc>
        <w:tc>
          <w:tcPr>
            <w:tcW w:w="345" w:type="pct"/>
            <w:vAlign w:val="bottom"/>
          </w:tcPr>
          <w:p w14:paraId="35E7C5C1"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r>
      <w:tr w:rsidR="00135AF5" w:rsidRPr="00B11639" w14:paraId="5E624779" w14:textId="77777777" w:rsidTr="0016127D">
        <w:trPr>
          <w:trHeight w:val="20"/>
        </w:trPr>
        <w:tc>
          <w:tcPr>
            <w:tcW w:w="3472" w:type="pct"/>
            <w:vAlign w:val="bottom"/>
          </w:tcPr>
          <w:p w14:paraId="020DA755" w14:textId="7316874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10.</w:t>
            </w:r>
            <w:r w:rsidRPr="00B11639">
              <w:rPr>
                <w:sz w:val="17"/>
                <w:lang w:val="en-GB"/>
              </w:rPr>
              <w:tab/>
              <w:t xml:space="preserve">Council of Arab Ministers Responsible for the Environment and its Technical Committee </w:t>
            </w:r>
          </w:p>
        </w:tc>
        <w:tc>
          <w:tcPr>
            <w:tcW w:w="411" w:type="pct"/>
            <w:vAlign w:val="bottom"/>
          </w:tcPr>
          <w:p w14:paraId="60D90CBE"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8</w:t>
            </w:r>
          </w:p>
        </w:tc>
        <w:tc>
          <w:tcPr>
            <w:tcW w:w="401" w:type="pct"/>
            <w:vAlign w:val="bottom"/>
          </w:tcPr>
          <w:p w14:paraId="01CABCF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8</w:t>
            </w:r>
          </w:p>
        </w:tc>
        <w:tc>
          <w:tcPr>
            <w:tcW w:w="371" w:type="pct"/>
            <w:vAlign w:val="bottom"/>
          </w:tcPr>
          <w:p w14:paraId="59BFA4A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8</w:t>
            </w:r>
          </w:p>
        </w:tc>
        <w:tc>
          <w:tcPr>
            <w:tcW w:w="345" w:type="pct"/>
            <w:vAlign w:val="bottom"/>
          </w:tcPr>
          <w:p w14:paraId="281C3D2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8</w:t>
            </w:r>
          </w:p>
        </w:tc>
      </w:tr>
      <w:tr w:rsidR="00135AF5" w:rsidRPr="00CC7DBA" w14:paraId="6ADC1B50" w14:textId="77777777" w:rsidTr="0016127D">
        <w:trPr>
          <w:trHeight w:val="20"/>
        </w:trPr>
        <w:tc>
          <w:tcPr>
            <w:tcW w:w="3472" w:type="pct"/>
            <w:vAlign w:val="bottom"/>
          </w:tcPr>
          <w:p w14:paraId="7B5CCC0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B11639">
              <w:rPr>
                <w:b/>
                <w:bCs/>
                <w:sz w:val="17"/>
                <w:lang w:val="en-GB"/>
              </w:rPr>
              <w:t>B.</w:t>
            </w:r>
            <w:r w:rsidRPr="00B11639">
              <w:rPr>
                <w:b/>
                <w:bCs/>
                <w:sz w:val="17"/>
                <w:lang w:val="en-GB"/>
              </w:rPr>
              <w:tab/>
              <w:t>Generation and transfer of knowledge</w:t>
            </w:r>
          </w:p>
        </w:tc>
        <w:tc>
          <w:tcPr>
            <w:tcW w:w="411" w:type="pct"/>
            <w:vAlign w:val="bottom"/>
          </w:tcPr>
          <w:p w14:paraId="320C88B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401" w:type="pct"/>
            <w:vAlign w:val="bottom"/>
          </w:tcPr>
          <w:p w14:paraId="25E6336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71" w:type="pct"/>
            <w:vAlign w:val="bottom"/>
          </w:tcPr>
          <w:p w14:paraId="0B4E6BC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345" w:type="pct"/>
            <w:vAlign w:val="bottom"/>
          </w:tcPr>
          <w:p w14:paraId="5A899313"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r>
      <w:tr w:rsidR="00135AF5" w:rsidRPr="00B11639" w14:paraId="57468669" w14:textId="77777777" w:rsidTr="0016127D">
        <w:trPr>
          <w:trHeight w:val="20"/>
        </w:trPr>
        <w:tc>
          <w:tcPr>
            <w:tcW w:w="3472" w:type="pct"/>
            <w:vAlign w:val="bottom"/>
          </w:tcPr>
          <w:p w14:paraId="1910BCF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b/>
                <w:bCs/>
                <w:sz w:val="17"/>
                <w:lang w:val="en-GB"/>
              </w:rPr>
              <w:tab/>
              <w:t xml:space="preserve">Field and technical cooperation projects </w:t>
            </w:r>
            <w:r w:rsidRPr="00B11639">
              <w:rPr>
                <w:sz w:val="17"/>
                <w:lang w:val="en-GB"/>
              </w:rPr>
              <w:t>(number of projects)</w:t>
            </w:r>
          </w:p>
        </w:tc>
        <w:tc>
          <w:tcPr>
            <w:tcW w:w="411" w:type="pct"/>
            <w:vAlign w:val="bottom"/>
          </w:tcPr>
          <w:p w14:paraId="322EB8D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9</w:t>
            </w:r>
          </w:p>
        </w:tc>
        <w:tc>
          <w:tcPr>
            <w:tcW w:w="401" w:type="pct"/>
            <w:vAlign w:val="bottom"/>
          </w:tcPr>
          <w:p w14:paraId="4575A071"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8</w:t>
            </w:r>
          </w:p>
        </w:tc>
        <w:tc>
          <w:tcPr>
            <w:tcW w:w="371" w:type="pct"/>
            <w:vAlign w:val="bottom"/>
          </w:tcPr>
          <w:p w14:paraId="4C98D97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7</w:t>
            </w:r>
          </w:p>
        </w:tc>
        <w:tc>
          <w:tcPr>
            <w:tcW w:w="345" w:type="pct"/>
            <w:vAlign w:val="bottom"/>
          </w:tcPr>
          <w:p w14:paraId="1EDB1F2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5</w:t>
            </w:r>
          </w:p>
        </w:tc>
      </w:tr>
      <w:tr w:rsidR="00135AF5" w:rsidRPr="00B11639" w14:paraId="173B9156" w14:textId="77777777" w:rsidTr="0016127D">
        <w:trPr>
          <w:trHeight w:val="20"/>
        </w:trPr>
        <w:tc>
          <w:tcPr>
            <w:tcW w:w="3472" w:type="pct"/>
            <w:vAlign w:val="bottom"/>
          </w:tcPr>
          <w:p w14:paraId="479F5E49"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630"/>
                <w:tab w:val="left" w:pos="1152"/>
              </w:tabs>
              <w:spacing w:before="40" w:after="40" w:line="210" w:lineRule="exact"/>
              <w:ind w:left="587" w:right="40" w:hanging="317"/>
              <w:jc w:val="left"/>
              <w:rPr>
                <w:sz w:val="17"/>
                <w:szCs w:val="17"/>
                <w:lang w:val="en-GB"/>
              </w:rPr>
            </w:pPr>
            <w:r w:rsidRPr="00B11639">
              <w:rPr>
                <w:sz w:val="17"/>
                <w:szCs w:val="17"/>
                <w:lang w:val="en-GB"/>
              </w:rPr>
              <w:t>11.</w:t>
            </w:r>
            <w:r w:rsidRPr="00B11639">
              <w:rPr>
                <w:lang w:val="en-GB"/>
              </w:rPr>
              <w:tab/>
            </w:r>
            <w:r w:rsidRPr="00B11639">
              <w:rPr>
                <w:sz w:val="17"/>
                <w:szCs w:val="17"/>
                <w:lang w:val="en-GB"/>
              </w:rPr>
              <w:t>Climate resilience through regional cooperation for inclusive sustainable development</w:t>
            </w:r>
          </w:p>
        </w:tc>
        <w:tc>
          <w:tcPr>
            <w:tcW w:w="411" w:type="pct"/>
            <w:vAlign w:val="bottom"/>
          </w:tcPr>
          <w:p w14:paraId="47F0DED3"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7EA1295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07BC66B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61BC7E06"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135AF5" w:rsidRPr="00B11639" w14:paraId="036345CD" w14:textId="77777777" w:rsidTr="0016127D">
        <w:trPr>
          <w:trHeight w:val="20"/>
        </w:trPr>
        <w:tc>
          <w:tcPr>
            <w:tcW w:w="3472" w:type="pct"/>
            <w:vAlign w:val="bottom"/>
          </w:tcPr>
          <w:p w14:paraId="63434BF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sz w:val="17"/>
                <w:lang w:val="en-GB"/>
              </w:rPr>
              <w:tab/>
              <w:t>12.</w:t>
            </w:r>
            <w:r w:rsidRPr="00B11639">
              <w:rPr>
                <w:sz w:val="17"/>
                <w:lang w:val="en-GB"/>
              </w:rPr>
              <w:tab/>
              <w:t>Arab Centre for Climate Change Policies</w:t>
            </w:r>
          </w:p>
        </w:tc>
        <w:tc>
          <w:tcPr>
            <w:tcW w:w="411" w:type="pct"/>
            <w:vAlign w:val="bottom"/>
          </w:tcPr>
          <w:p w14:paraId="27C5ED4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6F2D1050"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2ED7C480"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269A2AA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1</w:t>
            </w:r>
          </w:p>
        </w:tc>
      </w:tr>
      <w:tr w:rsidR="00135AF5" w:rsidRPr="00B11639" w14:paraId="05484F6F" w14:textId="77777777" w:rsidTr="0016127D">
        <w:trPr>
          <w:trHeight w:val="20"/>
        </w:trPr>
        <w:tc>
          <w:tcPr>
            <w:tcW w:w="3472" w:type="pct"/>
            <w:vAlign w:val="bottom"/>
          </w:tcPr>
          <w:p w14:paraId="127989FD" w14:textId="48B20F1A" w:rsidR="00135AF5" w:rsidRPr="00B11639" w:rsidRDefault="00B93D20"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sz w:val="17"/>
                <w:lang w:val="en-GB"/>
              </w:rPr>
              <w:tab/>
            </w:r>
            <w:r w:rsidR="00135AF5" w:rsidRPr="00B11639">
              <w:rPr>
                <w:sz w:val="17"/>
                <w:lang w:val="en-GB"/>
              </w:rPr>
              <w:t>13.</w:t>
            </w:r>
            <w:r w:rsidRPr="00B11639">
              <w:rPr>
                <w:sz w:val="17"/>
                <w:lang w:val="en-GB"/>
              </w:rPr>
              <w:tab/>
            </w:r>
            <w:r w:rsidR="00135AF5" w:rsidRPr="00B11639">
              <w:rPr>
                <w:sz w:val="17"/>
                <w:lang w:val="en-GB"/>
              </w:rPr>
              <w:t>Centre for Advancing Emissions Reduction</w:t>
            </w:r>
          </w:p>
        </w:tc>
        <w:tc>
          <w:tcPr>
            <w:tcW w:w="411" w:type="pct"/>
            <w:vAlign w:val="bottom"/>
          </w:tcPr>
          <w:p w14:paraId="5BAF717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74A007A4" w14:textId="591A5482"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71" w:type="pct"/>
            <w:vAlign w:val="bottom"/>
          </w:tcPr>
          <w:p w14:paraId="3A5207A1"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77FB7870" w14:textId="5774CC4F"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135AF5" w:rsidRPr="00B11639" w14:paraId="0FFB606A" w14:textId="77777777" w:rsidTr="0016127D">
        <w:trPr>
          <w:trHeight w:val="20"/>
        </w:trPr>
        <w:tc>
          <w:tcPr>
            <w:tcW w:w="3472" w:type="pct"/>
            <w:vAlign w:val="bottom"/>
          </w:tcPr>
          <w:p w14:paraId="421C1AC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lang w:val="en-GB"/>
              </w:rPr>
            </w:pPr>
            <w:r w:rsidRPr="00B11639">
              <w:rPr>
                <w:sz w:val="17"/>
                <w:lang w:val="en-GB"/>
              </w:rPr>
              <w:tab/>
              <w:t>14.</w:t>
            </w:r>
            <w:r w:rsidRPr="00B11639">
              <w:rPr>
                <w:sz w:val="17"/>
                <w:lang w:val="en-GB"/>
              </w:rPr>
              <w:tab/>
              <w:t>Regional Initiative for the Assessment of the Impact of Climate Change on Water Resources and Socio-Economic Vulnerability in the Arab Region</w:t>
            </w:r>
          </w:p>
        </w:tc>
        <w:tc>
          <w:tcPr>
            <w:tcW w:w="411" w:type="pct"/>
            <w:vAlign w:val="bottom"/>
          </w:tcPr>
          <w:p w14:paraId="4B3C531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644D149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7C1BC04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4FABE19F"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r>
      <w:tr w:rsidR="00135AF5" w:rsidRPr="00B11639" w14:paraId="38F97C47" w14:textId="77777777" w:rsidTr="0016127D">
        <w:trPr>
          <w:trHeight w:val="20"/>
        </w:trPr>
        <w:tc>
          <w:tcPr>
            <w:tcW w:w="3472" w:type="pct"/>
            <w:vAlign w:val="bottom"/>
          </w:tcPr>
          <w:p w14:paraId="39AE793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lang w:val="en-GB"/>
              </w:rPr>
            </w:pPr>
            <w:r w:rsidRPr="00B11639">
              <w:rPr>
                <w:sz w:val="17"/>
                <w:lang w:val="en-GB"/>
              </w:rPr>
              <w:tab/>
              <w:t>15.</w:t>
            </w:r>
            <w:r w:rsidRPr="00B11639">
              <w:rPr>
                <w:sz w:val="17"/>
                <w:lang w:val="en-GB"/>
              </w:rPr>
              <w:tab/>
              <w:t>Arab Integrated Water Resources Management Network</w:t>
            </w:r>
          </w:p>
        </w:tc>
        <w:tc>
          <w:tcPr>
            <w:tcW w:w="411" w:type="pct"/>
            <w:vAlign w:val="bottom"/>
          </w:tcPr>
          <w:p w14:paraId="756CB0A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65C2050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5F47E23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63BF324C"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r>
      <w:tr w:rsidR="00135AF5" w:rsidRPr="00B11639" w14:paraId="6B833D6A" w14:textId="77777777" w:rsidTr="0016127D">
        <w:trPr>
          <w:trHeight w:val="20"/>
        </w:trPr>
        <w:tc>
          <w:tcPr>
            <w:tcW w:w="3472" w:type="pct"/>
            <w:vAlign w:val="bottom"/>
          </w:tcPr>
          <w:p w14:paraId="5621947F"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sz w:val="17"/>
                <w:lang w:val="en-GB"/>
              </w:rPr>
              <w:tab/>
              <w:t>16.</w:t>
            </w:r>
            <w:r w:rsidRPr="00B11639">
              <w:rPr>
                <w:sz w:val="17"/>
                <w:lang w:val="en-GB"/>
              </w:rPr>
              <w:tab/>
              <w:t>Increasing the resilience of both displaced persons and host communities to climate change-related water challenges in Jordan and Lebanon</w:t>
            </w:r>
          </w:p>
        </w:tc>
        <w:tc>
          <w:tcPr>
            <w:tcW w:w="411" w:type="pct"/>
            <w:vAlign w:val="bottom"/>
          </w:tcPr>
          <w:p w14:paraId="614AAAC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0886313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1F1AE92B" w14:textId="36671D5C"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666FD675" w14:textId="5E2D47DC"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135AF5" w:rsidRPr="00B11639" w14:paraId="3C559B82" w14:textId="77777777" w:rsidTr="0016127D">
        <w:trPr>
          <w:trHeight w:val="20"/>
        </w:trPr>
        <w:tc>
          <w:tcPr>
            <w:tcW w:w="3472" w:type="pct"/>
            <w:vAlign w:val="bottom"/>
          </w:tcPr>
          <w:p w14:paraId="24D7EF7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sz w:val="17"/>
                <w:lang w:val="en-GB"/>
              </w:rPr>
              <w:tab/>
              <w:t>17.</w:t>
            </w:r>
            <w:r w:rsidRPr="00B11639">
              <w:rPr>
                <w:sz w:val="17"/>
                <w:lang w:val="en-GB"/>
              </w:rPr>
              <w:tab/>
              <w:t>Water scarcity initiative (climate change and groundwater)</w:t>
            </w:r>
          </w:p>
        </w:tc>
        <w:tc>
          <w:tcPr>
            <w:tcW w:w="411" w:type="pct"/>
            <w:vAlign w:val="bottom"/>
          </w:tcPr>
          <w:p w14:paraId="0B0A67B3"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2938EBBC"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07B85D7F"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46E78E9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r>
      <w:tr w:rsidR="00135AF5" w:rsidRPr="00B11639" w14:paraId="0F7F5810" w14:textId="77777777" w:rsidTr="0016127D">
        <w:trPr>
          <w:trHeight w:val="20"/>
        </w:trPr>
        <w:tc>
          <w:tcPr>
            <w:tcW w:w="3472" w:type="pct"/>
            <w:vAlign w:val="bottom"/>
          </w:tcPr>
          <w:p w14:paraId="3B3B989A"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sz w:val="17"/>
                <w:lang w:val="en-GB"/>
              </w:rPr>
              <w:tab/>
              <w:t>18.</w:t>
            </w:r>
            <w:r w:rsidRPr="00B11639">
              <w:rPr>
                <w:sz w:val="17"/>
                <w:lang w:val="en-GB"/>
              </w:rPr>
              <w:tab/>
              <w:t>Mashreq Waters Knowledge Series</w:t>
            </w:r>
          </w:p>
        </w:tc>
        <w:tc>
          <w:tcPr>
            <w:tcW w:w="411" w:type="pct"/>
            <w:vAlign w:val="bottom"/>
          </w:tcPr>
          <w:p w14:paraId="785A25A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3562A1F3"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23EBC8E9" w14:textId="240585E3"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c>
          <w:tcPr>
            <w:tcW w:w="345" w:type="pct"/>
            <w:vAlign w:val="bottom"/>
          </w:tcPr>
          <w:p w14:paraId="2787601F" w14:textId="04496FA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135AF5" w:rsidRPr="00B11639" w14:paraId="1EDDFFA1" w14:textId="77777777" w:rsidTr="0016127D">
        <w:trPr>
          <w:trHeight w:val="20"/>
        </w:trPr>
        <w:tc>
          <w:tcPr>
            <w:tcW w:w="3472" w:type="pct"/>
            <w:vAlign w:val="bottom"/>
          </w:tcPr>
          <w:p w14:paraId="23620647" w14:textId="50C51CFF"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lang w:val="en-GB"/>
              </w:rPr>
            </w:pPr>
            <w:r w:rsidRPr="00B11639">
              <w:rPr>
                <w:sz w:val="17"/>
                <w:lang w:val="en-GB"/>
              </w:rPr>
              <w:tab/>
              <w:t>19.</w:t>
            </w:r>
            <w:r w:rsidRPr="00B11639">
              <w:rPr>
                <w:sz w:val="17"/>
                <w:lang w:val="en-GB"/>
              </w:rPr>
              <w:tab/>
              <w:t xml:space="preserve">Regional Initiative for Promoting Small–Scale Renewable Energy Applications in Rural Areas of the Arab Region </w:t>
            </w:r>
          </w:p>
        </w:tc>
        <w:tc>
          <w:tcPr>
            <w:tcW w:w="411" w:type="pct"/>
            <w:vAlign w:val="bottom"/>
          </w:tcPr>
          <w:p w14:paraId="0297889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401" w:type="pct"/>
            <w:vAlign w:val="bottom"/>
          </w:tcPr>
          <w:p w14:paraId="0A5EF40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71" w:type="pct"/>
            <w:vAlign w:val="bottom"/>
          </w:tcPr>
          <w:p w14:paraId="77C5543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1</w:t>
            </w:r>
          </w:p>
        </w:tc>
        <w:tc>
          <w:tcPr>
            <w:tcW w:w="345" w:type="pct"/>
            <w:vAlign w:val="bottom"/>
          </w:tcPr>
          <w:p w14:paraId="683D9DDC" w14:textId="77AAA558"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w:t>
            </w:r>
          </w:p>
        </w:tc>
      </w:tr>
      <w:tr w:rsidR="00135AF5" w:rsidRPr="00B11639" w14:paraId="086C2149" w14:textId="77777777" w:rsidTr="0016127D">
        <w:trPr>
          <w:trHeight w:val="20"/>
        </w:trPr>
        <w:tc>
          <w:tcPr>
            <w:tcW w:w="3472" w:type="pct"/>
            <w:vAlign w:val="bottom"/>
          </w:tcPr>
          <w:p w14:paraId="45A47CE2" w14:textId="339530A6" w:rsidR="00135AF5" w:rsidRPr="00B11639" w:rsidRDefault="0016127D"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Pr>
                <w:b/>
                <w:bCs/>
                <w:sz w:val="17"/>
                <w:szCs w:val="17"/>
                <w:lang w:val="en-GB"/>
              </w:rPr>
              <w:tab/>
            </w:r>
            <w:r w:rsidR="00135AF5" w:rsidRPr="00B11639">
              <w:rPr>
                <w:b/>
                <w:bCs/>
                <w:sz w:val="17"/>
                <w:szCs w:val="17"/>
                <w:lang w:val="en-GB"/>
              </w:rPr>
              <w:t>Seminar, workshops and training events</w:t>
            </w:r>
            <w:r w:rsidR="00135AF5" w:rsidRPr="00B11639">
              <w:rPr>
                <w:sz w:val="17"/>
                <w:szCs w:val="17"/>
                <w:lang w:val="en-GB"/>
              </w:rPr>
              <w:t xml:space="preserve"> (number of days)</w:t>
            </w:r>
          </w:p>
        </w:tc>
        <w:tc>
          <w:tcPr>
            <w:tcW w:w="411" w:type="pct"/>
            <w:vAlign w:val="bottom"/>
          </w:tcPr>
          <w:p w14:paraId="5257C92F"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7</w:t>
            </w:r>
          </w:p>
        </w:tc>
        <w:tc>
          <w:tcPr>
            <w:tcW w:w="401" w:type="pct"/>
            <w:vAlign w:val="bottom"/>
          </w:tcPr>
          <w:p w14:paraId="0CCDFD2C"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7</w:t>
            </w:r>
          </w:p>
        </w:tc>
        <w:tc>
          <w:tcPr>
            <w:tcW w:w="371" w:type="pct"/>
            <w:vAlign w:val="bottom"/>
          </w:tcPr>
          <w:p w14:paraId="55764671"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7</w:t>
            </w:r>
          </w:p>
        </w:tc>
        <w:tc>
          <w:tcPr>
            <w:tcW w:w="345" w:type="pct"/>
            <w:vAlign w:val="bottom"/>
          </w:tcPr>
          <w:p w14:paraId="35794580"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7</w:t>
            </w:r>
          </w:p>
        </w:tc>
      </w:tr>
      <w:tr w:rsidR="00135AF5" w:rsidRPr="00B11639" w14:paraId="47C2C21D" w14:textId="77777777" w:rsidTr="0016127D">
        <w:trPr>
          <w:trHeight w:val="20"/>
        </w:trPr>
        <w:tc>
          <w:tcPr>
            <w:tcW w:w="3472" w:type="pct"/>
            <w:vAlign w:val="bottom"/>
          </w:tcPr>
          <w:p w14:paraId="3745A292" w14:textId="1A79B5FC"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lang w:val="en-GB"/>
              </w:rPr>
            </w:pPr>
            <w:r w:rsidRPr="00B11639">
              <w:rPr>
                <w:sz w:val="17"/>
                <w:lang w:val="en-GB"/>
              </w:rPr>
              <w:tab/>
              <w:t>20.</w:t>
            </w:r>
            <w:r w:rsidRPr="00B11639">
              <w:rPr>
                <w:sz w:val="17"/>
                <w:lang w:val="en-GB"/>
              </w:rPr>
              <w:tab/>
              <w:t>Seminars and workshops on topics related to climate change and sustainable natural resource management</w:t>
            </w:r>
          </w:p>
        </w:tc>
        <w:tc>
          <w:tcPr>
            <w:tcW w:w="411" w:type="pct"/>
            <w:vAlign w:val="bottom"/>
          </w:tcPr>
          <w:p w14:paraId="057A8599"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7</w:t>
            </w:r>
          </w:p>
        </w:tc>
        <w:tc>
          <w:tcPr>
            <w:tcW w:w="401" w:type="pct"/>
            <w:vAlign w:val="bottom"/>
          </w:tcPr>
          <w:p w14:paraId="4863E7C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7</w:t>
            </w:r>
          </w:p>
        </w:tc>
        <w:tc>
          <w:tcPr>
            <w:tcW w:w="371" w:type="pct"/>
            <w:vAlign w:val="bottom"/>
          </w:tcPr>
          <w:p w14:paraId="3BC02CD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7 [8]</w:t>
            </w:r>
          </w:p>
        </w:tc>
        <w:tc>
          <w:tcPr>
            <w:tcW w:w="345" w:type="pct"/>
            <w:vAlign w:val="bottom"/>
          </w:tcPr>
          <w:p w14:paraId="568502A1"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7</w:t>
            </w:r>
          </w:p>
        </w:tc>
      </w:tr>
      <w:tr w:rsidR="00135AF5" w:rsidRPr="00B11639" w14:paraId="76E900DE" w14:textId="77777777" w:rsidTr="0016127D">
        <w:trPr>
          <w:trHeight w:val="20"/>
        </w:trPr>
        <w:tc>
          <w:tcPr>
            <w:tcW w:w="3472" w:type="pct"/>
            <w:vAlign w:val="bottom"/>
          </w:tcPr>
          <w:p w14:paraId="159DB46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lang w:val="en-GB"/>
              </w:rPr>
            </w:pPr>
            <w:r w:rsidRPr="00B11639">
              <w:rPr>
                <w:b/>
                <w:bCs/>
                <w:sz w:val="17"/>
                <w:lang w:val="en-GB"/>
              </w:rPr>
              <w:tab/>
              <w:t xml:space="preserve">Publications </w:t>
            </w:r>
            <w:r w:rsidRPr="00B11639">
              <w:rPr>
                <w:sz w:val="17"/>
                <w:lang w:val="en-GB"/>
              </w:rPr>
              <w:t>(number of publications)</w:t>
            </w:r>
          </w:p>
        </w:tc>
        <w:tc>
          <w:tcPr>
            <w:tcW w:w="411" w:type="pct"/>
            <w:vAlign w:val="bottom"/>
          </w:tcPr>
          <w:p w14:paraId="5E1E42B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2</w:t>
            </w:r>
          </w:p>
        </w:tc>
        <w:tc>
          <w:tcPr>
            <w:tcW w:w="401" w:type="pct"/>
            <w:vAlign w:val="bottom"/>
          </w:tcPr>
          <w:p w14:paraId="49F2068D"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2</w:t>
            </w:r>
          </w:p>
        </w:tc>
        <w:tc>
          <w:tcPr>
            <w:tcW w:w="371" w:type="pct"/>
            <w:vAlign w:val="bottom"/>
          </w:tcPr>
          <w:p w14:paraId="64F21F2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2</w:t>
            </w:r>
          </w:p>
        </w:tc>
        <w:tc>
          <w:tcPr>
            <w:tcW w:w="345" w:type="pct"/>
            <w:vAlign w:val="bottom"/>
          </w:tcPr>
          <w:p w14:paraId="37A2AD8E"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1</w:t>
            </w:r>
          </w:p>
        </w:tc>
      </w:tr>
      <w:tr w:rsidR="00135AF5" w:rsidRPr="00B11639" w14:paraId="63A59A2C" w14:textId="77777777" w:rsidTr="0016127D">
        <w:trPr>
          <w:trHeight w:val="20"/>
        </w:trPr>
        <w:tc>
          <w:tcPr>
            <w:tcW w:w="3472" w:type="pct"/>
            <w:vAlign w:val="bottom"/>
          </w:tcPr>
          <w:p w14:paraId="63D32E25"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w w:val="102"/>
                <w:sz w:val="17"/>
                <w:lang w:val="en-GB"/>
              </w:rPr>
              <w:tab/>
              <w:t>21.</w:t>
            </w:r>
            <w:r w:rsidRPr="00B11639">
              <w:rPr>
                <w:w w:val="102"/>
                <w:sz w:val="17"/>
                <w:lang w:val="en-GB"/>
              </w:rPr>
              <w:tab/>
              <w:t>On topics related to climate action and sustainable natural resource management</w:t>
            </w:r>
          </w:p>
        </w:tc>
        <w:tc>
          <w:tcPr>
            <w:tcW w:w="411" w:type="pct"/>
            <w:vAlign w:val="bottom"/>
          </w:tcPr>
          <w:p w14:paraId="379E380E"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w:t>
            </w:r>
          </w:p>
        </w:tc>
        <w:tc>
          <w:tcPr>
            <w:tcW w:w="401" w:type="pct"/>
            <w:vAlign w:val="bottom"/>
          </w:tcPr>
          <w:p w14:paraId="4BD9392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371" w:type="pct"/>
            <w:vAlign w:val="bottom"/>
          </w:tcPr>
          <w:p w14:paraId="6772F66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2</w:t>
            </w:r>
          </w:p>
        </w:tc>
        <w:tc>
          <w:tcPr>
            <w:tcW w:w="345" w:type="pct"/>
            <w:vAlign w:val="bottom"/>
          </w:tcPr>
          <w:p w14:paraId="406451DE"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1</w:t>
            </w:r>
          </w:p>
        </w:tc>
      </w:tr>
      <w:tr w:rsidR="00135AF5" w:rsidRPr="00B11639" w14:paraId="382A3599" w14:textId="77777777" w:rsidTr="0016127D">
        <w:trPr>
          <w:trHeight w:val="20"/>
        </w:trPr>
        <w:tc>
          <w:tcPr>
            <w:tcW w:w="3472" w:type="pct"/>
            <w:vAlign w:val="bottom"/>
          </w:tcPr>
          <w:p w14:paraId="631872BB"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r>
            <w:r w:rsidRPr="00B11639">
              <w:rPr>
                <w:b/>
                <w:bCs/>
                <w:sz w:val="17"/>
                <w:lang w:val="en-GB"/>
              </w:rPr>
              <w:t xml:space="preserve">Technical materials </w:t>
            </w:r>
            <w:r w:rsidRPr="00B11639">
              <w:rPr>
                <w:sz w:val="17"/>
                <w:lang w:val="en-GB"/>
              </w:rPr>
              <w:t>(number of materials)</w:t>
            </w:r>
          </w:p>
        </w:tc>
        <w:tc>
          <w:tcPr>
            <w:tcW w:w="411" w:type="pct"/>
            <w:vAlign w:val="bottom"/>
          </w:tcPr>
          <w:p w14:paraId="3BF66D9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8</w:t>
            </w:r>
          </w:p>
        </w:tc>
        <w:tc>
          <w:tcPr>
            <w:tcW w:w="401" w:type="pct"/>
            <w:vAlign w:val="bottom"/>
          </w:tcPr>
          <w:p w14:paraId="77D704C8"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7</w:t>
            </w:r>
          </w:p>
        </w:tc>
        <w:tc>
          <w:tcPr>
            <w:tcW w:w="371" w:type="pct"/>
            <w:vAlign w:val="bottom"/>
          </w:tcPr>
          <w:p w14:paraId="0EDF5F13"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B11639">
              <w:rPr>
                <w:b/>
                <w:bCs/>
                <w:sz w:val="17"/>
                <w:lang w:val="en-GB"/>
              </w:rPr>
              <w:t>7</w:t>
            </w:r>
          </w:p>
        </w:tc>
        <w:tc>
          <w:tcPr>
            <w:tcW w:w="345" w:type="pct"/>
            <w:vAlign w:val="bottom"/>
          </w:tcPr>
          <w:p w14:paraId="2A4F1D7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b/>
                <w:bCs/>
                <w:sz w:val="17"/>
                <w:szCs w:val="17"/>
                <w:lang w:val="en-GB"/>
              </w:rPr>
              <w:t>7</w:t>
            </w:r>
          </w:p>
        </w:tc>
      </w:tr>
      <w:tr w:rsidR="00135AF5" w:rsidRPr="00B11639" w14:paraId="3AAF0A6C" w14:textId="77777777" w:rsidTr="0016127D">
        <w:trPr>
          <w:trHeight w:val="20"/>
        </w:trPr>
        <w:tc>
          <w:tcPr>
            <w:tcW w:w="3472" w:type="pct"/>
            <w:vAlign w:val="bottom"/>
          </w:tcPr>
          <w:p w14:paraId="12BA369E" w14:textId="0E65A4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lang w:val="en-GB"/>
              </w:rPr>
            </w:pPr>
            <w:r w:rsidRPr="00B11639">
              <w:rPr>
                <w:sz w:val="17"/>
                <w:lang w:val="en-GB"/>
              </w:rPr>
              <w:tab/>
              <w:t>22.</w:t>
            </w:r>
            <w:r w:rsidRPr="00B11639">
              <w:rPr>
                <w:sz w:val="17"/>
                <w:lang w:val="en-GB"/>
              </w:rPr>
              <w:tab/>
              <w:t>On topics related to climate action and sustainable natural resource management</w:t>
            </w:r>
          </w:p>
        </w:tc>
        <w:tc>
          <w:tcPr>
            <w:tcW w:w="411" w:type="pct"/>
            <w:vAlign w:val="bottom"/>
          </w:tcPr>
          <w:p w14:paraId="0CCE0D44"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8</w:t>
            </w:r>
          </w:p>
        </w:tc>
        <w:tc>
          <w:tcPr>
            <w:tcW w:w="401" w:type="pct"/>
            <w:vAlign w:val="bottom"/>
          </w:tcPr>
          <w:p w14:paraId="57DF9037"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B11639">
              <w:rPr>
                <w:sz w:val="17"/>
                <w:szCs w:val="17"/>
                <w:lang w:val="en-GB"/>
              </w:rPr>
              <w:t>7</w:t>
            </w:r>
          </w:p>
        </w:tc>
        <w:tc>
          <w:tcPr>
            <w:tcW w:w="371" w:type="pct"/>
            <w:vAlign w:val="bottom"/>
          </w:tcPr>
          <w:p w14:paraId="36AC75C2"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B11639">
              <w:rPr>
                <w:sz w:val="17"/>
                <w:lang w:val="en-GB"/>
              </w:rPr>
              <w:t>7 [8]</w:t>
            </w:r>
          </w:p>
        </w:tc>
        <w:tc>
          <w:tcPr>
            <w:tcW w:w="345" w:type="pct"/>
            <w:vAlign w:val="bottom"/>
          </w:tcPr>
          <w:p w14:paraId="112E5CE9" w14:textId="77777777" w:rsidR="00135AF5" w:rsidRPr="00B11639" w:rsidRDefault="00135AF5" w:rsidP="001612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7</w:t>
            </w:r>
          </w:p>
        </w:tc>
      </w:tr>
      <w:tr w:rsidR="00135AF5" w:rsidRPr="00B11639" w14:paraId="04F709C8" w14:textId="77777777" w:rsidTr="005632B4">
        <w:tc>
          <w:tcPr>
            <w:tcW w:w="5000" w:type="pct"/>
            <w:gridSpan w:val="5"/>
            <w:vAlign w:val="bottom"/>
          </w:tcPr>
          <w:p w14:paraId="682F986A" w14:textId="77777777" w:rsidR="00135AF5" w:rsidRPr="00B11639" w:rsidRDefault="00135AF5" w:rsidP="00BA55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lang w:val="en-GB"/>
              </w:rPr>
            </w:pPr>
            <w:r w:rsidRPr="00B11639">
              <w:rPr>
                <w:b/>
                <w:bCs/>
                <w:sz w:val="17"/>
                <w:lang w:val="en-GB"/>
              </w:rPr>
              <w:t>C.</w:t>
            </w:r>
            <w:r w:rsidRPr="00B11639">
              <w:rPr>
                <w:b/>
                <w:bCs/>
                <w:sz w:val="17"/>
                <w:lang w:val="en-GB"/>
              </w:rPr>
              <w:tab/>
              <w:t>Substantive deliverables</w:t>
            </w:r>
          </w:p>
        </w:tc>
      </w:tr>
      <w:tr w:rsidR="00135AF5" w:rsidRPr="00CC7DBA" w14:paraId="4C31687B" w14:textId="77777777" w:rsidTr="005632B4">
        <w:tc>
          <w:tcPr>
            <w:tcW w:w="5000" w:type="pct"/>
            <w:gridSpan w:val="5"/>
            <w:vAlign w:val="bottom"/>
          </w:tcPr>
          <w:p w14:paraId="143EE705" w14:textId="77777777" w:rsidR="00135AF5" w:rsidRPr="00B11639" w:rsidRDefault="00135AF5" w:rsidP="00BA55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b/>
                <w:bCs/>
                <w:sz w:val="17"/>
                <w:lang w:val="en-GB"/>
              </w:rPr>
            </w:pPr>
            <w:r w:rsidRPr="00B11639">
              <w:rPr>
                <w:b/>
                <w:bCs/>
                <w:sz w:val="17"/>
                <w:lang w:val="en-GB"/>
              </w:rPr>
              <w:t>Consultation, advice and advocacy</w:t>
            </w:r>
            <w:r w:rsidRPr="00AF5FDC">
              <w:rPr>
                <w:sz w:val="17"/>
                <w:lang w:val="en-GB"/>
              </w:rPr>
              <w:t>:</w:t>
            </w:r>
            <w:r w:rsidRPr="00B11639">
              <w:rPr>
                <w:b/>
                <w:bCs/>
                <w:sz w:val="17"/>
                <w:lang w:val="en-GB"/>
              </w:rPr>
              <w:t xml:space="preserve"> </w:t>
            </w:r>
            <w:r w:rsidRPr="00B11639">
              <w:rPr>
                <w:sz w:val="17"/>
                <w:szCs w:val="17"/>
                <w:lang w:val="en-GB"/>
              </w:rPr>
              <w:t xml:space="preserve">expert groups on environment; water (security) and groundwater; energy; </w:t>
            </w:r>
            <w:r w:rsidRPr="00B11639">
              <w:rPr>
                <w:sz w:val="17"/>
                <w:lang w:val="en-GB"/>
              </w:rPr>
              <w:t xml:space="preserve">agriculture, food systems; circular economy approaches; and </w:t>
            </w:r>
            <w:r w:rsidRPr="00B11639">
              <w:rPr>
                <w:sz w:val="17"/>
                <w:szCs w:val="17"/>
                <w:lang w:val="en-GB"/>
              </w:rPr>
              <w:t>climate change, sustainable</w:t>
            </w:r>
            <w:r w:rsidRPr="00B11639">
              <w:rPr>
                <w:sz w:val="17"/>
                <w:lang w:val="en-GB"/>
              </w:rPr>
              <w:t xml:space="preserve"> energy and critical minerals. </w:t>
            </w:r>
          </w:p>
        </w:tc>
      </w:tr>
      <w:tr w:rsidR="00135AF5" w:rsidRPr="00CC7DBA" w14:paraId="019235E5" w14:textId="77777777" w:rsidTr="005632B4">
        <w:tc>
          <w:tcPr>
            <w:tcW w:w="5000" w:type="pct"/>
            <w:gridSpan w:val="5"/>
            <w:vAlign w:val="bottom"/>
          </w:tcPr>
          <w:p w14:paraId="1E822355" w14:textId="77777777" w:rsidR="00135AF5" w:rsidRPr="00B11639" w:rsidRDefault="00135AF5" w:rsidP="00BA55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b/>
                <w:bCs/>
                <w:sz w:val="17"/>
                <w:lang w:val="en-GB"/>
              </w:rPr>
            </w:pPr>
            <w:r w:rsidRPr="00B11639">
              <w:rPr>
                <w:b/>
                <w:bCs/>
                <w:sz w:val="17"/>
                <w:lang w:val="en-GB"/>
              </w:rPr>
              <w:t>Databases and substantive digital materials</w:t>
            </w:r>
            <w:r w:rsidRPr="00AF5FDC">
              <w:rPr>
                <w:sz w:val="17"/>
                <w:lang w:val="en-GB"/>
              </w:rPr>
              <w:t>:</w:t>
            </w:r>
            <w:bookmarkStart w:id="4" w:name="_Hlk61959606"/>
            <w:r w:rsidRPr="00B11639">
              <w:rPr>
                <w:spacing w:val="0"/>
                <w:w w:val="100"/>
                <w:sz w:val="17"/>
                <w:lang w:val="en-GB"/>
              </w:rPr>
              <w:t xml:space="preserve"> </w:t>
            </w:r>
            <w:r w:rsidRPr="00B11639">
              <w:rPr>
                <w:sz w:val="17"/>
                <w:lang w:val="en-GB"/>
              </w:rPr>
              <w:t>Regional Initiative for the Assessment of the Impact of Climate Change on Water Resources and Socio-Economic Vulnerability in the Arab Region</w:t>
            </w:r>
            <w:r w:rsidRPr="00B11639" w:rsidDel="00B745B3">
              <w:rPr>
                <w:spacing w:val="0"/>
                <w:w w:val="100"/>
                <w:sz w:val="17"/>
                <w:lang w:val="en-GB"/>
              </w:rPr>
              <w:t xml:space="preserve"> </w:t>
            </w:r>
            <w:r w:rsidRPr="00B11639">
              <w:rPr>
                <w:spacing w:val="0"/>
                <w:w w:val="100"/>
                <w:sz w:val="17"/>
                <w:lang w:val="en-GB"/>
              </w:rPr>
              <w:t>knowledge hub; groundwater knowledge platform; and e-learning on food systems, climate change and sustainable energy.</w:t>
            </w:r>
            <w:bookmarkEnd w:id="4"/>
          </w:p>
        </w:tc>
      </w:tr>
      <w:tr w:rsidR="00135AF5" w:rsidRPr="00B11639" w14:paraId="2DE4E11D" w14:textId="77777777" w:rsidTr="00AF5FDC">
        <w:tc>
          <w:tcPr>
            <w:tcW w:w="5000" w:type="pct"/>
            <w:gridSpan w:val="5"/>
            <w:vAlign w:val="bottom"/>
          </w:tcPr>
          <w:p w14:paraId="612A46A4" w14:textId="77777777" w:rsidR="00135AF5" w:rsidRPr="00B11639" w:rsidRDefault="00135AF5" w:rsidP="00BA55F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B11639">
              <w:rPr>
                <w:b/>
                <w:bCs/>
                <w:sz w:val="17"/>
                <w:lang w:val="en-GB"/>
              </w:rPr>
              <w:t>D.</w:t>
            </w:r>
            <w:r w:rsidRPr="00B11639">
              <w:rPr>
                <w:b/>
                <w:bCs/>
                <w:sz w:val="17"/>
                <w:lang w:val="en-GB"/>
              </w:rPr>
              <w:tab/>
              <w:t>Communication deliverables</w:t>
            </w:r>
          </w:p>
        </w:tc>
      </w:tr>
      <w:tr w:rsidR="00135AF5" w:rsidRPr="00CC7DBA" w14:paraId="5EF70ECA" w14:textId="77777777" w:rsidTr="00AF5FDC">
        <w:tc>
          <w:tcPr>
            <w:tcW w:w="5000" w:type="pct"/>
            <w:gridSpan w:val="5"/>
            <w:tcBorders>
              <w:bottom w:val="single" w:sz="12" w:space="0" w:color="auto"/>
            </w:tcBorders>
            <w:vAlign w:val="bottom"/>
          </w:tcPr>
          <w:p w14:paraId="409CEB2E" w14:textId="77777777" w:rsidR="00135AF5" w:rsidRPr="00B11639" w:rsidRDefault="00135AF5" w:rsidP="00BA55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3"/>
              <w:jc w:val="left"/>
              <w:rPr>
                <w:b/>
                <w:bCs/>
                <w:sz w:val="17"/>
                <w:szCs w:val="17"/>
                <w:lang w:val="en-GB" w:eastAsia="zh-CN"/>
              </w:rPr>
            </w:pPr>
            <w:r w:rsidRPr="00B11639">
              <w:rPr>
                <w:b/>
                <w:bCs/>
                <w:sz w:val="17"/>
                <w:szCs w:val="17"/>
                <w:lang w:val="en-GB" w:eastAsia="zh-CN"/>
              </w:rPr>
              <w:t>Outreach programmes, special events and information materials</w:t>
            </w:r>
            <w:r w:rsidRPr="00AF5FDC">
              <w:rPr>
                <w:sz w:val="17"/>
                <w:szCs w:val="17"/>
                <w:lang w:val="en-GB" w:eastAsia="zh-CN"/>
              </w:rPr>
              <w:t>:</w:t>
            </w:r>
            <w:r w:rsidRPr="00B11639">
              <w:rPr>
                <w:sz w:val="17"/>
                <w:szCs w:val="17"/>
                <w:lang w:val="en-GB" w:eastAsia="zh-CN"/>
              </w:rPr>
              <w:t xml:space="preserve"> </w:t>
            </w:r>
            <w:r w:rsidRPr="00B11639">
              <w:rPr>
                <w:sz w:val="17"/>
                <w:szCs w:val="17"/>
                <w:lang w:val="en-GB"/>
              </w:rPr>
              <w:t xml:space="preserve">briefs, fact sheets and booklets on topics identified in paragraph 22.19 (a) of the present report; </w:t>
            </w:r>
            <w:bookmarkStart w:id="5" w:name="_Hlk92811997"/>
            <w:r w:rsidRPr="00B11639">
              <w:rPr>
                <w:sz w:val="17"/>
                <w:szCs w:val="17"/>
                <w:lang w:val="en-GB"/>
              </w:rPr>
              <w:t xml:space="preserve">side events </w:t>
            </w:r>
            <w:bookmarkEnd w:id="5"/>
            <w:r w:rsidRPr="00B11639">
              <w:rPr>
                <w:sz w:val="17"/>
                <w:szCs w:val="17"/>
                <w:lang w:val="en-GB"/>
              </w:rPr>
              <w:t xml:space="preserve">at major meetings; global and regional events; and webinars. </w:t>
            </w:r>
          </w:p>
        </w:tc>
      </w:tr>
    </w:tbl>
    <w:p w14:paraId="5181113A" w14:textId="77777777" w:rsidR="00135AF5" w:rsidRPr="00B11639" w:rsidRDefault="00135AF5"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7555A7" w14:textId="1DB32998" w:rsidR="00FA5799" w:rsidRPr="00B11639" w:rsidRDefault="0034484D" w:rsidP="0034484D">
      <w:pPr>
        <w:pStyle w:val="FootnoteText"/>
        <w:tabs>
          <w:tab w:val="clear" w:pos="418"/>
          <w:tab w:val="right" w:pos="216"/>
          <w:tab w:val="left" w:pos="288"/>
          <w:tab w:val="right" w:pos="576"/>
          <w:tab w:val="left" w:pos="648"/>
        </w:tabs>
        <w:ind w:left="288" w:hanging="288"/>
        <w:rPr>
          <w:lang w:val="en-GB"/>
        </w:rPr>
      </w:pPr>
      <w:r w:rsidRPr="00B11639">
        <w:rPr>
          <w:lang w:val="en-GB"/>
        </w:rPr>
        <w:tab/>
      </w:r>
      <w:r w:rsidR="00FA5799" w:rsidRPr="00B11639">
        <w:rPr>
          <w:i/>
          <w:iCs/>
          <w:vertAlign w:val="superscript"/>
          <w:lang w:val="en-GB"/>
        </w:rPr>
        <w:t>a</w:t>
      </w:r>
      <w:r w:rsidRPr="00B11639">
        <w:rPr>
          <w:lang w:val="en-GB"/>
        </w:rPr>
        <w:tab/>
      </w:r>
      <w:r w:rsidR="00FA5799" w:rsidRPr="00B11639">
        <w:rPr>
          <w:lang w:val="en-GB"/>
        </w:rPr>
        <w:t xml:space="preserve">Reflects updated planned deliverables for 2026. Values in square brackets represent the number of planned deliverables reflected in </w:t>
      </w:r>
      <w:hyperlink r:id="rId140" w:history="1">
        <w:r w:rsidR="00FA5799" w:rsidRPr="00637495">
          <w:rPr>
            <w:rStyle w:val="Hyperlink"/>
            <w:lang w:val="en-GB"/>
          </w:rPr>
          <w:t>A/80/6 (Sect. 22)</w:t>
        </w:r>
      </w:hyperlink>
      <w:r w:rsidR="00FA5799" w:rsidRPr="00B11639">
        <w:rPr>
          <w:lang w:val="en-GB"/>
        </w:rPr>
        <w:t>.</w:t>
      </w:r>
    </w:p>
    <w:p w14:paraId="0A63B00D" w14:textId="77777777" w:rsidR="00FA5799" w:rsidRPr="00B11639" w:rsidRDefault="00FA5799"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E93534" w14:textId="77777777" w:rsidR="0034484D" w:rsidRPr="00B11639" w:rsidRDefault="0034484D"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980478" w14:textId="77777777" w:rsidR="0034484D" w:rsidRPr="00B11639" w:rsidRDefault="0034484D"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EC156C" w14:textId="77777777" w:rsidR="00FA5799" w:rsidRPr="00B11639" w:rsidRDefault="00FA5799" w:rsidP="0034484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2</w:t>
      </w:r>
    </w:p>
    <w:p w14:paraId="0EFE93E6" w14:textId="77777777" w:rsidR="00FA5799" w:rsidRPr="00B11639" w:rsidRDefault="00FA5799" w:rsidP="0034484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Gender justice, population and inclusive development</w:t>
      </w:r>
    </w:p>
    <w:p w14:paraId="577C92DB" w14:textId="77777777" w:rsidR="00FA5799" w:rsidRPr="00B11639" w:rsidRDefault="00FA5799"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88EB17" w14:textId="77777777" w:rsidR="0034484D" w:rsidRPr="00B11639" w:rsidRDefault="0034484D"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71A9F4" w14:textId="77777777" w:rsidR="00FA5799" w:rsidRPr="00B11639" w:rsidRDefault="00FA5799" w:rsidP="0034484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Objective</w:t>
      </w:r>
    </w:p>
    <w:p w14:paraId="3FDBA303" w14:textId="77777777" w:rsidR="0034484D" w:rsidRPr="00B11639" w:rsidRDefault="0034484D"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C0AB80" w14:textId="77777777" w:rsidR="0034484D" w:rsidRPr="00B11639" w:rsidRDefault="0034484D" w:rsidP="003448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91C7FD" w14:textId="0A80404B" w:rsidR="00FA5799" w:rsidRPr="00B11639" w:rsidRDefault="0034484D"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22.31</w:t>
      </w:r>
      <w:r w:rsidR="00FA5799" w:rsidRPr="00B11639">
        <w:rPr>
          <w:lang w:val="en-GB"/>
        </w:rPr>
        <w:tab/>
        <w:t xml:space="preserve">The objective, to which this subprogramme contributes, is to achieve equitable and inclusive social development and reduced inequality, poverty and unemployment in line with the principle of leaving no one behind. </w:t>
      </w:r>
    </w:p>
    <w:p w14:paraId="79B20049" w14:textId="77777777" w:rsidR="00FA5799" w:rsidRPr="00B11639" w:rsidRDefault="00FA5799"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7C81AE"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B00CCC" w14:textId="77777777" w:rsidR="00FA5799" w:rsidRPr="00B11639" w:rsidRDefault="00FA5799" w:rsidP="001517BE">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w:t>
      </w:r>
    </w:p>
    <w:p w14:paraId="7DE7EE15" w14:textId="77777777" w:rsidR="00FA5799" w:rsidRPr="00B11639" w:rsidRDefault="00FA5799" w:rsidP="00AF5FD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A6B5A5" w14:textId="77777777" w:rsidR="001500FC" w:rsidRPr="00B11639" w:rsidRDefault="001500FC" w:rsidP="00AF5FD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BC7C16" w14:textId="0F65E1F1" w:rsidR="00FA5799" w:rsidRPr="00B11639" w:rsidRDefault="001500FC" w:rsidP="00AF5FD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22.32</w:t>
      </w:r>
      <w:r w:rsidR="00FA5799" w:rsidRPr="00B11639">
        <w:rPr>
          <w:lang w:val="en-GB"/>
        </w:rPr>
        <w:tab/>
        <w:t>To contribute to the objective, the subprogramme will:</w:t>
      </w:r>
    </w:p>
    <w:p w14:paraId="1FF1526D" w14:textId="6B6E2BBC" w:rsidR="00FA5799"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(a)</w:t>
      </w:r>
      <w:r w:rsidR="00FA5799" w:rsidRPr="00B11639">
        <w:rPr>
          <w:lang w:val="en-GB"/>
        </w:rPr>
        <w:tab/>
        <w:t>Develop knowledge products and policy options and solutions, underpinned by the analysis of trends and challenges, international norms and regional perspectives on a wide range of issues pertaining to socioeconomic equality and social protection; social and gender justice; poverty reduction; labour market needs; migration; and the socioeconomic participation and empowerment of women, young people, older persons and persons with disabilities, especially those in vulnerable situations;</w:t>
      </w:r>
    </w:p>
    <w:p w14:paraId="07F3F1F3" w14:textId="5635895A" w:rsidR="00FA5799"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(b)</w:t>
      </w:r>
      <w:r w:rsidR="00FA5799" w:rsidRPr="00B11639">
        <w:rPr>
          <w:lang w:val="en-GB"/>
        </w:rPr>
        <w:tab/>
        <w:t>Support mandated reviews against global commitments and agreements; provide technical and policy advice; and strengthen national capacities to assess existing policy and legislative frameworks to identify and operationalize viable legislation and solutions and to mainstream the reduction in inequalities and equal participation, protection and specific needs of those in vulnerable situations into national development plans and budgets;</w:t>
      </w:r>
    </w:p>
    <w:p w14:paraId="34959C4B" w14:textId="4B2B16DA" w:rsidR="00FA5799"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(c)</w:t>
      </w:r>
      <w:r w:rsidR="00FA5799" w:rsidRPr="00B11639">
        <w:rPr>
          <w:lang w:val="en-GB"/>
        </w:rPr>
        <w:tab/>
        <w:t xml:space="preserve">Enhance existing and develop new methodologies, regional public goods and interactive tools for the simulation and analysis of policy options and their impact on inclusive development trajectories; </w:t>
      </w:r>
    </w:p>
    <w:p w14:paraId="6A99B8BE" w14:textId="7C9568D9" w:rsidR="00FA5799"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(d)</w:t>
      </w:r>
      <w:r w:rsidR="00FA5799" w:rsidRPr="00B11639">
        <w:rPr>
          <w:lang w:val="en-GB"/>
        </w:rPr>
        <w:tab/>
        <w:t xml:space="preserve">Engage member States and development stakeholders in dialogue to advocate for the adoption of policy solutions and to forge consensus on issues outlined in paragraph 22.32 (a) above, while promoting South-South (intraregional and interregional) collaboration and peer learning. </w:t>
      </w:r>
    </w:p>
    <w:p w14:paraId="26514683" w14:textId="74469A2F" w:rsidR="00FA5799" w:rsidRPr="00B11639" w:rsidRDefault="001500F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22.33</w:t>
      </w:r>
      <w:r w:rsidR="00FA5799" w:rsidRPr="00B11639">
        <w:rPr>
          <w:lang w:val="en-GB"/>
        </w:rPr>
        <w:tab/>
        <w:t xml:space="preserve">The above-mentioned work is expected to result in: </w:t>
      </w:r>
    </w:p>
    <w:p w14:paraId="170AE23D" w14:textId="3C2AFE3A" w:rsidR="00FA5799"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(a)</w:t>
      </w:r>
      <w:r w:rsidR="00FA5799" w:rsidRPr="00B11639">
        <w:rPr>
          <w:lang w:val="en-GB"/>
        </w:rPr>
        <w:tab/>
        <w:t xml:space="preserve">National policy frameworks and strategies adopted by member States to address structural inequalities and promote social justice and the greater social inclusion and socioeconomic empowerment and participation of women, young people, older persons, persons with disabilities and migrants, especially those in vulnerable situations; </w:t>
      </w:r>
    </w:p>
    <w:p w14:paraId="1795FF0D" w14:textId="21F16A61" w:rsidR="00FA5799"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r>
      <w:r w:rsidR="00FA5799" w:rsidRPr="00B11639">
        <w:rPr>
          <w:lang w:val="en-GB"/>
        </w:rPr>
        <w:t>(b)</w:t>
      </w:r>
      <w:r w:rsidR="00FA5799" w:rsidRPr="00B11639">
        <w:rPr>
          <w:lang w:val="en-GB"/>
        </w:rPr>
        <w:tab/>
        <w:t xml:space="preserve">Enhanced coverage of peoples of the region, in particular persons in vulnerable situations, through social protection and poverty eradication programmes, and their improved access to decent and equitable employment opportunities. </w:t>
      </w:r>
    </w:p>
    <w:p w14:paraId="706654BC" w14:textId="77777777" w:rsidR="00FA5799" w:rsidRPr="00B11639" w:rsidRDefault="00FA5799"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EE0B30"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CDA749" w14:textId="77777777" w:rsidR="00FA5799" w:rsidRPr="00B11639" w:rsidRDefault="00FA5799" w:rsidP="001500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w:t>
      </w:r>
    </w:p>
    <w:p w14:paraId="2CFBF9C9"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A7CC3C"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76015" w14:textId="59AA55BB" w:rsidR="00FA5799" w:rsidRPr="00B11639" w:rsidRDefault="00FA5799" w:rsidP="00150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Young people in the Arab region are connected with employment opportunities</w:t>
      </w:r>
    </w:p>
    <w:p w14:paraId="27456D63"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99E928" w14:textId="2D823D6B" w:rsidR="007D32CE" w:rsidRPr="00B11639" w:rsidRDefault="001500F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22.34</w:t>
      </w:r>
      <w:r w:rsidR="00FA5799" w:rsidRPr="00B11639">
        <w:rPr>
          <w:lang w:val="en-GB"/>
        </w:rPr>
        <w:tab/>
        <w:t>Arab labour markets face growing pressure as increasing numbers of educated young people enter the workforce amid an often-limited expansion of formal employment, leading to many young people entering low-paid or informal employment. To support the creation of an enabling environment that enhances the access of young people to decent employment, the subprogramme partnered with the Governments of Egypt, Jordan and Lebanon, 7 Arab universities and more than 30 private sector entities to launch an initiative targeting policymakers, businesses and young people. The subprogramme brought together all stakeholders to discuss labour market policies and presented policy recommendations. Young people were provided with free training in areas where there was a mismatch between skills available and skills needed in the labour market, in order to meet private sector labour demand, and were provided with private sector employment opportunities. Policymakers received tailored policy advice and recommendations and participated in South-South exchanges, and the private sector benefited from guidance on growth and youth employment strategies.</w:t>
      </w:r>
      <w:r w:rsidR="007D32CE" w:rsidRPr="00B11639">
        <w:rPr>
          <w:lang w:val="en-GB"/>
        </w:rPr>
        <w:t xml:space="preserve"> </w:t>
      </w:r>
    </w:p>
    <w:p w14:paraId="0FEB252A" w14:textId="787AEC2A" w:rsidR="00FA5799" w:rsidRPr="00B11639" w:rsidRDefault="001500F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22.35</w:t>
      </w:r>
      <w:r w:rsidR="00FA5799" w:rsidRPr="00B11639">
        <w:rPr>
          <w:lang w:val="en-GB"/>
        </w:rPr>
        <w:tab/>
        <w:t>Progress towards the objective is presented in the performance measure below (see table 22.7).</w:t>
      </w:r>
    </w:p>
    <w:p w14:paraId="3713F8E1"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FD6CD0" w14:textId="1EC2ED3D" w:rsidR="00FA5799" w:rsidRPr="00B11639" w:rsidRDefault="00FA5799" w:rsidP="009209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22.7</w:t>
      </w:r>
    </w:p>
    <w:p w14:paraId="77443602" w14:textId="77777777" w:rsidR="00FA5799" w:rsidRPr="00B11639" w:rsidRDefault="00FA5799" w:rsidP="009209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0ED8F1C0" w14:textId="77777777" w:rsidR="00FA5799" w:rsidRPr="00B11639" w:rsidRDefault="00FA5799" w:rsidP="0092099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C97033" w14:textId="77777777" w:rsidR="001500FC" w:rsidRPr="00B11639" w:rsidRDefault="001500FC" w:rsidP="0092099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1500FC" w:rsidRPr="00B11639" w14:paraId="4E628A65" w14:textId="77777777" w:rsidTr="008018E3">
        <w:trPr>
          <w:tblHeader/>
        </w:trPr>
        <w:tc>
          <w:tcPr>
            <w:tcW w:w="1666" w:type="pct"/>
            <w:tcBorders>
              <w:top w:val="single" w:sz="4" w:space="0" w:color="auto"/>
              <w:bottom w:val="single" w:sz="12" w:space="0" w:color="auto"/>
            </w:tcBorders>
            <w:vAlign w:val="bottom"/>
            <w:hideMark/>
          </w:tcPr>
          <w:p w14:paraId="05BE4774" w14:textId="77777777" w:rsidR="001500FC" w:rsidRPr="00B11639" w:rsidRDefault="001500FC" w:rsidP="00920996">
            <w:pPr>
              <w:keepNext/>
              <w:keepLines/>
              <w:spacing w:before="81" w:after="81" w:line="160" w:lineRule="exact"/>
              <w:ind w:right="43"/>
              <w:jc w:val="both"/>
              <w:rPr>
                <w:i/>
                <w:iCs/>
                <w:sz w:val="14"/>
                <w:szCs w:val="14"/>
                <w:lang w:val="en-GB" w:eastAsia="zh-CN"/>
              </w:rPr>
            </w:pPr>
            <w:bookmarkStart w:id="6" w:name="_Hlk116897653"/>
            <w:r w:rsidRPr="00B11639">
              <w:rPr>
                <w:i/>
                <w:iCs/>
                <w:sz w:val="14"/>
                <w:szCs w:val="14"/>
                <w:lang w:val="en-GB" w:eastAsia="zh-CN"/>
              </w:rPr>
              <w:t>2023 (actual)</w:t>
            </w:r>
          </w:p>
        </w:tc>
        <w:tc>
          <w:tcPr>
            <w:tcW w:w="1666" w:type="pct"/>
            <w:tcBorders>
              <w:top w:val="single" w:sz="4" w:space="0" w:color="auto"/>
              <w:bottom w:val="single" w:sz="12" w:space="0" w:color="auto"/>
            </w:tcBorders>
            <w:vAlign w:val="bottom"/>
            <w:hideMark/>
          </w:tcPr>
          <w:p w14:paraId="6FC7E94E" w14:textId="77777777" w:rsidR="001500FC" w:rsidRPr="00B11639" w:rsidRDefault="001500FC" w:rsidP="00920996">
            <w:pPr>
              <w:keepNext/>
              <w:keepLines/>
              <w:spacing w:before="81" w:after="81" w:line="160" w:lineRule="exact"/>
              <w:ind w:left="144" w:right="40"/>
              <w:rPr>
                <w:i/>
                <w:iCs/>
                <w:sz w:val="14"/>
                <w:szCs w:val="14"/>
                <w:lang w:val="en-GB" w:eastAsia="zh-CN"/>
              </w:rPr>
            </w:pPr>
            <w:r w:rsidRPr="00B11639">
              <w:rPr>
                <w:i/>
                <w:iCs/>
                <w:sz w:val="14"/>
                <w:szCs w:val="14"/>
                <w:lang w:val="en-GB" w:eastAsia="zh-CN"/>
              </w:rPr>
              <w:t>2024 (actual)</w:t>
            </w:r>
          </w:p>
        </w:tc>
        <w:tc>
          <w:tcPr>
            <w:tcW w:w="1667" w:type="pct"/>
            <w:tcBorders>
              <w:top w:val="single" w:sz="4" w:space="0" w:color="auto"/>
              <w:bottom w:val="single" w:sz="12" w:space="0" w:color="auto"/>
            </w:tcBorders>
            <w:vAlign w:val="bottom"/>
            <w:hideMark/>
          </w:tcPr>
          <w:p w14:paraId="634E5011" w14:textId="77777777" w:rsidR="001500FC" w:rsidRPr="00B11639" w:rsidRDefault="001500FC" w:rsidP="00920996">
            <w:pPr>
              <w:keepNext/>
              <w:keepLines/>
              <w:spacing w:before="81" w:after="81" w:line="160" w:lineRule="exact"/>
              <w:ind w:left="144" w:right="40"/>
              <w:rPr>
                <w:i/>
                <w:iCs/>
                <w:sz w:val="14"/>
                <w:szCs w:val="14"/>
                <w:lang w:val="en-GB" w:eastAsia="zh-CN"/>
              </w:rPr>
            </w:pPr>
            <w:r w:rsidRPr="00B11639">
              <w:rPr>
                <w:i/>
                <w:iCs/>
                <w:sz w:val="14"/>
                <w:szCs w:val="14"/>
                <w:lang w:val="en-GB" w:eastAsia="zh-CN"/>
              </w:rPr>
              <w:t>2025 (actual)</w:t>
            </w:r>
          </w:p>
        </w:tc>
      </w:tr>
      <w:tr w:rsidR="001500FC" w:rsidRPr="00B11639" w14:paraId="69971854" w14:textId="77777777" w:rsidTr="008018E3">
        <w:trPr>
          <w:trHeight w:hRule="exact" w:val="115"/>
          <w:tblHeader/>
        </w:trPr>
        <w:tc>
          <w:tcPr>
            <w:tcW w:w="1666" w:type="pct"/>
            <w:tcBorders>
              <w:top w:val="single" w:sz="12" w:space="0" w:color="auto"/>
            </w:tcBorders>
            <w:vAlign w:val="bottom"/>
          </w:tcPr>
          <w:p w14:paraId="356425F3" w14:textId="77777777" w:rsidR="001500FC" w:rsidRPr="00B11639" w:rsidRDefault="001500FC" w:rsidP="005632B4">
            <w:pPr>
              <w:spacing w:before="40" w:after="120"/>
              <w:ind w:right="43"/>
              <w:jc w:val="both"/>
              <w:rPr>
                <w:lang w:val="en-GB" w:eastAsia="zh-CN"/>
              </w:rPr>
            </w:pPr>
          </w:p>
        </w:tc>
        <w:tc>
          <w:tcPr>
            <w:tcW w:w="1666" w:type="pct"/>
            <w:tcBorders>
              <w:top w:val="single" w:sz="12" w:space="0" w:color="auto"/>
            </w:tcBorders>
            <w:vAlign w:val="bottom"/>
          </w:tcPr>
          <w:p w14:paraId="5E10AC46" w14:textId="77777777" w:rsidR="001500FC" w:rsidRPr="00B11639" w:rsidRDefault="001500FC" w:rsidP="005632B4">
            <w:pPr>
              <w:spacing w:before="40" w:after="120"/>
              <w:ind w:left="144" w:right="40"/>
              <w:rPr>
                <w:lang w:val="en-GB" w:eastAsia="zh-CN"/>
              </w:rPr>
            </w:pPr>
          </w:p>
        </w:tc>
        <w:tc>
          <w:tcPr>
            <w:tcW w:w="1667" w:type="pct"/>
            <w:tcBorders>
              <w:top w:val="single" w:sz="12" w:space="0" w:color="auto"/>
            </w:tcBorders>
            <w:vAlign w:val="bottom"/>
          </w:tcPr>
          <w:p w14:paraId="40ADE0D5" w14:textId="77777777" w:rsidR="001500FC" w:rsidRPr="00B11639" w:rsidRDefault="001500FC" w:rsidP="005632B4">
            <w:pPr>
              <w:spacing w:before="40" w:after="120"/>
              <w:ind w:left="144" w:right="40"/>
              <w:rPr>
                <w:lang w:val="en-GB" w:eastAsia="zh-CN"/>
              </w:rPr>
            </w:pPr>
          </w:p>
        </w:tc>
      </w:tr>
      <w:tr w:rsidR="001500FC" w:rsidRPr="00CC7DBA" w14:paraId="33A285F3" w14:textId="77777777" w:rsidTr="008018E3">
        <w:trPr>
          <w:trHeight w:val="1251"/>
        </w:trPr>
        <w:tc>
          <w:tcPr>
            <w:tcW w:w="1666" w:type="pct"/>
            <w:tcBorders>
              <w:bottom w:val="single" w:sz="12" w:space="0" w:color="auto"/>
            </w:tcBorders>
          </w:tcPr>
          <w:p w14:paraId="648D3D42" w14:textId="77777777" w:rsidR="001500FC" w:rsidRPr="00B11639" w:rsidRDefault="001500FC" w:rsidP="005632B4">
            <w:pPr>
              <w:tabs>
                <w:tab w:val="left" w:pos="288"/>
                <w:tab w:val="left" w:pos="576"/>
                <w:tab w:val="left" w:pos="864"/>
                <w:tab w:val="left" w:pos="1152"/>
              </w:tabs>
              <w:spacing w:before="40" w:after="120"/>
              <w:ind w:right="43"/>
              <w:rPr>
                <w:rFonts w:eastAsia="Times New Roman"/>
                <w:lang w:val="en-GB"/>
              </w:rPr>
            </w:pPr>
            <w:r w:rsidRPr="00B11639">
              <w:rPr>
                <w:lang w:val="en-GB"/>
              </w:rPr>
              <w:t>Arab policymakers, young people and the private sector have access to analysis and training and internship and employment opportunities through the fully accessible Josour regional portal</w:t>
            </w:r>
          </w:p>
        </w:tc>
        <w:tc>
          <w:tcPr>
            <w:tcW w:w="1666" w:type="pct"/>
            <w:tcBorders>
              <w:bottom w:val="single" w:sz="12" w:space="0" w:color="auto"/>
            </w:tcBorders>
          </w:tcPr>
          <w:p w14:paraId="1973F8A7" w14:textId="77777777" w:rsidR="001500FC" w:rsidRPr="00B11639" w:rsidRDefault="001500FC" w:rsidP="005632B4">
            <w:pPr>
              <w:tabs>
                <w:tab w:val="left" w:pos="288"/>
                <w:tab w:val="left" w:pos="576"/>
                <w:tab w:val="left" w:pos="864"/>
                <w:tab w:val="left" w:pos="1152"/>
              </w:tabs>
              <w:spacing w:before="40" w:after="120"/>
              <w:ind w:left="144" w:right="40"/>
              <w:rPr>
                <w:rFonts w:eastAsia="Times New Roman"/>
                <w:lang w:val="en-GB"/>
              </w:rPr>
            </w:pPr>
            <w:r w:rsidRPr="00B11639">
              <w:rPr>
                <w:lang w:val="en-GB"/>
              </w:rPr>
              <w:t>Egypt conducted a national dialogue involving the private sector, young people and policymakers on policies to enhance youth engagement and launched its national youth employment portal</w:t>
            </w:r>
          </w:p>
        </w:tc>
        <w:tc>
          <w:tcPr>
            <w:tcW w:w="1667" w:type="pct"/>
            <w:tcBorders>
              <w:bottom w:val="single" w:sz="12" w:space="0" w:color="auto"/>
            </w:tcBorders>
          </w:tcPr>
          <w:p w14:paraId="1116D2D2" w14:textId="77777777" w:rsidR="001500FC" w:rsidRPr="00B11639" w:rsidRDefault="001500FC" w:rsidP="005632B4">
            <w:pPr>
              <w:pStyle w:val="paragraph"/>
              <w:tabs>
                <w:tab w:val="left" w:pos="288"/>
                <w:tab w:val="left" w:pos="576"/>
                <w:tab w:val="left" w:pos="864"/>
                <w:tab w:val="left" w:pos="1152"/>
              </w:tabs>
              <w:suppressAutoHyphens/>
              <w:spacing w:before="40" w:beforeAutospacing="0" w:after="120" w:afterAutospacing="0" w:line="240" w:lineRule="exact"/>
              <w:ind w:left="144" w:right="40"/>
              <w:textAlignment w:val="baseline"/>
              <w:rPr>
                <w:rFonts w:ascii="Times New Roman" w:eastAsia="Times New Roman" w:hAnsi="Times New Roman" w:cs="Times New Roman"/>
                <w:spacing w:val="4"/>
                <w:w w:val="103"/>
                <w:kern w:val="14"/>
                <w:sz w:val="20"/>
                <w:szCs w:val="20"/>
                <w:lang w:val="en-GB"/>
              </w:rPr>
            </w:pPr>
            <w:r w:rsidRPr="00B11639">
              <w:rPr>
                <w:rFonts w:ascii="Times New Roman" w:hAnsi="Times New Roman" w:cs="Times New Roman"/>
                <w:spacing w:val="4"/>
                <w:w w:val="103"/>
                <w:kern w:val="14"/>
                <w:sz w:val="20"/>
                <w:szCs w:val="20"/>
                <w:lang w:val="en-GB"/>
              </w:rPr>
              <w:t>20,000 young Arabs upskilled in areas where there is a national skills mismatch</w:t>
            </w:r>
          </w:p>
        </w:tc>
      </w:tr>
      <w:bookmarkEnd w:id="6"/>
    </w:tbl>
    <w:p w14:paraId="343325A3"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896B68" w14:textId="77777777" w:rsidR="001500FC" w:rsidRPr="00B11639" w:rsidRDefault="001500FC" w:rsidP="003841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040DB5" w14:textId="77777777" w:rsidR="00384113" w:rsidRPr="00B11639" w:rsidRDefault="00384113"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13B290" w14:textId="33650906" w:rsidR="00FA5799" w:rsidRPr="00B11639" w:rsidRDefault="001500FC" w:rsidP="001500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 xml:space="preserve">Planned results for 2027 </w:t>
      </w:r>
    </w:p>
    <w:p w14:paraId="64B62D5B" w14:textId="77777777" w:rsidR="00FA5799" w:rsidRPr="00B11639" w:rsidRDefault="00FA5799"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325D43"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F6DD3E" w14:textId="77777777" w:rsidR="00FA5799" w:rsidRPr="00B11639" w:rsidRDefault="00FA5799" w:rsidP="00150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Result 1: member States adopt multidimensional approach to poverty reduction</w:t>
      </w:r>
    </w:p>
    <w:p w14:paraId="08925D8E" w14:textId="77777777" w:rsidR="00FA5799" w:rsidRPr="00B11639" w:rsidRDefault="00FA5799"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1BD5BE" w14:textId="77777777" w:rsidR="00FA5799" w:rsidRPr="00B11639" w:rsidRDefault="00FA5799" w:rsidP="00150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 and planned target for 2027</w:t>
      </w:r>
    </w:p>
    <w:p w14:paraId="1AD32506" w14:textId="77777777" w:rsidR="001500FC" w:rsidRPr="00B11639" w:rsidRDefault="001500FC"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E3CCF7" w14:textId="314014B2" w:rsidR="00FA5799" w:rsidRPr="00B11639" w:rsidRDefault="001500F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22.36</w:t>
      </w:r>
      <w:r w:rsidR="00FA5799" w:rsidRPr="00B11639">
        <w:rPr>
          <w:lang w:val="en-GB"/>
        </w:rPr>
        <w:tab/>
        <w:t>The subprogramme’s work contributed to two member States, Egypt and Mauritania, developing policy frameworks for the eradication of poverty, which met the planned target.</w:t>
      </w:r>
    </w:p>
    <w:p w14:paraId="25743F82" w14:textId="0266CF61" w:rsidR="00FA5799" w:rsidRPr="00B11639" w:rsidRDefault="001500F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22.37</w:t>
      </w:r>
      <w:r w:rsidR="00FA5799" w:rsidRPr="00B11639">
        <w:rPr>
          <w:lang w:val="en-GB"/>
        </w:rPr>
        <w:tab/>
        <w:t>Progress towards the objective and the target for 2027 are presented in the performance measure below (see table 22.8).</w:t>
      </w:r>
    </w:p>
    <w:p w14:paraId="77B52E9F" w14:textId="77777777" w:rsidR="00FA5799" w:rsidRPr="00B11639" w:rsidRDefault="00FA5799" w:rsidP="001500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CA8624" w14:textId="77777777" w:rsidR="00FA5799" w:rsidRPr="00B11639" w:rsidRDefault="00FA5799" w:rsidP="00150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22.8</w:t>
      </w:r>
    </w:p>
    <w:p w14:paraId="00890101" w14:textId="77777777" w:rsidR="00FA5799" w:rsidRPr="00B11639" w:rsidRDefault="00FA5799" w:rsidP="001500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22F82276" w14:textId="77777777" w:rsidR="00FA5799" w:rsidRPr="00B11639" w:rsidRDefault="00FA5799" w:rsidP="00022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FF33FE" w14:textId="77777777" w:rsidR="00022928" w:rsidRPr="00B11639" w:rsidRDefault="00022928" w:rsidP="00022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9" w:type="dxa"/>
        <w:tblLayout w:type="fixed"/>
        <w:tblCellMar>
          <w:left w:w="0" w:type="dxa"/>
          <w:right w:w="0" w:type="dxa"/>
        </w:tblCellMar>
        <w:tblLook w:val="04A0" w:firstRow="1" w:lastRow="0" w:firstColumn="1" w:lastColumn="0" w:noHBand="0" w:noVBand="1"/>
      </w:tblPr>
      <w:tblGrid>
        <w:gridCol w:w="1969"/>
        <w:gridCol w:w="1970"/>
        <w:gridCol w:w="1970"/>
        <w:gridCol w:w="1970"/>
        <w:gridCol w:w="1970"/>
      </w:tblGrid>
      <w:tr w:rsidR="00022928" w:rsidRPr="00B11639" w14:paraId="51409117" w14:textId="77777777" w:rsidTr="005632B4">
        <w:trPr>
          <w:tblHeader/>
        </w:trPr>
        <w:tc>
          <w:tcPr>
            <w:tcW w:w="1969" w:type="dxa"/>
            <w:tcBorders>
              <w:top w:val="single" w:sz="4" w:space="0" w:color="auto"/>
              <w:left w:val="nil"/>
              <w:bottom w:val="single" w:sz="12" w:space="0" w:color="auto"/>
              <w:right w:val="nil"/>
            </w:tcBorders>
            <w:vAlign w:val="bottom"/>
            <w:hideMark/>
          </w:tcPr>
          <w:p w14:paraId="1664B95D" w14:textId="77777777" w:rsidR="00022928" w:rsidRPr="00B11639" w:rsidRDefault="00022928" w:rsidP="005632B4">
            <w:pPr>
              <w:spacing w:before="81" w:after="81" w:line="160" w:lineRule="exact"/>
              <w:ind w:right="43"/>
              <w:jc w:val="both"/>
              <w:rPr>
                <w:i/>
                <w:iCs/>
                <w:color w:val="000000" w:themeColor="text1"/>
                <w:sz w:val="14"/>
                <w:szCs w:val="14"/>
                <w:lang w:val="en-GB" w:eastAsia="zh-CN"/>
              </w:rPr>
            </w:pPr>
            <w:r w:rsidRPr="00B11639">
              <w:rPr>
                <w:i/>
                <w:iCs/>
                <w:color w:val="000000" w:themeColor="text1"/>
                <w:sz w:val="14"/>
                <w:szCs w:val="14"/>
                <w:lang w:val="en-GB" w:eastAsia="zh-CN"/>
              </w:rPr>
              <w:t>2023 (actual)</w:t>
            </w:r>
          </w:p>
        </w:tc>
        <w:tc>
          <w:tcPr>
            <w:tcW w:w="1970" w:type="dxa"/>
            <w:tcBorders>
              <w:top w:val="single" w:sz="4" w:space="0" w:color="auto"/>
              <w:left w:val="nil"/>
              <w:bottom w:val="single" w:sz="12" w:space="0" w:color="auto"/>
              <w:right w:val="nil"/>
            </w:tcBorders>
            <w:vAlign w:val="bottom"/>
            <w:hideMark/>
          </w:tcPr>
          <w:p w14:paraId="3127D2B8" w14:textId="77777777" w:rsidR="00022928" w:rsidRPr="00B11639" w:rsidRDefault="00022928" w:rsidP="005632B4">
            <w:pPr>
              <w:spacing w:before="81" w:after="81" w:line="160" w:lineRule="exact"/>
              <w:ind w:left="144" w:right="40"/>
              <w:rPr>
                <w:i/>
                <w:iCs/>
                <w:color w:val="000000" w:themeColor="text1"/>
                <w:sz w:val="14"/>
                <w:szCs w:val="14"/>
                <w:lang w:val="en-GB" w:eastAsia="zh-CN"/>
              </w:rPr>
            </w:pPr>
            <w:r w:rsidRPr="00B11639">
              <w:rPr>
                <w:i/>
                <w:iCs/>
                <w:color w:val="000000" w:themeColor="text1"/>
                <w:sz w:val="14"/>
                <w:szCs w:val="14"/>
                <w:lang w:val="en-GB" w:eastAsia="zh-CN"/>
              </w:rPr>
              <w:t>2024 (actual)</w:t>
            </w:r>
          </w:p>
        </w:tc>
        <w:tc>
          <w:tcPr>
            <w:tcW w:w="1970" w:type="dxa"/>
            <w:tcBorders>
              <w:top w:val="single" w:sz="4" w:space="0" w:color="auto"/>
              <w:left w:val="nil"/>
              <w:bottom w:val="single" w:sz="12" w:space="0" w:color="auto"/>
              <w:right w:val="double" w:sz="12" w:space="0" w:color="auto"/>
            </w:tcBorders>
            <w:vAlign w:val="bottom"/>
            <w:hideMark/>
          </w:tcPr>
          <w:p w14:paraId="5FCB9D95" w14:textId="77777777" w:rsidR="00022928" w:rsidRPr="00B11639" w:rsidRDefault="00022928" w:rsidP="005632B4">
            <w:pPr>
              <w:spacing w:before="81" w:after="81" w:line="160" w:lineRule="exact"/>
              <w:ind w:left="144" w:right="40"/>
              <w:rPr>
                <w:i/>
                <w:iCs/>
                <w:color w:val="000000" w:themeColor="text1"/>
                <w:sz w:val="14"/>
                <w:szCs w:val="14"/>
                <w:lang w:val="en-GB" w:eastAsia="zh-CN"/>
              </w:rPr>
            </w:pPr>
            <w:r w:rsidRPr="00B11639">
              <w:rPr>
                <w:i/>
                <w:iCs/>
                <w:color w:val="000000" w:themeColor="text1"/>
                <w:sz w:val="14"/>
                <w:szCs w:val="14"/>
                <w:lang w:val="en-GB" w:eastAsia="zh-CN"/>
              </w:rPr>
              <w:t>2025 (actual)</w:t>
            </w:r>
          </w:p>
        </w:tc>
        <w:tc>
          <w:tcPr>
            <w:tcW w:w="1970" w:type="dxa"/>
            <w:tcBorders>
              <w:top w:val="single" w:sz="4" w:space="0" w:color="auto"/>
              <w:left w:val="double" w:sz="12" w:space="0" w:color="auto"/>
              <w:bottom w:val="single" w:sz="12" w:space="0" w:color="auto"/>
              <w:right w:val="nil"/>
            </w:tcBorders>
            <w:vAlign w:val="bottom"/>
            <w:hideMark/>
          </w:tcPr>
          <w:p w14:paraId="21693493" w14:textId="77777777" w:rsidR="00022928" w:rsidRPr="00B11639" w:rsidRDefault="00022928" w:rsidP="005632B4">
            <w:pPr>
              <w:spacing w:before="81" w:after="81" w:line="160" w:lineRule="exact"/>
              <w:ind w:left="144" w:right="40"/>
              <w:rPr>
                <w:i/>
                <w:iCs/>
                <w:color w:val="000000" w:themeColor="text1"/>
                <w:sz w:val="14"/>
                <w:szCs w:val="14"/>
                <w:lang w:val="en-GB" w:eastAsia="zh-CN"/>
              </w:rPr>
            </w:pPr>
            <w:r w:rsidRPr="00B11639">
              <w:rPr>
                <w:i/>
                <w:iCs/>
                <w:color w:val="000000" w:themeColor="text1"/>
                <w:sz w:val="14"/>
                <w:szCs w:val="14"/>
                <w:lang w:val="en-GB" w:eastAsia="zh-CN"/>
              </w:rPr>
              <w:t>2026 (planned)</w:t>
            </w:r>
          </w:p>
        </w:tc>
        <w:tc>
          <w:tcPr>
            <w:tcW w:w="1970" w:type="dxa"/>
            <w:tcBorders>
              <w:top w:val="single" w:sz="4" w:space="0" w:color="auto"/>
              <w:left w:val="nil"/>
              <w:bottom w:val="single" w:sz="12" w:space="0" w:color="auto"/>
              <w:right w:val="nil"/>
            </w:tcBorders>
            <w:vAlign w:val="bottom"/>
            <w:hideMark/>
          </w:tcPr>
          <w:p w14:paraId="5C129DE7" w14:textId="77777777" w:rsidR="00022928" w:rsidRPr="00B11639" w:rsidRDefault="00022928" w:rsidP="005632B4">
            <w:pPr>
              <w:spacing w:before="81" w:after="81" w:line="160" w:lineRule="exact"/>
              <w:ind w:left="144" w:right="40"/>
              <w:rPr>
                <w:i/>
                <w:iCs/>
                <w:color w:val="000000" w:themeColor="text1"/>
                <w:sz w:val="14"/>
                <w:szCs w:val="14"/>
                <w:lang w:val="en-GB" w:eastAsia="zh-CN"/>
              </w:rPr>
            </w:pPr>
            <w:r w:rsidRPr="00B11639">
              <w:rPr>
                <w:i/>
                <w:iCs/>
                <w:color w:val="000000" w:themeColor="text1"/>
                <w:sz w:val="14"/>
                <w:szCs w:val="14"/>
                <w:lang w:val="en-GB" w:eastAsia="zh-CN"/>
              </w:rPr>
              <w:t>2027 (planned)</w:t>
            </w:r>
          </w:p>
        </w:tc>
      </w:tr>
      <w:tr w:rsidR="00022928" w:rsidRPr="00B11639" w14:paraId="53A55529" w14:textId="77777777" w:rsidTr="005632B4">
        <w:trPr>
          <w:trHeight w:hRule="exact" w:val="96"/>
          <w:tblHeader/>
        </w:trPr>
        <w:tc>
          <w:tcPr>
            <w:tcW w:w="1969" w:type="dxa"/>
            <w:tcBorders>
              <w:top w:val="single" w:sz="12" w:space="0" w:color="auto"/>
              <w:left w:val="nil"/>
              <w:bottom w:val="nil"/>
              <w:right w:val="nil"/>
            </w:tcBorders>
            <w:vAlign w:val="bottom"/>
          </w:tcPr>
          <w:p w14:paraId="350B07F5" w14:textId="77777777" w:rsidR="00022928" w:rsidRPr="00B11639" w:rsidRDefault="00022928" w:rsidP="005632B4">
            <w:pPr>
              <w:spacing w:before="40" w:after="120"/>
              <w:ind w:right="43"/>
              <w:jc w:val="both"/>
              <w:rPr>
                <w:color w:val="000000" w:themeColor="text1"/>
                <w:sz w:val="10"/>
                <w:szCs w:val="10"/>
                <w:lang w:val="en-GB" w:eastAsia="zh-CN"/>
              </w:rPr>
            </w:pPr>
          </w:p>
        </w:tc>
        <w:tc>
          <w:tcPr>
            <w:tcW w:w="1970" w:type="dxa"/>
            <w:tcBorders>
              <w:top w:val="single" w:sz="12" w:space="0" w:color="auto"/>
              <w:left w:val="nil"/>
              <w:bottom w:val="nil"/>
              <w:right w:val="nil"/>
            </w:tcBorders>
            <w:vAlign w:val="bottom"/>
          </w:tcPr>
          <w:p w14:paraId="033D0B5D" w14:textId="77777777" w:rsidR="00022928" w:rsidRPr="00B11639" w:rsidRDefault="00022928" w:rsidP="005632B4">
            <w:pPr>
              <w:spacing w:before="40" w:after="120"/>
              <w:ind w:left="144" w:right="40"/>
              <w:rPr>
                <w:color w:val="000000" w:themeColor="text1"/>
                <w:sz w:val="10"/>
                <w:szCs w:val="10"/>
                <w:lang w:val="en-GB" w:eastAsia="zh-CN"/>
              </w:rPr>
            </w:pPr>
          </w:p>
        </w:tc>
        <w:tc>
          <w:tcPr>
            <w:tcW w:w="1970" w:type="dxa"/>
            <w:tcBorders>
              <w:top w:val="single" w:sz="12" w:space="0" w:color="auto"/>
              <w:left w:val="nil"/>
              <w:bottom w:val="nil"/>
              <w:right w:val="double" w:sz="12" w:space="0" w:color="auto"/>
            </w:tcBorders>
            <w:vAlign w:val="bottom"/>
          </w:tcPr>
          <w:p w14:paraId="57E99B97" w14:textId="77777777" w:rsidR="00022928" w:rsidRPr="00B11639" w:rsidRDefault="00022928" w:rsidP="005632B4">
            <w:pPr>
              <w:spacing w:before="40" w:after="120"/>
              <w:ind w:left="144" w:right="40"/>
              <w:rPr>
                <w:color w:val="000000" w:themeColor="text1"/>
                <w:sz w:val="10"/>
                <w:szCs w:val="10"/>
                <w:lang w:val="en-GB" w:eastAsia="zh-CN"/>
              </w:rPr>
            </w:pPr>
          </w:p>
        </w:tc>
        <w:tc>
          <w:tcPr>
            <w:tcW w:w="1970" w:type="dxa"/>
            <w:tcBorders>
              <w:top w:val="single" w:sz="12" w:space="0" w:color="auto"/>
              <w:left w:val="double" w:sz="12" w:space="0" w:color="auto"/>
              <w:bottom w:val="nil"/>
              <w:right w:val="nil"/>
            </w:tcBorders>
            <w:vAlign w:val="bottom"/>
          </w:tcPr>
          <w:p w14:paraId="3802E186" w14:textId="77777777" w:rsidR="00022928" w:rsidRPr="00B11639" w:rsidRDefault="00022928" w:rsidP="005632B4">
            <w:pPr>
              <w:spacing w:before="40" w:after="120"/>
              <w:ind w:left="144" w:right="40"/>
              <w:rPr>
                <w:color w:val="000000" w:themeColor="text1"/>
                <w:sz w:val="10"/>
                <w:szCs w:val="10"/>
                <w:lang w:val="en-GB" w:eastAsia="zh-CN"/>
              </w:rPr>
            </w:pPr>
          </w:p>
        </w:tc>
        <w:tc>
          <w:tcPr>
            <w:tcW w:w="1970" w:type="dxa"/>
            <w:tcBorders>
              <w:top w:val="single" w:sz="12" w:space="0" w:color="auto"/>
              <w:left w:val="nil"/>
              <w:bottom w:val="nil"/>
              <w:right w:val="nil"/>
            </w:tcBorders>
            <w:vAlign w:val="bottom"/>
          </w:tcPr>
          <w:p w14:paraId="6192B136" w14:textId="77777777" w:rsidR="00022928" w:rsidRPr="00B11639" w:rsidRDefault="00022928" w:rsidP="005632B4">
            <w:pPr>
              <w:spacing w:before="40" w:after="120"/>
              <w:ind w:left="144" w:right="40"/>
              <w:rPr>
                <w:color w:val="000000" w:themeColor="text1"/>
                <w:sz w:val="10"/>
                <w:szCs w:val="10"/>
                <w:lang w:val="en-GB" w:eastAsia="zh-CN"/>
              </w:rPr>
            </w:pPr>
          </w:p>
        </w:tc>
      </w:tr>
      <w:tr w:rsidR="00022928" w:rsidRPr="00CC7DBA" w14:paraId="76136036" w14:textId="77777777" w:rsidTr="005632B4">
        <w:trPr>
          <w:trHeight w:val="108"/>
        </w:trPr>
        <w:tc>
          <w:tcPr>
            <w:tcW w:w="1969" w:type="dxa"/>
            <w:tcBorders>
              <w:top w:val="nil"/>
              <w:left w:val="nil"/>
              <w:bottom w:val="single" w:sz="12" w:space="0" w:color="auto"/>
              <w:right w:val="nil"/>
            </w:tcBorders>
          </w:tcPr>
          <w:p w14:paraId="08C0D8FE" w14:textId="77777777" w:rsidR="00022928" w:rsidRPr="00B11639" w:rsidRDefault="00022928" w:rsidP="00EC53F5">
            <w:pPr>
              <w:pStyle w:val="ListParagraph"/>
              <w:tabs>
                <w:tab w:val="left" w:pos="709"/>
                <w:tab w:val="left" w:pos="864"/>
                <w:tab w:val="left" w:pos="1152"/>
              </w:tabs>
              <w:spacing w:before="40" w:after="120"/>
              <w:ind w:left="0" w:right="43"/>
              <w:rPr>
                <w:rFonts w:asciiTheme="majorBidi" w:hAnsiTheme="majorBidi" w:cstheme="majorBidi"/>
                <w:color w:val="000000" w:themeColor="text1"/>
                <w:lang w:val="en-GB"/>
              </w:rPr>
            </w:pPr>
            <w:r w:rsidRPr="00B11639">
              <w:rPr>
                <w:rFonts w:asciiTheme="majorBidi" w:hAnsiTheme="majorBidi" w:cstheme="majorBidi"/>
                <w:color w:val="000000" w:themeColor="text1"/>
                <w:lang w:val="en-GB"/>
              </w:rPr>
              <w:t xml:space="preserve">Two member States (Iraq and Somalia) adopted a nationalized </w:t>
            </w:r>
            <w:r w:rsidRPr="00B11639">
              <w:rPr>
                <w:color w:val="000000" w:themeColor="text1"/>
                <w:lang w:val="en-GB"/>
              </w:rPr>
              <w:t>multidimensional poverty index</w:t>
            </w:r>
            <w:r w:rsidRPr="00B11639">
              <w:rPr>
                <w:rFonts w:asciiTheme="majorBidi" w:hAnsiTheme="majorBidi" w:cstheme="majorBidi"/>
                <w:color w:val="000000" w:themeColor="text1"/>
                <w:lang w:val="en-GB"/>
              </w:rPr>
              <w:t xml:space="preserve"> as a poverty analysis tool</w:t>
            </w:r>
          </w:p>
        </w:tc>
        <w:tc>
          <w:tcPr>
            <w:tcW w:w="1970" w:type="dxa"/>
            <w:tcBorders>
              <w:top w:val="nil"/>
              <w:left w:val="nil"/>
              <w:bottom w:val="single" w:sz="12" w:space="0" w:color="auto"/>
              <w:right w:val="nil"/>
            </w:tcBorders>
          </w:tcPr>
          <w:p w14:paraId="69514C9B" w14:textId="77777777" w:rsidR="00022928" w:rsidRPr="00B11639" w:rsidRDefault="00022928" w:rsidP="00EC53F5">
            <w:pPr>
              <w:spacing w:before="40" w:after="120"/>
              <w:ind w:left="154"/>
              <w:rPr>
                <w:rFonts w:asciiTheme="majorBidi" w:hAnsiTheme="majorBidi" w:cstheme="majorBidi"/>
                <w:color w:val="000000" w:themeColor="text1"/>
                <w:lang w:val="en-GB"/>
              </w:rPr>
            </w:pPr>
            <w:r w:rsidRPr="00B11639">
              <w:rPr>
                <w:rFonts w:asciiTheme="majorBidi" w:hAnsiTheme="majorBidi" w:cstheme="majorBidi"/>
                <w:color w:val="000000" w:themeColor="text1"/>
                <w:lang w:val="en-GB"/>
              </w:rPr>
              <w:t>Two member States (Egypt and Jordan) utilized a nationalized m</w:t>
            </w:r>
            <w:r w:rsidRPr="00B11639">
              <w:rPr>
                <w:color w:val="000000" w:themeColor="text1"/>
                <w:lang w:val="en-GB"/>
              </w:rPr>
              <w:t>ultidimensional poverty index</w:t>
            </w:r>
            <w:r w:rsidRPr="00B11639">
              <w:rPr>
                <w:rFonts w:asciiTheme="majorBidi" w:hAnsiTheme="majorBidi" w:cstheme="majorBidi"/>
                <w:color w:val="000000" w:themeColor="text1"/>
                <w:lang w:val="en-GB"/>
              </w:rPr>
              <w:t xml:space="preserve"> and assist tool to assess drivers of poverty, including inequalities and exclusion</w:t>
            </w:r>
          </w:p>
        </w:tc>
        <w:tc>
          <w:tcPr>
            <w:tcW w:w="1970" w:type="dxa"/>
            <w:tcBorders>
              <w:top w:val="nil"/>
              <w:left w:val="nil"/>
              <w:bottom w:val="single" w:sz="12" w:space="0" w:color="auto"/>
              <w:right w:val="double" w:sz="12" w:space="0" w:color="auto"/>
            </w:tcBorders>
          </w:tcPr>
          <w:p w14:paraId="6EF4C952" w14:textId="77777777" w:rsidR="00022928" w:rsidRPr="00B11639" w:rsidRDefault="00022928" w:rsidP="00EC53F5">
            <w:pPr>
              <w:spacing w:before="40" w:after="120"/>
              <w:ind w:left="165"/>
              <w:rPr>
                <w:color w:val="000000" w:themeColor="text1"/>
                <w:lang w:val="en-GB"/>
              </w:rPr>
            </w:pPr>
            <w:r w:rsidRPr="00B11639">
              <w:rPr>
                <w:rFonts w:asciiTheme="majorBidi" w:hAnsiTheme="majorBidi" w:cstheme="majorBidi"/>
                <w:color w:val="000000" w:themeColor="text1"/>
                <w:lang w:val="en-GB"/>
              </w:rPr>
              <w:t>Two member States (Egypt and Mauritania) developed policy frameworks for the eradication of poverty</w:t>
            </w:r>
          </w:p>
        </w:tc>
        <w:tc>
          <w:tcPr>
            <w:tcW w:w="1970" w:type="dxa"/>
            <w:tcBorders>
              <w:top w:val="nil"/>
              <w:left w:val="double" w:sz="12" w:space="0" w:color="auto"/>
              <w:bottom w:val="single" w:sz="12" w:space="0" w:color="auto"/>
              <w:right w:val="nil"/>
            </w:tcBorders>
          </w:tcPr>
          <w:p w14:paraId="3FDC4806" w14:textId="77777777" w:rsidR="00022928" w:rsidRPr="00B11639" w:rsidRDefault="00022928" w:rsidP="00EC53F5">
            <w:pPr>
              <w:spacing w:before="40" w:after="120"/>
              <w:ind w:left="150"/>
              <w:rPr>
                <w:rFonts w:asciiTheme="majorBidi" w:hAnsiTheme="majorBidi" w:cstheme="majorBidi"/>
                <w:color w:val="000000" w:themeColor="text1"/>
                <w:lang w:val="en-GB"/>
              </w:rPr>
            </w:pPr>
            <w:r w:rsidRPr="00B11639">
              <w:rPr>
                <w:color w:val="000000" w:themeColor="text1"/>
                <w:lang w:val="en-GB" w:eastAsia="zh-CN"/>
              </w:rPr>
              <w:t>One additional member State develops a policy framework and/or strategy for the eradication of poverty</w:t>
            </w:r>
          </w:p>
        </w:tc>
        <w:tc>
          <w:tcPr>
            <w:tcW w:w="1970" w:type="dxa"/>
            <w:tcBorders>
              <w:top w:val="nil"/>
              <w:left w:val="nil"/>
              <w:bottom w:val="single" w:sz="12" w:space="0" w:color="auto"/>
              <w:right w:val="nil"/>
            </w:tcBorders>
          </w:tcPr>
          <w:p w14:paraId="00C3E420" w14:textId="77777777" w:rsidR="00022928" w:rsidRPr="00B11639" w:rsidRDefault="00022928" w:rsidP="00EC53F5">
            <w:pPr>
              <w:tabs>
                <w:tab w:val="left" w:pos="288"/>
                <w:tab w:val="left" w:pos="576"/>
                <w:tab w:val="left" w:pos="864"/>
                <w:tab w:val="left" w:pos="1152"/>
              </w:tabs>
              <w:spacing w:before="40" w:after="120"/>
              <w:ind w:left="144" w:right="40"/>
              <w:rPr>
                <w:rFonts w:asciiTheme="majorBidi" w:hAnsiTheme="majorBidi" w:cstheme="majorBidi"/>
                <w:color w:val="000000" w:themeColor="text1"/>
                <w:lang w:val="en-GB"/>
              </w:rPr>
            </w:pPr>
            <w:r w:rsidRPr="00B11639">
              <w:rPr>
                <w:rFonts w:eastAsia="Times New Roman"/>
                <w:color w:val="000000" w:themeColor="text1"/>
                <w:lang w:val="en-GB"/>
              </w:rPr>
              <w:t xml:space="preserve">One additional member State develops a policy framework and/or strategy for the eradication of poverty </w:t>
            </w:r>
          </w:p>
        </w:tc>
      </w:tr>
    </w:tbl>
    <w:p w14:paraId="57015B95" w14:textId="77777777" w:rsidR="00E62F0F" w:rsidRPr="00B11639" w:rsidRDefault="00E62F0F" w:rsidP="00E62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A73397" w14:textId="77777777" w:rsidR="00E62F0F" w:rsidRPr="00B11639" w:rsidRDefault="00E62F0F" w:rsidP="00E62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089134" w14:textId="77777777" w:rsidR="00FA5799" w:rsidRPr="00B11639" w:rsidRDefault="00FA5799" w:rsidP="00E62F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B11639">
        <w:rPr>
          <w:lang w:val="en-GB"/>
        </w:rPr>
        <w:tab/>
      </w:r>
      <w:r w:rsidRPr="00B11639">
        <w:rPr>
          <w:lang w:val="en-GB"/>
        </w:rPr>
        <w:tab/>
        <w:t>Result 2: member States leverage machine learning to forecast budget needs for social assistance programming</w:t>
      </w:r>
    </w:p>
    <w:p w14:paraId="61B7242C" w14:textId="77777777" w:rsidR="00FA5799" w:rsidRPr="00B11639" w:rsidRDefault="00FA5799" w:rsidP="00E62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F3933C" w14:textId="77777777" w:rsidR="00FA5799" w:rsidRPr="00B11639" w:rsidRDefault="00FA5799" w:rsidP="00E62F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 and planned target for 2027</w:t>
      </w:r>
    </w:p>
    <w:p w14:paraId="20644A2D" w14:textId="77777777" w:rsidR="00FA5799" w:rsidRPr="00B11639" w:rsidRDefault="00FA5799" w:rsidP="00E62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7E70F8" w14:textId="7B1EEEB0" w:rsidR="00FA5799" w:rsidRPr="00B11639" w:rsidRDefault="00E62F0F"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22.38</w:t>
      </w:r>
      <w:r w:rsidR="00FA5799" w:rsidRPr="00B11639">
        <w:rPr>
          <w:lang w:val="en-GB"/>
        </w:rPr>
        <w:tab/>
        <w:t>The subprogramme’s work contributed to one member State, Jordan, having access to a prototype of a machine learning-enabled model for the forecasting of budget needs for social assistance programmes, which met the planned target.</w:t>
      </w:r>
    </w:p>
    <w:p w14:paraId="07C0C505" w14:textId="6CB7CAC0" w:rsidR="00FA5799" w:rsidRPr="00B11639" w:rsidRDefault="00E62F0F"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22.39</w:t>
      </w:r>
      <w:r w:rsidR="00FA5799" w:rsidRPr="00B11639">
        <w:rPr>
          <w:lang w:val="en-GB"/>
        </w:rPr>
        <w:tab/>
        <w:t>Progress towards the objective and the target for 2027 are presented in the performance measure below (see table 22.9).</w:t>
      </w:r>
    </w:p>
    <w:p w14:paraId="09530C03" w14:textId="77777777" w:rsidR="00FA5799" w:rsidRPr="00B11639" w:rsidRDefault="00FA5799" w:rsidP="00E62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77E57F" w14:textId="77777777" w:rsidR="00FA5799" w:rsidRPr="00B11639" w:rsidRDefault="00FA5799" w:rsidP="009209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 xml:space="preserve">Table 22.9 </w:t>
      </w:r>
    </w:p>
    <w:p w14:paraId="41AC2DF3" w14:textId="77777777" w:rsidR="00FA5799" w:rsidRPr="00B11639" w:rsidRDefault="00FA5799" w:rsidP="009209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792CFBE5" w14:textId="77777777" w:rsidR="00E62F0F" w:rsidRPr="00B11639" w:rsidRDefault="00E62F0F" w:rsidP="0092099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1880B9" w14:textId="77777777" w:rsidR="00E62F0F" w:rsidRPr="00B11639" w:rsidRDefault="00E62F0F" w:rsidP="0092099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E62F0F" w:rsidRPr="00B11639" w14:paraId="68D8C364" w14:textId="77777777" w:rsidTr="005632B4">
        <w:trPr>
          <w:tblHeader/>
        </w:trPr>
        <w:tc>
          <w:tcPr>
            <w:tcW w:w="1971" w:type="dxa"/>
            <w:tcBorders>
              <w:top w:val="single" w:sz="4" w:space="0" w:color="auto"/>
              <w:left w:val="nil"/>
              <w:bottom w:val="single" w:sz="12" w:space="0" w:color="auto"/>
              <w:right w:val="nil"/>
            </w:tcBorders>
            <w:vAlign w:val="bottom"/>
            <w:hideMark/>
          </w:tcPr>
          <w:p w14:paraId="4558E795" w14:textId="77777777" w:rsidR="00E62F0F" w:rsidRPr="00B11639" w:rsidRDefault="00E62F0F" w:rsidP="00920996">
            <w:pPr>
              <w:keepNext/>
              <w:keepLines/>
              <w:spacing w:before="81" w:after="81" w:line="160" w:lineRule="exact"/>
              <w:ind w:right="43"/>
              <w:jc w:val="both"/>
              <w:rPr>
                <w:i/>
                <w:iCs/>
                <w:sz w:val="14"/>
                <w:szCs w:val="14"/>
                <w:lang w:val="en-GB" w:eastAsia="zh-CN"/>
              </w:rPr>
            </w:pPr>
            <w:r w:rsidRPr="00B11639">
              <w:rPr>
                <w:i/>
                <w:iCs/>
                <w:sz w:val="14"/>
                <w:szCs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7EB92913" w14:textId="77777777" w:rsidR="00E62F0F" w:rsidRPr="00B11639" w:rsidRDefault="00E62F0F" w:rsidP="00920996">
            <w:pPr>
              <w:keepNext/>
              <w:keepLines/>
              <w:spacing w:before="81" w:after="81" w:line="160" w:lineRule="exact"/>
              <w:ind w:left="144" w:right="40"/>
              <w:rPr>
                <w:i/>
                <w:iCs/>
                <w:sz w:val="14"/>
                <w:szCs w:val="14"/>
                <w:lang w:val="en-GB" w:eastAsia="zh-CN"/>
              </w:rPr>
            </w:pPr>
            <w:r w:rsidRPr="00B11639">
              <w:rPr>
                <w:i/>
                <w:iCs/>
                <w:sz w:val="14"/>
                <w:szCs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2069B7F6" w14:textId="77777777" w:rsidR="00E62F0F" w:rsidRPr="00B11639" w:rsidRDefault="00E62F0F" w:rsidP="00920996">
            <w:pPr>
              <w:keepNext/>
              <w:keepLines/>
              <w:spacing w:before="81" w:after="81" w:line="160" w:lineRule="exact"/>
              <w:ind w:left="144" w:right="40"/>
              <w:rPr>
                <w:i/>
                <w:iCs/>
                <w:sz w:val="14"/>
                <w:szCs w:val="14"/>
                <w:lang w:val="en-GB" w:eastAsia="zh-CN"/>
              </w:rPr>
            </w:pPr>
            <w:r w:rsidRPr="00B11639">
              <w:rPr>
                <w:i/>
                <w:iCs/>
                <w:sz w:val="14"/>
                <w:szCs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2C32E2A" w14:textId="77777777" w:rsidR="00E62F0F" w:rsidRPr="00B11639" w:rsidRDefault="00E62F0F" w:rsidP="00920996">
            <w:pPr>
              <w:keepNext/>
              <w:keepLines/>
              <w:spacing w:before="81" w:after="81" w:line="160" w:lineRule="exact"/>
              <w:ind w:left="144" w:right="40"/>
              <w:rPr>
                <w:i/>
                <w:iCs/>
                <w:sz w:val="14"/>
                <w:szCs w:val="14"/>
                <w:lang w:val="en-GB" w:eastAsia="zh-CN"/>
              </w:rPr>
            </w:pPr>
            <w:r w:rsidRPr="00B11639">
              <w:rPr>
                <w:i/>
                <w:iCs/>
                <w:sz w:val="14"/>
                <w:szCs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64CEB3E8" w14:textId="77777777" w:rsidR="00E62F0F" w:rsidRPr="00B11639" w:rsidRDefault="00E62F0F" w:rsidP="00920996">
            <w:pPr>
              <w:keepNext/>
              <w:keepLines/>
              <w:spacing w:before="81" w:after="81" w:line="160" w:lineRule="exact"/>
              <w:ind w:left="144" w:right="40"/>
              <w:rPr>
                <w:i/>
                <w:iCs/>
                <w:sz w:val="14"/>
                <w:szCs w:val="14"/>
                <w:lang w:val="en-GB" w:eastAsia="zh-CN"/>
              </w:rPr>
            </w:pPr>
            <w:r w:rsidRPr="00B11639">
              <w:rPr>
                <w:i/>
                <w:iCs/>
                <w:sz w:val="14"/>
                <w:szCs w:val="14"/>
                <w:lang w:val="en-GB" w:eastAsia="zh-CN"/>
              </w:rPr>
              <w:t>2027 (planned)</w:t>
            </w:r>
          </w:p>
        </w:tc>
      </w:tr>
      <w:tr w:rsidR="00E62F0F" w:rsidRPr="00B11639" w14:paraId="28FE96D3" w14:textId="77777777" w:rsidTr="00E62F0F">
        <w:trPr>
          <w:trHeight w:hRule="exact" w:val="96"/>
          <w:tblHeader/>
        </w:trPr>
        <w:tc>
          <w:tcPr>
            <w:tcW w:w="1971" w:type="dxa"/>
            <w:tcBorders>
              <w:top w:val="single" w:sz="12" w:space="0" w:color="auto"/>
              <w:left w:val="nil"/>
              <w:right w:val="nil"/>
            </w:tcBorders>
            <w:vAlign w:val="bottom"/>
          </w:tcPr>
          <w:p w14:paraId="5ECCB3AF" w14:textId="77777777" w:rsidR="00E62F0F" w:rsidRPr="00B11639" w:rsidRDefault="00E62F0F" w:rsidP="00E62F0F">
            <w:pPr>
              <w:spacing w:before="40" w:after="120"/>
              <w:ind w:right="43"/>
              <w:jc w:val="both"/>
              <w:rPr>
                <w:sz w:val="10"/>
                <w:szCs w:val="10"/>
                <w:lang w:val="en-GB" w:eastAsia="zh-CN"/>
              </w:rPr>
            </w:pPr>
          </w:p>
        </w:tc>
        <w:tc>
          <w:tcPr>
            <w:tcW w:w="1971" w:type="dxa"/>
            <w:tcBorders>
              <w:top w:val="single" w:sz="12" w:space="0" w:color="auto"/>
              <w:left w:val="nil"/>
              <w:right w:val="nil"/>
            </w:tcBorders>
            <w:vAlign w:val="bottom"/>
          </w:tcPr>
          <w:p w14:paraId="6E16310A" w14:textId="77777777" w:rsidR="00E62F0F" w:rsidRPr="00B11639" w:rsidRDefault="00E62F0F" w:rsidP="005632B4">
            <w:pPr>
              <w:spacing w:before="40" w:after="120"/>
              <w:ind w:left="144" w:right="40"/>
              <w:rPr>
                <w:sz w:val="10"/>
                <w:szCs w:val="10"/>
                <w:lang w:val="en-GB" w:eastAsia="zh-CN"/>
              </w:rPr>
            </w:pPr>
          </w:p>
        </w:tc>
        <w:tc>
          <w:tcPr>
            <w:tcW w:w="1971" w:type="dxa"/>
            <w:tcBorders>
              <w:top w:val="single" w:sz="12" w:space="0" w:color="auto"/>
              <w:left w:val="nil"/>
              <w:right w:val="double" w:sz="12" w:space="0" w:color="auto"/>
            </w:tcBorders>
            <w:vAlign w:val="bottom"/>
          </w:tcPr>
          <w:p w14:paraId="64643F1F" w14:textId="77777777" w:rsidR="00E62F0F" w:rsidRPr="00B11639" w:rsidRDefault="00E62F0F" w:rsidP="005632B4">
            <w:pPr>
              <w:spacing w:before="40" w:after="120"/>
              <w:ind w:left="144" w:right="40"/>
              <w:rPr>
                <w:sz w:val="10"/>
                <w:szCs w:val="10"/>
                <w:lang w:val="en-GB" w:eastAsia="zh-CN"/>
              </w:rPr>
            </w:pPr>
          </w:p>
        </w:tc>
        <w:tc>
          <w:tcPr>
            <w:tcW w:w="1971" w:type="dxa"/>
            <w:tcBorders>
              <w:top w:val="single" w:sz="12" w:space="0" w:color="auto"/>
              <w:left w:val="double" w:sz="12" w:space="0" w:color="auto"/>
              <w:right w:val="nil"/>
            </w:tcBorders>
            <w:vAlign w:val="bottom"/>
          </w:tcPr>
          <w:p w14:paraId="74D67714" w14:textId="77777777" w:rsidR="00E62F0F" w:rsidRPr="00B11639" w:rsidRDefault="00E62F0F" w:rsidP="005632B4">
            <w:pPr>
              <w:spacing w:before="40" w:after="120"/>
              <w:ind w:left="144" w:right="40"/>
              <w:rPr>
                <w:sz w:val="10"/>
                <w:szCs w:val="10"/>
                <w:lang w:val="en-GB" w:eastAsia="zh-CN"/>
              </w:rPr>
            </w:pPr>
          </w:p>
        </w:tc>
        <w:tc>
          <w:tcPr>
            <w:tcW w:w="1971" w:type="dxa"/>
            <w:tcBorders>
              <w:top w:val="single" w:sz="12" w:space="0" w:color="auto"/>
              <w:left w:val="nil"/>
              <w:right w:val="nil"/>
            </w:tcBorders>
            <w:vAlign w:val="bottom"/>
          </w:tcPr>
          <w:p w14:paraId="62A32CE7" w14:textId="77777777" w:rsidR="00E62F0F" w:rsidRPr="00B11639" w:rsidRDefault="00E62F0F" w:rsidP="005632B4">
            <w:pPr>
              <w:spacing w:before="40" w:after="120"/>
              <w:ind w:left="144" w:right="40"/>
              <w:rPr>
                <w:sz w:val="10"/>
                <w:szCs w:val="10"/>
                <w:lang w:val="en-GB" w:eastAsia="zh-CN"/>
              </w:rPr>
            </w:pPr>
          </w:p>
        </w:tc>
      </w:tr>
      <w:tr w:rsidR="00E62F0F" w:rsidRPr="00CC7DBA" w14:paraId="28761E59" w14:textId="77777777" w:rsidTr="00E62F0F">
        <w:trPr>
          <w:trHeight w:val="2502"/>
        </w:trPr>
        <w:tc>
          <w:tcPr>
            <w:tcW w:w="1971" w:type="dxa"/>
            <w:tcBorders>
              <w:top w:val="nil"/>
              <w:left w:val="nil"/>
              <w:bottom w:val="single" w:sz="12" w:space="0" w:color="auto"/>
              <w:right w:val="nil"/>
            </w:tcBorders>
          </w:tcPr>
          <w:p w14:paraId="49ECEEA0" w14:textId="1C375E4B" w:rsidR="00E62F0F" w:rsidRPr="00B11639" w:rsidRDefault="00E62F0F" w:rsidP="00EC53F5">
            <w:pPr>
              <w:tabs>
                <w:tab w:val="left" w:pos="709"/>
                <w:tab w:val="left" w:pos="864"/>
                <w:tab w:val="left" w:pos="1152"/>
              </w:tabs>
              <w:spacing w:before="40" w:after="120"/>
              <w:ind w:right="43"/>
              <w:rPr>
                <w:lang w:val="en-GB" w:eastAsia="zh-CN"/>
              </w:rPr>
            </w:pPr>
            <w:r w:rsidRPr="00B11639">
              <w:rPr>
                <w:lang w:val="en-GB" w:eastAsia="zh-CN"/>
              </w:rPr>
              <w:t>–</w:t>
            </w:r>
          </w:p>
        </w:tc>
        <w:tc>
          <w:tcPr>
            <w:tcW w:w="1971" w:type="dxa"/>
            <w:tcBorders>
              <w:top w:val="nil"/>
              <w:left w:val="nil"/>
              <w:bottom w:val="single" w:sz="12" w:space="0" w:color="auto"/>
              <w:right w:val="nil"/>
            </w:tcBorders>
          </w:tcPr>
          <w:p w14:paraId="218B3F07" w14:textId="77777777" w:rsidR="00E62F0F" w:rsidRPr="00B11639" w:rsidRDefault="00E62F0F" w:rsidP="00EC53F5">
            <w:pPr>
              <w:spacing w:before="40" w:after="120"/>
              <w:ind w:left="150"/>
              <w:rPr>
                <w:lang w:val="en-GB" w:eastAsia="zh-CN"/>
              </w:rPr>
            </w:pPr>
            <w:r w:rsidRPr="00B11639">
              <w:rPr>
                <w:lang w:val="en-GB" w:eastAsia="zh-CN"/>
              </w:rPr>
              <w:t>Machine learning-enabled general approach for the forecasting of budget needs for social assistance programmes developed</w:t>
            </w:r>
          </w:p>
        </w:tc>
        <w:tc>
          <w:tcPr>
            <w:tcW w:w="1971" w:type="dxa"/>
            <w:tcBorders>
              <w:top w:val="nil"/>
              <w:left w:val="nil"/>
              <w:bottom w:val="single" w:sz="12" w:space="0" w:color="auto"/>
              <w:right w:val="double" w:sz="12" w:space="0" w:color="auto"/>
            </w:tcBorders>
          </w:tcPr>
          <w:p w14:paraId="75FDAD48" w14:textId="77777777" w:rsidR="00E62F0F" w:rsidRPr="00B11639" w:rsidRDefault="00E62F0F" w:rsidP="00EC53F5">
            <w:pPr>
              <w:spacing w:before="40" w:after="120"/>
              <w:ind w:left="150"/>
              <w:rPr>
                <w:rFonts w:asciiTheme="majorBidi" w:hAnsiTheme="majorBidi" w:cstheme="majorBidi"/>
                <w:lang w:val="en-GB"/>
              </w:rPr>
            </w:pPr>
            <w:r w:rsidRPr="00B11639">
              <w:rPr>
                <w:rFonts w:asciiTheme="majorBidi" w:hAnsiTheme="majorBidi" w:cstheme="majorBidi"/>
                <w:lang w:val="en-GB"/>
              </w:rPr>
              <w:t>One member State (Jordan) has access to a protype of a machine learning-enabled model for the forecasting of budget needs for social assistance programmes</w:t>
            </w:r>
          </w:p>
        </w:tc>
        <w:tc>
          <w:tcPr>
            <w:tcW w:w="1971" w:type="dxa"/>
            <w:tcBorders>
              <w:top w:val="nil"/>
              <w:left w:val="double" w:sz="12" w:space="0" w:color="auto"/>
              <w:bottom w:val="single" w:sz="12" w:space="0" w:color="auto"/>
              <w:right w:val="nil"/>
            </w:tcBorders>
          </w:tcPr>
          <w:p w14:paraId="1FED96C6" w14:textId="77777777" w:rsidR="00E62F0F" w:rsidRPr="00B11639" w:rsidRDefault="00E62F0F" w:rsidP="00EC53F5">
            <w:pPr>
              <w:spacing w:before="40" w:after="120"/>
              <w:ind w:left="150"/>
              <w:rPr>
                <w:rFonts w:asciiTheme="majorBidi" w:hAnsiTheme="majorBidi" w:cstheme="majorBidi"/>
                <w:lang w:val="en-GB"/>
              </w:rPr>
            </w:pPr>
            <w:r w:rsidRPr="00B11639">
              <w:rPr>
                <w:lang w:val="en-GB" w:eastAsia="zh-CN"/>
              </w:rPr>
              <w:t>One member State operationalizes social assistance budget forecasting models and dashboards</w:t>
            </w:r>
          </w:p>
        </w:tc>
        <w:tc>
          <w:tcPr>
            <w:tcW w:w="1971" w:type="dxa"/>
            <w:tcBorders>
              <w:top w:val="nil"/>
              <w:left w:val="nil"/>
              <w:bottom w:val="single" w:sz="12" w:space="0" w:color="auto"/>
              <w:right w:val="nil"/>
            </w:tcBorders>
            <w:hideMark/>
          </w:tcPr>
          <w:p w14:paraId="78BDE7E4" w14:textId="1D65C6AB" w:rsidR="00E62F0F" w:rsidRPr="00B11639" w:rsidRDefault="00E62F0F" w:rsidP="00EC53F5">
            <w:pPr>
              <w:spacing w:before="40" w:after="120"/>
              <w:ind w:left="150"/>
              <w:rPr>
                <w:rFonts w:eastAsia="Times New Roman"/>
                <w:lang w:val="en-GB"/>
              </w:rPr>
            </w:pPr>
            <w:r w:rsidRPr="00B11639">
              <w:rPr>
                <w:rFonts w:eastAsia="Times New Roman"/>
                <w:lang w:val="en-GB"/>
              </w:rPr>
              <w:t>One additional member State has access to a protype of a machine learning-enabled model for the forecasting of budget needs for social assistance programmes</w:t>
            </w:r>
          </w:p>
        </w:tc>
      </w:tr>
    </w:tbl>
    <w:p w14:paraId="479A50D2" w14:textId="77777777" w:rsidR="002F525A" w:rsidRPr="00B11639" w:rsidRDefault="002F525A" w:rsidP="002F52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8DD4CF" w14:textId="77777777" w:rsidR="002F525A" w:rsidRPr="00B11639" w:rsidRDefault="002F525A" w:rsidP="002F52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F40C23" w14:textId="77777777" w:rsidR="00FA5799" w:rsidRPr="00B11639" w:rsidRDefault="00FA5799" w:rsidP="002F52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B11639">
        <w:rPr>
          <w:lang w:val="en-GB"/>
        </w:rPr>
        <w:tab/>
      </w:r>
      <w:r w:rsidRPr="00B11639">
        <w:rPr>
          <w:lang w:val="en-GB"/>
        </w:rPr>
        <w:tab/>
        <w:t xml:space="preserve">Result 3: member States identify and initiate priority action for the economic empowerment of persons with disabilities </w:t>
      </w:r>
    </w:p>
    <w:p w14:paraId="2360EB41" w14:textId="77777777" w:rsidR="002F525A" w:rsidRPr="00B11639" w:rsidRDefault="002F525A" w:rsidP="002F52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27D2B" w14:textId="722F0A71" w:rsidR="00FA5799" w:rsidRPr="00B11639" w:rsidRDefault="002F525A" w:rsidP="002F52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r>
      <w:r w:rsidR="00FA5799" w:rsidRPr="00B11639">
        <w:rPr>
          <w:lang w:val="en-GB"/>
        </w:rPr>
        <w:t>Proposed programme plan for 2027</w:t>
      </w:r>
    </w:p>
    <w:p w14:paraId="3D0384E5" w14:textId="77777777" w:rsidR="002F525A" w:rsidRPr="00B11639" w:rsidRDefault="002F525A" w:rsidP="002F52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8CE62" w14:textId="4B0E28FF" w:rsidR="00FA5799" w:rsidRPr="00B11639" w:rsidRDefault="002F525A"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22.40</w:t>
      </w:r>
      <w:r w:rsidR="00FA5799" w:rsidRPr="00B11639">
        <w:rPr>
          <w:lang w:val="en-GB"/>
        </w:rPr>
        <w:tab/>
        <w:t>Formal employment opportunities remain limited in many parts of the Arab region, with people in vulnerable situations, including persons with disability, facing disproportionate barriers to gaining access to decent work The subprogramme collaborated with the International Labour Organization to equip member States with regional frameworks and modules on inclusive employment, produced a national situational analysis of disability for 18 member States</w:t>
      </w:r>
      <w:r w:rsidR="007D32CE" w:rsidRPr="00B11639">
        <w:rPr>
          <w:lang w:val="en-GB"/>
        </w:rPr>
        <w:t xml:space="preserve"> a</w:t>
      </w:r>
      <w:r w:rsidR="00FA5799" w:rsidRPr="00B11639">
        <w:rPr>
          <w:lang w:val="en-GB"/>
        </w:rPr>
        <w:t>nd supported the development of national strategies for the economic empowerment of persons with disabilities.</w:t>
      </w:r>
    </w:p>
    <w:p w14:paraId="4A60D59D" w14:textId="77777777" w:rsidR="002F525A" w:rsidRPr="00B11639" w:rsidRDefault="002F525A" w:rsidP="002F52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E277CB" w14:textId="79479660" w:rsidR="00FA5799" w:rsidRPr="00B11639" w:rsidRDefault="00FA5799" w:rsidP="002F525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Lessons learned and planned change</w:t>
      </w:r>
    </w:p>
    <w:p w14:paraId="261A79B2" w14:textId="77777777" w:rsidR="00FA5799" w:rsidRPr="00B11639" w:rsidRDefault="00FA5799" w:rsidP="002F52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BB580F" w14:textId="179B61DB" w:rsidR="00FA5799" w:rsidRPr="00B11639" w:rsidRDefault="002F525A"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22.41</w:t>
      </w:r>
      <w:r w:rsidR="00FA5799" w:rsidRPr="00B11639">
        <w:rPr>
          <w:lang w:val="en-GB"/>
        </w:rPr>
        <w:tab/>
        <w:t xml:space="preserve">The lesson for the subprogramme was that the involvement of the private sector and organizations of persons with disabilities in the identification and implementation of priority action for the economic empowerment of persons with disabilities could enhance the relevance and sustainability of such action. In applying the lesson, the subprogramme, in partnership with the International Labour Organization, will launch the “Arab Inclusive Employment and Entrepreneurship Compact”, a tripartite commitment involving public and private actors and organizations of persons with disabilities and will develop a regional road map for policy action on the economic empowerment of persons with disabilities, building on global and regional success stories and best practices. </w:t>
      </w:r>
    </w:p>
    <w:p w14:paraId="0E2E32B6" w14:textId="3F05D6A4" w:rsidR="00FA5799" w:rsidRPr="00B11639" w:rsidRDefault="002F525A"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22.42</w:t>
      </w:r>
      <w:r w:rsidR="00FA5799" w:rsidRPr="00B11639">
        <w:rPr>
          <w:lang w:val="en-GB"/>
        </w:rPr>
        <w:tab/>
      </w:r>
      <w:r w:rsidR="00FA5799" w:rsidRPr="00EC53F5">
        <w:rPr>
          <w:spacing w:val="0"/>
          <w:lang w:val="en-GB"/>
        </w:rPr>
        <w:t>Expected progress towards the objective is presented in the performance measure below (see table 22.10).</w:t>
      </w:r>
    </w:p>
    <w:p w14:paraId="1D5C1BE1" w14:textId="77777777" w:rsidR="00FA5799" w:rsidRPr="00B11639" w:rsidRDefault="00FA5799" w:rsidP="00CA12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A63D35" w14:textId="0B6CBEF1" w:rsidR="00FA5799" w:rsidRPr="00B11639" w:rsidRDefault="00FA5799" w:rsidP="00CA12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22.10</w:t>
      </w:r>
    </w:p>
    <w:p w14:paraId="11871C7C" w14:textId="77777777" w:rsidR="00FA5799" w:rsidRPr="00B11639" w:rsidRDefault="00FA5799" w:rsidP="00CA12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34C18849" w14:textId="77777777" w:rsidR="00CA12DC" w:rsidRPr="00B11639" w:rsidRDefault="00CA12DC" w:rsidP="00CA12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CBDCF2" w14:textId="77777777" w:rsidR="00CA12DC" w:rsidRPr="00B11639" w:rsidRDefault="00CA12DC" w:rsidP="00CA12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A12DC" w:rsidRPr="00B11639" w14:paraId="45656359" w14:textId="77777777" w:rsidTr="005632B4">
        <w:trPr>
          <w:tblHeader/>
        </w:trPr>
        <w:tc>
          <w:tcPr>
            <w:tcW w:w="1971" w:type="dxa"/>
            <w:tcBorders>
              <w:top w:val="single" w:sz="4" w:space="0" w:color="auto"/>
              <w:left w:val="nil"/>
              <w:bottom w:val="single" w:sz="12" w:space="0" w:color="auto"/>
              <w:right w:val="nil"/>
            </w:tcBorders>
            <w:vAlign w:val="bottom"/>
            <w:hideMark/>
          </w:tcPr>
          <w:p w14:paraId="1F05F7EA" w14:textId="77777777" w:rsidR="00CA12DC" w:rsidRPr="00B11639" w:rsidRDefault="00CA12DC" w:rsidP="005632B4">
            <w:pPr>
              <w:spacing w:before="81" w:after="81" w:line="160" w:lineRule="exact"/>
              <w:ind w:right="43"/>
              <w:jc w:val="both"/>
              <w:rPr>
                <w:i/>
                <w:sz w:val="14"/>
                <w:lang w:val="en-GB" w:eastAsia="zh-CN"/>
              </w:rPr>
            </w:pPr>
            <w:r w:rsidRPr="00B11639">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43047EF6" w14:textId="77777777" w:rsidR="00CA12DC" w:rsidRPr="00B11639" w:rsidRDefault="00CA12DC" w:rsidP="005632B4">
            <w:pPr>
              <w:spacing w:before="81" w:after="81" w:line="160" w:lineRule="exact"/>
              <w:ind w:left="144" w:right="40"/>
              <w:rPr>
                <w:i/>
                <w:sz w:val="14"/>
                <w:lang w:val="en-GB" w:eastAsia="zh-CN"/>
              </w:rPr>
            </w:pPr>
            <w:r w:rsidRPr="00B11639">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1E876AA0" w14:textId="77777777" w:rsidR="00CA12DC" w:rsidRPr="00B11639" w:rsidRDefault="00CA12DC" w:rsidP="005632B4">
            <w:pPr>
              <w:spacing w:before="81" w:after="81" w:line="160" w:lineRule="exact"/>
              <w:ind w:left="144" w:right="40"/>
              <w:rPr>
                <w:i/>
                <w:sz w:val="14"/>
                <w:lang w:val="en-GB" w:eastAsia="zh-CN"/>
              </w:rPr>
            </w:pPr>
            <w:r w:rsidRPr="00B11639">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4C124C00" w14:textId="77777777" w:rsidR="00CA12DC" w:rsidRPr="00B11639" w:rsidRDefault="00CA12DC" w:rsidP="005632B4">
            <w:pPr>
              <w:spacing w:before="81" w:after="81" w:line="160" w:lineRule="exact"/>
              <w:ind w:left="144" w:right="40"/>
              <w:rPr>
                <w:i/>
                <w:sz w:val="14"/>
                <w:lang w:val="en-GB" w:eastAsia="zh-CN"/>
              </w:rPr>
            </w:pPr>
            <w:r w:rsidRPr="00B11639">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74FA679A" w14:textId="77777777" w:rsidR="00CA12DC" w:rsidRPr="00B11639" w:rsidRDefault="00CA12DC" w:rsidP="005632B4">
            <w:pPr>
              <w:spacing w:before="81" w:after="81" w:line="160" w:lineRule="exact"/>
              <w:ind w:left="144" w:right="40"/>
              <w:rPr>
                <w:i/>
                <w:sz w:val="14"/>
                <w:lang w:val="en-GB" w:eastAsia="zh-CN"/>
              </w:rPr>
            </w:pPr>
            <w:r w:rsidRPr="00B11639">
              <w:rPr>
                <w:i/>
                <w:sz w:val="14"/>
                <w:lang w:val="en-GB" w:eastAsia="zh-CN"/>
              </w:rPr>
              <w:t>2027 (planned)</w:t>
            </w:r>
          </w:p>
        </w:tc>
      </w:tr>
      <w:tr w:rsidR="00CA12DC" w:rsidRPr="00B11639" w14:paraId="61B6D9A7" w14:textId="77777777" w:rsidTr="005632B4">
        <w:trPr>
          <w:trHeight w:hRule="exact" w:val="96"/>
          <w:tblHeader/>
        </w:trPr>
        <w:tc>
          <w:tcPr>
            <w:tcW w:w="1971" w:type="dxa"/>
            <w:tcBorders>
              <w:top w:val="single" w:sz="12" w:space="0" w:color="auto"/>
              <w:left w:val="nil"/>
              <w:right w:val="nil"/>
            </w:tcBorders>
            <w:vAlign w:val="bottom"/>
          </w:tcPr>
          <w:p w14:paraId="5DA13674" w14:textId="77777777" w:rsidR="00CA12DC" w:rsidRPr="00B11639" w:rsidRDefault="00CA12DC" w:rsidP="005632B4">
            <w:pPr>
              <w:spacing w:before="40" w:after="120"/>
              <w:ind w:right="43"/>
              <w:jc w:val="both"/>
              <w:rPr>
                <w:sz w:val="10"/>
                <w:szCs w:val="10"/>
                <w:lang w:val="en-GB" w:eastAsia="zh-CN"/>
              </w:rPr>
            </w:pPr>
          </w:p>
        </w:tc>
        <w:tc>
          <w:tcPr>
            <w:tcW w:w="1971" w:type="dxa"/>
            <w:tcBorders>
              <w:top w:val="single" w:sz="12" w:space="0" w:color="auto"/>
              <w:left w:val="nil"/>
              <w:right w:val="nil"/>
            </w:tcBorders>
            <w:vAlign w:val="bottom"/>
          </w:tcPr>
          <w:p w14:paraId="0CB2FA47" w14:textId="77777777" w:rsidR="00CA12DC" w:rsidRPr="00B11639" w:rsidRDefault="00CA12DC" w:rsidP="005632B4">
            <w:pPr>
              <w:spacing w:before="40" w:after="120"/>
              <w:ind w:left="144" w:right="40"/>
              <w:rPr>
                <w:sz w:val="10"/>
                <w:szCs w:val="10"/>
                <w:lang w:val="en-GB" w:eastAsia="zh-CN"/>
              </w:rPr>
            </w:pPr>
          </w:p>
        </w:tc>
        <w:tc>
          <w:tcPr>
            <w:tcW w:w="1971" w:type="dxa"/>
            <w:tcBorders>
              <w:top w:val="single" w:sz="12" w:space="0" w:color="auto"/>
              <w:left w:val="nil"/>
              <w:right w:val="double" w:sz="12" w:space="0" w:color="auto"/>
            </w:tcBorders>
            <w:vAlign w:val="bottom"/>
          </w:tcPr>
          <w:p w14:paraId="49382C1E" w14:textId="77777777" w:rsidR="00CA12DC" w:rsidRPr="00B11639" w:rsidRDefault="00CA12DC" w:rsidP="005632B4">
            <w:pPr>
              <w:spacing w:before="40" w:after="120"/>
              <w:ind w:left="144" w:right="40"/>
              <w:rPr>
                <w:sz w:val="10"/>
                <w:szCs w:val="10"/>
                <w:lang w:val="en-GB" w:eastAsia="zh-CN"/>
              </w:rPr>
            </w:pPr>
          </w:p>
        </w:tc>
        <w:tc>
          <w:tcPr>
            <w:tcW w:w="1971" w:type="dxa"/>
            <w:tcBorders>
              <w:top w:val="single" w:sz="12" w:space="0" w:color="auto"/>
              <w:left w:val="double" w:sz="12" w:space="0" w:color="auto"/>
              <w:right w:val="nil"/>
            </w:tcBorders>
            <w:vAlign w:val="bottom"/>
          </w:tcPr>
          <w:p w14:paraId="0B0148D4" w14:textId="77777777" w:rsidR="00CA12DC" w:rsidRPr="00B11639" w:rsidRDefault="00CA12DC" w:rsidP="005632B4">
            <w:pPr>
              <w:spacing w:before="40" w:after="120"/>
              <w:ind w:left="144" w:right="40"/>
              <w:rPr>
                <w:sz w:val="10"/>
                <w:szCs w:val="10"/>
                <w:lang w:val="en-GB" w:eastAsia="zh-CN"/>
              </w:rPr>
            </w:pPr>
          </w:p>
        </w:tc>
        <w:tc>
          <w:tcPr>
            <w:tcW w:w="1971" w:type="dxa"/>
            <w:tcBorders>
              <w:top w:val="single" w:sz="12" w:space="0" w:color="auto"/>
              <w:left w:val="nil"/>
              <w:right w:val="nil"/>
            </w:tcBorders>
            <w:vAlign w:val="bottom"/>
          </w:tcPr>
          <w:p w14:paraId="4B539CE5" w14:textId="77777777" w:rsidR="00CA12DC" w:rsidRPr="00B11639" w:rsidRDefault="00CA12DC" w:rsidP="005632B4">
            <w:pPr>
              <w:spacing w:before="40" w:after="120"/>
              <w:ind w:left="144" w:right="40"/>
              <w:rPr>
                <w:sz w:val="10"/>
                <w:szCs w:val="10"/>
                <w:lang w:val="en-GB" w:eastAsia="zh-CN"/>
              </w:rPr>
            </w:pPr>
          </w:p>
        </w:tc>
      </w:tr>
      <w:tr w:rsidR="00CA12DC" w:rsidRPr="00CC7DBA" w14:paraId="35F22B61" w14:textId="77777777" w:rsidTr="00AF5FDC">
        <w:trPr>
          <w:trHeight w:val="20"/>
        </w:trPr>
        <w:tc>
          <w:tcPr>
            <w:tcW w:w="1971" w:type="dxa"/>
            <w:tcBorders>
              <w:top w:val="nil"/>
              <w:left w:val="nil"/>
              <w:bottom w:val="nil"/>
              <w:right w:val="nil"/>
            </w:tcBorders>
          </w:tcPr>
          <w:p w14:paraId="3EC8BB0D" w14:textId="77777777" w:rsidR="00CA12DC" w:rsidRPr="00B11639" w:rsidRDefault="00CA12DC" w:rsidP="005632B4">
            <w:pPr>
              <w:tabs>
                <w:tab w:val="left" w:pos="709"/>
                <w:tab w:val="left" w:pos="864"/>
                <w:tab w:val="left" w:pos="1152"/>
              </w:tabs>
              <w:spacing w:before="40" w:after="120"/>
              <w:ind w:right="43"/>
              <w:rPr>
                <w:lang w:val="en-GB" w:eastAsia="zh-CN"/>
              </w:rPr>
            </w:pPr>
            <w:r w:rsidRPr="00B11639">
              <w:rPr>
                <w:lang w:val="en-GB" w:eastAsia="zh-CN"/>
              </w:rPr>
              <w:t>–</w:t>
            </w:r>
          </w:p>
        </w:tc>
        <w:tc>
          <w:tcPr>
            <w:tcW w:w="1971" w:type="dxa"/>
            <w:tcBorders>
              <w:top w:val="nil"/>
              <w:left w:val="nil"/>
              <w:bottom w:val="nil"/>
              <w:right w:val="nil"/>
            </w:tcBorders>
          </w:tcPr>
          <w:p w14:paraId="35BCC454" w14:textId="77777777" w:rsidR="00CA12DC" w:rsidRPr="00B11639" w:rsidRDefault="00CA12DC" w:rsidP="005632B4">
            <w:pPr>
              <w:spacing w:before="40" w:after="120"/>
              <w:ind w:left="150"/>
              <w:rPr>
                <w:lang w:val="en-GB" w:eastAsia="zh-CN"/>
              </w:rPr>
            </w:pPr>
            <w:r w:rsidRPr="00B11639">
              <w:rPr>
                <w:lang w:val="en-GB" w:eastAsia="zh-CN"/>
              </w:rPr>
              <w:t>–</w:t>
            </w:r>
          </w:p>
        </w:tc>
        <w:tc>
          <w:tcPr>
            <w:tcW w:w="1971" w:type="dxa"/>
            <w:tcBorders>
              <w:top w:val="nil"/>
              <w:left w:val="nil"/>
              <w:bottom w:val="nil"/>
              <w:right w:val="double" w:sz="12" w:space="0" w:color="auto"/>
            </w:tcBorders>
          </w:tcPr>
          <w:p w14:paraId="25C4A5DB" w14:textId="77777777" w:rsidR="00CA12DC" w:rsidRPr="00B11639" w:rsidRDefault="00CA12DC" w:rsidP="005632B4">
            <w:pPr>
              <w:spacing w:before="40" w:after="120"/>
              <w:ind w:left="150"/>
              <w:rPr>
                <w:rFonts w:asciiTheme="majorBidi" w:hAnsiTheme="majorBidi" w:cstheme="majorBidi"/>
                <w:lang w:val="en-GB"/>
              </w:rPr>
            </w:pPr>
            <w:r w:rsidRPr="00B11639">
              <w:rPr>
                <w:rFonts w:asciiTheme="majorBidi" w:hAnsiTheme="majorBidi" w:cstheme="majorBidi"/>
                <w:lang w:val="en-GB"/>
              </w:rPr>
              <w:t>Two member States (Iraq and Jordan) developed national strategies on the economic empowerment of persons with disabilities</w:t>
            </w:r>
          </w:p>
        </w:tc>
        <w:tc>
          <w:tcPr>
            <w:tcW w:w="1971" w:type="dxa"/>
            <w:tcBorders>
              <w:top w:val="nil"/>
              <w:left w:val="double" w:sz="12" w:space="0" w:color="auto"/>
              <w:bottom w:val="nil"/>
              <w:right w:val="nil"/>
            </w:tcBorders>
          </w:tcPr>
          <w:p w14:paraId="041B8626" w14:textId="77777777" w:rsidR="00CA12DC" w:rsidRPr="00B11639" w:rsidRDefault="00CA12DC" w:rsidP="005632B4">
            <w:pPr>
              <w:spacing w:before="40" w:after="120"/>
              <w:ind w:left="150"/>
              <w:rPr>
                <w:rFonts w:asciiTheme="majorBidi" w:hAnsiTheme="majorBidi" w:cstheme="majorBidi"/>
                <w:lang w:val="en-GB"/>
              </w:rPr>
            </w:pPr>
            <w:r w:rsidRPr="00B11639">
              <w:rPr>
                <w:rFonts w:asciiTheme="majorBidi" w:hAnsiTheme="majorBidi" w:cstheme="majorBidi"/>
                <w:lang w:val="en-GB"/>
              </w:rPr>
              <w:t xml:space="preserve">Two additional member States develop inclusive and participatory national strategies on the economic empowerment of persons with disabilities </w:t>
            </w:r>
          </w:p>
          <w:p w14:paraId="2EF60D23" w14:textId="77777777" w:rsidR="00CA12DC" w:rsidRPr="00B11639" w:rsidRDefault="00CA12DC" w:rsidP="005632B4">
            <w:pPr>
              <w:spacing w:before="40" w:after="120"/>
              <w:ind w:left="150"/>
              <w:rPr>
                <w:rFonts w:asciiTheme="majorBidi" w:hAnsiTheme="majorBidi" w:cstheme="majorBidi"/>
                <w:lang w:val="en-GB"/>
              </w:rPr>
            </w:pPr>
            <w:r w:rsidRPr="00B11639">
              <w:rPr>
                <w:rFonts w:asciiTheme="majorBidi" w:hAnsiTheme="majorBidi" w:cstheme="majorBidi"/>
                <w:lang w:val="en-GB"/>
              </w:rPr>
              <w:t>Five member States endorse the Arab Inclusive Employment and Entrepreneurship Compact</w:t>
            </w:r>
          </w:p>
        </w:tc>
        <w:tc>
          <w:tcPr>
            <w:tcW w:w="1971" w:type="dxa"/>
            <w:tcBorders>
              <w:top w:val="nil"/>
              <w:left w:val="nil"/>
              <w:bottom w:val="nil"/>
              <w:right w:val="nil"/>
            </w:tcBorders>
            <w:hideMark/>
          </w:tcPr>
          <w:p w14:paraId="3062CD6F" w14:textId="77777777" w:rsidR="00CA12DC" w:rsidRPr="00B11639" w:rsidRDefault="00CA12DC" w:rsidP="005632B4">
            <w:pPr>
              <w:spacing w:before="40" w:after="120"/>
              <w:ind w:left="150"/>
              <w:rPr>
                <w:lang w:val="en-GB" w:eastAsia="zh-CN"/>
              </w:rPr>
            </w:pPr>
            <w:r w:rsidRPr="00B11639">
              <w:rPr>
                <w:lang w:val="en-GB" w:eastAsia="zh-CN"/>
              </w:rPr>
              <w:t>Two additional member States develop inclusive and participatory national strategies on the economic empowerment of persons with disabilities</w:t>
            </w:r>
          </w:p>
          <w:p w14:paraId="596FED5F" w14:textId="77777777" w:rsidR="00CA12DC" w:rsidRPr="00B11639" w:rsidRDefault="00CA12DC" w:rsidP="005632B4">
            <w:pPr>
              <w:spacing w:before="40" w:after="120"/>
              <w:ind w:left="150"/>
              <w:rPr>
                <w:lang w:val="en-GB" w:eastAsia="zh-CN"/>
              </w:rPr>
            </w:pPr>
            <w:r w:rsidRPr="00B11639">
              <w:rPr>
                <w:lang w:val="en-GB" w:eastAsia="zh-CN"/>
              </w:rPr>
              <w:t>Member States consider adoption of the Arab road map on the economic empowerment of persons with disabilities</w:t>
            </w:r>
          </w:p>
        </w:tc>
      </w:tr>
      <w:tr w:rsidR="005C34FC" w:rsidRPr="00CC7DBA" w14:paraId="21519726" w14:textId="77777777" w:rsidTr="00CA12DC">
        <w:trPr>
          <w:trHeight w:val="20"/>
        </w:trPr>
        <w:tc>
          <w:tcPr>
            <w:tcW w:w="1971" w:type="dxa"/>
            <w:tcBorders>
              <w:top w:val="nil"/>
              <w:left w:val="nil"/>
              <w:bottom w:val="single" w:sz="12" w:space="0" w:color="auto"/>
              <w:right w:val="nil"/>
            </w:tcBorders>
          </w:tcPr>
          <w:p w14:paraId="2E7161CE" w14:textId="77777777" w:rsidR="005C34FC" w:rsidRPr="00AF5FDC" w:rsidRDefault="005C34FC" w:rsidP="00AF5FDC">
            <w:pPr>
              <w:tabs>
                <w:tab w:val="left" w:pos="709"/>
                <w:tab w:val="left" w:pos="864"/>
                <w:tab w:val="left" w:pos="1152"/>
              </w:tabs>
              <w:spacing w:line="240" w:lineRule="auto"/>
              <w:ind w:right="43"/>
              <w:rPr>
                <w:sz w:val="2"/>
                <w:lang w:val="en-GB" w:eastAsia="zh-CN"/>
              </w:rPr>
            </w:pPr>
          </w:p>
        </w:tc>
        <w:tc>
          <w:tcPr>
            <w:tcW w:w="1971" w:type="dxa"/>
            <w:tcBorders>
              <w:top w:val="nil"/>
              <w:left w:val="nil"/>
              <w:bottom w:val="single" w:sz="12" w:space="0" w:color="auto"/>
              <w:right w:val="nil"/>
            </w:tcBorders>
          </w:tcPr>
          <w:p w14:paraId="4EC1EB42" w14:textId="77777777" w:rsidR="005C34FC" w:rsidRPr="00AF5FDC" w:rsidRDefault="005C34FC" w:rsidP="00AF5FDC">
            <w:pPr>
              <w:spacing w:line="240" w:lineRule="auto"/>
              <w:ind w:left="150"/>
              <w:rPr>
                <w:sz w:val="2"/>
                <w:lang w:val="en-GB" w:eastAsia="zh-CN"/>
              </w:rPr>
            </w:pPr>
          </w:p>
        </w:tc>
        <w:tc>
          <w:tcPr>
            <w:tcW w:w="1971" w:type="dxa"/>
            <w:tcBorders>
              <w:top w:val="nil"/>
              <w:left w:val="nil"/>
              <w:bottom w:val="single" w:sz="12" w:space="0" w:color="auto"/>
              <w:right w:val="double" w:sz="12" w:space="0" w:color="auto"/>
            </w:tcBorders>
          </w:tcPr>
          <w:p w14:paraId="006B3180" w14:textId="77777777" w:rsidR="005C34FC" w:rsidRPr="00AF5FDC" w:rsidRDefault="005C34FC" w:rsidP="00AF5FDC">
            <w:pPr>
              <w:spacing w:line="240" w:lineRule="auto"/>
              <w:ind w:left="150"/>
              <w:rPr>
                <w:rFonts w:asciiTheme="majorBidi" w:hAnsiTheme="majorBidi" w:cstheme="majorBidi"/>
                <w:sz w:val="2"/>
                <w:lang w:val="en-GB"/>
              </w:rPr>
            </w:pPr>
          </w:p>
        </w:tc>
        <w:tc>
          <w:tcPr>
            <w:tcW w:w="1971" w:type="dxa"/>
            <w:tcBorders>
              <w:top w:val="nil"/>
              <w:left w:val="double" w:sz="12" w:space="0" w:color="auto"/>
              <w:bottom w:val="single" w:sz="12" w:space="0" w:color="auto"/>
              <w:right w:val="nil"/>
            </w:tcBorders>
          </w:tcPr>
          <w:p w14:paraId="2B56ABE8" w14:textId="77777777" w:rsidR="005C34FC" w:rsidRPr="00AF5FDC" w:rsidRDefault="005C34FC" w:rsidP="00AF5FDC">
            <w:pPr>
              <w:spacing w:line="240" w:lineRule="auto"/>
              <w:ind w:left="150"/>
              <w:rPr>
                <w:rFonts w:asciiTheme="majorBidi" w:hAnsiTheme="majorBidi" w:cstheme="majorBidi"/>
                <w:sz w:val="2"/>
                <w:lang w:val="en-GB"/>
              </w:rPr>
            </w:pPr>
          </w:p>
        </w:tc>
        <w:tc>
          <w:tcPr>
            <w:tcW w:w="1971" w:type="dxa"/>
            <w:tcBorders>
              <w:top w:val="nil"/>
              <w:left w:val="nil"/>
              <w:bottom w:val="single" w:sz="12" w:space="0" w:color="auto"/>
              <w:right w:val="nil"/>
            </w:tcBorders>
          </w:tcPr>
          <w:p w14:paraId="370DA3CC" w14:textId="77777777" w:rsidR="005C34FC" w:rsidRPr="00AF5FDC" w:rsidRDefault="005C34FC" w:rsidP="00AF5FDC">
            <w:pPr>
              <w:spacing w:line="240" w:lineRule="auto"/>
              <w:ind w:left="150"/>
              <w:rPr>
                <w:sz w:val="2"/>
                <w:lang w:val="en-GB" w:eastAsia="zh-CN"/>
              </w:rPr>
            </w:pPr>
          </w:p>
        </w:tc>
      </w:tr>
    </w:tbl>
    <w:p w14:paraId="2156C8DB" w14:textId="77777777" w:rsidR="00CA12DC" w:rsidRPr="00B11639" w:rsidRDefault="00CA12DC" w:rsidP="00CA12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05248" w14:textId="77777777" w:rsidR="00CA12DC" w:rsidRPr="00B11639" w:rsidRDefault="00CA12DC" w:rsidP="00CA12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61438C" w14:textId="77777777" w:rsidR="00F812C3" w:rsidRPr="00B11639" w:rsidRDefault="00F812C3" w:rsidP="00F81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E15725" w14:textId="76FC2D42" w:rsidR="00FA5799" w:rsidRPr="00B11639" w:rsidRDefault="00FA5799" w:rsidP="00F812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Deliverables</w:t>
      </w:r>
    </w:p>
    <w:p w14:paraId="08D8F01A" w14:textId="77777777" w:rsidR="00FA5799" w:rsidRPr="00B11639" w:rsidRDefault="00FA5799" w:rsidP="00F81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73BEDF" w14:textId="77777777" w:rsidR="00F812C3" w:rsidRPr="00B11639" w:rsidRDefault="00F812C3" w:rsidP="00F81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7FB7C4" w14:textId="036B8D50" w:rsidR="00FA5799" w:rsidRPr="00B11639" w:rsidRDefault="00F812C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11639">
        <w:rPr>
          <w:lang w:val="en-GB"/>
        </w:rPr>
        <w:tab/>
      </w:r>
      <w:r w:rsidR="00FA5799" w:rsidRPr="00B11639">
        <w:rPr>
          <w:lang w:val="en-GB"/>
        </w:rPr>
        <w:t>22.43</w:t>
      </w:r>
      <w:r w:rsidR="00FA5799" w:rsidRPr="00B11639">
        <w:rPr>
          <w:lang w:val="en-GB"/>
        </w:rPr>
        <w:tab/>
        <w:t xml:space="preserve">Table 22.11 lists all deliverables of the subprogramme. </w:t>
      </w:r>
    </w:p>
    <w:p w14:paraId="67DDD821" w14:textId="77777777" w:rsidR="00F812C3" w:rsidRPr="00B11639" w:rsidRDefault="00F812C3" w:rsidP="00F81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B99506" w14:textId="44B95583" w:rsidR="00FA5799" w:rsidRPr="00B11639" w:rsidRDefault="00FA5799" w:rsidP="00F812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639">
        <w:rPr>
          <w:b w:val="0"/>
          <w:bCs/>
          <w:lang w:val="en-GB"/>
        </w:rPr>
        <w:t>Table 22.11</w:t>
      </w:r>
    </w:p>
    <w:p w14:paraId="5D96D135" w14:textId="77777777" w:rsidR="00FA5799" w:rsidRPr="00B11639" w:rsidRDefault="00FA5799" w:rsidP="00F812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Subprogramme 2: deliverables for the period 2025–2027, by category and subcategory</w:t>
      </w:r>
    </w:p>
    <w:p w14:paraId="7DE4C9C6" w14:textId="77777777" w:rsidR="00FA5799" w:rsidRPr="00B11639" w:rsidRDefault="00FA5799" w:rsidP="00F81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F27FD8" w14:textId="77777777" w:rsidR="00F812C3" w:rsidRPr="00B11639" w:rsidRDefault="00F812C3" w:rsidP="00F81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810"/>
        <w:gridCol w:w="808"/>
        <w:gridCol w:w="810"/>
        <w:gridCol w:w="762"/>
      </w:tblGrid>
      <w:tr w:rsidR="0023232E" w:rsidRPr="00B11639" w14:paraId="02E0B1F0" w14:textId="77777777" w:rsidTr="009B3B6A">
        <w:trPr>
          <w:tblHeader/>
        </w:trPr>
        <w:tc>
          <w:tcPr>
            <w:tcW w:w="3381" w:type="pct"/>
            <w:tcBorders>
              <w:top w:val="single" w:sz="4" w:space="0" w:color="auto"/>
              <w:bottom w:val="single" w:sz="12" w:space="0" w:color="auto"/>
            </w:tcBorders>
            <w:vAlign w:val="bottom"/>
          </w:tcPr>
          <w:p w14:paraId="73B43B47"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lang w:val="en-GB"/>
              </w:rPr>
            </w:pPr>
            <w:r w:rsidRPr="00B11639">
              <w:rPr>
                <w:i/>
                <w:sz w:val="14"/>
                <w:szCs w:val="14"/>
                <w:lang w:val="en-GB"/>
              </w:rPr>
              <w:t>Category and subcategory</w:t>
            </w:r>
          </w:p>
        </w:tc>
        <w:tc>
          <w:tcPr>
            <w:tcW w:w="411" w:type="pct"/>
            <w:tcBorders>
              <w:top w:val="single" w:sz="4" w:space="0" w:color="auto"/>
              <w:bottom w:val="single" w:sz="12" w:space="0" w:color="auto"/>
            </w:tcBorders>
            <w:vAlign w:val="bottom"/>
          </w:tcPr>
          <w:p w14:paraId="6452FE17"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2025 planned</w:t>
            </w:r>
          </w:p>
        </w:tc>
        <w:tc>
          <w:tcPr>
            <w:tcW w:w="410" w:type="pct"/>
            <w:tcBorders>
              <w:top w:val="single" w:sz="4" w:space="0" w:color="auto"/>
              <w:bottom w:val="single" w:sz="12" w:space="0" w:color="auto"/>
            </w:tcBorders>
            <w:vAlign w:val="bottom"/>
          </w:tcPr>
          <w:p w14:paraId="5EEA9664"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 xml:space="preserve">2025 actual </w:t>
            </w:r>
          </w:p>
        </w:tc>
        <w:tc>
          <w:tcPr>
            <w:tcW w:w="411" w:type="pct"/>
            <w:tcBorders>
              <w:top w:val="single" w:sz="4" w:space="0" w:color="auto"/>
              <w:bottom w:val="single" w:sz="12" w:space="0" w:color="auto"/>
            </w:tcBorders>
            <w:vAlign w:val="bottom"/>
          </w:tcPr>
          <w:p w14:paraId="68985297" w14:textId="635C36A6"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2026 planned</w:t>
            </w:r>
            <w:r w:rsidR="00883844" w:rsidRPr="00883844">
              <w:rPr>
                <w:i/>
                <w:sz w:val="14"/>
                <w:szCs w:val="14"/>
                <w:vertAlign w:val="superscript"/>
                <w:lang w:val="en-GB"/>
              </w:rPr>
              <w:t>b</w:t>
            </w:r>
          </w:p>
        </w:tc>
        <w:tc>
          <w:tcPr>
            <w:tcW w:w="387" w:type="pct"/>
            <w:tcBorders>
              <w:top w:val="single" w:sz="4" w:space="0" w:color="auto"/>
              <w:bottom w:val="single" w:sz="12" w:space="0" w:color="auto"/>
            </w:tcBorders>
            <w:vAlign w:val="bottom"/>
          </w:tcPr>
          <w:p w14:paraId="36A56A02"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B11639">
              <w:rPr>
                <w:i/>
                <w:sz w:val="14"/>
                <w:szCs w:val="14"/>
                <w:lang w:val="en-GB"/>
              </w:rPr>
              <w:t>2027 planned</w:t>
            </w:r>
          </w:p>
        </w:tc>
      </w:tr>
      <w:tr w:rsidR="0023232E" w:rsidRPr="00B11639" w14:paraId="44BD0DD3" w14:textId="77777777" w:rsidTr="009B3B6A">
        <w:trPr>
          <w:trHeight w:hRule="exact" w:val="115"/>
          <w:tblHeader/>
        </w:trPr>
        <w:tc>
          <w:tcPr>
            <w:tcW w:w="3381" w:type="pct"/>
            <w:tcBorders>
              <w:top w:val="single" w:sz="12" w:space="0" w:color="auto"/>
            </w:tcBorders>
            <w:vAlign w:val="bottom"/>
          </w:tcPr>
          <w:p w14:paraId="0116E430"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11" w:type="pct"/>
            <w:tcBorders>
              <w:top w:val="single" w:sz="12" w:space="0" w:color="auto"/>
            </w:tcBorders>
            <w:vAlign w:val="bottom"/>
          </w:tcPr>
          <w:p w14:paraId="663CA80E"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410" w:type="pct"/>
            <w:tcBorders>
              <w:top w:val="single" w:sz="12" w:space="0" w:color="auto"/>
            </w:tcBorders>
            <w:vAlign w:val="bottom"/>
          </w:tcPr>
          <w:p w14:paraId="40080EC7"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411" w:type="pct"/>
            <w:tcBorders>
              <w:top w:val="single" w:sz="12" w:space="0" w:color="auto"/>
            </w:tcBorders>
            <w:vAlign w:val="bottom"/>
          </w:tcPr>
          <w:p w14:paraId="102BAC08"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c>
          <w:tcPr>
            <w:tcW w:w="387" w:type="pct"/>
            <w:tcBorders>
              <w:top w:val="single" w:sz="12" w:space="0" w:color="auto"/>
            </w:tcBorders>
            <w:vAlign w:val="bottom"/>
          </w:tcPr>
          <w:p w14:paraId="76736A2C" w14:textId="77777777" w:rsidR="0023232E" w:rsidRPr="00B11639" w:rsidRDefault="0023232E" w:rsidP="005632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lang w:val="en-GB"/>
              </w:rPr>
            </w:pPr>
          </w:p>
        </w:tc>
      </w:tr>
      <w:tr w:rsidR="0023232E" w:rsidRPr="00CC7DBA" w14:paraId="1EEE4356" w14:textId="77777777" w:rsidTr="009B3B6A">
        <w:trPr>
          <w:trHeight w:val="20"/>
        </w:trPr>
        <w:tc>
          <w:tcPr>
            <w:tcW w:w="3381" w:type="pct"/>
            <w:vAlign w:val="bottom"/>
          </w:tcPr>
          <w:p w14:paraId="23C82A9A"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sidRPr="00B11639">
              <w:rPr>
                <w:b/>
                <w:bCs/>
                <w:sz w:val="17"/>
                <w:szCs w:val="17"/>
                <w:lang w:val="en-GB"/>
              </w:rPr>
              <w:t>A.</w:t>
            </w:r>
            <w:r w:rsidRPr="00B11639">
              <w:rPr>
                <w:b/>
                <w:bCs/>
                <w:sz w:val="17"/>
                <w:szCs w:val="17"/>
                <w:lang w:val="en-GB"/>
              </w:rPr>
              <w:tab/>
              <w:t>Facilitation of the intergovernmental process and expert bodies</w:t>
            </w:r>
          </w:p>
        </w:tc>
        <w:tc>
          <w:tcPr>
            <w:tcW w:w="411" w:type="pct"/>
            <w:vAlign w:val="bottom"/>
          </w:tcPr>
          <w:p w14:paraId="51170C58"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c>
          <w:tcPr>
            <w:tcW w:w="410" w:type="pct"/>
            <w:vAlign w:val="bottom"/>
          </w:tcPr>
          <w:p w14:paraId="7C4160DC"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c>
          <w:tcPr>
            <w:tcW w:w="411" w:type="pct"/>
            <w:vAlign w:val="bottom"/>
          </w:tcPr>
          <w:p w14:paraId="732DD067"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c>
          <w:tcPr>
            <w:tcW w:w="387" w:type="pct"/>
            <w:vAlign w:val="bottom"/>
          </w:tcPr>
          <w:p w14:paraId="3FA1029E"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r>
      <w:tr w:rsidR="0023232E" w:rsidRPr="00B11639" w14:paraId="3D0EFBAE" w14:textId="77777777" w:rsidTr="009B3B6A">
        <w:trPr>
          <w:trHeight w:val="20"/>
        </w:trPr>
        <w:tc>
          <w:tcPr>
            <w:tcW w:w="3381" w:type="pct"/>
            <w:vAlign w:val="bottom"/>
          </w:tcPr>
          <w:p w14:paraId="359A0F36"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sidRPr="00B11639">
              <w:rPr>
                <w:b/>
                <w:bCs/>
                <w:sz w:val="17"/>
                <w:szCs w:val="17"/>
                <w:lang w:val="en-GB"/>
              </w:rPr>
              <w:tab/>
              <w:t xml:space="preserve">Parliamentary documentation </w:t>
            </w:r>
            <w:r w:rsidRPr="00B11639">
              <w:rPr>
                <w:bCs/>
                <w:sz w:val="17"/>
                <w:szCs w:val="17"/>
                <w:lang w:val="en-GB"/>
              </w:rPr>
              <w:t>(number of documents)</w:t>
            </w:r>
          </w:p>
        </w:tc>
        <w:tc>
          <w:tcPr>
            <w:tcW w:w="411" w:type="pct"/>
            <w:vAlign w:val="bottom"/>
          </w:tcPr>
          <w:p w14:paraId="724663B4"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12</w:t>
            </w:r>
          </w:p>
        </w:tc>
        <w:tc>
          <w:tcPr>
            <w:tcW w:w="410" w:type="pct"/>
            <w:vAlign w:val="bottom"/>
          </w:tcPr>
          <w:p w14:paraId="116BEF79"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12</w:t>
            </w:r>
          </w:p>
        </w:tc>
        <w:tc>
          <w:tcPr>
            <w:tcW w:w="411" w:type="pct"/>
            <w:vAlign w:val="bottom"/>
          </w:tcPr>
          <w:p w14:paraId="74CEAAD4"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12</w:t>
            </w:r>
          </w:p>
        </w:tc>
        <w:tc>
          <w:tcPr>
            <w:tcW w:w="387" w:type="pct"/>
            <w:vAlign w:val="bottom"/>
          </w:tcPr>
          <w:p w14:paraId="377C77DC"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6</w:t>
            </w:r>
          </w:p>
        </w:tc>
      </w:tr>
      <w:tr w:rsidR="0023232E" w:rsidRPr="00B11639" w14:paraId="4DE00186" w14:textId="77777777" w:rsidTr="009B3B6A">
        <w:trPr>
          <w:trHeight w:val="20"/>
        </w:trPr>
        <w:tc>
          <w:tcPr>
            <w:tcW w:w="3381" w:type="pct"/>
            <w:vAlign w:val="bottom"/>
          </w:tcPr>
          <w:p w14:paraId="3B14E5D6"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1.</w:t>
            </w:r>
            <w:r w:rsidRPr="00B11639">
              <w:rPr>
                <w:sz w:val="17"/>
                <w:szCs w:val="17"/>
                <w:lang w:val="en-GB"/>
              </w:rPr>
              <w:tab/>
              <w:t>Committee on Women</w:t>
            </w:r>
          </w:p>
        </w:tc>
        <w:tc>
          <w:tcPr>
            <w:tcW w:w="411" w:type="pct"/>
            <w:vAlign w:val="bottom"/>
          </w:tcPr>
          <w:p w14:paraId="2BC226C6"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410" w:type="pct"/>
            <w:vAlign w:val="bottom"/>
          </w:tcPr>
          <w:p w14:paraId="52564036"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411" w:type="pct"/>
            <w:vAlign w:val="bottom"/>
          </w:tcPr>
          <w:p w14:paraId="51EA3FFE"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387" w:type="pct"/>
            <w:vAlign w:val="bottom"/>
          </w:tcPr>
          <w:p w14:paraId="22A5CE17" w14:textId="7D36FA4E" w:rsidR="0023232E" w:rsidRPr="00B11639" w:rsidRDefault="009B3B6A"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23232E" w:rsidRPr="00B11639" w14:paraId="5F21BBC9" w14:textId="77777777" w:rsidTr="009B3B6A">
        <w:trPr>
          <w:trHeight w:val="20"/>
        </w:trPr>
        <w:tc>
          <w:tcPr>
            <w:tcW w:w="3381" w:type="pct"/>
            <w:vAlign w:val="bottom"/>
          </w:tcPr>
          <w:p w14:paraId="25A76239"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2.</w:t>
            </w:r>
            <w:r w:rsidRPr="00B11639">
              <w:rPr>
                <w:sz w:val="17"/>
                <w:szCs w:val="17"/>
                <w:lang w:val="en-GB"/>
              </w:rPr>
              <w:tab/>
              <w:t>Committee on Social Development</w:t>
            </w:r>
          </w:p>
        </w:tc>
        <w:tc>
          <w:tcPr>
            <w:tcW w:w="411" w:type="pct"/>
            <w:vAlign w:val="bottom"/>
          </w:tcPr>
          <w:p w14:paraId="216FF7CE"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410" w:type="pct"/>
            <w:vAlign w:val="bottom"/>
          </w:tcPr>
          <w:p w14:paraId="5F825E2B"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411" w:type="pct"/>
            <w:vAlign w:val="bottom"/>
          </w:tcPr>
          <w:p w14:paraId="27638AA3"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387" w:type="pct"/>
            <w:vAlign w:val="bottom"/>
          </w:tcPr>
          <w:p w14:paraId="30CA6216"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r>
      <w:tr w:rsidR="0023232E" w:rsidRPr="00B11639" w14:paraId="2DD3FF5C" w14:textId="77777777" w:rsidTr="009B3B6A">
        <w:trPr>
          <w:trHeight w:val="20"/>
        </w:trPr>
        <w:tc>
          <w:tcPr>
            <w:tcW w:w="3381" w:type="pct"/>
            <w:vAlign w:val="bottom"/>
          </w:tcPr>
          <w:p w14:paraId="2C2DE709"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sidRPr="00B11639">
              <w:rPr>
                <w:b/>
                <w:bCs/>
                <w:sz w:val="17"/>
                <w:szCs w:val="17"/>
                <w:lang w:val="en-GB"/>
              </w:rPr>
              <w:tab/>
              <w:t xml:space="preserve">Substantive services for meetings </w:t>
            </w:r>
            <w:r w:rsidRPr="00B11639">
              <w:rPr>
                <w:bCs/>
                <w:sz w:val="17"/>
                <w:szCs w:val="17"/>
                <w:lang w:val="en-GB"/>
              </w:rPr>
              <w:t>(number of three-hour meetings)</w:t>
            </w:r>
          </w:p>
        </w:tc>
        <w:tc>
          <w:tcPr>
            <w:tcW w:w="411" w:type="pct"/>
            <w:vAlign w:val="bottom"/>
          </w:tcPr>
          <w:p w14:paraId="78051603"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9</w:t>
            </w:r>
          </w:p>
        </w:tc>
        <w:tc>
          <w:tcPr>
            <w:tcW w:w="410" w:type="pct"/>
            <w:vAlign w:val="bottom"/>
          </w:tcPr>
          <w:p w14:paraId="762A77CF"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9</w:t>
            </w:r>
          </w:p>
        </w:tc>
        <w:tc>
          <w:tcPr>
            <w:tcW w:w="411" w:type="pct"/>
            <w:vAlign w:val="bottom"/>
          </w:tcPr>
          <w:p w14:paraId="564330D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8</w:t>
            </w:r>
          </w:p>
        </w:tc>
        <w:tc>
          <w:tcPr>
            <w:tcW w:w="387" w:type="pct"/>
            <w:vAlign w:val="bottom"/>
          </w:tcPr>
          <w:p w14:paraId="6AB49C1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4</w:t>
            </w:r>
          </w:p>
        </w:tc>
      </w:tr>
      <w:tr w:rsidR="0023232E" w:rsidRPr="00B11639" w14:paraId="352B7A55" w14:textId="77777777" w:rsidTr="009B3B6A">
        <w:trPr>
          <w:trHeight w:val="20"/>
        </w:trPr>
        <w:tc>
          <w:tcPr>
            <w:tcW w:w="3381" w:type="pct"/>
            <w:vAlign w:val="bottom"/>
          </w:tcPr>
          <w:p w14:paraId="31A5B1E2"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3.</w:t>
            </w:r>
            <w:r w:rsidRPr="00B11639">
              <w:rPr>
                <w:sz w:val="17"/>
                <w:szCs w:val="17"/>
                <w:lang w:val="en-GB"/>
              </w:rPr>
              <w:tab/>
              <w:t>Committee on Social Development</w:t>
            </w:r>
          </w:p>
        </w:tc>
        <w:tc>
          <w:tcPr>
            <w:tcW w:w="411" w:type="pct"/>
            <w:vAlign w:val="bottom"/>
          </w:tcPr>
          <w:p w14:paraId="3CA5F54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410" w:type="pct"/>
            <w:vAlign w:val="bottom"/>
          </w:tcPr>
          <w:p w14:paraId="45BF9E4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411" w:type="pct"/>
            <w:vAlign w:val="bottom"/>
          </w:tcPr>
          <w:p w14:paraId="6326E7F2"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387" w:type="pct"/>
            <w:vAlign w:val="bottom"/>
          </w:tcPr>
          <w:p w14:paraId="669D21ED"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r>
      <w:tr w:rsidR="0023232E" w:rsidRPr="00B11639" w14:paraId="08986A67" w14:textId="77777777" w:rsidTr="009B3B6A">
        <w:trPr>
          <w:trHeight w:val="20"/>
        </w:trPr>
        <w:tc>
          <w:tcPr>
            <w:tcW w:w="3381" w:type="pct"/>
            <w:vAlign w:val="bottom"/>
          </w:tcPr>
          <w:p w14:paraId="6000E4AC"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4.</w:t>
            </w:r>
            <w:r w:rsidRPr="00B11639">
              <w:rPr>
                <w:sz w:val="17"/>
                <w:szCs w:val="17"/>
                <w:lang w:val="en-GB"/>
              </w:rPr>
              <w:tab/>
              <w:t>Committee on Women</w:t>
            </w:r>
          </w:p>
        </w:tc>
        <w:tc>
          <w:tcPr>
            <w:tcW w:w="411" w:type="pct"/>
            <w:vAlign w:val="bottom"/>
          </w:tcPr>
          <w:p w14:paraId="1D51738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c>
          <w:tcPr>
            <w:tcW w:w="410" w:type="pct"/>
            <w:vAlign w:val="bottom"/>
          </w:tcPr>
          <w:p w14:paraId="58C8C73F"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c>
          <w:tcPr>
            <w:tcW w:w="411" w:type="pct"/>
            <w:vAlign w:val="bottom"/>
          </w:tcPr>
          <w:p w14:paraId="29909C3F"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c>
          <w:tcPr>
            <w:tcW w:w="387" w:type="pct"/>
            <w:vAlign w:val="bottom"/>
          </w:tcPr>
          <w:p w14:paraId="2BC6E6FE" w14:textId="078BB59D"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23232E" w:rsidRPr="00B11639" w14:paraId="6D4332F5" w14:textId="77777777" w:rsidTr="009B3B6A">
        <w:trPr>
          <w:trHeight w:val="20"/>
        </w:trPr>
        <w:tc>
          <w:tcPr>
            <w:tcW w:w="3381" w:type="pct"/>
            <w:vAlign w:val="bottom"/>
          </w:tcPr>
          <w:p w14:paraId="5A36B9DF"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5.</w:t>
            </w:r>
            <w:r w:rsidRPr="00B11639">
              <w:rPr>
                <w:sz w:val="17"/>
                <w:szCs w:val="17"/>
                <w:lang w:val="en-GB"/>
              </w:rPr>
              <w:tab/>
              <w:t xml:space="preserve">Subcommittees on social protection, gender and the Sustainable Development Goals, and the intersessional group of experts on disability </w:t>
            </w:r>
          </w:p>
        </w:tc>
        <w:tc>
          <w:tcPr>
            <w:tcW w:w="411" w:type="pct"/>
            <w:vAlign w:val="bottom"/>
          </w:tcPr>
          <w:p w14:paraId="008592A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3</w:t>
            </w:r>
          </w:p>
        </w:tc>
        <w:tc>
          <w:tcPr>
            <w:tcW w:w="410" w:type="pct"/>
            <w:vAlign w:val="bottom"/>
          </w:tcPr>
          <w:p w14:paraId="1F57E71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3</w:t>
            </w:r>
          </w:p>
        </w:tc>
        <w:tc>
          <w:tcPr>
            <w:tcW w:w="411" w:type="pct"/>
            <w:vAlign w:val="bottom"/>
          </w:tcPr>
          <w:p w14:paraId="0A4814D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 [3]</w:t>
            </w:r>
          </w:p>
        </w:tc>
        <w:tc>
          <w:tcPr>
            <w:tcW w:w="387" w:type="pct"/>
            <w:vAlign w:val="bottom"/>
          </w:tcPr>
          <w:p w14:paraId="0A54AB7B"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r>
      <w:tr w:rsidR="0023232E" w:rsidRPr="00CC7DBA" w14:paraId="70BA9AE7" w14:textId="77777777" w:rsidTr="009B3B6A">
        <w:trPr>
          <w:trHeight w:val="20"/>
        </w:trPr>
        <w:tc>
          <w:tcPr>
            <w:tcW w:w="3381" w:type="pct"/>
            <w:vAlign w:val="bottom"/>
          </w:tcPr>
          <w:p w14:paraId="4606DC13"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sidRPr="00B11639">
              <w:rPr>
                <w:b/>
                <w:bCs/>
                <w:sz w:val="17"/>
                <w:szCs w:val="17"/>
                <w:lang w:val="en-GB"/>
              </w:rPr>
              <w:t>B.</w:t>
            </w:r>
            <w:r w:rsidRPr="00B11639">
              <w:rPr>
                <w:b/>
                <w:bCs/>
                <w:sz w:val="17"/>
                <w:szCs w:val="17"/>
                <w:lang w:val="en-GB"/>
              </w:rPr>
              <w:tab/>
              <w:t>Generation and transfer of knowledge</w:t>
            </w:r>
          </w:p>
        </w:tc>
        <w:tc>
          <w:tcPr>
            <w:tcW w:w="411" w:type="pct"/>
            <w:vAlign w:val="bottom"/>
          </w:tcPr>
          <w:p w14:paraId="103598E6"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c>
          <w:tcPr>
            <w:tcW w:w="410" w:type="pct"/>
            <w:vAlign w:val="bottom"/>
          </w:tcPr>
          <w:p w14:paraId="73377AC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c>
          <w:tcPr>
            <w:tcW w:w="411" w:type="pct"/>
            <w:vAlign w:val="bottom"/>
          </w:tcPr>
          <w:p w14:paraId="326E3295"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c>
          <w:tcPr>
            <w:tcW w:w="387" w:type="pct"/>
            <w:vAlign w:val="bottom"/>
          </w:tcPr>
          <w:p w14:paraId="48975592"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p>
        </w:tc>
      </w:tr>
      <w:tr w:rsidR="0023232E" w:rsidRPr="00B11639" w14:paraId="5B2B2694" w14:textId="77777777" w:rsidTr="009B3B6A">
        <w:trPr>
          <w:trHeight w:val="20"/>
        </w:trPr>
        <w:tc>
          <w:tcPr>
            <w:tcW w:w="3381" w:type="pct"/>
            <w:vAlign w:val="bottom"/>
          </w:tcPr>
          <w:p w14:paraId="41D57A1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b/>
                <w:bCs/>
                <w:sz w:val="17"/>
                <w:szCs w:val="17"/>
                <w:lang w:val="en-GB"/>
              </w:rPr>
              <w:tab/>
              <w:t xml:space="preserve">Field and technical cooperation projects </w:t>
            </w:r>
            <w:r w:rsidRPr="00B11639">
              <w:rPr>
                <w:sz w:val="17"/>
                <w:szCs w:val="17"/>
                <w:lang w:val="en-GB"/>
              </w:rPr>
              <w:t>(number of projects)</w:t>
            </w:r>
          </w:p>
        </w:tc>
        <w:tc>
          <w:tcPr>
            <w:tcW w:w="411" w:type="pct"/>
            <w:vAlign w:val="bottom"/>
          </w:tcPr>
          <w:p w14:paraId="35B9AD0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4</w:t>
            </w:r>
          </w:p>
        </w:tc>
        <w:tc>
          <w:tcPr>
            <w:tcW w:w="410" w:type="pct"/>
            <w:vAlign w:val="bottom"/>
          </w:tcPr>
          <w:p w14:paraId="2F2FDC3B"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5</w:t>
            </w:r>
          </w:p>
        </w:tc>
        <w:tc>
          <w:tcPr>
            <w:tcW w:w="411" w:type="pct"/>
            <w:vAlign w:val="bottom"/>
          </w:tcPr>
          <w:p w14:paraId="5A20927B"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2</w:t>
            </w:r>
          </w:p>
        </w:tc>
        <w:tc>
          <w:tcPr>
            <w:tcW w:w="387" w:type="pct"/>
            <w:vAlign w:val="bottom"/>
          </w:tcPr>
          <w:p w14:paraId="2EA06AB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3</w:t>
            </w:r>
          </w:p>
        </w:tc>
      </w:tr>
      <w:tr w:rsidR="0023232E" w:rsidRPr="00B11639" w14:paraId="0535FE0D" w14:textId="77777777" w:rsidTr="009B3B6A">
        <w:trPr>
          <w:trHeight w:val="20"/>
        </w:trPr>
        <w:tc>
          <w:tcPr>
            <w:tcW w:w="3381" w:type="pct"/>
            <w:vAlign w:val="bottom"/>
          </w:tcPr>
          <w:p w14:paraId="34E44BE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6.</w:t>
            </w:r>
            <w:r w:rsidRPr="00B11639">
              <w:rPr>
                <w:sz w:val="17"/>
                <w:szCs w:val="17"/>
                <w:lang w:val="en-GB"/>
              </w:rPr>
              <w:tab/>
              <w:t xml:space="preserve">Enhancing the employment of persons with disability </w:t>
            </w:r>
          </w:p>
        </w:tc>
        <w:tc>
          <w:tcPr>
            <w:tcW w:w="411" w:type="pct"/>
            <w:vAlign w:val="bottom"/>
          </w:tcPr>
          <w:p w14:paraId="353FBC59"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0" w:type="pct"/>
            <w:vAlign w:val="bottom"/>
          </w:tcPr>
          <w:p w14:paraId="6929725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1" w:type="pct"/>
            <w:vAlign w:val="bottom"/>
          </w:tcPr>
          <w:p w14:paraId="7614E698" w14:textId="74B33CB3"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sz w:val="17"/>
                <w:szCs w:val="17"/>
                <w:lang w:val="en-GB"/>
              </w:rPr>
              <w:t>–</w:t>
            </w:r>
          </w:p>
        </w:tc>
        <w:tc>
          <w:tcPr>
            <w:tcW w:w="387" w:type="pct"/>
            <w:vAlign w:val="bottom"/>
          </w:tcPr>
          <w:p w14:paraId="1ADF57BF"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23232E" w:rsidRPr="00B11639" w14:paraId="08ADF432" w14:textId="77777777" w:rsidTr="009B3B6A">
        <w:trPr>
          <w:trHeight w:val="20"/>
        </w:trPr>
        <w:tc>
          <w:tcPr>
            <w:tcW w:w="3381" w:type="pct"/>
            <w:vAlign w:val="bottom"/>
          </w:tcPr>
          <w:p w14:paraId="035FED0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7.</w:t>
            </w:r>
            <w:r w:rsidRPr="00B11639">
              <w:rPr>
                <w:sz w:val="17"/>
                <w:szCs w:val="17"/>
                <w:lang w:val="en-GB"/>
              </w:rPr>
              <w:tab/>
              <w:t>Assessing skills and skills-matching techniques</w:t>
            </w:r>
          </w:p>
        </w:tc>
        <w:tc>
          <w:tcPr>
            <w:tcW w:w="411" w:type="pct"/>
            <w:vAlign w:val="bottom"/>
          </w:tcPr>
          <w:p w14:paraId="1214D0C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0" w:type="pct"/>
            <w:vAlign w:val="bottom"/>
          </w:tcPr>
          <w:p w14:paraId="439A34B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1" w:type="pct"/>
            <w:vAlign w:val="bottom"/>
          </w:tcPr>
          <w:p w14:paraId="0DE522D4"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387" w:type="pct"/>
            <w:vAlign w:val="bottom"/>
          </w:tcPr>
          <w:p w14:paraId="2A75EA65" w14:textId="1644F5E1"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23232E" w:rsidRPr="00B11639" w14:paraId="2717CE37" w14:textId="77777777" w:rsidTr="009B3B6A">
        <w:trPr>
          <w:trHeight w:val="20"/>
        </w:trPr>
        <w:tc>
          <w:tcPr>
            <w:tcW w:w="3381" w:type="pct"/>
            <w:vAlign w:val="bottom"/>
          </w:tcPr>
          <w:p w14:paraId="147DCAEE"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8.</w:t>
            </w:r>
            <w:r w:rsidRPr="00B11639">
              <w:rPr>
                <w:sz w:val="17"/>
                <w:szCs w:val="17"/>
                <w:lang w:val="en-GB"/>
              </w:rPr>
              <w:tab/>
              <w:t>Towards the Beijing +30 review</w:t>
            </w:r>
          </w:p>
        </w:tc>
        <w:tc>
          <w:tcPr>
            <w:tcW w:w="411" w:type="pct"/>
            <w:vAlign w:val="bottom"/>
          </w:tcPr>
          <w:p w14:paraId="38DEB8BF"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0" w:type="pct"/>
            <w:vAlign w:val="bottom"/>
          </w:tcPr>
          <w:p w14:paraId="53623846"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1" w:type="pct"/>
            <w:vAlign w:val="bottom"/>
          </w:tcPr>
          <w:p w14:paraId="7A15BACE" w14:textId="12CA3E43"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c>
          <w:tcPr>
            <w:tcW w:w="387" w:type="pct"/>
            <w:vAlign w:val="bottom"/>
          </w:tcPr>
          <w:p w14:paraId="2EAC67D3" w14:textId="26B127B8"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23232E" w:rsidRPr="00B11639" w14:paraId="736F73AE" w14:textId="77777777" w:rsidTr="009B3B6A">
        <w:trPr>
          <w:trHeight w:val="20"/>
        </w:trPr>
        <w:tc>
          <w:tcPr>
            <w:tcW w:w="3381" w:type="pct"/>
            <w:vAlign w:val="bottom"/>
          </w:tcPr>
          <w:p w14:paraId="574ECF2C" w14:textId="5BFC4A4F"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9.</w:t>
            </w:r>
            <w:r w:rsidRPr="00B11639">
              <w:rPr>
                <w:sz w:val="17"/>
                <w:szCs w:val="17"/>
                <w:lang w:val="en-GB"/>
              </w:rPr>
              <w:tab/>
              <w:t>Strengthening social protection systems</w:t>
            </w:r>
          </w:p>
        </w:tc>
        <w:tc>
          <w:tcPr>
            <w:tcW w:w="411" w:type="pct"/>
            <w:vAlign w:val="bottom"/>
          </w:tcPr>
          <w:p w14:paraId="056EB7DC"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0" w:type="pct"/>
            <w:vAlign w:val="bottom"/>
          </w:tcPr>
          <w:p w14:paraId="0390237B"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1" w:type="pct"/>
            <w:vAlign w:val="bottom"/>
          </w:tcPr>
          <w:p w14:paraId="4BADCDC5"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387" w:type="pct"/>
            <w:vAlign w:val="bottom"/>
          </w:tcPr>
          <w:p w14:paraId="65BBDF39"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23232E" w:rsidRPr="00B11639" w14:paraId="114051B9" w14:textId="77777777" w:rsidTr="009B3B6A">
        <w:trPr>
          <w:trHeight w:val="20"/>
        </w:trPr>
        <w:tc>
          <w:tcPr>
            <w:tcW w:w="3381" w:type="pct"/>
            <w:vAlign w:val="bottom"/>
          </w:tcPr>
          <w:p w14:paraId="15B5E295" w14:textId="0C06125B"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bookmarkStart w:id="7" w:name="_Hlk92874890"/>
            <w:r w:rsidRPr="00B11639">
              <w:rPr>
                <w:sz w:val="17"/>
                <w:szCs w:val="17"/>
                <w:lang w:val="en-GB"/>
              </w:rPr>
              <w:tab/>
              <w:t>10.</w:t>
            </w:r>
            <w:r w:rsidRPr="00B11639">
              <w:rPr>
                <w:sz w:val="17"/>
                <w:szCs w:val="17"/>
                <w:lang w:val="en-GB"/>
              </w:rPr>
              <w:tab/>
              <w:t>Women and peace and security: moving from plans to action</w:t>
            </w:r>
          </w:p>
        </w:tc>
        <w:tc>
          <w:tcPr>
            <w:tcW w:w="411" w:type="pct"/>
            <w:vAlign w:val="bottom"/>
          </w:tcPr>
          <w:p w14:paraId="7DC23814" w14:textId="38C19449"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c>
          <w:tcPr>
            <w:tcW w:w="410" w:type="pct"/>
            <w:vAlign w:val="bottom"/>
          </w:tcPr>
          <w:p w14:paraId="1EEE622F" w14:textId="62552193"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c>
          <w:tcPr>
            <w:tcW w:w="411" w:type="pct"/>
            <w:vAlign w:val="bottom"/>
          </w:tcPr>
          <w:p w14:paraId="3A3975EC" w14:textId="51F13B78"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c>
          <w:tcPr>
            <w:tcW w:w="387" w:type="pct"/>
            <w:vAlign w:val="bottom"/>
          </w:tcPr>
          <w:p w14:paraId="496DB833" w14:textId="7F3B0D18"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23232E" w:rsidRPr="00B11639" w14:paraId="0AAA07F2" w14:textId="77777777" w:rsidTr="009B3B6A">
        <w:trPr>
          <w:trHeight w:val="20"/>
        </w:trPr>
        <w:tc>
          <w:tcPr>
            <w:tcW w:w="3381" w:type="pct"/>
            <w:vAlign w:val="bottom"/>
          </w:tcPr>
          <w:p w14:paraId="6B8BEDD6" w14:textId="3628BD95"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323"/>
              <w:jc w:val="left"/>
              <w:rPr>
                <w:sz w:val="17"/>
                <w:szCs w:val="17"/>
                <w:lang w:val="en-GB"/>
              </w:rPr>
            </w:pPr>
            <w:r w:rsidRPr="00B11639">
              <w:rPr>
                <w:sz w:val="17"/>
                <w:szCs w:val="17"/>
                <w:lang w:val="en-GB"/>
              </w:rPr>
              <w:t>11.</w:t>
            </w:r>
            <w:r w:rsidRPr="00B11639">
              <w:rPr>
                <w:sz w:val="17"/>
                <w:szCs w:val="17"/>
                <w:lang w:val="en-GB"/>
              </w:rPr>
              <w:tab/>
              <w:t>Advancing sustainable urban development in the Arab region</w:t>
            </w:r>
          </w:p>
        </w:tc>
        <w:tc>
          <w:tcPr>
            <w:tcW w:w="411" w:type="pct"/>
            <w:vAlign w:val="bottom"/>
          </w:tcPr>
          <w:p w14:paraId="72301D74" w14:textId="15B27405"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c>
          <w:tcPr>
            <w:tcW w:w="410" w:type="pct"/>
            <w:vAlign w:val="bottom"/>
          </w:tcPr>
          <w:p w14:paraId="3AE6EEF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1" w:type="pct"/>
            <w:vAlign w:val="bottom"/>
          </w:tcPr>
          <w:p w14:paraId="48695A82" w14:textId="46F29A32"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c>
          <w:tcPr>
            <w:tcW w:w="387" w:type="pct"/>
            <w:vAlign w:val="bottom"/>
          </w:tcPr>
          <w:p w14:paraId="0CC2079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bookmarkEnd w:id="7"/>
      <w:tr w:rsidR="0023232E" w:rsidRPr="00B11639" w14:paraId="14F6BB44" w14:textId="77777777" w:rsidTr="009B3B6A">
        <w:trPr>
          <w:trHeight w:val="20"/>
        </w:trPr>
        <w:tc>
          <w:tcPr>
            <w:tcW w:w="3381" w:type="pct"/>
            <w:vAlign w:val="bottom"/>
          </w:tcPr>
          <w:p w14:paraId="37FF8B75"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b/>
                <w:bCs/>
                <w:sz w:val="17"/>
                <w:szCs w:val="17"/>
                <w:lang w:val="en-GB"/>
              </w:rPr>
              <w:tab/>
              <w:t>Seminars, workshops and training events</w:t>
            </w:r>
            <w:r w:rsidRPr="00B11639">
              <w:rPr>
                <w:sz w:val="17"/>
                <w:szCs w:val="17"/>
                <w:lang w:val="en-GB"/>
              </w:rPr>
              <w:t xml:space="preserve"> (number of days)</w:t>
            </w:r>
          </w:p>
        </w:tc>
        <w:tc>
          <w:tcPr>
            <w:tcW w:w="411" w:type="pct"/>
            <w:vAlign w:val="bottom"/>
          </w:tcPr>
          <w:p w14:paraId="6195D85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22</w:t>
            </w:r>
          </w:p>
        </w:tc>
        <w:tc>
          <w:tcPr>
            <w:tcW w:w="410" w:type="pct"/>
            <w:vAlign w:val="bottom"/>
          </w:tcPr>
          <w:p w14:paraId="4C99CE29"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13</w:t>
            </w:r>
          </w:p>
        </w:tc>
        <w:tc>
          <w:tcPr>
            <w:tcW w:w="411" w:type="pct"/>
            <w:vAlign w:val="bottom"/>
          </w:tcPr>
          <w:p w14:paraId="4386D01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10</w:t>
            </w:r>
          </w:p>
        </w:tc>
        <w:tc>
          <w:tcPr>
            <w:tcW w:w="387" w:type="pct"/>
            <w:vAlign w:val="bottom"/>
          </w:tcPr>
          <w:p w14:paraId="25E9C9FD"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10</w:t>
            </w:r>
          </w:p>
        </w:tc>
      </w:tr>
      <w:tr w:rsidR="0023232E" w:rsidRPr="00B11639" w14:paraId="705E90E8" w14:textId="77777777" w:rsidTr="009B3B6A">
        <w:trPr>
          <w:trHeight w:val="20"/>
        </w:trPr>
        <w:tc>
          <w:tcPr>
            <w:tcW w:w="3381" w:type="pct"/>
            <w:vAlign w:val="bottom"/>
          </w:tcPr>
          <w:p w14:paraId="131C4F0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12.</w:t>
            </w:r>
            <w:r w:rsidRPr="00B11639">
              <w:rPr>
                <w:sz w:val="17"/>
                <w:szCs w:val="17"/>
                <w:lang w:val="en-GB"/>
              </w:rPr>
              <w:tab/>
              <w:t>Social justice, including integrating social justice principles into public policies and programmes</w:t>
            </w:r>
          </w:p>
        </w:tc>
        <w:tc>
          <w:tcPr>
            <w:tcW w:w="411" w:type="pct"/>
            <w:vAlign w:val="bottom"/>
          </w:tcPr>
          <w:p w14:paraId="400F719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8</w:t>
            </w:r>
          </w:p>
        </w:tc>
        <w:tc>
          <w:tcPr>
            <w:tcW w:w="410" w:type="pct"/>
            <w:vAlign w:val="bottom"/>
          </w:tcPr>
          <w:p w14:paraId="2B8494D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8</w:t>
            </w:r>
          </w:p>
        </w:tc>
        <w:tc>
          <w:tcPr>
            <w:tcW w:w="411" w:type="pct"/>
            <w:vAlign w:val="bottom"/>
          </w:tcPr>
          <w:p w14:paraId="184F4C7C" w14:textId="13128E8A"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r w:rsidR="0023232E" w:rsidRPr="00B11639">
              <w:rPr>
                <w:sz w:val="17"/>
                <w:szCs w:val="17"/>
                <w:lang w:val="en-GB"/>
              </w:rPr>
              <w:t xml:space="preserve"> [2]</w:t>
            </w:r>
          </w:p>
        </w:tc>
        <w:tc>
          <w:tcPr>
            <w:tcW w:w="387" w:type="pct"/>
            <w:vAlign w:val="bottom"/>
          </w:tcPr>
          <w:p w14:paraId="3535E9FE" w14:textId="0BF4AC1C" w:rsidR="0023232E" w:rsidRPr="00B11639" w:rsidRDefault="009B3B6A"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w:t>
            </w:r>
          </w:p>
        </w:tc>
      </w:tr>
      <w:tr w:rsidR="0023232E" w:rsidRPr="00B11639" w14:paraId="09E794BB" w14:textId="77777777" w:rsidTr="009B3B6A">
        <w:trPr>
          <w:trHeight w:val="20"/>
        </w:trPr>
        <w:tc>
          <w:tcPr>
            <w:tcW w:w="3381" w:type="pct"/>
            <w:vAlign w:val="bottom"/>
          </w:tcPr>
          <w:p w14:paraId="76EA1A1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13. Gender justice and women’s empowerment</w:t>
            </w:r>
          </w:p>
        </w:tc>
        <w:tc>
          <w:tcPr>
            <w:tcW w:w="411" w:type="pct"/>
            <w:vAlign w:val="bottom"/>
          </w:tcPr>
          <w:p w14:paraId="0DF8412C"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c>
          <w:tcPr>
            <w:tcW w:w="410" w:type="pct"/>
            <w:vAlign w:val="bottom"/>
          </w:tcPr>
          <w:p w14:paraId="07E8F3D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c>
          <w:tcPr>
            <w:tcW w:w="411" w:type="pct"/>
            <w:vAlign w:val="bottom"/>
          </w:tcPr>
          <w:p w14:paraId="0EDFB4E3"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 xml:space="preserve"> 4</w:t>
            </w:r>
          </w:p>
        </w:tc>
        <w:tc>
          <w:tcPr>
            <w:tcW w:w="387" w:type="pct"/>
            <w:vAlign w:val="bottom"/>
          </w:tcPr>
          <w:p w14:paraId="372B0EE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r>
      <w:tr w:rsidR="0023232E" w:rsidRPr="00B11639" w14:paraId="3AF14E8E" w14:textId="77777777" w:rsidTr="009B3B6A">
        <w:trPr>
          <w:trHeight w:val="20"/>
        </w:trPr>
        <w:tc>
          <w:tcPr>
            <w:tcW w:w="3381" w:type="pct"/>
            <w:vAlign w:val="bottom"/>
          </w:tcPr>
          <w:p w14:paraId="1441712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14.</w:t>
            </w:r>
            <w:r w:rsidRPr="00B11639">
              <w:rPr>
                <w:sz w:val="17"/>
                <w:szCs w:val="17"/>
                <w:lang w:val="en-GB"/>
              </w:rPr>
              <w:tab/>
              <w:t>Population development, ageing, disability and migration</w:t>
            </w:r>
          </w:p>
        </w:tc>
        <w:tc>
          <w:tcPr>
            <w:tcW w:w="411" w:type="pct"/>
            <w:vAlign w:val="bottom"/>
          </w:tcPr>
          <w:p w14:paraId="2D9D8C0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c>
          <w:tcPr>
            <w:tcW w:w="410" w:type="pct"/>
            <w:vAlign w:val="bottom"/>
          </w:tcPr>
          <w:p w14:paraId="1011B34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411" w:type="pct"/>
            <w:vAlign w:val="bottom"/>
          </w:tcPr>
          <w:p w14:paraId="12165566"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 [6]</w:t>
            </w:r>
          </w:p>
        </w:tc>
        <w:tc>
          <w:tcPr>
            <w:tcW w:w="387" w:type="pct"/>
            <w:vAlign w:val="bottom"/>
          </w:tcPr>
          <w:p w14:paraId="7DD6F7E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4</w:t>
            </w:r>
          </w:p>
        </w:tc>
      </w:tr>
      <w:tr w:rsidR="0023232E" w:rsidRPr="00B11639" w14:paraId="4D479C4F" w14:textId="77777777" w:rsidTr="009B3B6A">
        <w:trPr>
          <w:trHeight w:val="20"/>
        </w:trPr>
        <w:tc>
          <w:tcPr>
            <w:tcW w:w="3381" w:type="pct"/>
            <w:vAlign w:val="bottom"/>
          </w:tcPr>
          <w:p w14:paraId="565F7E5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szCs w:val="17"/>
                <w:lang w:val="en-GB"/>
              </w:rPr>
            </w:pPr>
            <w:r w:rsidRPr="00B11639">
              <w:rPr>
                <w:sz w:val="17"/>
                <w:szCs w:val="17"/>
                <w:lang w:val="en-GB"/>
              </w:rPr>
              <w:tab/>
              <w:t>15.</w:t>
            </w:r>
            <w:r w:rsidRPr="00B11639">
              <w:rPr>
                <w:sz w:val="17"/>
                <w:szCs w:val="17"/>
                <w:lang w:val="en-GB"/>
              </w:rPr>
              <w:tab/>
              <w:t>Multidimensional poverty and social protection</w:t>
            </w:r>
          </w:p>
        </w:tc>
        <w:tc>
          <w:tcPr>
            <w:tcW w:w="411" w:type="pct"/>
            <w:vAlign w:val="bottom"/>
          </w:tcPr>
          <w:p w14:paraId="287DD66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6</w:t>
            </w:r>
          </w:p>
        </w:tc>
        <w:tc>
          <w:tcPr>
            <w:tcW w:w="410" w:type="pct"/>
            <w:vAlign w:val="bottom"/>
          </w:tcPr>
          <w:p w14:paraId="7E95D865"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411" w:type="pct"/>
            <w:vAlign w:val="bottom"/>
          </w:tcPr>
          <w:p w14:paraId="559B8B62"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 xml:space="preserve"> 2 [4]</w:t>
            </w:r>
          </w:p>
        </w:tc>
        <w:tc>
          <w:tcPr>
            <w:tcW w:w="387" w:type="pct"/>
            <w:vAlign w:val="bottom"/>
          </w:tcPr>
          <w:p w14:paraId="4B3F0FA2"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r>
      <w:tr w:rsidR="0023232E" w:rsidRPr="00B11639" w14:paraId="645A6DFF" w14:textId="77777777" w:rsidTr="009B3B6A">
        <w:trPr>
          <w:trHeight w:val="20"/>
        </w:trPr>
        <w:tc>
          <w:tcPr>
            <w:tcW w:w="3381" w:type="pct"/>
            <w:vAlign w:val="bottom"/>
          </w:tcPr>
          <w:p w14:paraId="30ED9815"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szCs w:val="17"/>
                <w:lang w:val="en-GB"/>
              </w:rPr>
            </w:pPr>
            <w:r w:rsidRPr="00B11639">
              <w:rPr>
                <w:b/>
                <w:bCs/>
                <w:sz w:val="17"/>
                <w:szCs w:val="17"/>
                <w:lang w:val="en-GB"/>
              </w:rPr>
              <w:tab/>
              <w:t xml:space="preserve">Publications </w:t>
            </w:r>
            <w:r w:rsidRPr="00B11639">
              <w:rPr>
                <w:sz w:val="17"/>
                <w:szCs w:val="17"/>
                <w:lang w:val="en-GB"/>
              </w:rPr>
              <w:t>(number of publications)</w:t>
            </w:r>
          </w:p>
        </w:tc>
        <w:tc>
          <w:tcPr>
            <w:tcW w:w="411" w:type="pct"/>
            <w:vAlign w:val="bottom"/>
          </w:tcPr>
          <w:p w14:paraId="25F0399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3</w:t>
            </w:r>
          </w:p>
        </w:tc>
        <w:tc>
          <w:tcPr>
            <w:tcW w:w="410" w:type="pct"/>
            <w:vAlign w:val="bottom"/>
          </w:tcPr>
          <w:p w14:paraId="0BDD44A6"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b/>
                <w:bCs/>
                <w:sz w:val="17"/>
                <w:szCs w:val="17"/>
                <w:lang w:val="en-GB"/>
              </w:rPr>
              <w:t>3</w:t>
            </w:r>
          </w:p>
        </w:tc>
        <w:tc>
          <w:tcPr>
            <w:tcW w:w="411" w:type="pct"/>
            <w:vAlign w:val="bottom"/>
          </w:tcPr>
          <w:p w14:paraId="429F470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2</w:t>
            </w:r>
          </w:p>
        </w:tc>
        <w:tc>
          <w:tcPr>
            <w:tcW w:w="387" w:type="pct"/>
            <w:vAlign w:val="bottom"/>
          </w:tcPr>
          <w:p w14:paraId="7374D69E"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w:t>
            </w:r>
          </w:p>
        </w:tc>
      </w:tr>
      <w:tr w:rsidR="0023232E" w:rsidRPr="00B11639" w14:paraId="2EF3FC95" w14:textId="77777777" w:rsidTr="009B3B6A">
        <w:trPr>
          <w:trHeight w:val="20"/>
        </w:trPr>
        <w:tc>
          <w:tcPr>
            <w:tcW w:w="3381" w:type="pct"/>
            <w:vAlign w:val="bottom"/>
          </w:tcPr>
          <w:p w14:paraId="7C3AC08D"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16.</w:t>
            </w:r>
            <w:r w:rsidRPr="00B11639">
              <w:rPr>
                <w:sz w:val="17"/>
                <w:szCs w:val="17"/>
                <w:lang w:val="en-GB"/>
              </w:rPr>
              <w:tab/>
              <w:t>On gender justice and women’s empowerment; social protection; poverty; inequality; the future of work; and disability and migration</w:t>
            </w:r>
          </w:p>
        </w:tc>
        <w:tc>
          <w:tcPr>
            <w:tcW w:w="411" w:type="pct"/>
            <w:vAlign w:val="bottom"/>
          </w:tcPr>
          <w:p w14:paraId="74F9D72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3</w:t>
            </w:r>
          </w:p>
        </w:tc>
        <w:tc>
          <w:tcPr>
            <w:tcW w:w="410" w:type="pct"/>
            <w:vAlign w:val="bottom"/>
          </w:tcPr>
          <w:p w14:paraId="2FC01623"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3</w:t>
            </w:r>
          </w:p>
        </w:tc>
        <w:tc>
          <w:tcPr>
            <w:tcW w:w="411" w:type="pct"/>
            <w:vAlign w:val="bottom"/>
          </w:tcPr>
          <w:p w14:paraId="771E1940"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w:t>
            </w:r>
          </w:p>
        </w:tc>
        <w:tc>
          <w:tcPr>
            <w:tcW w:w="387" w:type="pct"/>
            <w:vAlign w:val="bottom"/>
          </w:tcPr>
          <w:p w14:paraId="58BB929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w:t>
            </w:r>
          </w:p>
        </w:tc>
      </w:tr>
      <w:tr w:rsidR="0023232E" w:rsidRPr="00B11639" w14:paraId="279694E9" w14:textId="77777777" w:rsidTr="009B3B6A">
        <w:trPr>
          <w:trHeight w:val="20"/>
        </w:trPr>
        <w:tc>
          <w:tcPr>
            <w:tcW w:w="3381" w:type="pct"/>
            <w:vAlign w:val="bottom"/>
          </w:tcPr>
          <w:p w14:paraId="612DA36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r>
            <w:r w:rsidRPr="00B11639">
              <w:rPr>
                <w:b/>
                <w:bCs/>
                <w:sz w:val="17"/>
                <w:szCs w:val="17"/>
                <w:lang w:val="en-GB"/>
              </w:rPr>
              <w:t xml:space="preserve">Technical materials </w:t>
            </w:r>
            <w:r w:rsidRPr="00B11639">
              <w:rPr>
                <w:sz w:val="17"/>
                <w:szCs w:val="17"/>
                <w:lang w:val="en-GB"/>
              </w:rPr>
              <w:t>(number of materials)</w:t>
            </w:r>
          </w:p>
        </w:tc>
        <w:tc>
          <w:tcPr>
            <w:tcW w:w="411" w:type="pct"/>
            <w:vAlign w:val="bottom"/>
          </w:tcPr>
          <w:p w14:paraId="2EE2F7B2"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20</w:t>
            </w:r>
          </w:p>
        </w:tc>
        <w:tc>
          <w:tcPr>
            <w:tcW w:w="410" w:type="pct"/>
            <w:vAlign w:val="bottom"/>
          </w:tcPr>
          <w:p w14:paraId="54452781"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b/>
                <w:bCs/>
                <w:sz w:val="17"/>
                <w:szCs w:val="17"/>
                <w:lang w:val="en-GB"/>
              </w:rPr>
              <w:t>16</w:t>
            </w:r>
          </w:p>
        </w:tc>
        <w:tc>
          <w:tcPr>
            <w:tcW w:w="411" w:type="pct"/>
            <w:vAlign w:val="bottom"/>
          </w:tcPr>
          <w:p w14:paraId="7C09506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B11639">
              <w:rPr>
                <w:b/>
                <w:bCs/>
                <w:sz w:val="17"/>
                <w:szCs w:val="17"/>
                <w:lang w:val="en-GB"/>
              </w:rPr>
              <w:t>16</w:t>
            </w:r>
          </w:p>
        </w:tc>
        <w:tc>
          <w:tcPr>
            <w:tcW w:w="387" w:type="pct"/>
            <w:vAlign w:val="bottom"/>
          </w:tcPr>
          <w:p w14:paraId="0C5EB01A"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b/>
                <w:bCs/>
                <w:sz w:val="17"/>
                <w:szCs w:val="17"/>
                <w:lang w:val="en-GB"/>
              </w:rPr>
              <w:t>16</w:t>
            </w:r>
          </w:p>
        </w:tc>
      </w:tr>
      <w:tr w:rsidR="0023232E" w:rsidRPr="00B11639" w14:paraId="785A4001" w14:textId="77777777" w:rsidTr="009B3B6A">
        <w:trPr>
          <w:trHeight w:val="20"/>
        </w:trPr>
        <w:tc>
          <w:tcPr>
            <w:tcW w:w="3381" w:type="pct"/>
            <w:vAlign w:val="bottom"/>
          </w:tcPr>
          <w:p w14:paraId="56DB82B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szCs w:val="17"/>
                <w:lang w:val="en-GB"/>
              </w:rPr>
            </w:pPr>
            <w:r w:rsidRPr="00B11639">
              <w:rPr>
                <w:sz w:val="17"/>
                <w:szCs w:val="17"/>
                <w:lang w:val="en-GB"/>
              </w:rPr>
              <w:tab/>
              <w:t>17.</w:t>
            </w:r>
            <w:r w:rsidRPr="00B11639">
              <w:rPr>
                <w:sz w:val="17"/>
                <w:szCs w:val="17"/>
                <w:lang w:val="en-GB"/>
              </w:rPr>
              <w:tab/>
              <w:t>On gender justice and women’s empowerment; social protection; poverty; inequality; the future of work; and disability and migration</w:t>
            </w:r>
          </w:p>
        </w:tc>
        <w:tc>
          <w:tcPr>
            <w:tcW w:w="411" w:type="pct"/>
            <w:vAlign w:val="bottom"/>
          </w:tcPr>
          <w:p w14:paraId="3E3278AD"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20</w:t>
            </w:r>
          </w:p>
        </w:tc>
        <w:tc>
          <w:tcPr>
            <w:tcW w:w="410" w:type="pct"/>
            <w:vAlign w:val="bottom"/>
          </w:tcPr>
          <w:p w14:paraId="314C68A7"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16</w:t>
            </w:r>
          </w:p>
        </w:tc>
        <w:tc>
          <w:tcPr>
            <w:tcW w:w="411" w:type="pct"/>
            <w:vAlign w:val="bottom"/>
          </w:tcPr>
          <w:p w14:paraId="5B57A668"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16 [22]</w:t>
            </w:r>
          </w:p>
        </w:tc>
        <w:tc>
          <w:tcPr>
            <w:tcW w:w="387" w:type="pct"/>
            <w:vAlign w:val="bottom"/>
          </w:tcPr>
          <w:p w14:paraId="4C97D885"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B11639">
              <w:rPr>
                <w:sz w:val="17"/>
                <w:szCs w:val="17"/>
                <w:lang w:val="en-GB"/>
              </w:rPr>
              <w:t>16</w:t>
            </w:r>
          </w:p>
        </w:tc>
      </w:tr>
      <w:tr w:rsidR="0023232E" w:rsidRPr="00B11639" w14:paraId="3F59A080" w14:textId="77777777" w:rsidTr="0023232E">
        <w:trPr>
          <w:trHeight w:val="20"/>
        </w:trPr>
        <w:tc>
          <w:tcPr>
            <w:tcW w:w="5000" w:type="pct"/>
            <w:gridSpan w:val="5"/>
            <w:vAlign w:val="bottom"/>
          </w:tcPr>
          <w:p w14:paraId="39565076"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szCs w:val="17"/>
                <w:lang w:val="en-GB"/>
              </w:rPr>
            </w:pPr>
            <w:r w:rsidRPr="00B11639">
              <w:rPr>
                <w:b/>
                <w:bCs/>
                <w:sz w:val="17"/>
                <w:szCs w:val="17"/>
                <w:lang w:val="en-GB"/>
              </w:rPr>
              <w:t>C.</w:t>
            </w:r>
            <w:r w:rsidRPr="00B11639">
              <w:rPr>
                <w:b/>
                <w:bCs/>
                <w:sz w:val="17"/>
                <w:szCs w:val="17"/>
                <w:lang w:val="en-GB"/>
              </w:rPr>
              <w:tab/>
              <w:t>Substantive deliverables</w:t>
            </w:r>
          </w:p>
        </w:tc>
      </w:tr>
      <w:tr w:rsidR="0023232E" w:rsidRPr="00CC7DBA" w14:paraId="7D91189D" w14:textId="77777777" w:rsidTr="0023232E">
        <w:trPr>
          <w:trHeight w:val="20"/>
        </w:trPr>
        <w:tc>
          <w:tcPr>
            <w:tcW w:w="5000" w:type="pct"/>
            <w:gridSpan w:val="5"/>
            <w:vAlign w:val="bottom"/>
          </w:tcPr>
          <w:p w14:paraId="6C6F1BF9" w14:textId="77777777"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sz w:val="17"/>
                <w:szCs w:val="17"/>
                <w:lang w:val="en-GB"/>
              </w:rPr>
            </w:pPr>
            <w:r w:rsidRPr="00B11639">
              <w:rPr>
                <w:b/>
                <w:bCs/>
                <w:sz w:val="17"/>
                <w:szCs w:val="17"/>
                <w:lang w:val="en-GB"/>
              </w:rPr>
              <w:t>Consultation, advice and advocacy</w:t>
            </w:r>
            <w:r w:rsidRPr="00AF5FDC">
              <w:rPr>
                <w:sz w:val="17"/>
                <w:szCs w:val="17"/>
                <w:lang w:val="en-GB"/>
              </w:rPr>
              <w:t>:</w:t>
            </w:r>
            <w:r w:rsidRPr="00B11639">
              <w:rPr>
                <w:b/>
                <w:bCs/>
                <w:sz w:val="17"/>
                <w:szCs w:val="17"/>
                <w:lang w:val="en-GB"/>
              </w:rPr>
              <w:t xml:space="preserve"> </w:t>
            </w:r>
            <w:r w:rsidRPr="00B11639">
              <w:rPr>
                <w:sz w:val="17"/>
                <w:szCs w:val="17"/>
                <w:lang w:val="en-GB"/>
              </w:rPr>
              <w:t xml:space="preserve">meetings of expert groups on the advancement of women in the public sphere; women’s economic empowerment; financial inclusion; social protection; poverty; inequality; informality and the labour market; the future of work; urban development; disability; migration; ageing; and young people. </w:t>
            </w:r>
          </w:p>
        </w:tc>
      </w:tr>
      <w:tr w:rsidR="0023232E" w:rsidRPr="00CC7DBA" w14:paraId="674DB89A" w14:textId="77777777" w:rsidTr="0023232E">
        <w:trPr>
          <w:trHeight w:val="20"/>
        </w:trPr>
        <w:tc>
          <w:tcPr>
            <w:tcW w:w="5000" w:type="pct"/>
            <w:gridSpan w:val="5"/>
            <w:vAlign w:val="bottom"/>
          </w:tcPr>
          <w:p w14:paraId="7F652BC9" w14:textId="145C8573"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sz w:val="17"/>
                <w:szCs w:val="17"/>
                <w:lang w:val="en-GB"/>
              </w:rPr>
            </w:pPr>
            <w:r w:rsidRPr="00B11639">
              <w:rPr>
                <w:b/>
                <w:bCs/>
                <w:sz w:val="17"/>
                <w:szCs w:val="17"/>
                <w:lang w:val="en-GB"/>
              </w:rPr>
              <w:t>Databases and substantive digital materials</w:t>
            </w:r>
            <w:r w:rsidRPr="00AF5FDC">
              <w:rPr>
                <w:sz w:val="17"/>
                <w:szCs w:val="17"/>
                <w:lang w:val="en-GB"/>
              </w:rPr>
              <w:t>:</w:t>
            </w:r>
            <w:r w:rsidRPr="00B11639">
              <w:rPr>
                <w:b/>
                <w:bCs/>
                <w:sz w:val="17"/>
                <w:szCs w:val="17"/>
                <w:lang w:val="en-GB"/>
              </w:rPr>
              <w:t xml:space="preserve"> </w:t>
            </w:r>
            <w:r w:rsidRPr="00B11639">
              <w:rPr>
                <w:sz w:val="17"/>
                <w:szCs w:val="17"/>
                <w:lang w:val="en-GB"/>
              </w:rPr>
              <w:t>social protection programme – rapid assessment framework; ESCWA Skills Monitor; gender justice portal; gender policy simulator platform; multidimensional poverty index.</w:t>
            </w:r>
          </w:p>
        </w:tc>
      </w:tr>
      <w:tr w:rsidR="0023232E" w:rsidRPr="00B11639" w14:paraId="1234F6D5" w14:textId="77777777" w:rsidTr="0023232E">
        <w:trPr>
          <w:trHeight w:val="20"/>
        </w:trPr>
        <w:tc>
          <w:tcPr>
            <w:tcW w:w="5000" w:type="pct"/>
            <w:gridSpan w:val="5"/>
            <w:vAlign w:val="bottom"/>
          </w:tcPr>
          <w:p w14:paraId="2BAFCC14" w14:textId="77777777" w:rsidR="0023232E" w:rsidRPr="00B11639" w:rsidRDefault="0023232E" w:rsidP="0023232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lang w:val="en-GB"/>
              </w:rPr>
            </w:pPr>
            <w:r w:rsidRPr="00B11639">
              <w:rPr>
                <w:b/>
                <w:bCs/>
                <w:sz w:val="17"/>
                <w:szCs w:val="17"/>
                <w:lang w:val="en-GB"/>
              </w:rPr>
              <w:t>D.</w:t>
            </w:r>
            <w:r w:rsidRPr="00B11639">
              <w:rPr>
                <w:b/>
                <w:bCs/>
                <w:sz w:val="17"/>
                <w:szCs w:val="17"/>
                <w:lang w:val="en-GB"/>
              </w:rPr>
              <w:tab/>
              <w:t>Communication deliverables</w:t>
            </w:r>
          </w:p>
        </w:tc>
      </w:tr>
      <w:tr w:rsidR="0023232E" w:rsidRPr="00CC7DBA" w14:paraId="08D67190" w14:textId="77777777" w:rsidTr="0023232E">
        <w:trPr>
          <w:trHeight w:val="20"/>
        </w:trPr>
        <w:tc>
          <w:tcPr>
            <w:tcW w:w="5000" w:type="pct"/>
            <w:gridSpan w:val="5"/>
            <w:vAlign w:val="bottom"/>
          </w:tcPr>
          <w:p w14:paraId="14EDFB82" w14:textId="2D6FA34C" w:rsidR="0023232E" w:rsidRPr="00B11639" w:rsidRDefault="0023232E" w:rsidP="00232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0"/>
              <w:jc w:val="left"/>
              <w:rPr>
                <w:sz w:val="17"/>
                <w:szCs w:val="17"/>
                <w:lang w:val="en-GB"/>
              </w:rPr>
            </w:pPr>
            <w:r w:rsidRPr="00B11639">
              <w:rPr>
                <w:b/>
                <w:bCs/>
                <w:sz w:val="17"/>
                <w:szCs w:val="17"/>
                <w:lang w:val="en-GB" w:eastAsia="zh-CN"/>
              </w:rPr>
              <w:t>Outreach programmes, special events and information materials</w:t>
            </w:r>
            <w:r w:rsidRPr="00AF5FDC">
              <w:rPr>
                <w:sz w:val="17"/>
                <w:szCs w:val="17"/>
                <w:lang w:val="en-GB" w:eastAsia="zh-CN"/>
              </w:rPr>
              <w:t>:</w:t>
            </w:r>
            <w:r w:rsidRPr="00B11639">
              <w:rPr>
                <w:sz w:val="17"/>
                <w:szCs w:val="17"/>
                <w:lang w:val="en-GB" w:eastAsia="zh-CN"/>
              </w:rPr>
              <w:t xml:space="preserve"> </w:t>
            </w:r>
            <w:r w:rsidRPr="00B11639">
              <w:rPr>
                <w:sz w:val="17"/>
                <w:szCs w:val="17"/>
                <w:lang w:val="en-GB"/>
              </w:rPr>
              <w:t>campaign, promotional materials and closing ceremony for the 16 days of Activism against Gender-based Violence;</w:t>
            </w:r>
            <w:r w:rsidR="00883844" w:rsidRPr="00883844">
              <w:rPr>
                <w:i/>
                <w:iCs/>
                <w:sz w:val="17"/>
                <w:szCs w:val="17"/>
                <w:vertAlign w:val="superscript"/>
                <w:lang w:val="en-GB"/>
              </w:rPr>
              <w:t>a</w:t>
            </w:r>
            <w:r w:rsidR="002B127E" w:rsidRPr="00B11639">
              <w:rPr>
                <w:sz w:val="17"/>
                <w:szCs w:val="17"/>
                <w:lang w:val="en-GB"/>
              </w:rPr>
              <w:t xml:space="preserve"> </w:t>
            </w:r>
            <w:r w:rsidRPr="00B11639">
              <w:rPr>
                <w:sz w:val="17"/>
                <w:szCs w:val="17"/>
                <w:lang w:val="en-GB"/>
              </w:rPr>
              <w:t>materials on equality in the Arab region; and advocacy campaigns on International Day of Older Persons and International Migrants Day.</w:t>
            </w:r>
          </w:p>
        </w:tc>
      </w:tr>
      <w:tr w:rsidR="0023232E" w:rsidRPr="00CC7DBA" w14:paraId="1D81A03B" w14:textId="77777777" w:rsidTr="0023232E">
        <w:trPr>
          <w:trHeight w:val="20"/>
        </w:trPr>
        <w:tc>
          <w:tcPr>
            <w:tcW w:w="5000" w:type="pct"/>
            <w:gridSpan w:val="5"/>
            <w:tcBorders>
              <w:bottom w:val="single" w:sz="12" w:space="0" w:color="auto"/>
            </w:tcBorders>
            <w:vAlign w:val="bottom"/>
          </w:tcPr>
          <w:p w14:paraId="25CF51CB" w14:textId="77777777" w:rsidR="0023232E" w:rsidRPr="00B11639" w:rsidRDefault="0023232E" w:rsidP="0023232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40"/>
                <w:tab w:val="left" w:pos="576"/>
                <w:tab w:val="left" w:pos="864"/>
                <w:tab w:val="left" w:pos="1152"/>
              </w:tabs>
              <w:spacing w:before="40" w:after="40" w:line="210" w:lineRule="exact"/>
              <w:ind w:left="270" w:right="43"/>
              <w:jc w:val="left"/>
              <w:rPr>
                <w:b/>
                <w:bCs/>
                <w:sz w:val="17"/>
                <w:szCs w:val="17"/>
                <w:lang w:val="en-GB" w:eastAsia="zh-CN"/>
              </w:rPr>
            </w:pPr>
            <w:r w:rsidRPr="00B11639">
              <w:rPr>
                <w:b/>
                <w:bCs/>
                <w:sz w:val="17"/>
                <w:szCs w:val="17"/>
                <w:lang w:val="en-GB" w:eastAsia="zh-CN"/>
              </w:rPr>
              <w:t>External and media relations</w:t>
            </w:r>
            <w:r w:rsidRPr="00AF5FDC">
              <w:rPr>
                <w:sz w:val="17"/>
                <w:szCs w:val="17"/>
                <w:lang w:val="en-GB" w:eastAsia="zh-CN"/>
              </w:rPr>
              <w:t>:</w:t>
            </w:r>
            <w:r w:rsidRPr="00B11639">
              <w:rPr>
                <w:b/>
                <w:bCs/>
                <w:sz w:val="17"/>
                <w:szCs w:val="17"/>
                <w:lang w:val="en-GB" w:eastAsia="zh-CN"/>
              </w:rPr>
              <w:t xml:space="preserve"> </w:t>
            </w:r>
            <w:r w:rsidRPr="00B11639">
              <w:rPr>
                <w:sz w:val="17"/>
                <w:szCs w:val="17"/>
                <w:lang w:val="en-GB"/>
              </w:rPr>
              <w:t>commentaries on violence against women and on the economic empowerment of women.</w:t>
            </w:r>
          </w:p>
        </w:tc>
      </w:tr>
    </w:tbl>
    <w:p w14:paraId="415DBE9D" w14:textId="77777777" w:rsidR="00F812C3" w:rsidRPr="00B11639" w:rsidRDefault="00F812C3" w:rsidP="00F37B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BAAC47" w14:textId="6B308926" w:rsidR="00FA5799" w:rsidRPr="00B11639" w:rsidRDefault="00F37B6C" w:rsidP="00F37B6C">
      <w:pPr>
        <w:pStyle w:val="FootnoteText"/>
        <w:tabs>
          <w:tab w:val="clear" w:pos="418"/>
          <w:tab w:val="right" w:pos="216"/>
          <w:tab w:val="left" w:pos="288"/>
          <w:tab w:val="right" w:pos="576"/>
          <w:tab w:val="left" w:pos="648"/>
        </w:tabs>
        <w:ind w:left="288" w:hanging="288"/>
        <w:rPr>
          <w:lang w:val="en-GB"/>
        </w:rPr>
      </w:pPr>
      <w:r w:rsidRPr="00B11639">
        <w:rPr>
          <w:lang w:val="en-GB"/>
        </w:rPr>
        <w:tab/>
      </w:r>
      <w:r w:rsidR="00FA5799" w:rsidRPr="00B11639">
        <w:rPr>
          <w:i/>
          <w:iCs/>
          <w:vertAlign w:val="superscript"/>
          <w:lang w:val="en-GB"/>
        </w:rPr>
        <w:t>a</w:t>
      </w:r>
      <w:r w:rsidRPr="00B11639">
        <w:rPr>
          <w:lang w:val="en-GB"/>
        </w:rPr>
        <w:tab/>
      </w:r>
      <w:r w:rsidR="00FA5799" w:rsidRPr="00B11639">
        <w:rPr>
          <w:lang w:val="en-GB"/>
        </w:rPr>
        <w:t xml:space="preserve">See General Assembly resolution </w:t>
      </w:r>
      <w:hyperlink r:id="rId141" w:history="1">
        <w:r w:rsidR="00FA5799" w:rsidRPr="00637495">
          <w:rPr>
            <w:rStyle w:val="Hyperlink"/>
            <w:lang w:val="en-GB"/>
          </w:rPr>
          <w:t>77/193</w:t>
        </w:r>
      </w:hyperlink>
      <w:r w:rsidR="00FA5799" w:rsidRPr="00B11639">
        <w:rPr>
          <w:lang w:val="en-GB"/>
        </w:rPr>
        <w:t>.</w:t>
      </w:r>
    </w:p>
    <w:p w14:paraId="6DBA6055" w14:textId="6BF49FF0" w:rsidR="007D32CE" w:rsidRPr="00B11639" w:rsidRDefault="00F37B6C" w:rsidP="00F37B6C">
      <w:pPr>
        <w:pStyle w:val="FootnoteText"/>
        <w:tabs>
          <w:tab w:val="clear" w:pos="418"/>
          <w:tab w:val="right" w:pos="216"/>
          <w:tab w:val="left" w:pos="288"/>
          <w:tab w:val="right" w:pos="576"/>
          <w:tab w:val="left" w:pos="648"/>
        </w:tabs>
        <w:ind w:left="288" w:hanging="288"/>
        <w:rPr>
          <w:lang w:val="en-GB"/>
        </w:rPr>
      </w:pPr>
      <w:r w:rsidRPr="00B11639">
        <w:rPr>
          <w:lang w:val="en-GB"/>
        </w:rPr>
        <w:tab/>
      </w:r>
      <w:r w:rsidR="00D60FAF">
        <w:rPr>
          <w:i/>
          <w:iCs/>
          <w:vertAlign w:val="superscript"/>
          <w:lang w:val="en-GB"/>
        </w:rPr>
        <w:t>b</w:t>
      </w:r>
      <w:r w:rsidRPr="00B11639">
        <w:rPr>
          <w:lang w:val="en-GB"/>
        </w:rPr>
        <w:tab/>
      </w:r>
      <w:r w:rsidR="00FA5799" w:rsidRPr="00B11639">
        <w:rPr>
          <w:lang w:val="en-GB"/>
        </w:rPr>
        <w:t xml:space="preserve">Reflects updated planned deliverables for 2026. Values in square brackets represent the number of planned deliverables reflected in </w:t>
      </w:r>
      <w:hyperlink r:id="rId142" w:history="1">
        <w:r w:rsidR="00FA5799" w:rsidRPr="00637495">
          <w:rPr>
            <w:rStyle w:val="Hyperlink"/>
            <w:lang w:val="en-GB"/>
          </w:rPr>
          <w:t>A/80/6 (Sect.</w:t>
        </w:r>
        <w:r w:rsidRPr="00637495">
          <w:rPr>
            <w:rStyle w:val="Hyperlink"/>
            <w:lang w:val="en-GB"/>
          </w:rPr>
          <w:t xml:space="preserve"> </w:t>
        </w:r>
        <w:r w:rsidR="00FA5799" w:rsidRPr="00637495">
          <w:rPr>
            <w:rStyle w:val="Hyperlink"/>
            <w:lang w:val="en-GB"/>
          </w:rPr>
          <w:t>22)</w:t>
        </w:r>
      </w:hyperlink>
      <w:r w:rsidR="00FA5799" w:rsidRPr="00B11639">
        <w:rPr>
          <w:lang w:val="en-GB"/>
        </w:rPr>
        <w:t>.</w:t>
      </w:r>
      <w:r w:rsidR="007D32CE" w:rsidRPr="00B11639">
        <w:rPr>
          <w:lang w:val="en-GB"/>
        </w:rPr>
        <w:t xml:space="preserve"> </w:t>
      </w:r>
    </w:p>
    <w:p w14:paraId="4029C19B" w14:textId="220E9165" w:rsidR="00FA5799" w:rsidRPr="00920996" w:rsidRDefault="00FA5799"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D06A39" w14:textId="77777777" w:rsidR="00920996" w:rsidRPr="00920996" w:rsidRDefault="00920996"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E03549" w14:textId="77777777" w:rsidR="00920996" w:rsidRPr="00920996" w:rsidRDefault="00920996"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D042F9" w14:textId="77777777" w:rsidR="00FA5799" w:rsidRPr="00B11639" w:rsidRDefault="00FA5799" w:rsidP="0092099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3</w:t>
      </w:r>
    </w:p>
    <w:p w14:paraId="67A60B58" w14:textId="77777777" w:rsidR="00FA5799" w:rsidRPr="00B11639" w:rsidRDefault="00FA5799" w:rsidP="0092099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 xml:space="preserve">Shared economic prosperity </w:t>
      </w:r>
    </w:p>
    <w:p w14:paraId="680E1458" w14:textId="77777777" w:rsidR="00FA5799" w:rsidRPr="00920996" w:rsidRDefault="00FA5799"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C3ECDC" w14:textId="77777777" w:rsidR="00920996" w:rsidRPr="00920996" w:rsidRDefault="00920996"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26FD90" w14:textId="77777777" w:rsidR="00FA5799" w:rsidRPr="00B11639" w:rsidRDefault="00FA5799" w:rsidP="0092099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Objective</w:t>
      </w:r>
    </w:p>
    <w:p w14:paraId="5C47A7EF" w14:textId="77777777" w:rsidR="00920996" w:rsidRPr="00920996" w:rsidRDefault="00920996"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F673EF" w14:textId="77777777" w:rsidR="00920996" w:rsidRPr="00920996" w:rsidRDefault="00920996" w:rsidP="009209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DA5EF2" w14:textId="34CA53B1" w:rsidR="00FA5799" w:rsidRPr="00B11639" w:rsidRDefault="00920996"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22.44</w:t>
      </w:r>
      <w:r w:rsidR="00FA5799" w:rsidRPr="00B11639">
        <w:rPr>
          <w:lang w:val="en-GB"/>
        </w:rPr>
        <w:tab/>
        <w:t>The objective, to which this subprogramme contributes, is to achieve equitable economic growth, amplify regional interconnectedness and integration, and advance the effective implementation of the Sevilla Commitment of the Fourth International Conference on Financing for Development in support of the 2030 Agenda.</w:t>
      </w:r>
    </w:p>
    <w:p w14:paraId="1F793764" w14:textId="77777777" w:rsidR="00FA5799" w:rsidRPr="006867D8" w:rsidRDefault="00FA5799"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263169" w14:textId="77777777" w:rsidR="006867D8" w:rsidRPr="006867D8" w:rsidRDefault="006867D8"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4ECA21" w14:textId="77777777" w:rsidR="00FA5799" w:rsidRPr="00B11639" w:rsidRDefault="00FA5799" w:rsidP="00686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w:t>
      </w:r>
    </w:p>
    <w:p w14:paraId="51ACFC73" w14:textId="77777777" w:rsidR="00FA5799" w:rsidRPr="006867D8" w:rsidRDefault="00FA5799"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F1E2E1" w14:textId="77777777" w:rsidR="006867D8" w:rsidRPr="006867D8" w:rsidRDefault="006867D8"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8C7661" w14:textId="7633EC46" w:rsidR="00FA5799" w:rsidRPr="00B11639" w:rsidRDefault="006867D8"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22.45</w:t>
      </w:r>
      <w:r w:rsidR="00FA5799" w:rsidRPr="00B11639">
        <w:rPr>
          <w:lang w:val="en-GB"/>
        </w:rPr>
        <w:tab/>
        <w:t>To contribute to the objective, the subprogramme will:</w:t>
      </w:r>
    </w:p>
    <w:p w14:paraId="72A64B44" w14:textId="25618304" w:rsidR="00FA5799" w:rsidRPr="00B11639" w:rsidRDefault="006867D8"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(a)</w:t>
      </w:r>
      <w:r w:rsidR="00FA5799" w:rsidRPr="00B11639">
        <w:rPr>
          <w:lang w:val="en-GB"/>
        </w:rPr>
        <w:tab/>
        <w:t>Develop and provide knowledge products and evidence for policymaking related to international trade, logistics and transport, the application of strategic foresight in economic development, public policy monitoring and evaluation systems; economic diversification and macroeconomic stability; debt sustainability and fiscal policies, as a means of enhancing investment in sustainable development priorities; and financing for development, including integrated national financing frameworks;</w:t>
      </w:r>
    </w:p>
    <w:p w14:paraId="70A25C59" w14:textId="6985F598" w:rsidR="00FA5799" w:rsidRPr="00B11639" w:rsidRDefault="006867D8"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(b)</w:t>
      </w:r>
      <w:r w:rsidR="00FA5799" w:rsidRPr="00B11639">
        <w:rPr>
          <w:lang w:val="en-GB"/>
        </w:rPr>
        <w:tab/>
        <w:t>Enhance existing and develop new dynamic, data-driven policy simulation tools (anchored in artificial intelligence and machine-learning approaches) pertaining to trade policy, budgeting, taxation, debt optimization, debt swaps, social expenditure, the monitoring and evaluation of development plans, and contextualized economic modelling; and promote the application of modern technologies to (i) facilitate financing of the Sustainable Development Goals and (ii)</w:t>
      </w:r>
      <w:r w:rsidR="007B0893">
        <w:rPr>
          <w:lang w:val="en-GB"/>
        </w:rPr>
        <w:t> </w:t>
      </w:r>
      <w:r w:rsidR="00FA5799" w:rsidRPr="00B11639">
        <w:rPr>
          <w:lang w:val="en-GB"/>
        </w:rPr>
        <w:t>trade and logistics;</w:t>
      </w:r>
    </w:p>
    <w:p w14:paraId="1FBDAADC" w14:textId="72A4D727" w:rsidR="00FA5799" w:rsidRPr="00B11639" w:rsidRDefault="006867D8"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(c)</w:t>
      </w:r>
      <w:r w:rsidR="00FA5799" w:rsidRPr="00B11639">
        <w:rPr>
          <w:lang w:val="en-GB"/>
        </w:rPr>
        <w:tab/>
        <w:t xml:space="preserve">Make available to its member States policy advice and technical expertise and strengthen capacities to deploy strategic foresight and modelling and impact simulation tools in support of decision-making and policy development processes aimed at providing immediate, medium- and long-term solutions to national development challenges in the areas identified in paragraph 22.45(a) above; </w:t>
      </w:r>
    </w:p>
    <w:p w14:paraId="4A507C62" w14:textId="5C78F1D7" w:rsidR="00FA5799" w:rsidRPr="00B11639" w:rsidRDefault="006867D8" w:rsidP="00686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(d)</w:t>
      </w:r>
      <w:r w:rsidR="00FA5799" w:rsidRPr="00B11639">
        <w:rPr>
          <w:lang w:val="en-GB"/>
        </w:rPr>
        <w:tab/>
        <w:t>Promote collaboration, coordination and the exchange of good practice, and foster consensus on priorities and joint initiatives aimed at improving connectivity in global value chains through export-led strategies, promoting innovative debt solutions and enhancing fiscal space and financing for sustainable development initiatives.</w:t>
      </w:r>
    </w:p>
    <w:p w14:paraId="0CC099DD" w14:textId="63A12F94" w:rsidR="00FA5799" w:rsidRPr="00B11639" w:rsidRDefault="000B7B81"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22.46</w:t>
      </w:r>
      <w:r w:rsidR="00FA5799" w:rsidRPr="00B11639">
        <w:rPr>
          <w:lang w:val="en-GB"/>
        </w:rPr>
        <w:tab/>
        <w:t xml:space="preserve">The above-mentioned work is expected to result in: </w:t>
      </w:r>
    </w:p>
    <w:p w14:paraId="53DB7A17" w14:textId="77777777" w:rsidR="00FA5799" w:rsidRPr="00B11639" w:rsidRDefault="00FA5799" w:rsidP="000B7B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t>(a)</w:t>
      </w:r>
      <w:r w:rsidRPr="00B11639">
        <w:rPr>
          <w:lang w:val="en-GB"/>
        </w:rPr>
        <w:tab/>
        <w:t xml:space="preserve">Evidence-backed development planning; member States adopting policy frameworks, including those anchored in data-driven tools, to address structural economic challenges; improved debt management and sustainability; enhanced equity, efficiency and effectiveness of public spending and budgeting, including on national development priorities; new trade opportunities and economic diversification, including enhanced operational environments for small and medium-sized enterprises; and the creation of fiscal space for the financing of the Sustainable Development Goals and social investment in basic social services and sustainable development goals; </w:t>
      </w:r>
    </w:p>
    <w:p w14:paraId="25E7B726" w14:textId="77777777" w:rsidR="00FA5799" w:rsidRPr="00B11639" w:rsidRDefault="00FA5799" w:rsidP="000B7B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t>(b)</w:t>
      </w:r>
      <w:r w:rsidRPr="00B11639">
        <w:rPr>
          <w:lang w:val="en-GB"/>
        </w:rPr>
        <w:tab/>
        <w:t xml:space="preserve">Increased contribution of small and medium-sized enterprises to national and regional economies, and greater economic participation and empowerment of individuals, including those in vulnerable situations. </w:t>
      </w:r>
    </w:p>
    <w:p w14:paraId="77365ACD" w14:textId="77777777" w:rsidR="000B7B81" w:rsidRPr="000B7B81" w:rsidRDefault="000B7B81" w:rsidP="000B7B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240FDB" w14:textId="77777777" w:rsidR="000B7B81" w:rsidRPr="000B7B81" w:rsidRDefault="000B7B81" w:rsidP="000B7B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6069BA" w14:textId="77777777" w:rsidR="00FA5799" w:rsidRPr="00B11639" w:rsidRDefault="00FA5799" w:rsidP="000B7B8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w:t>
      </w:r>
    </w:p>
    <w:p w14:paraId="65B0BF11" w14:textId="77777777" w:rsidR="000B7B81" w:rsidRPr="000B7B81" w:rsidRDefault="000B7B81" w:rsidP="000B7B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611B43" w14:textId="77777777" w:rsidR="000B7B81" w:rsidRPr="000B7B81" w:rsidRDefault="000B7B81" w:rsidP="000B7B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C4B61A" w14:textId="489EDBBF" w:rsidR="00FA5799" w:rsidRDefault="00FA5799" w:rsidP="000B7B8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B11639">
        <w:rPr>
          <w:lang w:val="en-GB"/>
        </w:rPr>
        <w:tab/>
      </w:r>
      <w:r w:rsidRPr="00B11639">
        <w:rPr>
          <w:lang w:val="en-GB"/>
        </w:rPr>
        <w:tab/>
        <w:t xml:space="preserve">Jordan and Tunisia developed macro-fiscal policies for enhanced social sector financing and fiscal sustainability </w:t>
      </w:r>
    </w:p>
    <w:p w14:paraId="2013A503" w14:textId="77777777" w:rsidR="000B7B81" w:rsidRPr="000B7B81" w:rsidRDefault="000B7B81" w:rsidP="000B7B81">
      <w:pPr>
        <w:pStyle w:val="SingleTxt"/>
        <w:spacing w:after="0" w:line="120" w:lineRule="exact"/>
        <w:rPr>
          <w:sz w:val="10"/>
          <w:lang w:val="en-GB"/>
        </w:rPr>
      </w:pPr>
    </w:p>
    <w:p w14:paraId="718AB964" w14:textId="1F83157C" w:rsidR="00FA5799" w:rsidRPr="00B11639" w:rsidRDefault="00234FA9"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22.47</w:t>
      </w:r>
      <w:r w:rsidR="00FA5799" w:rsidRPr="00B11639">
        <w:rPr>
          <w:lang w:val="en-GB"/>
        </w:rPr>
        <w:tab/>
        <w:t>Allocating resources for social spending remains a challenge for many countries amid evolving global economic conditions and continued fiscal constraints. The subprogramme, in collaboration with the Department of Economic and Social Affairs, supported member States in strengthening their capacity to develop macro-fiscal policies to enhance social sector financing through macroeconometric modelling. This was done through a dynamic policy simulation tool that is built on the country-specific World Economic Forecasting Model and is customized to the national context. The tool provided a user-friendly interface to make policy simulations accessible to high-level policymakers and enabled targeted capacity-building, equipping officials from finance and planning ministries with the model, interface, user manuals and tailored policy recommendations and simulations needed for financing social sectors while maintaining fiscal sustainability.</w:t>
      </w:r>
    </w:p>
    <w:p w14:paraId="71F72923" w14:textId="02DBF6DD" w:rsidR="00FA5799" w:rsidRPr="00B11639" w:rsidRDefault="00234FA9"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22.48</w:t>
      </w:r>
      <w:r w:rsidR="00FA5799" w:rsidRPr="00B11639">
        <w:rPr>
          <w:lang w:val="en-GB"/>
        </w:rPr>
        <w:tab/>
        <w:t>Progress towards the objective is presented in the performance measure below (see table 22.12).</w:t>
      </w:r>
    </w:p>
    <w:p w14:paraId="31F20EA4" w14:textId="77777777" w:rsidR="00FA5799" w:rsidRPr="00440C86" w:rsidRDefault="00FA5799" w:rsidP="00440C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2864D9" w14:textId="77777777" w:rsidR="00FA5799" w:rsidRPr="00440C86" w:rsidRDefault="00FA5799" w:rsidP="00440C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40C86">
        <w:rPr>
          <w:b w:val="0"/>
          <w:bCs/>
          <w:lang w:val="en-GB"/>
        </w:rPr>
        <w:t>Table 22.12</w:t>
      </w:r>
    </w:p>
    <w:p w14:paraId="67C76B54" w14:textId="77777777" w:rsidR="007D32CE" w:rsidRPr="00B11639" w:rsidRDefault="00FA5799" w:rsidP="00440C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6045F77E" w14:textId="7E504080" w:rsidR="00FA5799" w:rsidRPr="00440C86" w:rsidRDefault="00FA5799" w:rsidP="00440C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DB16B5" w14:textId="77777777" w:rsidR="00440C86" w:rsidRPr="00440C86" w:rsidRDefault="00440C86" w:rsidP="00440C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40C86" w:rsidRPr="001A3AA5" w14:paraId="338F02D8" w14:textId="77777777" w:rsidTr="00440C86">
        <w:trPr>
          <w:tblHeader/>
        </w:trPr>
        <w:tc>
          <w:tcPr>
            <w:tcW w:w="1666" w:type="pct"/>
            <w:tcBorders>
              <w:top w:val="single" w:sz="4" w:space="0" w:color="auto"/>
              <w:left w:val="nil"/>
              <w:bottom w:val="single" w:sz="12" w:space="0" w:color="auto"/>
              <w:right w:val="nil"/>
            </w:tcBorders>
            <w:vAlign w:val="bottom"/>
            <w:hideMark/>
          </w:tcPr>
          <w:p w14:paraId="59D8A8AC" w14:textId="77777777" w:rsidR="00440C86" w:rsidRPr="001A3AA5" w:rsidRDefault="00440C86" w:rsidP="00440C86">
            <w:pPr>
              <w:spacing w:before="81" w:after="81" w:line="160" w:lineRule="exact"/>
              <w:ind w:right="40"/>
              <w:jc w:val="both"/>
              <w:rPr>
                <w:i/>
                <w:iCs/>
                <w:sz w:val="14"/>
                <w:szCs w:val="14"/>
                <w:lang w:eastAsia="zh-CN"/>
              </w:rPr>
            </w:pPr>
            <w:r w:rsidRPr="001A3AA5">
              <w:rPr>
                <w:i/>
                <w:iCs/>
                <w:sz w:val="14"/>
                <w:szCs w:val="14"/>
                <w:lang w:eastAsia="zh-CN"/>
              </w:rPr>
              <w:t>2023 (actual)</w:t>
            </w:r>
          </w:p>
        </w:tc>
        <w:tc>
          <w:tcPr>
            <w:tcW w:w="1666" w:type="pct"/>
            <w:tcBorders>
              <w:top w:val="single" w:sz="4" w:space="0" w:color="auto"/>
              <w:left w:val="nil"/>
              <w:bottom w:val="single" w:sz="12" w:space="0" w:color="auto"/>
              <w:right w:val="nil"/>
            </w:tcBorders>
            <w:vAlign w:val="bottom"/>
            <w:hideMark/>
          </w:tcPr>
          <w:p w14:paraId="67CBADF1" w14:textId="77777777" w:rsidR="00440C86" w:rsidRPr="001A3AA5" w:rsidRDefault="00440C86" w:rsidP="00440C86">
            <w:pPr>
              <w:spacing w:before="81" w:after="81" w:line="160" w:lineRule="exact"/>
              <w:ind w:left="144" w:right="43"/>
              <w:rPr>
                <w:i/>
                <w:iCs/>
                <w:sz w:val="14"/>
                <w:szCs w:val="14"/>
                <w:lang w:eastAsia="zh-CN"/>
              </w:rPr>
            </w:pPr>
            <w:r w:rsidRPr="001A3AA5">
              <w:rPr>
                <w:i/>
                <w:iCs/>
                <w:sz w:val="14"/>
                <w:szCs w:val="14"/>
                <w:lang w:eastAsia="zh-CN"/>
              </w:rPr>
              <w:t>2024 (actual)</w:t>
            </w:r>
          </w:p>
        </w:tc>
        <w:tc>
          <w:tcPr>
            <w:tcW w:w="1667" w:type="pct"/>
            <w:tcBorders>
              <w:top w:val="single" w:sz="4" w:space="0" w:color="auto"/>
              <w:left w:val="nil"/>
              <w:bottom w:val="single" w:sz="12" w:space="0" w:color="auto"/>
              <w:right w:val="nil"/>
            </w:tcBorders>
            <w:vAlign w:val="bottom"/>
            <w:hideMark/>
          </w:tcPr>
          <w:p w14:paraId="0BDCE021" w14:textId="77777777" w:rsidR="00440C86" w:rsidRPr="001A3AA5" w:rsidRDefault="00440C86" w:rsidP="00440C86">
            <w:pPr>
              <w:spacing w:before="81" w:after="81" w:line="160" w:lineRule="exact"/>
              <w:ind w:left="144" w:right="43"/>
              <w:rPr>
                <w:i/>
                <w:iCs/>
                <w:sz w:val="14"/>
                <w:szCs w:val="14"/>
                <w:lang w:eastAsia="zh-CN"/>
              </w:rPr>
            </w:pPr>
            <w:r w:rsidRPr="001A3AA5">
              <w:rPr>
                <w:i/>
                <w:iCs/>
                <w:sz w:val="14"/>
                <w:szCs w:val="14"/>
                <w:lang w:eastAsia="zh-CN"/>
              </w:rPr>
              <w:t>2025 (actual)</w:t>
            </w:r>
          </w:p>
        </w:tc>
      </w:tr>
      <w:tr w:rsidR="00440C86" w:rsidRPr="001A3AA5" w14:paraId="6DAD33EF" w14:textId="77777777" w:rsidTr="00AF5FDC">
        <w:trPr>
          <w:trHeight w:hRule="exact" w:val="115"/>
          <w:tblHeader/>
        </w:trPr>
        <w:tc>
          <w:tcPr>
            <w:tcW w:w="1666" w:type="pct"/>
            <w:tcBorders>
              <w:top w:val="single" w:sz="12" w:space="0" w:color="auto"/>
              <w:left w:val="nil"/>
              <w:right w:val="nil"/>
            </w:tcBorders>
            <w:vAlign w:val="bottom"/>
          </w:tcPr>
          <w:p w14:paraId="106CDC6F" w14:textId="77777777" w:rsidR="00440C86" w:rsidRPr="001A3AA5" w:rsidRDefault="00440C86" w:rsidP="00440C86">
            <w:pPr>
              <w:spacing w:before="40" w:after="120"/>
              <w:ind w:right="40"/>
              <w:jc w:val="both"/>
              <w:rPr>
                <w:lang w:eastAsia="zh-CN"/>
              </w:rPr>
            </w:pPr>
          </w:p>
        </w:tc>
        <w:tc>
          <w:tcPr>
            <w:tcW w:w="1666" w:type="pct"/>
            <w:tcBorders>
              <w:top w:val="single" w:sz="12" w:space="0" w:color="auto"/>
              <w:left w:val="nil"/>
              <w:right w:val="nil"/>
            </w:tcBorders>
            <w:vAlign w:val="bottom"/>
          </w:tcPr>
          <w:p w14:paraId="3B513823" w14:textId="77777777" w:rsidR="00440C86" w:rsidRPr="001A3AA5" w:rsidRDefault="00440C86" w:rsidP="00440C86">
            <w:pPr>
              <w:spacing w:before="40" w:after="120"/>
              <w:ind w:left="144" w:right="43"/>
              <w:rPr>
                <w:lang w:eastAsia="zh-CN"/>
              </w:rPr>
            </w:pPr>
          </w:p>
        </w:tc>
        <w:tc>
          <w:tcPr>
            <w:tcW w:w="1667" w:type="pct"/>
            <w:tcBorders>
              <w:top w:val="single" w:sz="12" w:space="0" w:color="auto"/>
              <w:left w:val="nil"/>
              <w:right w:val="nil"/>
            </w:tcBorders>
            <w:vAlign w:val="bottom"/>
          </w:tcPr>
          <w:p w14:paraId="35E357D4" w14:textId="77777777" w:rsidR="00440C86" w:rsidRPr="001A3AA5" w:rsidRDefault="00440C86" w:rsidP="00440C86">
            <w:pPr>
              <w:spacing w:before="40" w:after="120"/>
              <w:ind w:left="144" w:right="43"/>
              <w:rPr>
                <w:lang w:eastAsia="zh-CN"/>
              </w:rPr>
            </w:pPr>
          </w:p>
        </w:tc>
      </w:tr>
      <w:tr w:rsidR="00440C86" w:rsidRPr="00CC7DBA" w14:paraId="708B9B3A" w14:textId="77777777" w:rsidTr="00AF5FDC">
        <w:tc>
          <w:tcPr>
            <w:tcW w:w="1666" w:type="pct"/>
            <w:tcBorders>
              <w:top w:val="nil"/>
              <w:left w:val="nil"/>
              <w:bottom w:val="single" w:sz="12" w:space="0" w:color="auto"/>
              <w:right w:val="nil"/>
            </w:tcBorders>
          </w:tcPr>
          <w:p w14:paraId="28AE4273" w14:textId="77777777" w:rsidR="00440C86" w:rsidRPr="001A3AA5" w:rsidRDefault="00440C86" w:rsidP="00440C86">
            <w:pPr>
              <w:tabs>
                <w:tab w:val="left" w:pos="288"/>
                <w:tab w:val="left" w:pos="576"/>
                <w:tab w:val="left" w:pos="864"/>
                <w:tab w:val="left" w:pos="1152"/>
              </w:tabs>
              <w:spacing w:before="40" w:after="120" w:line="234" w:lineRule="exact"/>
              <w:ind w:right="43"/>
              <w:rPr>
                <w:lang w:eastAsia="zh-CN"/>
              </w:rPr>
            </w:pPr>
            <w:r>
              <w:rPr>
                <w:lang w:eastAsia="zh-CN"/>
              </w:rPr>
              <w:t>–</w:t>
            </w:r>
          </w:p>
        </w:tc>
        <w:tc>
          <w:tcPr>
            <w:tcW w:w="1666" w:type="pct"/>
            <w:tcBorders>
              <w:top w:val="nil"/>
              <w:left w:val="nil"/>
              <w:bottom w:val="single" w:sz="12" w:space="0" w:color="auto"/>
              <w:right w:val="nil"/>
            </w:tcBorders>
          </w:tcPr>
          <w:p w14:paraId="4037FB89" w14:textId="77777777" w:rsidR="00440C86" w:rsidRPr="001A3AA5" w:rsidRDefault="00440C86" w:rsidP="00440C86">
            <w:pPr>
              <w:tabs>
                <w:tab w:val="left" w:pos="288"/>
                <w:tab w:val="left" w:pos="576"/>
                <w:tab w:val="left" w:pos="864"/>
                <w:tab w:val="left" w:pos="1152"/>
              </w:tabs>
              <w:spacing w:before="40" w:after="120" w:line="234" w:lineRule="exact"/>
              <w:ind w:left="144" w:right="43"/>
              <w:rPr>
                <w:rFonts w:eastAsia="Times New Roman"/>
              </w:rPr>
            </w:pPr>
            <w:r>
              <w:rPr>
                <w:rFonts w:eastAsia="Times New Roman"/>
              </w:rPr>
              <w:t>–</w:t>
            </w:r>
          </w:p>
        </w:tc>
        <w:tc>
          <w:tcPr>
            <w:tcW w:w="1667" w:type="pct"/>
            <w:tcBorders>
              <w:top w:val="nil"/>
              <w:left w:val="nil"/>
              <w:bottom w:val="single" w:sz="12" w:space="0" w:color="auto"/>
              <w:right w:val="nil"/>
            </w:tcBorders>
          </w:tcPr>
          <w:p w14:paraId="3EB994BB" w14:textId="77777777" w:rsidR="00440C86" w:rsidRPr="001A3AA5" w:rsidRDefault="00440C86" w:rsidP="00440C86">
            <w:pPr>
              <w:pStyle w:val="paragraph"/>
              <w:spacing w:before="40" w:beforeAutospacing="0" w:after="120" w:afterAutospacing="0"/>
              <w:ind w:left="144" w:right="43"/>
              <w:textAlignment w:val="baseline"/>
              <w:rPr>
                <w:rFonts w:ascii="Times New Roman" w:eastAsia="Times New Roman" w:hAnsi="Times New Roman" w:cs="Times New Roman"/>
                <w:spacing w:val="4"/>
                <w:w w:val="103"/>
                <w:kern w:val="14"/>
                <w:sz w:val="20"/>
                <w:szCs w:val="20"/>
                <w:lang w:val="en-GB"/>
              </w:rPr>
            </w:pPr>
            <w:r w:rsidRPr="001A3AA5">
              <w:rPr>
                <w:rFonts w:ascii="Times New Roman" w:eastAsia="Times New Roman" w:hAnsi="Times New Roman" w:cs="Times New Roman"/>
                <w:spacing w:val="4"/>
                <w:w w:val="103"/>
                <w:kern w:val="14"/>
                <w:sz w:val="20"/>
                <w:szCs w:val="20"/>
                <w:lang w:val="en-GB"/>
              </w:rPr>
              <w:t xml:space="preserve">Jordan and Tunisia formulated policy scenarios for social sector financing, assessing their budget implications in coherence with macro-fiscal sustainability </w:t>
            </w:r>
          </w:p>
        </w:tc>
      </w:tr>
    </w:tbl>
    <w:p w14:paraId="7D34DBA6" w14:textId="77777777" w:rsidR="00440C86" w:rsidRPr="007A3966" w:rsidRDefault="00440C86" w:rsidP="007A39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390856" w14:textId="77777777" w:rsidR="007A3966" w:rsidRPr="007A3966" w:rsidRDefault="007A3966" w:rsidP="007A39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9BCB99" w14:textId="0CFBC5BA" w:rsidR="00FA5799" w:rsidRPr="00B11639" w:rsidRDefault="007A3966" w:rsidP="007A39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 xml:space="preserve">Planned results for 2027 </w:t>
      </w:r>
    </w:p>
    <w:p w14:paraId="78DE8538" w14:textId="77777777" w:rsidR="00FA5799" w:rsidRPr="007A3966" w:rsidRDefault="00FA5799" w:rsidP="007A39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157701" w14:textId="77777777" w:rsidR="007A3966" w:rsidRPr="007A3966" w:rsidRDefault="007A3966" w:rsidP="007A39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A9B0FB" w14:textId="77777777" w:rsidR="00FA5799" w:rsidRPr="00B11639" w:rsidRDefault="00FA5799" w:rsidP="007A39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Result 1: enhanced debt sustainability for increased investment in sustainable development priorities</w:t>
      </w:r>
    </w:p>
    <w:p w14:paraId="07F73593" w14:textId="77777777" w:rsidR="00FA5799" w:rsidRPr="007A3966" w:rsidRDefault="00FA5799" w:rsidP="007A39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CEF835" w14:textId="77777777" w:rsidR="00FA5799" w:rsidRPr="00B11639" w:rsidRDefault="00FA5799" w:rsidP="007A39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 and target for 2027</w:t>
      </w:r>
    </w:p>
    <w:p w14:paraId="72156D2F" w14:textId="77777777" w:rsidR="007A3966" w:rsidRPr="007A3966" w:rsidRDefault="007A3966" w:rsidP="007A39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228E3" w14:textId="146B43D1" w:rsidR="00FA5799" w:rsidRPr="00B11639" w:rsidRDefault="007A3966"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22.49</w:t>
      </w:r>
      <w:r w:rsidR="00FA5799" w:rsidRPr="00B11639">
        <w:rPr>
          <w:lang w:val="en-GB"/>
        </w:rPr>
        <w:tab/>
        <w:t>The subprogramme’s work contributed to two member States, Mauritania and Tunisia, developing innovative and sustainable debt financing strategies, which met the planned target.</w:t>
      </w:r>
    </w:p>
    <w:p w14:paraId="517E3F62" w14:textId="0B0D3851" w:rsidR="00FA5799" w:rsidRPr="00B11639" w:rsidRDefault="001670A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22.50</w:t>
      </w:r>
      <w:r w:rsidR="00FA5799" w:rsidRPr="00B11639">
        <w:rPr>
          <w:lang w:val="en-GB"/>
        </w:rPr>
        <w:tab/>
        <w:t>Progress towards the objective and the target for 2027 are presented in the performance measure below (see table 22.13).</w:t>
      </w:r>
    </w:p>
    <w:p w14:paraId="5BE8979F" w14:textId="77777777" w:rsidR="001670A4" w:rsidRPr="001670A4" w:rsidRDefault="001670A4" w:rsidP="001670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5271C2" w14:textId="153636FF" w:rsidR="00FA5799" w:rsidRPr="001670A4" w:rsidRDefault="00FA5799" w:rsidP="001670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670A4">
        <w:rPr>
          <w:b w:val="0"/>
          <w:bCs/>
          <w:lang w:val="en-GB"/>
        </w:rPr>
        <w:t>Table 22.13</w:t>
      </w:r>
    </w:p>
    <w:p w14:paraId="3CE3138A" w14:textId="77777777" w:rsidR="00FA5799" w:rsidRPr="00B11639" w:rsidRDefault="00FA5799" w:rsidP="001670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6E717CE8" w14:textId="77777777" w:rsidR="00FA5799" w:rsidRPr="001670A4" w:rsidRDefault="00FA5799" w:rsidP="001670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A62D5E" w14:textId="77777777" w:rsidR="001670A4" w:rsidRPr="001670A4" w:rsidRDefault="001670A4" w:rsidP="001670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1670A4" w:rsidRPr="001A3AA5" w14:paraId="1A2D9644" w14:textId="77777777" w:rsidTr="005632B4">
        <w:trPr>
          <w:tblHeader/>
        </w:trPr>
        <w:tc>
          <w:tcPr>
            <w:tcW w:w="1971" w:type="dxa"/>
            <w:tcBorders>
              <w:top w:val="single" w:sz="4" w:space="0" w:color="auto"/>
              <w:left w:val="nil"/>
              <w:bottom w:val="single" w:sz="12" w:space="0" w:color="auto"/>
              <w:right w:val="nil"/>
            </w:tcBorders>
            <w:vAlign w:val="bottom"/>
            <w:hideMark/>
          </w:tcPr>
          <w:p w14:paraId="5A79D41A" w14:textId="77777777" w:rsidR="001670A4" w:rsidRPr="001A3AA5" w:rsidRDefault="001670A4" w:rsidP="005632B4">
            <w:pPr>
              <w:spacing w:before="81" w:after="81" w:line="160" w:lineRule="exact"/>
              <w:ind w:right="40"/>
              <w:jc w:val="both"/>
              <w:rPr>
                <w:i/>
                <w:iCs/>
                <w:sz w:val="14"/>
                <w:szCs w:val="14"/>
                <w:lang w:eastAsia="zh-CN"/>
              </w:rPr>
            </w:pPr>
            <w:r w:rsidRPr="001A3AA5">
              <w:rPr>
                <w:i/>
                <w:iCs/>
                <w:sz w:val="14"/>
                <w:szCs w:val="14"/>
                <w:lang w:eastAsia="zh-CN"/>
              </w:rPr>
              <w:t>2023 (actual)</w:t>
            </w:r>
          </w:p>
        </w:tc>
        <w:tc>
          <w:tcPr>
            <w:tcW w:w="1971" w:type="dxa"/>
            <w:tcBorders>
              <w:top w:val="single" w:sz="4" w:space="0" w:color="auto"/>
              <w:left w:val="nil"/>
              <w:bottom w:val="single" w:sz="12" w:space="0" w:color="auto"/>
              <w:right w:val="nil"/>
            </w:tcBorders>
            <w:vAlign w:val="bottom"/>
            <w:hideMark/>
          </w:tcPr>
          <w:p w14:paraId="0ECAC310" w14:textId="77777777" w:rsidR="001670A4" w:rsidRPr="001A3AA5" w:rsidRDefault="001670A4" w:rsidP="005632B4">
            <w:pPr>
              <w:spacing w:before="81" w:after="81" w:line="160" w:lineRule="exact"/>
              <w:ind w:left="144" w:right="40"/>
              <w:rPr>
                <w:i/>
                <w:iCs/>
                <w:sz w:val="14"/>
                <w:szCs w:val="14"/>
                <w:lang w:eastAsia="zh-CN"/>
              </w:rPr>
            </w:pPr>
            <w:r w:rsidRPr="001A3AA5">
              <w:rPr>
                <w:i/>
                <w:iCs/>
                <w:sz w:val="14"/>
                <w:szCs w:val="14"/>
                <w:lang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13A9F995" w14:textId="77777777" w:rsidR="001670A4" w:rsidRPr="001A3AA5" w:rsidRDefault="001670A4" w:rsidP="005632B4">
            <w:pPr>
              <w:spacing w:before="81" w:after="81" w:line="160" w:lineRule="exact"/>
              <w:ind w:left="144" w:right="40"/>
              <w:rPr>
                <w:i/>
                <w:iCs/>
                <w:sz w:val="14"/>
                <w:szCs w:val="14"/>
                <w:lang w:eastAsia="zh-CN"/>
              </w:rPr>
            </w:pPr>
            <w:r w:rsidRPr="001A3AA5">
              <w:rPr>
                <w:i/>
                <w:iCs/>
                <w:sz w:val="14"/>
                <w:szCs w:val="14"/>
                <w:lang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7AD88884" w14:textId="77777777" w:rsidR="001670A4" w:rsidRPr="001A3AA5" w:rsidRDefault="001670A4" w:rsidP="005632B4">
            <w:pPr>
              <w:spacing w:before="81" w:after="81" w:line="160" w:lineRule="exact"/>
              <w:ind w:left="144" w:right="40"/>
              <w:rPr>
                <w:i/>
                <w:iCs/>
                <w:sz w:val="14"/>
                <w:szCs w:val="14"/>
                <w:lang w:eastAsia="zh-CN"/>
              </w:rPr>
            </w:pPr>
            <w:r w:rsidRPr="001A3AA5">
              <w:rPr>
                <w:i/>
                <w:iCs/>
                <w:sz w:val="14"/>
                <w:szCs w:val="14"/>
                <w:lang w:eastAsia="zh-CN"/>
              </w:rPr>
              <w:t>2026 (planned)</w:t>
            </w:r>
          </w:p>
        </w:tc>
        <w:tc>
          <w:tcPr>
            <w:tcW w:w="1971" w:type="dxa"/>
            <w:tcBorders>
              <w:top w:val="single" w:sz="4" w:space="0" w:color="auto"/>
              <w:left w:val="nil"/>
              <w:bottom w:val="single" w:sz="12" w:space="0" w:color="auto"/>
              <w:right w:val="nil"/>
            </w:tcBorders>
            <w:vAlign w:val="bottom"/>
            <w:hideMark/>
          </w:tcPr>
          <w:p w14:paraId="5FFA236A" w14:textId="77777777" w:rsidR="001670A4" w:rsidRPr="001A3AA5" w:rsidRDefault="001670A4" w:rsidP="005632B4">
            <w:pPr>
              <w:spacing w:before="81" w:after="81" w:line="160" w:lineRule="exact"/>
              <w:ind w:left="144" w:right="40"/>
              <w:rPr>
                <w:i/>
                <w:iCs/>
                <w:sz w:val="14"/>
                <w:szCs w:val="14"/>
                <w:lang w:eastAsia="zh-CN"/>
              </w:rPr>
            </w:pPr>
            <w:r w:rsidRPr="001A3AA5">
              <w:rPr>
                <w:i/>
                <w:iCs/>
                <w:sz w:val="14"/>
                <w:szCs w:val="14"/>
                <w:lang w:eastAsia="zh-CN"/>
              </w:rPr>
              <w:t>2027 (planned)</w:t>
            </w:r>
          </w:p>
        </w:tc>
      </w:tr>
      <w:tr w:rsidR="001670A4" w:rsidRPr="00CC7DBA" w14:paraId="1CE48148" w14:textId="77777777" w:rsidTr="005632B4">
        <w:tc>
          <w:tcPr>
            <w:tcW w:w="1971" w:type="dxa"/>
            <w:tcBorders>
              <w:top w:val="nil"/>
              <w:left w:val="nil"/>
              <w:bottom w:val="single" w:sz="12" w:space="0" w:color="auto"/>
              <w:right w:val="nil"/>
            </w:tcBorders>
          </w:tcPr>
          <w:p w14:paraId="61EA72BC" w14:textId="77777777" w:rsidR="001670A4" w:rsidRPr="001670A4" w:rsidRDefault="001670A4" w:rsidP="005632B4">
            <w:pPr>
              <w:tabs>
                <w:tab w:val="left" w:pos="288"/>
                <w:tab w:val="left" w:pos="576"/>
                <w:tab w:val="left" w:pos="864"/>
                <w:tab w:val="left" w:pos="1152"/>
              </w:tabs>
              <w:spacing w:before="40" w:after="120"/>
              <w:ind w:right="40"/>
              <w:rPr>
                <w:lang w:val="en-GB" w:eastAsia="zh-CN"/>
              </w:rPr>
            </w:pPr>
            <w:r w:rsidRPr="001670A4">
              <w:rPr>
                <w:rFonts w:eastAsia="Times New Roman"/>
                <w:lang w:val="en-GB"/>
              </w:rPr>
              <w:t>Member States gained access to regional and country-specific analyses on debt optimization and innovative debt solutions</w:t>
            </w:r>
          </w:p>
        </w:tc>
        <w:tc>
          <w:tcPr>
            <w:tcW w:w="1971" w:type="dxa"/>
            <w:tcBorders>
              <w:top w:val="nil"/>
              <w:left w:val="nil"/>
              <w:bottom w:val="single" w:sz="12" w:space="0" w:color="auto"/>
              <w:right w:val="nil"/>
            </w:tcBorders>
          </w:tcPr>
          <w:p w14:paraId="7A4093CC" w14:textId="77777777" w:rsidR="001670A4" w:rsidRPr="001670A4" w:rsidRDefault="001670A4" w:rsidP="005632B4">
            <w:pPr>
              <w:tabs>
                <w:tab w:val="left" w:pos="288"/>
                <w:tab w:val="left" w:pos="576"/>
                <w:tab w:val="left" w:pos="864"/>
                <w:tab w:val="left" w:pos="1152"/>
              </w:tabs>
              <w:spacing w:before="40" w:after="120"/>
              <w:ind w:left="144" w:right="40"/>
              <w:rPr>
                <w:lang w:val="en-GB" w:eastAsia="zh-CN"/>
              </w:rPr>
            </w:pPr>
            <w:r w:rsidRPr="001670A4">
              <w:rPr>
                <w:rFonts w:eastAsia="Times New Roman"/>
                <w:lang w:val="en-GB"/>
              </w:rPr>
              <w:t>Two member States (Mauritania and Oman) have access and improved capacity to deploy the tool and recommendations to optimize debt and identify innovative and sustainable debt financing strategies</w:t>
            </w:r>
          </w:p>
        </w:tc>
        <w:tc>
          <w:tcPr>
            <w:tcW w:w="1971" w:type="dxa"/>
            <w:tcBorders>
              <w:top w:val="nil"/>
              <w:left w:val="nil"/>
              <w:bottom w:val="single" w:sz="12" w:space="0" w:color="auto"/>
              <w:right w:val="double" w:sz="12" w:space="0" w:color="auto"/>
            </w:tcBorders>
          </w:tcPr>
          <w:p w14:paraId="1A7302D5" w14:textId="77777777" w:rsidR="001670A4" w:rsidRPr="001670A4" w:rsidRDefault="001670A4" w:rsidP="005632B4">
            <w:pPr>
              <w:tabs>
                <w:tab w:val="left" w:pos="288"/>
                <w:tab w:val="left" w:pos="576"/>
                <w:tab w:val="left" w:pos="864"/>
                <w:tab w:val="left" w:pos="1152"/>
              </w:tabs>
              <w:spacing w:before="40" w:after="120"/>
              <w:ind w:left="144" w:right="40"/>
              <w:rPr>
                <w:rFonts w:eastAsia="Times New Roman"/>
                <w:lang w:val="en-GB"/>
              </w:rPr>
            </w:pPr>
            <w:r w:rsidRPr="001670A4">
              <w:rPr>
                <w:rFonts w:eastAsia="Times New Roman"/>
                <w:lang w:val="en-GB"/>
              </w:rPr>
              <w:t>Two member States (Mauritania and Tunisia) developed innovative and sustainable debt financing strategies</w:t>
            </w:r>
          </w:p>
        </w:tc>
        <w:tc>
          <w:tcPr>
            <w:tcW w:w="1971" w:type="dxa"/>
            <w:tcBorders>
              <w:top w:val="nil"/>
              <w:left w:val="double" w:sz="12" w:space="0" w:color="auto"/>
              <w:bottom w:val="single" w:sz="12" w:space="0" w:color="auto"/>
              <w:right w:val="nil"/>
            </w:tcBorders>
          </w:tcPr>
          <w:p w14:paraId="43CEA48B" w14:textId="31BDE934" w:rsidR="001670A4" w:rsidRPr="001670A4" w:rsidRDefault="001670A4" w:rsidP="001670A4">
            <w:pPr>
              <w:tabs>
                <w:tab w:val="left" w:pos="288"/>
                <w:tab w:val="left" w:pos="576"/>
                <w:tab w:val="left" w:pos="864"/>
                <w:tab w:val="left" w:pos="1152"/>
              </w:tabs>
              <w:spacing w:before="40" w:after="120"/>
              <w:ind w:left="144" w:right="40"/>
              <w:rPr>
                <w:rFonts w:eastAsia="Times New Roman"/>
                <w:lang w:val="en-GB"/>
              </w:rPr>
            </w:pPr>
            <w:r w:rsidRPr="001670A4">
              <w:rPr>
                <w:rFonts w:eastAsia="Times New Roman"/>
                <w:lang w:val="en-GB"/>
              </w:rPr>
              <w:t>One additional member State develops an innovative and sustainable debt financing strategy</w:t>
            </w:r>
          </w:p>
        </w:tc>
        <w:tc>
          <w:tcPr>
            <w:tcW w:w="1971" w:type="dxa"/>
            <w:tcBorders>
              <w:top w:val="nil"/>
              <w:left w:val="nil"/>
              <w:bottom w:val="single" w:sz="12" w:space="0" w:color="auto"/>
              <w:right w:val="nil"/>
            </w:tcBorders>
          </w:tcPr>
          <w:p w14:paraId="698B37B1" w14:textId="77777777" w:rsidR="001670A4" w:rsidRPr="001670A4" w:rsidRDefault="001670A4" w:rsidP="005632B4">
            <w:pPr>
              <w:tabs>
                <w:tab w:val="left" w:pos="288"/>
                <w:tab w:val="left" w:pos="576"/>
                <w:tab w:val="left" w:pos="864"/>
                <w:tab w:val="left" w:pos="1152"/>
              </w:tabs>
              <w:spacing w:before="40" w:after="120"/>
              <w:ind w:left="144" w:right="40"/>
              <w:rPr>
                <w:rFonts w:eastAsia="Times New Roman"/>
                <w:lang w:val="en-GB"/>
              </w:rPr>
            </w:pPr>
            <w:r w:rsidRPr="001670A4">
              <w:rPr>
                <w:rFonts w:eastAsia="Times New Roman"/>
                <w:lang w:val="en-GB"/>
              </w:rPr>
              <w:t>One member State issues an innovative financing instrument, which leads to the financing of sustainable development projects</w:t>
            </w:r>
          </w:p>
        </w:tc>
      </w:tr>
    </w:tbl>
    <w:p w14:paraId="0CA09E27" w14:textId="77777777" w:rsidR="001670A4" w:rsidRPr="001C4A34" w:rsidRDefault="001670A4"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47BBA9" w14:textId="77777777" w:rsidR="001C4A34" w:rsidRPr="001C4A34" w:rsidRDefault="001C4A34"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81CB4B" w14:textId="77777777" w:rsidR="00FA5799" w:rsidRPr="00B11639" w:rsidRDefault="00FA5799" w:rsidP="001C4A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Result 2: member States reach bilateral trade agreements beyond the region</w:t>
      </w:r>
    </w:p>
    <w:p w14:paraId="5160C287" w14:textId="77777777" w:rsidR="00FA5799" w:rsidRPr="001C4A34" w:rsidRDefault="00FA5799"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139D6C" w14:textId="77777777" w:rsidR="00FA5799" w:rsidRPr="00B11639" w:rsidRDefault="00FA5799" w:rsidP="001C4A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 and target for 2027</w:t>
      </w:r>
    </w:p>
    <w:p w14:paraId="738AECAE" w14:textId="77777777" w:rsidR="00FA5799" w:rsidRPr="001C4A34" w:rsidRDefault="00FA5799"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A6D51C" w14:textId="5A60475E" w:rsidR="00FA5799" w:rsidRPr="00B11639" w:rsidRDefault="001C4A3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22.51</w:t>
      </w:r>
      <w:r w:rsidR="00FA5799" w:rsidRPr="00B11639">
        <w:rPr>
          <w:lang w:val="en-GB"/>
        </w:rPr>
        <w:tab/>
        <w:t>The subprogramme’s work contributed to two member States, Egypt and Saudi Arabia, having access to national global economy-wide trade simulator interface platforms, which met the planned target.</w:t>
      </w:r>
    </w:p>
    <w:p w14:paraId="19EEF8AA" w14:textId="3A9EC3D4" w:rsidR="00FA5799" w:rsidRPr="00B11639" w:rsidRDefault="001C4A3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22.52</w:t>
      </w:r>
      <w:r w:rsidR="00FA5799" w:rsidRPr="00B11639">
        <w:rPr>
          <w:lang w:val="en-GB"/>
        </w:rPr>
        <w:tab/>
        <w:t>Progress towards the objective and the target for 2027 are presented in the performance measure below (see table 22.14).</w:t>
      </w:r>
    </w:p>
    <w:p w14:paraId="54B9F59E" w14:textId="77777777" w:rsidR="001C4A34" w:rsidRPr="001C4A34" w:rsidRDefault="001C4A34"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C651F8" w14:textId="77CB7E52" w:rsidR="00FA5799" w:rsidRPr="001C4A34" w:rsidRDefault="00FA5799" w:rsidP="001C4A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C4A34">
        <w:rPr>
          <w:b w:val="0"/>
          <w:bCs/>
          <w:lang w:val="en-GB"/>
        </w:rPr>
        <w:t>Table 22.14</w:t>
      </w:r>
    </w:p>
    <w:p w14:paraId="76438A7B" w14:textId="77777777" w:rsidR="00FA5799" w:rsidRPr="00B11639" w:rsidRDefault="00FA5799" w:rsidP="001C4A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3C066E2F" w14:textId="77777777" w:rsidR="001C4A34" w:rsidRPr="001C4A34" w:rsidRDefault="001C4A34"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1C4250" w14:textId="77777777" w:rsidR="001C4A34" w:rsidRPr="001C4A34" w:rsidRDefault="001C4A34" w:rsidP="001C4A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C4A34" w:rsidRPr="001C4A34" w14:paraId="30251CB7" w14:textId="77777777" w:rsidTr="001C4A34">
        <w:trPr>
          <w:tblHeader/>
        </w:trPr>
        <w:tc>
          <w:tcPr>
            <w:tcW w:w="1970" w:type="dxa"/>
            <w:tcBorders>
              <w:top w:val="single" w:sz="4" w:space="0" w:color="auto"/>
              <w:bottom w:val="single" w:sz="12" w:space="0" w:color="auto"/>
            </w:tcBorders>
            <w:vAlign w:val="bottom"/>
          </w:tcPr>
          <w:p w14:paraId="0713AC66" w14:textId="77777777" w:rsidR="001C4A34" w:rsidRPr="001C4A34" w:rsidRDefault="001C4A34" w:rsidP="001C4A34">
            <w:pPr>
              <w:spacing w:before="81" w:after="81" w:line="160" w:lineRule="exact"/>
              <w:ind w:right="40"/>
              <w:jc w:val="both"/>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18C97D67" w14:textId="77777777" w:rsidR="001C4A34" w:rsidRPr="001C4A34" w:rsidRDefault="001C4A34" w:rsidP="001C4A3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4DCA2AD" w14:textId="77777777" w:rsidR="001C4A34" w:rsidRPr="001C4A34" w:rsidRDefault="001C4A34" w:rsidP="001C4A3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F597A8D" w14:textId="77777777" w:rsidR="001C4A34" w:rsidRPr="001C4A34" w:rsidRDefault="001C4A34" w:rsidP="001C4A3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46BF3370" w14:textId="77777777" w:rsidR="001C4A34" w:rsidRPr="001C4A34" w:rsidRDefault="001C4A34" w:rsidP="001C4A34">
            <w:pPr>
              <w:spacing w:before="81" w:after="81" w:line="160" w:lineRule="exact"/>
              <w:ind w:left="144" w:right="40"/>
              <w:rPr>
                <w:i/>
                <w:sz w:val="14"/>
                <w:lang w:val="en-GB"/>
              </w:rPr>
            </w:pPr>
            <w:r w:rsidRPr="001C4A34">
              <w:rPr>
                <w:i/>
                <w:sz w:val="14"/>
                <w:lang w:val="en-GB"/>
              </w:rPr>
              <w:t>2027 (planned)</w:t>
            </w:r>
          </w:p>
        </w:tc>
      </w:tr>
      <w:tr w:rsidR="001C4A34" w:rsidRPr="001C4A34" w14:paraId="29C86B8B" w14:textId="77777777" w:rsidTr="001C4A34">
        <w:trPr>
          <w:trHeight w:hRule="exact" w:val="115"/>
          <w:tblHeader/>
        </w:trPr>
        <w:tc>
          <w:tcPr>
            <w:tcW w:w="1970" w:type="dxa"/>
            <w:tcBorders>
              <w:top w:val="single" w:sz="12" w:space="0" w:color="auto"/>
            </w:tcBorders>
            <w:vAlign w:val="bottom"/>
          </w:tcPr>
          <w:p w14:paraId="456F2928" w14:textId="77777777" w:rsidR="001C4A34" w:rsidRPr="001C4A34" w:rsidRDefault="001C4A34" w:rsidP="001C4A34">
            <w:pPr>
              <w:spacing w:before="40" w:after="120"/>
              <w:ind w:right="40"/>
              <w:jc w:val="both"/>
              <w:rPr>
                <w:lang w:val="en-GB"/>
              </w:rPr>
            </w:pPr>
          </w:p>
        </w:tc>
        <w:tc>
          <w:tcPr>
            <w:tcW w:w="1970" w:type="dxa"/>
            <w:tcBorders>
              <w:top w:val="single" w:sz="12" w:space="0" w:color="auto"/>
            </w:tcBorders>
            <w:vAlign w:val="bottom"/>
          </w:tcPr>
          <w:p w14:paraId="548AC011" w14:textId="77777777" w:rsidR="001C4A34" w:rsidRPr="001C4A34" w:rsidRDefault="001C4A34" w:rsidP="001C4A34">
            <w:pPr>
              <w:spacing w:before="40" w:after="120"/>
              <w:ind w:left="144" w:right="40"/>
              <w:rPr>
                <w:lang w:val="en-GB"/>
              </w:rPr>
            </w:pPr>
          </w:p>
        </w:tc>
        <w:tc>
          <w:tcPr>
            <w:tcW w:w="1970" w:type="dxa"/>
            <w:tcBorders>
              <w:top w:val="single" w:sz="12" w:space="0" w:color="auto"/>
              <w:right w:val="double" w:sz="12" w:space="0" w:color="auto"/>
            </w:tcBorders>
            <w:vAlign w:val="bottom"/>
          </w:tcPr>
          <w:p w14:paraId="69F73287" w14:textId="77777777" w:rsidR="001C4A34" w:rsidRPr="001C4A34" w:rsidRDefault="001C4A34" w:rsidP="001C4A34">
            <w:pPr>
              <w:spacing w:before="40" w:after="120"/>
              <w:ind w:left="144" w:right="40"/>
              <w:rPr>
                <w:lang w:val="en-GB"/>
              </w:rPr>
            </w:pPr>
          </w:p>
        </w:tc>
        <w:tc>
          <w:tcPr>
            <w:tcW w:w="1970" w:type="dxa"/>
            <w:tcBorders>
              <w:top w:val="single" w:sz="12" w:space="0" w:color="auto"/>
              <w:left w:val="double" w:sz="12" w:space="0" w:color="auto"/>
            </w:tcBorders>
            <w:vAlign w:val="bottom"/>
          </w:tcPr>
          <w:p w14:paraId="4B5A4387" w14:textId="77777777" w:rsidR="001C4A34" w:rsidRPr="001C4A34" w:rsidRDefault="001C4A34" w:rsidP="001C4A34">
            <w:pPr>
              <w:spacing w:before="40" w:after="120"/>
              <w:ind w:left="144" w:right="40"/>
              <w:rPr>
                <w:lang w:val="en-GB"/>
              </w:rPr>
            </w:pPr>
          </w:p>
        </w:tc>
        <w:tc>
          <w:tcPr>
            <w:tcW w:w="1970" w:type="dxa"/>
            <w:tcBorders>
              <w:top w:val="single" w:sz="12" w:space="0" w:color="auto"/>
            </w:tcBorders>
            <w:vAlign w:val="bottom"/>
          </w:tcPr>
          <w:p w14:paraId="60DD6DC1" w14:textId="77777777" w:rsidR="001C4A34" w:rsidRPr="001C4A34" w:rsidRDefault="001C4A34" w:rsidP="001C4A34">
            <w:pPr>
              <w:spacing w:before="40" w:after="120"/>
              <w:ind w:left="144" w:right="40"/>
              <w:rPr>
                <w:lang w:val="en-GB"/>
              </w:rPr>
            </w:pPr>
          </w:p>
        </w:tc>
      </w:tr>
      <w:tr w:rsidR="001C4A34" w:rsidRPr="00CC7DBA" w14:paraId="01786C05" w14:textId="77777777" w:rsidTr="001C4A34">
        <w:tc>
          <w:tcPr>
            <w:tcW w:w="1970" w:type="dxa"/>
            <w:tcBorders>
              <w:bottom w:val="single" w:sz="12" w:space="0" w:color="auto"/>
            </w:tcBorders>
          </w:tcPr>
          <w:p w14:paraId="1ACB67D5" w14:textId="77777777" w:rsidR="001C4A34" w:rsidRPr="001C4A34" w:rsidRDefault="001C4A34" w:rsidP="00EC53F5">
            <w:pPr>
              <w:tabs>
                <w:tab w:val="left" w:pos="288"/>
                <w:tab w:val="left" w:pos="576"/>
                <w:tab w:val="left" w:pos="864"/>
                <w:tab w:val="left" w:pos="1152"/>
              </w:tabs>
              <w:spacing w:before="40" w:after="120"/>
              <w:ind w:right="43"/>
              <w:jc w:val="both"/>
              <w:rPr>
                <w:lang w:val="en-GB"/>
              </w:rPr>
            </w:pPr>
            <w:r w:rsidRPr="001C4A34">
              <w:rPr>
                <w:lang w:val="en-GB"/>
              </w:rPr>
              <w:t>–</w:t>
            </w:r>
          </w:p>
        </w:tc>
        <w:tc>
          <w:tcPr>
            <w:tcW w:w="1970" w:type="dxa"/>
            <w:tcBorders>
              <w:bottom w:val="single" w:sz="12" w:space="0" w:color="auto"/>
            </w:tcBorders>
          </w:tcPr>
          <w:p w14:paraId="085B1792" w14:textId="77777777" w:rsidR="001C4A34" w:rsidRPr="001C4A34" w:rsidRDefault="001C4A34" w:rsidP="00EC53F5">
            <w:pPr>
              <w:tabs>
                <w:tab w:val="left" w:pos="288"/>
                <w:tab w:val="left" w:pos="576"/>
                <w:tab w:val="left" w:pos="864"/>
                <w:tab w:val="left" w:pos="1152"/>
              </w:tabs>
              <w:spacing w:before="40" w:after="120"/>
              <w:ind w:left="144" w:right="43"/>
              <w:rPr>
                <w:lang w:val="en-GB"/>
              </w:rPr>
            </w:pPr>
            <w:r w:rsidRPr="001C4A34">
              <w:rPr>
                <w:lang w:val="en-GB"/>
              </w:rPr>
              <w:t xml:space="preserve">Arab trade simulator interface is available to member States </w:t>
            </w:r>
          </w:p>
        </w:tc>
        <w:tc>
          <w:tcPr>
            <w:tcW w:w="1970" w:type="dxa"/>
            <w:tcBorders>
              <w:bottom w:val="single" w:sz="12" w:space="0" w:color="auto"/>
              <w:right w:val="double" w:sz="12" w:space="0" w:color="auto"/>
            </w:tcBorders>
          </w:tcPr>
          <w:p w14:paraId="29A3F091" w14:textId="77777777" w:rsidR="001C4A34" w:rsidRPr="001C4A34" w:rsidRDefault="001C4A34" w:rsidP="00EC53F5">
            <w:pPr>
              <w:tabs>
                <w:tab w:val="left" w:pos="288"/>
                <w:tab w:val="left" w:pos="576"/>
                <w:tab w:val="left" w:pos="864"/>
                <w:tab w:val="left" w:pos="1152"/>
              </w:tabs>
              <w:spacing w:before="40" w:after="120"/>
              <w:ind w:left="144" w:right="43"/>
              <w:rPr>
                <w:lang w:val="en-GB"/>
              </w:rPr>
            </w:pPr>
            <w:r w:rsidRPr="001C4A34">
              <w:rPr>
                <w:lang w:val="en-GB"/>
              </w:rPr>
              <w:t>Two member States (Egypt and Saudi Arabia) have access to national global economy-wide trade simulator interface platforms</w:t>
            </w:r>
          </w:p>
        </w:tc>
        <w:tc>
          <w:tcPr>
            <w:tcW w:w="1970" w:type="dxa"/>
            <w:tcBorders>
              <w:left w:val="double" w:sz="12" w:space="0" w:color="auto"/>
              <w:bottom w:val="single" w:sz="12" w:space="0" w:color="auto"/>
            </w:tcBorders>
          </w:tcPr>
          <w:p w14:paraId="1150AAD1" w14:textId="77777777" w:rsidR="001C4A34" w:rsidRPr="001C4A34" w:rsidRDefault="001C4A34" w:rsidP="00EC53F5">
            <w:pPr>
              <w:tabs>
                <w:tab w:val="left" w:pos="288"/>
                <w:tab w:val="left" w:pos="576"/>
                <w:tab w:val="left" w:pos="864"/>
                <w:tab w:val="left" w:pos="1152"/>
              </w:tabs>
              <w:spacing w:before="40" w:after="120"/>
              <w:ind w:left="144" w:right="43"/>
              <w:rPr>
                <w:lang w:val="en-GB"/>
              </w:rPr>
            </w:pPr>
            <w:r w:rsidRPr="001C4A34">
              <w:rPr>
                <w:lang w:val="en-GB"/>
              </w:rPr>
              <w:t>One member State applies the global economy-wide trade simulator interface to develop a bilateral trade agreement</w:t>
            </w:r>
          </w:p>
        </w:tc>
        <w:tc>
          <w:tcPr>
            <w:tcW w:w="1970" w:type="dxa"/>
            <w:tcBorders>
              <w:bottom w:val="single" w:sz="12" w:space="0" w:color="auto"/>
            </w:tcBorders>
          </w:tcPr>
          <w:p w14:paraId="5EB5D9FB" w14:textId="77777777" w:rsidR="001C4A34" w:rsidRPr="001C4A34" w:rsidRDefault="001C4A34" w:rsidP="00EC53F5">
            <w:pPr>
              <w:tabs>
                <w:tab w:val="left" w:pos="288"/>
                <w:tab w:val="left" w:pos="576"/>
                <w:tab w:val="left" w:pos="864"/>
                <w:tab w:val="left" w:pos="1152"/>
              </w:tabs>
              <w:spacing w:before="40" w:after="120"/>
              <w:ind w:left="144" w:right="43"/>
              <w:rPr>
                <w:lang w:val="en-GB"/>
              </w:rPr>
            </w:pPr>
            <w:r w:rsidRPr="001C4A34">
              <w:rPr>
                <w:lang w:val="en-GB"/>
              </w:rPr>
              <w:t>One additional member State uses the global economy-wide trade simulator interface in trade agreement negotiations</w:t>
            </w:r>
          </w:p>
        </w:tc>
      </w:tr>
    </w:tbl>
    <w:p w14:paraId="1D9B0BA0" w14:textId="77777777" w:rsidR="00FA5799" w:rsidRPr="00634D11" w:rsidRDefault="00FA5799" w:rsidP="00634D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C74AD4" w14:textId="77777777" w:rsidR="00634D11" w:rsidRPr="00634D11" w:rsidRDefault="00634D11" w:rsidP="00634D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766C6A" w14:textId="7936587C" w:rsidR="00FA5799" w:rsidRPr="00B11639" w:rsidRDefault="00634D11" w:rsidP="00634D1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0" w:hanging="1267"/>
        <w:rPr>
          <w:lang w:val="en-GB"/>
        </w:rPr>
      </w:pPr>
      <w:r>
        <w:rPr>
          <w:lang w:val="en-GB"/>
        </w:rPr>
        <w:tab/>
      </w:r>
      <w:r>
        <w:rPr>
          <w:lang w:val="en-GB"/>
        </w:rPr>
        <w:tab/>
      </w:r>
      <w:r w:rsidR="00FA5799" w:rsidRPr="00B11639">
        <w:rPr>
          <w:lang w:val="en-GB"/>
        </w:rPr>
        <w:t xml:space="preserve">Result 3: Arab countries conduct macroeconomic impact assessments for economic diversification </w:t>
      </w:r>
    </w:p>
    <w:p w14:paraId="01CDCDBF" w14:textId="77777777" w:rsidR="00634D11" w:rsidRPr="00634D11" w:rsidRDefault="00634D11" w:rsidP="00634D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29EEC2" w14:textId="2A861B04" w:rsidR="00FA5799" w:rsidRPr="00B11639" w:rsidRDefault="00634D11" w:rsidP="00634D1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Proposed programme plan for 2027</w:t>
      </w:r>
    </w:p>
    <w:p w14:paraId="777DD1F8" w14:textId="77777777" w:rsidR="00634D11" w:rsidRPr="00634D11" w:rsidRDefault="00634D11" w:rsidP="00634D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B9508E" w14:textId="1A9596F9" w:rsidR="00FA5799" w:rsidRPr="00B11639" w:rsidRDefault="00634D11"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22.53</w:t>
      </w:r>
      <w:r w:rsidR="00FA5799" w:rsidRPr="00B11639">
        <w:rPr>
          <w:lang w:val="en-GB"/>
        </w:rPr>
        <w:tab/>
        <w:t>The Arab region is exposed to external shocks, which can affect economic growth prospects across many Arab countries. The subprogramme has supported policymakers in evaluating scenarios, assessing trade-offs and designing policies for inclusive growth and macroeconomic stability. This was delivered through ex ante policy simulations, generated with an enhanced structural macroeconomic model and presented through an interactive tool.</w:t>
      </w:r>
    </w:p>
    <w:p w14:paraId="22BC36F6" w14:textId="77777777" w:rsidR="00634D11" w:rsidRPr="00634D11" w:rsidRDefault="00634D11" w:rsidP="00634D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544DBF" w14:textId="77CD86E0" w:rsidR="00FA5799" w:rsidRPr="00B11639" w:rsidRDefault="00FA5799" w:rsidP="00634D1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Lessons learned and planned change</w:t>
      </w:r>
    </w:p>
    <w:p w14:paraId="55378375" w14:textId="77777777" w:rsidR="00FA5799" w:rsidRPr="00634D11" w:rsidRDefault="00FA5799" w:rsidP="00634D1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BB0F12" w14:textId="164DFC3B" w:rsidR="00FA5799" w:rsidRPr="00B11639" w:rsidRDefault="00634D11" w:rsidP="00634D1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22.54</w:t>
      </w:r>
      <w:r w:rsidR="00FA5799" w:rsidRPr="00B11639">
        <w:rPr>
          <w:lang w:val="en-GB"/>
        </w:rPr>
        <w:tab/>
        <w:t>The lesson for the subprogramme was that its macroeconomic support tools needed to be sufficiently comprehensive and adaptable to help member States to assess the macroeconomic implications of policies related to public expenditure, taxation, economic diversification, sectoral development and exposure to global shocks. In applying the lesson, the subprogramme will deliver national dynamic, country-specific impact assessment and scenario-planning tools and build the capacity of member States to evaluate economic scenarios and assess policy options, especially for diversification, thereby supporting the design of alternative strategies.</w:t>
      </w:r>
    </w:p>
    <w:p w14:paraId="1C3E1123" w14:textId="669ABF0F" w:rsidR="00FA5799" w:rsidRPr="00B11639" w:rsidRDefault="00634D11"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22.55</w:t>
      </w:r>
      <w:r w:rsidR="00FA5799" w:rsidRPr="00B11639">
        <w:rPr>
          <w:lang w:val="en-GB"/>
        </w:rPr>
        <w:tab/>
      </w:r>
      <w:r w:rsidR="00FA5799" w:rsidRPr="00EC53F5">
        <w:rPr>
          <w:spacing w:val="0"/>
          <w:lang w:val="en-GB"/>
        </w:rPr>
        <w:t>Expected progress towards the objective is presented in the performance measure below (see table 22.15).</w:t>
      </w:r>
    </w:p>
    <w:p w14:paraId="14243F43" w14:textId="77777777" w:rsidR="00FA5799" w:rsidRPr="001E703C" w:rsidRDefault="00FA5799" w:rsidP="001E7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9BB51F" w14:textId="77777777" w:rsidR="00FA5799" w:rsidRPr="001E703C" w:rsidRDefault="00FA5799" w:rsidP="001E70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E703C">
        <w:rPr>
          <w:b w:val="0"/>
          <w:bCs/>
          <w:lang w:val="en-GB"/>
        </w:rPr>
        <w:t>Table 22.15</w:t>
      </w:r>
    </w:p>
    <w:p w14:paraId="6980408C" w14:textId="77777777" w:rsidR="00FA5799" w:rsidRPr="00B11639" w:rsidRDefault="00FA5799" w:rsidP="001E70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78393657" w14:textId="77777777" w:rsidR="00FA5799" w:rsidRPr="001E703C" w:rsidRDefault="00FA5799" w:rsidP="001E7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8F3644" w14:textId="77777777" w:rsidR="001E703C" w:rsidRPr="001E703C" w:rsidRDefault="001E703C" w:rsidP="001E7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E703C" w:rsidRPr="001C4A34" w14:paraId="41EC509A" w14:textId="77777777" w:rsidTr="005632B4">
        <w:trPr>
          <w:tblHeader/>
        </w:trPr>
        <w:tc>
          <w:tcPr>
            <w:tcW w:w="1970" w:type="dxa"/>
            <w:tcBorders>
              <w:top w:val="single" w:sz="4" w:space="0" w:color="auto"/>
              <w:bottom w:val="single" w:sz="12" w:space="0" w:color="auto"/>
            </w:tcBorders>
            <w:vAlign w:val="bottom"/>
          </w:tcPr>
          <w:p w14:paraId="503354B3" w14:textId="77777777" w:rsidR="001E703C" w:rsidRPr="001C4A34" w:rsidRDefault="001E703C" w:rsidP="005632B4">
            <w:pPr>
              <w:spacing w:before="81" w:after="81" w:line="160" w:lineRule="exact"/>
              <w:ind w:right="40"/>
              <w:jc w:val="both"/>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5C45270D" w14:textId="77777777" w:rsidR="001E703C" w:rsidRPr="001C4A34" w:rsidRDefault="001E703C" w:rsidP="005632B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3F7F743" w14:textId="77777777" w:rsidR="001E703C" w:rsidRPr="001C4A34" w:rsidRDefault="001E703C" w:rsidP="005632B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AD5A181" w14:textId="77777777" w:rsidR="001E703C" w:rsidRPr="001C4A34" w:rsidRDefault="001E703C" w:rsidP="005632B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30A19560" w14:textId="77777777" w:rsidR="001E703C" w:rsidRPr="001C4A34" w:rsidRDefault="001E703C" w:rsidP="005632B4">
            <w:pPr>
              <w:spacing w:before="81" w:after="81" w:line="160" w:lineRule="exact"/>
              <w:ind w:left="144" w:right="40"/>
              <w:rPr>
                <w:i/>
                <w:sz w:val="14"/>
                <w:lang w:val="en-GB"/>
              </w:rPr>
            </w:pPr>
            <w:r w:rsidRPr="001C4A34">
              <w:rPr>
                <w:i/>
                <w:sz w:val="14"/>
                <w:lang w:val="en-GB"/>
              </w:rPr>
              <w:t>2027 (planned)</w:t>
            </w:r>
          </w:p>
        </w:tc>
      </w:tr>
      <w:tr w:rsidR="001E703C" w:rsidRPr="001C4A34" w14:paraId="08F08417" w14:textId="77777777" w:rsidTr="005632B4">
        <w:trPr>
          <w:trHeight w:hRule="exact" w:val="115"/>
          <w:tblHeader/>
        </w:trPr>
        <w:tc>
          <w:tcPr>
            <w:tcW w:w="1970" w:type="dxa"/>
            <w:tcBorders>
              <w:top w:val="single" w:sz="12" w:space="0" w:color="auto"/>
            </w:tcBorders>
            <w:vAlign w:val="bottom"/>
          </w:tcPr>
          <w:p w14:paraId="21DCFDC9" w14:textId="77777777" w:rsidR="001E703C" w:rsidRPr="001C4A34" w:rsidRDefault="001E703C" w:rsidP="005632B4">
            <w:pPr>
              <w:spacing w:before="40" w:after="120"/>
              <w:ind w:right="40"/>
              <w:jc w:val="both"/>
              <w:rPr>
                <w:lang w:val="en-GB"/>
              </w:rPr>
            </w:pPr>
          </w:p>
        </w:tc>
        <w:tc>
          <w:tcPr>
            <w:tcW w:w="1970" w:type="dxa"/>
            <w:tcBorders>
              <w:top w:val="single" w:sz="12" w:space="0" w:color="auto"/>
            </w:tcBorders>
            <w:vAlign w:val="bottom"/>
          </w:tcPr>
          <w:p w14:paraId="3600D9B1" w14:textId="77777777" w:rsidR="001E703C" w:rsidRPr="001C4A34" w:rsidRDefault="001E703C" w:rsidP="005632B4">
            <w:pPr>
              <w:spacing w:before="40" w:after="120"/>
              <w:ind w:left="144" w:right="40"/>
              <w:rPr>
                <w:lang w:val="en-GB"/>
              </w:rPr>
            </w:pPr>
          </w:p>
        </w:tc>
        <w:tc>
          <w:tcPr>
            <w:tcW w:w="1970" w:type="dxa"/>
            <w:tcBorders>
              <w:top w:val="single" w:sz="12" w:space="0" w:color="auto"/>
              <w:right w:val="double" w:sz="12" w:space="0" w:color="auto"/>
            </w:tcBorders>
            <w:vAlign w:val="bottom"/>
          </w:tcPr>
          <w:p w14:paraId="59AC34B0" w14:textId="77777777" w:rsidR="001E703C" w:rsidRPr="001C4A34" w:rsidRDefault="001E703C" w:rsidP="005632B4">
            <w:pPr>
              <w:spacing w:before="40" w:after="120"/>
              <w:ind w:left="144" w:right="40"/>
              <w:rPr>
                <w:lang w:val="en-GB"/>
              </w:rPr>
            </w:pPr>
          </w:p>
        </w:tc>
        <w:tc>
          <w:tcPr>
            <w:tcW w:w="1970" w:type="dxa"/>
            <w:tcBorders>
              <w:top w:val="single" w:sz="12" w:space="0" w:color="auto"/>
              <w:left w:val="double" w:sz="12" w:space="0" w:color="auto"/>
            </w:tcBorders>
            <w:vAlign w:val="bottom"/>
          </w:tcPr>
          <w:p w14:paraId="3E6E3887" w14:textId="77777777" w:rsidR="001E703C" w:rsidRPr="001C4A34" w:rsidRDefault="001E703C" w:rsidP="005632B4">
            <w:pPr>
              <w:spacing w:before="40" w:after="120"/>
              <w:ind w:left="144" w:right="40"/>
              <w:rPr>
                <w:lang w:val="en-GB"/>
              </w:rPr>
            </w:pPr>
          </w:p>
        </w:tc>
        <w:tc>
          <w:tcPr>
            <w:tcW w:w="1970" w:type="dxa"/>
            <w:tcBorders>
              <w:top w:val="single" w:sz="12" w:space="0" w:color="auto"/>
            </w:tcBorders>
            <w:vAlign w:val="bottom"/>
          </w:tcPr>
          <w:p w14:paraId="257B5ECC" w14:textId="77777777" w:rsidR="001E703C" w:rsidRPr="001C4A34" w:rsidRDefault="001E703C" w:rsidP="005632B4">
            <w:pPr>
              <w:spacing w:before="40" w:after="120"/>
              <w:ind w:left="144" w:right="40"/>
              <w:rPr>
                <w:lang w:val="en-GB"/>
              </w:rPr>
            </w:pPr>
          </w:p>
        </w:tc>
      </w:tr>
      <w:tr w:rsidR="001E703C" w:rsidRPr="00CC7DBA" w14:paraId="0726DC7B" w14:textId="77777777" w:rsidTr="005632B4">
        <w:tc>
          <w:tcPr>
            <w:tcW w:w="1970" w:type="dxa"/>
            <w:tcBorders>
              <w:bottom w:val="single" w:sz="12" w:space="0" w:color="auto"/>
            </w:tcBorders>
          </w:tcPr>
          <w:p w14:paraId="0E0820E1" w14:textId="71C5F5A1" w:rsidR="001E703C" w:rsidRPr="001C4A34" w:rsidRDefault="001E703C" w:rsidP="005632B4">
            <w:pPr>
              <w:tabs>
                <w:tab w:val="left" w:pos="288"/>
                <w:tab w:val="left" w:pos="576"/>
                <w:tab w:val="left" w:pos="864"/>
                <w:tab w:val="left" w:pos="1152"/>
              </w:tabs>
              <w:spacing w:before="40" w:after="120"/>
              <w:ind w:right="40"/>
              <w:jc w:val="both"/>
              <w:rPr>
                <w:lang w:val="en-GB"/>
              </w:rPr>
            </w:pPr>
            <w:r>
              <w:rPr>
                <w:lang w:val="en-GB"/>
              </w:rPr>
              <w:t>–</w:t>
            </w:r>
          </w:p>
        </w:tc>
        <w:tc>
          <w:tcPr>
            <w:tcW w:w="1970" w:type="dxa"/>
            <w:tcBorders>
              <w:bottom w:val="single" w:sz="12" w:space="0" w:color="auto"/>
            </w:tcBorders>
          </w:tcPr>
          <w:p w14:paraId="68E205E4" w14:textId="2435FEE0" w:rsidR="001E703C" w:rsidRPr="001C4A34" w:rsidRDefault="001E703C" w:rsidP="005632B4">
            <w:pPr>
              <w:tabs>
                <w:tab w:val="left" w:pos="288"/>
                <w:tab w:val="left" w:pos="576"/>
                <w:tab w:val="left" w:pos="864"/>
                <w:tab w:val="left" w:pos="1152"/>
              </w:tabs>
              <w:spacing w:before="40" w:after="120"/>
              <w:ind w:left="144" w:right="40"/>
              <w:rPr>
                <w:lang w:val="en-GB"/>
              </w:rPr>
            </w:pPr>
            <w:r w:rsidRPr="001E703C">
              <w:rPr>
                <w:lang w:val="en-GB"/>
              </w:rPr>
              <w:t>Member States have access to a policy simulation tool that is calibrated to perform policy simulations for macroeconomic impact assessment and economic diversification</w:t>
            </w:r>
          </w:p>
        </w:tc>
        <w:tc>
          <w:tcPr>
            <w:tcW w:w="1970" w:type="dxa"/>
            <w:tcBorders>
              <w:bottom w:val="single" w:sz="12" w:space="0" w:color="auto"/>
              <w:right w:val="double" w:sz="12" w:space="0" w:color="auto"/>
            </w:tcBorders>
          </w:tcPr>
          <w:p w14:paraId="4208F7D6" w14:textId="6871E504" w:rsidR="001E703C" w:rsidRPr="001C4A34" w:rsidRDefault="001E703C" w:rsidP="005632B4">
            <w:pPr>
              <w:tabs>
                <w:tab w:val="left" w:pos="288"/>
                <w:tab w:val="left" w:pos="576"/>
                <w:tab w:val="left" w:pos="864"/>
                <w:tab w:val="left" w:pos="1152"/>
              </w:tabs>
              <w:spacing w:before="40" w:after="120"/>
              <w:ind w:left="144" w:right="40"/>
              <w:rPr>
                <w:lang w:val="en-GB"/>
              </w:rPr>
            </w:pPr>
            <w:r w:rsidRPr="001E703C">
              <w:rPr>
                <w:lang w:val="en-GB"/>
              </w:rPr>
              <w:t>Member States have access to a dynamic impact assessment and policy simulation tool to support macroeconomic scenario-planning</w:t>
            </w:r>
          </w:p>
        </w:tc>
        <w:tc>
          <w:tcPr>
            <w:tcW w:w="1970" w:type="dxa"/>
            <w:tcBorders>
              <w:left w:val="double" w:sz="12" w:space="0" w:color="auto"/>
              <w:bottom w:val="single" w:sz="12" w:space="0" w:color="auto"/>
            </w:tcBorders>
          </w:tcPr>
          <w:p w14:paraId="6D1897D1" w14:textId="4FF42E19" w:rsidR="001E703C" w:rsidRPr="001C4A34" w:rsidRDefault="001E703C" w:rsidP="005632B4">
            <w:pPr>
              <w:tabs>
                <w:tab w:val="left" w:pos="288"/>
                <w:tab w:val="left" w:pos="576"/>
                <w:tab w:val="left" w:pos="864"/>
                <w:tab w:val="left" w:pos="1152"/>
              </w:tabs>
              <w:spacing w:before="40" w:after="120"/>
              <w:ind w:left="144" w:right="40"/>
              <w:rPr>
                <w:lang w:val="en-GB"/>
              </w:rPr>
            </w:pPr>
            <w:r w:rsidRPr="001E703C">
              <w:rPr>
                <w:lang w:val="en-GB"/>
              </w:rPr>
              <w:t>Two member States conduct macroeconomic impact assessment and policy simulations on economic diversification</w:t>
            </w:r>
          </w:p>
        </w:tc>
        <w:tc>
          <w:tcPr>
            <w:tcW w:w="1970" w:type="dxa"/>
            <w:tcBorders>
              <w:bottom w:val="single" w:sz="12" w:space="0" w:color="auto"/>
            </w:tcBorders>
          </w:tcPr>
          <w:p w14:paraId="6E6F681F" w14:textId="77777777" w:rsidR="001E703C" w:rsidRPr="001E703C" w:rsidRDefault="001E703C" w:rsidP="001E703C">
            <w:pPr>
              <w:tabs>
                <w:tab w:val="left" w:pos="288"/>
                <w:tab w:val="left" w:pos="576"/>
                <w:tab w:val="left" w:pos="864"/>
                <w:tab w:val="left" w:pos="1152"/>
              </w:tabs>
              <w:spacing w:before="40" w:after="120"/>
              <w:ind w:left="144" w:right="40"/>
              <w:rPr>
                <w:lang w:val="en-GB"/>
              </w:rPr>
            </w:pPr>
            <w:r w:rsidRPr="001E703C">
              <w:rPr>
                <w:lang w:val="en-GB"/>
              </w:rPr>
              <w:t>One additional member State conducts macroeconomic impact assessment and policy simulations on economic diversification</w:t>
            </w:r>
          </w:p>
          <w:p w14:paraId="63852D47" w14:textId="17F671A4" w:rsidR="001E703C" w:rsidRPr="001C4A34" w:rsidRDefault="001E703C" w:rsidP="001E703C">
            <w:pPr>
              <w:tabs>
                <w:tab w:val="left" w:pos="288"/>
                <w:tab w:val="left" w:pos="576"/>
                <w:tab w:val="left" w:pos="864"/>
                <w:tab w:val="left" w:pos="1152"/>
              </w:tabs>
              <w:spacing w:before="40" w:after="120"/>
              <w:ind w:left="144" w:right="40"/>
              <w:rPr>
                <w:lang w:val="en-GB"/>
              </w:rPr>
            </w:pPr>
            <w:r w:rsidRPr="001E703C">
              <w:rPr>
                <w:lang w:val="en-GB"/>
              </w:rPr>
              <w:t>One member State develops a policy on promoting the non-oil sector to further diversify the economy</w:t>
            </w:r>
          </w:p>
        </w:tc>
      </w:tr>
    </w:tbl>
    <w:p w14:paraId="335F2659" w14:textId="77777777" w:rsidR="0012658D" w:rsidRPr="0012658D" w:rsidRDefault="0012658D"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79AFA8" w14:textId="77777777" w:rsidR="0012658D" w:rsidRPr="0012658D" w:rsidRDefault="0012658D"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8E9276" w14:textId="77777777" w:rsidR="0012658D" w:rsidRPr="0012658D" w:rsidRDefault="0012658D"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CA0676" w14:textId="77777777" w:rsidR="00FA5799" w:rsidRPr="00B11639" w:rsidRDefault="00FA5799" w:rsidP="001265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Deliverables</w:t>
      </w:r>
    </w:p>
    <w:p w14:paraId="7366B2CF" w14:textId="77777777" w:rsidR="00FA5799" w:rsidRPr="0012658D" w:rsidRDefault="00FA5799"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52ED6D" w14:textId="77777777" w:rsidR="0012658D" w:rsidRPr="0012658D" w:rsidRDefault="0012658D"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E69627" w14:textId="157AC71A" w:rsidR="00FA5799" w:rsidRPr="00B11639" w:rsidRDefault="0012658D"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22.56</w:t>
      </w:r>
      <w:r w:rsidR="00FA5799" w:rsidRPr="00B11639">
        <w:rPr>
          <w:lang w:val="en-GB"/>
        </w:rPr>
        <w:tab/>
        <w:t xml:space="preserve">Table 22.16 lists all deliverables of the subprogramme. </w:t>
      </w:r>
    </w:p>
    <w:p w14:paraId="6160AEAE" w14:textId="77777777" w:rsidR="0012658D" w:rsidRPr="0012658D" w:rsidRDefault="0012658D"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1B1FD3" w14:textId="2234DF21" w:rsidR="00FA5799" w:rsidRPr="0012658D" w:rsidRDefault="00FA5799" w:rsidP="001265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2658D">
        <w:rPr>
          <w:b w:val="0"/>
          <w:bCs/>
          <w:lang w:val="en-GB"/>
        </w:rPr>
        <w:t>Table 22.16</w:t>
      </w:r>
    </w:p>
    <w:p w14:paraId="3DA0AA55" w14:textId="602B9466" w:rsidR="00FA5799" w:rsidRPr="00B11639" w:rsidRDefault="00FA5799" w:rsidP="001265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Subprogramme 3: deliverables for 2025–2027, by category and subcategory</w:t>
      </w:r>
    </w:p>
    <w:p w14:paraId="57B3600F" w14:textId="77777777" w:rsidR="00FA5799" w:rsidRPr="0012658D" w:rsidRDefault="00FA5799"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086630" w14:textId="77777777" w:rsidR="0012658D" w:rsidRPr="0012658D" w:rsidRDefault="0012658D" w:rsidP="00126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16"/>
        <w:gridCol w:w="854"/>
        <w:gridCol w:w="810"/>
        <w:gridCol w:w="810"/>
        <w:gridCol w:w="694"/>
        <w:gridCol w:w="68"/>
      </w:tblGrid>
      <w:tr w:rsidR="0012658D" w:rsidRPr="00B15050" w14:paraId="204C9869" w14:textId="77777777" w:rsidTr="00AB7C0D">
        <w:trPr>
          <w:tblHeader/>
        </w:trPr>
        <w:tc>
          <w:tcPr>
            <w:tcW w:w="6616" w:type="dxa"/>
            <w:tcBorders>
              <w:top w:val="single" w:sz="4" w:space="0" w:color="auto"/>
              <w:bottom w:val="single" w:sz="12" w:space="0" w:color="auto"/>
            </w:tcBorders>
            <w:vAlign w:val="bottom"/>
          </w:tcPr>
          <w:p w14:paraId="49BAF0CD" w14:textId="77777777" w:rsidR="0012658D" w:rsidRPr="00B15050"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lang w:val="en-GB"/>
              </w:rPr>
            </w:pPr>
            <w:r w:rsidRPr="00B15050">
              <w:rPr>
                <w:i/>
                <w:sz w:val="14"/>
                <w:szCs w:val="14"/>
                <w:lang w:val="en-GB"/>
              </w:rPr>
              <w:t>Category and subcategory</w:t>
            </w:r>
          </w:p>
        </w:tc>
        <w:tc>
          <w:tcPr>
            <w:tcW w:w="854" w:type="dxa"/>
            <w:tcBorders>
              <w:top w:val="single" w:sz="4" w:space="0" w:color="auto"/>
              <w:bottom w:val="single" w:sz="12" w:space="0" w:color="auto"/>
            </w:tcBorders>
            <w:vAlign w:val="bottom"/>
          </w:tcPr>
          <w:p w14:paraId="23B4CCF4" w14:textId="77777777" w:rsidR="0012658D" w:rsidRPr="00B15050"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B15050">
              <w:rPr>
                <w:i/>
                <w:sz w:val="14"/>
                <w:szCs w:val="14"/>
                <w:lang w:val="en-GB"/>
              </w:rPr>
              <w:t>2025 planned</w:t>
            </w:r>
          </w:p>
        </w:tc>
        <w:tc>
          <w:tcPr>
            <w:tcW w:w="810" w:type="dxa"/>
            <w:tcBorders>
              <w:top w:val="single" w:sz="4" w:space="0" w:color="auto"/>
              <w:bottom w:val="single" w:sz="12" w:space="0" w:color="auto"/>
            </w:tcBorders>
            <w:vAlign w:val="bottom"/>
          </w:tcPr>
          <w:p w14:paraId="6A27765E" w14:textId="77777777" w:rsidR="0012658D" w:rsidRPr="00B15050"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B15050">
              <w:rPr>
                <w:i/>
                <w:sz w:val="14"/>
                <w:szCs w:val="14"/>
                <w:lang w:val="en-GB"/>
              </w:rPr>
              <w:t>2025 actual</w:t>
            </w:r>
          </w:p>
        </w:tc>
        <w:tc>
          <w:tcPr>
            <w:tcW w:w="810" w:type="dxa"/>
            <w:tcBorders>
              <w:top w:val="single" w:sz="4" w:space="0" w:color="auto"/>
              <w:bottom w:val="single" w:sz="12" w:space="0" w:color="auto"/>
            </w:tcBorders>
            <w:vAlign w:val="bottom"/>
          </w:tcPr>
          <w:p w14:paraId="06F4EA2A" w14:textId="01ADACA4" w:rsidR="0012658D" w:rsidRPr="00B15050"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B15050">
              <w:rPr>
                <w:i/>
                <w:sz w:val="14"/>
                <w:szCs w:val="14"/>
                <w:lang w:val="en-GB"/>
              </w:rPr>
              <w:t>2026 planned</w:t>
            </w:r>
            <w:r w:rsidRPr="00B15050">
              <w:rPr>
                <w:i/>
                <w:iCs/>
                <w:sz w:val="14"/>
                <w:szCs w:val="14"/>
                <w:vertAlign w:val="superscript"/>
                <w:lang w:val="en-GB"/>
              </w:rPr>
              <w:t>a</w:t>
            </w:r>
          </w:p>
        </w:tc>
        <w:tc>
          <w:tcPr>
            <w:tcW w:w="762" w:type="dxa"/>
            <w:gridSpan w:val="2"/>
            <w:tcBorders>
              <w:top w:val="single" w:sz="4" w:space="0" w:color="auto"/>
              <w:bottom w:val="single" w:sz="12" w:space="0" w:color="auto"/>
            </w:tcBorders>
            <w:vAlign w:val="bottom"/>
          </w:tcPr>
          <w:p w14:paraId="7CC803F4" w14:textId="77777777" w:rsidR="0012658D" w:rsidRPr="00B15050"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B15050">
              <w:rPr>
                <w:i/>
                <w:sz w:val="14"/>
                <w:szCs w:val="14"/>
                <w:lang w:val="en-GB"/>
              </w:rPr>
              <w:t>2027 planned</w:t>
            </w:r>
          </w:p>
        </w:tc>
      </w:tr>
      <w:tr w:rsidR="0012658D" w:rsidRPr="001A3AA5" w14:paraId="1AE0F952" w14:textId="77777777" w:rsidTr="00AB7C0D">
        <w:trPr>
          <w:trHeight w:hRule="exact" w:val="115"/>
          <w:tblHeader/>
        </w:trPr>
        <w:tc>
          <w:tcPr>
            <w:tcW w:w="6616" w:type="dxa"/>
            <w:tcBorders>
              <w:top w:val="single" w:sz="12" w:space="0" w:color="auto"/>
            </w:tcBorders>
            <w:vAlign w:val="bottom"/>
          </w:tcPr>
          <w:p w14:paraId="357FB5DC" w14:textId="77777777" w:rsidR="0012658D" w:rsidRPr="001A3AA5"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854" w:type="dxa"/>
            <w:tcBorders>
              <w:top w:val="single" w:sz="12" w:space="0" w:color="auto"/>
            </w:tcBorders>
            <w:vAlign w:val="bottom"/>
          </w:tcPr>
          <w:p w14:paraId="7F7077DC" w14:textId="77777777" w:rsidR="0012658D" w:rsidRPr="001A3AA5"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0" w:type="dxa"/>
            <w:tcBorders>
              <w:top w:val="single" w:sz="12" w:space="0" w:color="auto"/>
            </w:tcBorders>
            <w:vAlign w:val="bottom"/>
          </w:tcPr>
          <w:p w14:paraId="18B322F1" w14:textId="77777777" w:rsidR="0012658D" w:rsidRPr="001A3AA5"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0" w:type="dxa"/>
            <w:tcBorders>
              <w:top w:val="single" w:sz="12" w:space="0" w:color="auto"/>
            </w:tcBorders>
            <w:vAlign w:val="bottom"/>
          </w:tcPr>
          <w:p w14:paraId="2B50404F" w14:textId="77777777" w:rsidR="0012658D" w:rsidRPr="001A3AA5"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62" w:type="dxa"/>
            <w:gridSpan w:val="2"/>
            <w:tcBorders>
              <w:top w:val="single" w:sz="12" w:space="0" w:color="auto"/>
            </w:tcBorders>
            <w:vAlign w:val="bottom"/>
          </w:tcPr>
          <w:p w14:paraId="40BFD87D" w14:textId="77777777" w:rsidR="0012658D" w:rsidRPr="001A3AA5" w:rsidRDefault="0012658D"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12658D" w:rsidRPr="00CC7DBA" w14:paraId="2541AA6A" w14:textId="77777777" w:rsidTr="00AB7C0D">
        <w:tc>
          <w:tcPr>
            <w:tcW w:w="6616" w:type="dxa"/>
            <w:vAlign w:val="bottom"/>
          </w:tcPr>
          <w:p w14:paraId="43C9845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A.</w:t>
            </w:r>
            <w:r w:rsidRPr="001A3AA5">
              <w:rPr>
                <w:b/>
                <w:bCs/>
                <w:sz w:val="17"/>
                <w:lang w:val="en-GB"/>
              </w:rPr>
              <w:tab/>
              <w:t>Facilitation of the intergovernmental process and expert bodies</w:t>
            </w:r>
          </w:p>
        </w:tc>
        <w:tc>
          <w:tcPr>
            <w:tcW w:w="854" w:type="dxa"/>
            <w:vAlign w:val="bottom"/>
          </w:tcPr>
          <w:p w14:paraId="24E62D3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10" w:type="dxa"/>
            <w:vAlign w:val="bottom"/>
          </w:tcPr>
          <w:p w14:paraId="2D6127E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10" w:type="dxa"/>
            <w:vAlign w:val="bottom"/>
          </w:tcPr>
          <w:p w14:paraId="034517CD"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62" w:type="dxa"/>
            <w:gridSpan w:val="2"/>
            <w:vAlign w:val="bottom"/>
          </w:tcPr>
          <w:p w14:paraId="0CAEB425"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12658D" w:rsidRPr="001A3AA5" w14:paraId="6BDCA793" w14:textId="77777777" w:rsidTr="00AB7C0D">
        <w:tc>
          <w:tcPr>
            <w:tcW w:w="6616" w:type="dxa"/>
            <w:vAlign w:val="bottom"/>
          </w:tcPr>
          <w:p w14:paraId="63336D1A" w14:textId="3A158406" w:rsidR="0012658D" w:rsidRPr="001A3AA5" w:rsidRDefault="0016127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12658D" w:rsidRPr="001A3AA5">
              <w:rPr>
                <w:b/>
                <w:bCs/>
                <w:sz w:val="17"/>
                <w:szCs w:val="17"/>
                <w:lang w:val="en-GB"/>
              </w:rPr>
              <w:t xml:space="preserve">Parliamentary documentation </w:t>
            </w:r>
            <w:r w:rsidR="0012658D" w:rsidRPr="001A3AA5">
              <w:rPr>
                <w:sz w:val="17"/>
                <w:szCs w:val="17"/>
                <w:lang w:val="en-GB"/>
              </w:rPr>
              <w:t>(number of documents)</w:t>
            </w:r>
          </w:p>
        </w:tc>
        <w:tc>
          <w:tcPr>
            <w:tcW w:w="854" w:type="dxa"/>
            <w:vAlign w:val="bottom"/>
          </w:tcPr>
          <w:p w14:paraId="46ED6FC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12</w:t>
            </w:r>
          </w:p>
        </w:tc>
        <w:tc>
          <w:tcPr>
            <w:tcW w:w="810" w:type="dxa"/>
            <w:vAlign w:val="bottom"/>
          </w:tcPr>
          <w:p w14:paraId="1DE5E1B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1A3AA5">
              <w:rPr>
                <w:b/>
                <w:bCs/>
                <w:sz w:val="17"/>
                <w:szCs w:val="17"/>
                <w:lang w:val="en-GB"/>
              </w:rPr>
              <w:t>12</w:t>
            </w:r>
          </w:p>
        </w:tc>
        <w:tc>
          <w:tcPr>
            <w:tcW w:w="810" w:type="dxa"/>
            <w:vAlign w:val="bottom"/>
          </w:tcPr>
          <w:p w14:paraId="170FDFD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12</w:t>
            </w:r>
          </w:p>
        </w:tc>
        <w:tc>
          <w:tcPr>
            <w:tcW w:w="762" w:type="dxa"/>
            <w:gridSpan w:val="2"/>
            <w:vAlign w:val="bottom"/>
          </w:tcPr>
          <w:p w14:paraId="570B698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b/>
                <w:bCs/>
                <w:sz w:val="17"/>
                <w:szCs w:val="17"/>
                <w:lang w:val="en-GB"/>
              </w:rPr>
              <w:t>12</w:t>
            </w:r>
          </w:p>
        </w:tc>
      </w:tr>
      <w:tr w:rsidR="0012658D" w:rsidRPr="001A3AA5" w14:paraId="0DEF7271" w14:textId="77777777" w:rsidTr="00AB7C0D">
        <w:tc>
          <w:tcPr>
            <w:tcW w:w="6616" w:type="dxa"/>
            <w:vAlign w:val="bottom"/>
          </w:tcPr>
          <w:p w14:paraId="1E4F182F"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1.</w:t>
            </w:r>
            <w:r w:rsidRPr="001A3AA5">
              <w:rPr>
                <w:sz w:val="17"/>
                <w:lang w:val="en-GB"/>
              </w:rPr>
              <w:tab/>
              <w:t>Committee on Trade Policies</w:t>
            </w:r>
          </w:p>
        </w:tc>
        <w:tc>
          <w:tcPr>
            <w:tcW w:w="854" w:type="dxa"/>
            <w:vAlign w:val="bottom"/>
          </w:tcPr>
          <w:p w14:paraId="5B5F83E3" w14:textId="48B52025"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7A5379DF"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1A3AA5">
              <w:rPr>
                <w:sz w:val="17"/>
                <w:szCs w:val="17"/>
                <w:lang w:val="en-GB"/>
              </w:rPr>
              <w:t>6</w:t>
            </w:r>
          </w:p>
        </w:tc>
        <w:tc>
          <w:tcPr>
            <w:tcW w:w="810" w:type="dxa"/>
            <w:vAlign w:val="bottom"/>
          </w:tcPr>
          <w:p w14:paraId="6F775B1E"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p>
        </w:tc>
        <w:tc>
          <w:tcPr>
            <w:tcW w:w="762" w:type="dxa"/>
            <w:gridSpan w:val="2"/>
            <w:vAlign w:val="bottom"/>
          </w:tcPr>
          <w:p w14:paraId="50EF7885" w14:textId="59303D1F"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r>
      <w:tr w:rsidR="0012658D" w:rsidRPr="001A3AA5" w14:paraId="2AE311FE" w14:textId="77777777" w:rsidTr="00AB7C0D">
        <w:tc>
          <w:tcPr>
            <w:tcW w:w="6616" w:type="dxa"/>
            <w:vAlign w:val="bottom"/>
          </w:tcPr>
          <w:p w14:paraId="360610A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2.</w:t>
            </w:r>
            <w:r w:rsidRPr="001A3AA5">
              <w:rPr>
                <w:sz w:val="17"/>
                <w:lang w:val="en-GB"/>
              </w:rPr>
              <w:tab/>
              <w:t>Committee on Transport and Logistics</w:t>
            </w:r>
          </w:p>
        </w:tc>
        <w:tc>
          <w:tcPr>
            <w:tcW w:w="854" w:type="dxa"/>
            <w:vAlign w:val="bottom"/>
          </w:tcPr>
          <w:p w14:paraId="21B9819B"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p>
        </w:tc>
        <w:tc>
          <w:tcPr>
            <w:tcW w:w="810" w:type="dxa"/>
            <w:vAlign w:val="bottom"/>
          </w:tcPr>
          <w:p w14:paraId="64ADCDDB"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p>
        </w:tc>
        <w:tc>
          <w:tcPr>
            <w:tcW w:w="810" w:type="dxa"/>
            <w:vAlign w:val="bottom"/>
          </w:tcPr>
          <w:p w14:paraId="7ABF2D63" w14:textId="4D01E565"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 xml:space="preserve">– </w:t>
            </w:r>
            <w:r w:rsidR="0012658D" w:rsidRPr="001A3AA5">
              <w:rPr>
                <w:sz w:val="17"/>
                <w:lang w:val="en-GB"/>
              </w:rPr>
              <w:t>[6]</w:t>
            </w:r>
          </w:p>
        </w:tc>
        <w:tc>
          <w:tcPr>
            <w:tcW w:w="762" w:type="dxa"/>
            <w:gridSpan w:val="2"/>
            <w:vAlign w:val="bottom"/>
          </w:tcPr>
          <w:p w14:paraId="133D1F3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p>
        </w:tc>
      </w:tr>
      <w:tr w:rsidR="0012658D" w:rsidRPr="001A3AA5" w14:paraId="4A24D07E" w14:textId="77777777" w:rsidTr="00AB7C0D">
        <w:tc>
          <w:tcPr>
            <w:tcW w:w="6616" w:type="dxa"/>
            <w:vAlign w:val="bottom"/>
          </w:tcPr>
          <w:p w14:paraId="6435F9A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3.</w:t>
            </w:r>
            <w:r w:rsidRPr="001A3AA5">
              <w:rPr>
                <w:sz w:val="17"/>
                <w:lang w:val="en-GB"/>
              </w:rPr>
              <w:tab/>
              <w:t>Committee on Financing for Development</w:t>
            </w:r>
          </w:p>
        </w:tc>
        <w:tc>
          <w:tcPr>
            <w:tcW w:w="854" w:type="dxa"/>
            <w:vAlign w:val="bottom"/>
          </w:tcPr>
          <w:p w14:paraId="05B7D809"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p>
        </w:tc>
        <w:tc>
          <w:tcPr>
            <w:tcW w:w="810" w:type="dxa"/>
            <w:vAlign w:val="bottom"/>
          </w:tcPr>
          <w:p w14:paraId="78E78C9C" w14:textId="33311C75"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660A377A" w14:textId="500FCA73"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r>
              <w:rPr>
                <w:sz w:val="17"/>
                <w:lang w:val="en-GB"/>
              </w:rPr>
              <w:t xml:space="preserve"> </w:t>
            </w:r>
            <w:r w:rsidRPr="001A3AA5">
              <w:rPr>
                <w:sz w:val="17"/>
                <w:lang w:val="en-GB"/>
              </w:rPr>
              <w:t>[</w:t>
            </w:r>
            <w:r w:rsidR="00B15050">
              <w:rPr>
                <w:sz w:val="17"/>
                <w:lang w:val="en-GB"/>
              </w:rPr>
              <w:t>–</w:t>
            </w:r>
            <w:r w:rsidRPr="001A3AA5">
              <w:rPr>
                <w:sz w:val="17"/>
                <w:lang w:val="en-GB"/>
              </w:rPr>
              <w:t>]</w:t>
            </w:r>
          </w:p>
        </w:tc>
        <w:tc>
          <w:tcPr>
            <w:tcW w:w="762" w:type="dxa"/>
            <w:gridSpan w:val="2"/>
            <w:vAlign w:val="bottom"/>
          </w:tcPr>
          <w:p w14:paraId="30FF386F"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sz w:val="17"/>
                <w:szCs w:val="17"/>
                <w:lang w:val="en-GB"/>
              </w:rPr>
              <w:t>6</w:t>
            </w:r>
          </w:p>
        </w:tc>
      </w:tr>
      <w:tr w:rsidR="0012658D" w:rsidRPr="001A3AA5" w14:paraId="60BC620C" w14:textId="77777777" w:rsidTr="00AB7C0D">
        <w:tc>
          <w:tcPr>
            <w:tcW w:w="6616" w:type="dxa"/>
            <w:vAlign w:val="bottom"/>
          </w:tcPr>
          <w:p w14:paraId="015F4745" w14:textId="66769B4A" w:rsidR="0012658D" w:rsidRPr="001A3AA5" w:rsidRDefault="0016127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12658D" w:rsidRPr="001A3AA5">
              <w:rPr>
                <w:b/>
                <w:bCs/>
                <w:sz w:val="17"/>
                <w:szCs w:val="17"/>
                <w:lang w:val="en-GB"/>
              </w:rPr>
              <w:t xml:space="preserve">Substantive services for meetings </w:t>
            </w:r>
            <w:r w:rsidR="0012658D" w:rsidRPr="001A3AA5">
              <w:rPr>
                <w:sz w:val="17"/>
                <w:szCs w:val="17"/>
                <w:lang w:val="en-GB"/>
              </w:rPr>
              <w:t>(number of three-hour meetings)</w:t>
            </w:r>
          </w:p>
        </w:tc>
        <w:tc>
          <w:tcPr>
            <w:tcW w:w="854" w:type="dxa"/>
            <w:vAlign w:val="bottom"/>
          </w:tcPr>
          <w:p w14:paraId="3F3DDF35"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8</w:t>
            </w:r>
          </w:p>
        </w:tc>
        <w:tc>
          <w:tcPr>
            <w:tcW w:w="810" w:type="dxa"/>
            <w:vAlign w:val="bottom"/>
          </w:tcPr>
          <w:p w14:paraId="43A8D67C"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b/>
                <w:bCs/>
                <w:sz w:val="17"/>
                <w:szCs w:val="17"/>
                <w:lang w:val="en-GB"/>
              </w:rPr>
              <w:t>8</w:t>
            </w:r>
          </w:p>
        </w:tc>
        <w:tc>
          <w:tcPr>
            <w:tcW w:w="810" w:type="dxa"/>
            <w:vAlign w:val="bottom"/>
          </w:tcPr>
          <w:p w14:paraId="3F393D5F"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8</w:t>
            </w:r>
          </w:p>
        </w:tc>
        <w:tc>
          <w:tcPr>
            <w:tcW w:w="762" w:type="dxa"/>
            <w:gridSpan w:val="2"/>
            <w:vAlign w:val="bottom"/>
          </w:tcPr>
          <w:p w14:paraId="11F435B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1A3AA5">
              <w:rPr>
                <w:b/>
                <w:bCs/>
                <w:sz w:val="17"/>
                <w:szCs w:val="17"/>
                <w:lang w:val="en-GB"/>
              </w:rPr>
              <w:t>8</w:t>
            </w:r>
          </w:p>
        </w:tc>
      </w:tr>
      <w:tr w:rsidR="0012658D" w:rsidRPr="001A3AA5" w14:paraId="4842E894" w14:textId="77777777" w:rsidTr="00AB7C0D">
        <w:tc>
          <w:tcPr>
            <w:tcW w:w="6616" w:type="dxa"/>
            <w:vAlign w:val="bottom"/>
          </w:tcPr>
          <w:p w14:paraId="7394C02E"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4.</w:t>
            </w:r>
            <w:r w:rsidRPr="001A3AA5">
              <w:rPr>
                <w:sz w:val="17"/>
                <w:lang w:val="en-GB"/>
              </w:rPr>
              <w:tab/>
              <w:t>Committee on Trade Policies</w:t>
            </w:r>
          </w:p>
        </w:tc>
        <w:tc>
          <w:tcPr>
            <w:tcW w:w="854" w:type="dxa"/>
            <w:vAlign w:val="bottom"/>
          </w:tcPr>
          <w:p w14:paraId="2C9D8A3E" w14:textId="26E5B801"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32CD24CC"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sz w:val="17"/>
                <w:szCs w:val="17"/>
                <w:lang w:val="en-GB"/>
              </w:rPr>
              <w:t>4</w:t>
            </w:r>
          </w:p>
        </w:tc>
        <w:tc>
          <w:tcPr>
            <w:tcW w:w="810" w:type="dxa"/>
            <w:vAlign w:val="bottom"/>
          </w:tcPr>
          <w:p w14:paraId="0309696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4</w:t>
            </w:r>
          </w:p>
        </w:tc>
        <w:tc>
          <w:tcPr>
            <w:tcW w:w="762" w:type="dxa"/>
            <w:gridSpan w:val="2"/>
            <w:vAlign w:val="bottom"/>
          </w:tcPr>
          <w:p w14:paraId="1B1D25E1" w14:textId="43D004EE"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r>
      <w:tr w:rsidR="0012658D" w:rsidRPr="001A3AA5" w14:paraId="70DF2F3F" w14:textId="77777777" w:rsidTr="00AB7C0D">
        <w:tc>
          <w:tcPr>
            <w:tcW w:w="6616" w:type="dxa"/>
            <w:vAlign w:val="bottom"/>
          </w:tcPr>
          <w:p w14:paraId="49E15D51"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5.</w:t>
            </w:r>
            <w:r w:rsidRPr="001A3AA5">
              <w:rPr>
                <w:sz w:val="17"/>
                <w:lang w:val="en-GB"/>
              </w:rPr>
              <w:tab/>
              <w:t>Committee on Transport and Logistics</w:t>
            </w:r>
          </w:p>
        </w:tc>
        <w:tc>
          <w:tcPr>
            <w:tcW w:w="854" w:type="dxa"/>
            <w:vAlign w:val="bottom"/>
          </w:tcPr>
          <w:p w14:paraId="65C5C75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4</w:t>
            </w:r>
          </w:p>
        </w:tc>
        <w:tc>
          <w:tcPr>
            <w:tcW w:w="810" w:type="dxa"/>
            <w:vAlign w:val="bottom"/>
          </w:tcPr>
          <w:p w14:paraId="6F7C2E9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4</w:t>
            </w:r>
          </w:p>
        </w:tc>
        <w:tc>
          <w:tcPr>
            <w:tcW w:w="810" w:type="dxa"/>
            <w:vAlign w:val="bottom"/>
          </w:tcPr>
          <w:p w14:paraId="0A1336BD" w14:textId="557E66FA"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 xml:space="preserve">– </w:t>
            </w:r>
            <w:r w:rsidR="0012658D" w:rsidRPr="001A3AA5">
              <w:rPr>
                <w:sz w:val="17"/>
                <w:lang w:val="en-GB"/>
              </w:rPr>
              <w:t>[4]</w:t>
            </w:r>
          </w:p>
        </w:tc>
        <w:tc>
          <w:tcPr>
            <w:tcW w:w="762" w:type="dxa"/>
            <w:gridSpan w:val="2"/>
            <w:vAlign w:val="bottom"/>
          </w:tcPr>
          <w:p w14:paraId="1E279DD8"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4</w:t>
            </w:r>
          </w:p>
        </w:tc>
      </w:tr>
      <w:tr w:rsidR="0012658D" w:rsidRPr="001A3AA5" w14:paraId="20D38B1C" w14:textId="77777777" w:rsidTr="00AB7C0D">
        <w:tc>
          <w:tcPr>
            <w:tcW w:w="6616" w:type="dxa"/>
            <w:vAlign w:val="bottom"/>
          </w:tcPr>
          <w:p w14:paraId="3D24848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6.</w:t>
            </w:r>
            <w:r w:rsidRPr="001A3AA5">
              <w:rPr>
                <w:sz w:val="17"/>
                <w:lang w:val="en-GB"/>
              </w:rPr>
              <w:tab/>
              <w:t>Committee on Financing for Development</w:t>
            </w:r>
          </w:p>
        </w:tc>
        <w:tc>
          <w:tcPr>
            <w:tcW w:w="854" w:type="dxa"/>
            <w:vAlign w:val="bottom"/>
          </w:tcPr>
          <w:p w14:paraId="3CFD7754"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4</w:t>
            </w:r>
          </w:p>
        </w:tc>
        <w:tc>
          <w:tcPr>
            <w:tcW w:w="810" w:type="dxa"/>
            <w:vAlign w:val="bottom"/>
          </w:tcPr>
          <w:p w14:paraId="62D79925" w14:textId="7D88E8C7"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041B1329" w14:textId="106C8E3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4</w:t>
            </w:r>
            <w:r>
              <w:rPr>
                <w:sz w:val="17"/>
                <w:lang w:val="en-GB"/>
              </w:rPr>
              <w:t xml:space="preserve"> </w:t>
            </w:r>
            <w:r w:rsidRPr="001A3AA5">
              <w:rPr>
                <w:sz w:val="17"/>
                <w:lang w:val="en-GB"/>
              </w:rPr>
              <w:t>[</w:t>
            </w:r>
            <w:r w:rsidR="00B15050">
              <w:rPr>
                <w:sz w:val="17"/>
                <w:lang w:val="en-GB"/>
              </w:rPr>
              <w:t>–</w:t>
            </w:r>
            <w:r w:rsidRPr="001A3AA5">
              <w:rPr>
                <w:sz w:val="17"/>
                <w:lang w:val="en-GB"/>
              </w:rPr>
              <w:t>]</w:t>
            </w:r>
          </w:p>
        </w:tc>
        <w:tc>
          <w:tcPr>
            <w:tcW w:w="762" w:type="dxa"/>
            <w:gridSpan w:val="2"/>
            <w:vAlign w:val="bottom"/>
          </w:tcPr>
          <w:p w14:paraId="1DBAC2E5"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sz w:val="17"/>
                <w:szCs w:val="17"/>
                <w:lang w:val="en-GB"/>
              </w:rPr>
              <w:t>4</w:t>
            </w:r>
          </w:p>
        </w:tc>
      </w:tr>
      <w:tr w:rsidR="0012658D" w:rsidRPr="00CC7DBA" w14:paraId="1CFD40CA" w14:textId="77777777" w:rsidTr="00AB7C0D">
        <w:tc>
          <w:tcPr>
            <w:tcW w:w="6616" w:type="dxa"/>
            <w:vAlign w:val="bottom"/>
          </w:tcPr>
          <w:p w14:paraId="6E8C625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B.</w:t>
            </w:r>
            <w:r w:rsidRPr="001A3AA5">
              <w:rPr>
                <w:b/>
                <w:bCs/>
                <w:sz w:val="17"/>
                <w:lang w:val="en-GB"/>
              </w:rPr>
              <w:tab/>
              <w:t>Generation and transfer of knowledge</w:t>
            </w:r>
          </w:p>
        </w:tc>
        <w:tc>
          <w:tcPr>
            <w:tcW w:w="854" w:type="dxa"/>
            <w:vAlign w:val="bottom"/>
          </w:tcPr>
          <w:p w14:paraId="1AA4E9FD"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810" w:type="dxa"/>
            <w:vAlign w:val="bottom"/>
          </w:tcPr>
          <w:p w14:paraId="43B14EAD"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810" w:type="dxa"/>
            <w:vAlign w:val="bottom"/>
          </w:tcPr>
          <w:p w14:paraId="04240C6E"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762" w:type="dxa"/>
            <w:gridSpan w:val="2"/>
            <w:vAlign w:val="bottom"/>
          </w:tcPr>
          <w:p w14:paraId="75FD99AC"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r>
      <w:tr w:rsidR="0012658D" w:rsidRPr="001A3AA5" w14:paraId="236684FC" w14:textId="77777777" w:rsidTr="00AB7C0D">
        <w:tc>
          <w:tcPr>
            <w:tcW w:w="6616" w:type="dxa"/>
            <w:vAlign w:val="bottom"/>
          </w:tcPr>
          <w:p w14:paraId="3AAB4F0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ab/>
              <w:t xml:space="preserve">Field and technical cooperation projects </w:t>
            </w:r>
            <w:r w:rsidRPr="001A3AA5">
              <w:rPr>
                <w:sz w:val="17"/>
                <w:lang w:val="en-GB"/>
              </w:rPr>
              <w:t>(number of projects)</w:t>
            </w:r>
          </w:p>
        </w:tc>
        <w:tc>
          <w:tcPr>
            <w:tcW w:w="854" w:type="dxa"/>
            <w:vAlign w:val="bottom"/>
          </w:tcPr>
          <w:p w14:paraId="5903FB5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w:t>
            </w:r>
          </w:p>
        </w:tc>
        <w:tc>
          <w:tcPr>
            <w:tcW w:w="810" w:type="dxa"/>
            <w:vAlign w:val="bottom"/>
          </w:tcPr>
          <w:p w14:paraId="08CD0D4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3</w:t>
            </w:r>
          </w:p>
        </w:tc>
        <w:tc>
          <w:tcPr>
            <w:tcW w:w="810" w:type="dxa"/>
            <w:vAlign w:val="bottom"/>
          </w:tcPr>
          <w:p w14:paraId="3D81F3EB"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2</w:t>
            </w:r>
          </w:p>
        </w:tc>
        <w:tc>
          <w:tcPr>
            <w:tcW w:w="762" w:type="dxa"/>
            <w:gridSpan w:val="2"/>
            <w:vAlign w:val="bottom"/>
          </w:tcPr>
          <w:p w14:paraId="3D774388"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1A3AA5">
              <w:rPr>
                <w:b/>
                <w:bCs/>
                <w:sz w:val="17"/>
                <w:szCs w:val="17"/>
                <w:lang w:val="en-GB"/>
              </w:rPr>
              <w:t>2</w:t>
            </w:r>
          </w:p>
        </w:tc>
      </w:tr>
      <w:tr w:rsidR="0012658D" w:rsidRPr="001A3AA5" w14:paraId="7B530EF2" w14:textId="77777777" w:rsidTr="00AB7C0D">
        <w:tc>
          <w:tcPr>
            <w:tcW w:w="6616" w:type="dxa"/>
            <w:vAlign w:val="bottom"/>
          </w:tcPr>
          <w:p w14:paraId="2F08837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sz w:val="17"/>
                <w:lang w:val="en-GB"/>
              </w:rPr>
              <w:tab/>
              <w:t>7.</w:t>
            </w:r>
            <w:r w:rsidRPr="001A3AA5">
              <w:rPr>
                <w:sz w:val="17"/>
                <w:lang w:val="en-GB"/>
              </w:rPr>
              <w:tab/>
              <w:t>Arab integrated road safety observatory</w:t>
            </w:r>
          </w:p>
        </w:tc>
        <w:tc>
          <w:tcPr>
            <w:tcW w:w="854" w:type="dxa"/>
            <w:vAlign w:val="bottom"/>
          </w:tcPr>
          <w:p w14:paraId="74A7ACB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sz w:val="17"/>
                <w:lang w:val="en-GB"/>
              </w:rPr>
              <w:t>1</w:t>
            </w:r>
          </w:p>
        </w:tc>
        <w:tc>
          <w:tcPr>
            <w:tcW w:w="810" w:type="dxa"/>
            <w:vAlign w:val="bottom"/>
          </w:tcPr>
          <w:p w14:paraId="5F98DAF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sz w:val="17"/>
                <w:lang w:val="en-GB"/>
              </w:rPr>
              <w:t>1</w:t>
            </w:r>
          </w:p>
        </w:tc>
        <w:tc>
          <w:tcPr>
            <w:tcW w:w="810" w:type="dxa"/>
            <w:vAlign w:val="bottom"/>
          </w:tcPr>
          <w:p w14:paraId="061424E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sz w:val="17"/>
                <w:lang w:val="en-GB"/>
              </w:rPr>
              <w:t>1</w:t>
            </w:r>
          </w:p>
        </w:tc>
        <w:tc>
          <w:tcPr>
            <w:tcW w:w="762" w:type="dxa"/>
            <w:gridSpan w:val="2"/>
            <w:vAlign w:val="bottom"/>
          </w:tcPr>
          <w:p w14:paraId="4DD83AC2" w14:textId="0A29BE53"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Pr>
                <w:sz w:val="17"/>
                <w:lang w:val="en-GB"/>
              </w:rPr>
              <w:t>–</w:t>
            </w:r>
          </w:p>
        </w:tc>
      </w:tr>
      <w:tr w:rsidR="0012658D" w:rsidRPr="001A3AA5" w14:paraId="0DA35073" w14:textId="77777777" w:rsidTr="00AB7C0D">
        <w:tc>
          <w:tcPr>
            <w:tcW w:w="6616" w:type="dxa"/>
            <w:vAlign w:val="bottom"/>
          </w:tcPr>
          <w:p w14:paraId="3C715E6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8.</w:t>
            </w:r>
            <w:r w:rsidRPr="001A3AA5">
              <w:rPr>
                <w:sz w:val="17"/>
                <w:lang w:val="en-GB"/>
              </w:rPr>
              <w:tab/>
              <w:t>Climate/</w:t>
            </w:r>
            <w:r>
              <w:rPr>
                <w:sz w:val="17"/>
                <w:lang w:val="en-GB"/>
              </w:rPr>
              <w:t>Sustainable Development Goals</w:t>
            </w:r>
            <w:r w:rsidRPr="001A3AA5">
              <w:rPr>
                <w:sz w:val="17"/>
                <w:lang w:val="en-GB"/>
              </w:rPr>
              <w:t xml:space="preserve"> </w:t>
            </w:r>
            <w:r>
              <w:rPr>
                <w:sz w:val="17"/>
                <w:lang w:val="en-GB"/>
              </w:rPr>
              <w:t>d</w:t>
            </w:r>
            <w:r w:rsidRPr="001A3AA5">
              <w:rPr>
                <w:sz w:val="17"/>
                <w:lang w:val="en-GB"/>
              </w:rPr>
              <w:t xml:space="preserve">ebt </w:t>
            </w:r>
            <w:r>
              <w:rPr>
                <w:sz w:val="17"/>
                <w:lang w:val="en-GB"/>
              </w:rPr>
              <w:t>s</w:t>
            </w:r>
            <w:r w:rsidRPr="001A3AA5">
              <w:rPr>
                <w:sz w:val="17"/>
                <w:lang w:val="en-GB"/>
              </w:rPr>
              <w:t xml:space="preserve">wap </w:t>
            </w:r>
            <w:r>
              <w:rPr>
                <w:sz w:val="17"/>
                <w:lang w:val="en-GB"/>
              </w:rPr>
              <w:t>i</w:t>
            </w:r>
            <w:r w:rsidRPr="001A3AA5">
              <w:rPr>
                <w:sz w:val="17"/>
                <w:lang w:val="en-GB"/>
              </w:rPr>
              <w:t>nitiative</w:t>
            </w:r>
          </w:p>
        </w:tc>
        <w:tc>
          <w:tcPr>
            <w:tcW w:w="854" w:type="dxa"/>
            <w:vAlign w:val="bottom"/>
          </w:tcPr>
          <w:p w14:paraId="643EDB32" w14:textId="3E36E3A2"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5A6C0832" w14:textId="34C0023C"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7D8349BE"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c>
          <w:tcPr>
            <w:tcW w:w="762" w:type="dxa"/>
            <w:gridSpan w:val="2"/>
            <w:vAlign w:val="bottom"/>
          </w:tcPr>
          <w:p w14:paraId="30B0E739"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r>
      <w:tr w:rsidR="0012658D" w:rsidRPr="001A3AA5" w14:paraId="5A1F6EA4" w14:textId="77777777" w:rsidTr="00AB7C0D">
        <w:tc>
          <w:tcPr>
            <w:tcW w:w="6616" w:type="dxa"/>
            <w:vAlign w:val="bottom"/>
          </w:tcPr>
          <w:p w14:paraId="4D51FDFB" w14:textId="25EA8130" w:rsidR="0012658D" w:rsidRPr="001A3AA5" w:rsidRDefault="0012658D" w:rsidP="001744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9.</w:t>
            </w:r>
            <w:r w:rsidR="00B15050">
              <w:rPr>
                <w:sz w:val="17"/>
                <w:lang w:val="en-GB"/>
              </w:rPr>
              <w:tab/>
            </w:r>
            <w:r w:rsidRPr="001A3AA5">
              <w:rPr>
                <w:sz w:val="17"/>
                <w:lang w:val="en-GB"/>
              </w:rPr>
              <w:t xml:space="preserve">Capacity development of Arab States on macroeconomic forecasts and policy simulations on financing social expenditure and the </w:t>
            </w:r>
            <w:r>
              <w:rPr>
                <w:sz w:val="17"/>
                <w:lang w:val="en-GB"/>
              </w:rPr>
              <w:t>Sustainable Development Goals</w:t>
            </w:r>
          </w:p>
        </w:tc>
        <w:tc>
          <w:tcPr>
            <w:tcW w:w="854" w:type="dxa"/>
            <w:vAlign w:val="bottom"/>
          </w:tcPr>
          <w:p w14:paraId="5D89547B" w14:textId="584B8221"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787AEBC4"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c>
          <w:tcPr>
            <w:tcW w:w="810" w:type="dxa"/>
            <w:vAlign w:val="bottom"/>
          </w:tcPr>
          <w:p w14:paraId="1EB3AC6D" w14:textId="27B488E9"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762" w:type="dxa"/>
            <w:gridSpan w:val="2"/>
            <w:vAlign w:val="bottom"/>
          </w:tcPr>
          <w:p w14:paraId="6DEA8C90" w14:textId="7C6588FF"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r>
      <w:tr w:rsidR="0012658D" w:rsidRPr="001A3AA5" w14:paraId="731B03AB" w14:textId="77777777" w:rsidTr="00AB7C0D">
        <w:tc>
          <w:tcPr>
            <w:tcW w:w="6616" w:type="dxa"/>
            <w:vAlign w:val="bottom"/>
          </w:tcPr>
          <w:p w14:paraId="02E46D03" w14:textId="3563D246"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10.</w:t>
            </w:r>
            <w:r w:rsidR="001744D4">
              <w:rPr>
                <w:sz w:val="17"/>
                <w:lang w:val="en-GB"/>
              </w:rPr>
              <w:tab/>
            </w:r>
            <w:r w:rsidRPr="001A3AA5">
              <w:rPr>
                <w:sz w:val="17"/>
                <w:lang w:val="en-GB"/>
              </w:rPr>
              <w:t xml:space="preserve">Capacity </w:t>
            </w:r>
            <w:r>
              <w:rPr>
                <w:sz w:val="17"/>
                <w:lang w:val="en-GB"/>
              </w:rPr>
              <w:t>d</w:t>
            </w:r>
            <w:r w:rsidRPr="001A3AA5">
              <w:rPr>
                <w:sz w:val="17"/>
                <w:lang w:val="en-GB"/>
              </w:rPr>
              <w:t xml:space="preserve">evelopment on </w:t>
            </w:r>
            <w:r>
              <w:rPr>
                <w:sz w:val="17"/>
                <w:lang w:val="en-GB"/>
              </w:rPr>
              <w:t>c</w:t>
            </w:r>
            <w:r w:rsidRPr="001A3AA5">
              <w:rPr>
                <w:sz w:val="17"/>
                <w:lang w:val="en-GB"/>
              </w:rPr>
              <w:t>omput</w:t>
            </w:r>
            <w:r>
              <w:rPr>
                <w:sz w:val="17"/>
                <w:lang w:val="en-GB"/>
              </w:rPr>
              <w:t>able</w:t>
            </w:r>
            <w:r w:rsidRPr="001A3AA5">
              <w:rPr>
                <w:sz w:val="17"/>
                <w:lang w:val="en-GB"/>
              </w:rPr>
              <w:t xml:space="preserve"> </w:t>
            </w:r>
            <w:r>
              <w:rPr>
                <w:sz w:val="17"/>
                <w:lang w:val="en-GB"/>
              </w:rPr>
              <w:t>g</w:t>
            </w:r>
            <w:r w:rsidRPr="001A3AA5">
              <w:rPr>
                <w:sz w:val="17"/>
                <w:lang w:val="en-GB"/>
              </w:rPr>
              <w:t xml:space="preserve">eneral </w:t>
            </w:r>
            <w:r>
              <w:rPr>
                <w:sz w:val="17"/>
                <w:lang w:val="en-GB"/>
              </w:rPr>
              <w:t>e</w:t>
            </w:r>
            <w:r w:rsidRPr="001A3AA5">
              <w:rPr>
                <w:sz w:val="17"/>
                <w:lang w:val="en-GB"/>
              </w:rPr>
              <w:t xml:space="preserve">quilibrium </w:t>
            </w:r>
            <w:r>
              <w:rPr>
                <w:sz w:val="17"/>
                <w:lang w:val="en-GB"/>
              </w:rPr>
              <w:t>m</w:t>
            </w:r>
            <w:r w:rsidRPr="001A3AA5">
              <w:rPr>
                <w:sz w:val="17"/>
                <w:lang w:val="en-GB"/>
              </w:rPr>
              <w:t xml:space="preserve">odels </w:t>
            </w:r>
          </w:p>
        </w:tc>
        <w:tc>
          <w:tcPr>
            <w:tcW w:w="854" w:type="dxa"/>
            <w:vAlign w:val="bottom"/>
          </w:tcPr>
          <w:p w14:paraId="1036C0FE" w14:textId="2EAF3E14"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1F968CE5" w14:textId="14524164"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6DA7F5A5" w14:textId="3C47FDB5"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762" w:type="dxa"/>
            <w:gridSpan w:val="2"/>
            <w:vAlign w:val="bottom"/>
          </w:tcPr>
          <w:p w14:paraId="5F87AD95"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r>
      <w:tr w:rsidR="0012658D" w:rsidRPr="001A3AA5" w14:paraId="06F53A14" w14:textId="77777777" w:rsidTr="00AB7C0D">
        <w:tc>
          <w:tcPr>
            <w:tcW w:w="6616" w:type="dxa"/>
            <w:vAlign w:val="bottom"/>
          </w:tcPr>
          <w:p w14:paraId="6E68AF74" w14:textId="31C3A9D2"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11.</w:t>
            </w:r>
            <w:r w:rsidR="001744D4">
              <w:rPr>
                <w:sz w:val="17"/>
                <w:lang w:val="en-GB"/>
              </w:rPr>
              <w:tab/>
            </w:r>
            <w:r w:rsidRPr="001A3AA5">
              <w:rPr>
                <w:sz w:val="17"/>
                <w:lang w:val="en-GB"/>
              </w:rPr>
              <w:t xml:space="preserve">Developing </w:t>
            </w:r>
            <w:r>
              <w:rPr>
                <w:sz w:val="17"/>
                <w:lang w:val="en-GB"/>
              </w:rPr>
              <w:t>t</w:t>
            </w:r>
            <w:r w:rsidRPr="001A3AA5">
              <w:rPr>
                <w:sz w:val="17"/>
                <w:lang w:val="en-GB"/>
              </w:rPr>
              <w:t xml:space="preserve">rade </w:t>
            </w:r>
            <w:r>
              <w:rPr>
                <w:sz w:val="17"/>
                <w:lang w:val="en-GB"/>
              </w:rPr>
              <w:t>s</w:t>
            </w:r>
            <w:r w:rsidRPr="001A3AA5">
              <w:rPr>
                <w:sz w:val="17"/>
                <w:lang w:val="en-GB"/>
              </w:rPr>
              <w:t xml:space="preserve">imulator </w:t>
            </w:r>
            <w:r>
              <w:rPr>
                <w:sz w:val="17"/>
                <w:lang w:val="en-GB"/>
              </w:rPr>
              <w:t>i</w:t>
            </w:r>
            <w:r w:rsidRPr="001A3AA5">
              <w:rPr>
                <w:sz w:val="17"/>
                <w:lang w:val="en-GB"/>
              </w:rPr>
              <w:t xml:space="preserve">nterfaces </w:t>
            </w:r>
          </w:p>
        </w:tc>
        <w:tc>
          <w:tcPr>
            <w:tcW w:w="854" w:type="dxa"/>
            <w:vAlign w:val="bottom"/>
          </w:tcPr>
          <w:p w14:paraId="411FEA8E" w14:textId="268300A8"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810" w:type="dxa"/>
            <w:vAlign w:val="bottom"/>
          </w:tcPr>
          <w:p w14:paraId="00761558"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c>
          <w:tcPr>
            <w:tcW w:w="810" w:type="dxa"/>
            <w:vAlign w:val="bottom"/>
          </w:tcPr>
          <w:p w14:paraId="4D1D7695" w14:textId="0FD4952A"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c>
          <w:tcPr>
            <w:tcW w:w="762" w:type="dxa"/>
            <w:gridSpan w:val="2"/>
            <w:vAlign w:val="bottom"/>
          </w:tcPr>
          <w:p w14:paraId="7E5B1302" w14:textId="4BE43588"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w:t>
            </w:r>
          </w:p>
        </w:tc>
      </w:tr>
      <w:tr w:rsidR="0012658D" w:rsidRPr="001A3AA5" w14:paraId="6BAE09CC" w14:textId="77777777" w:rsidTr="00AB7C0D">
        <w:trPr>
          <w:gridAfter w:val="1"/>
          <w:wAfter w:w="68" w:type="dxa"/>
        </w:trPr>
        <w:tc>
          <w:tcPr>
            <w:tcW w:w="6616" w:type="dxa"/>
            <w:vAlign w:val="bottom"/>
          </w:tcPr>
          <w:p w14:paraId="08C1B89B"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lang w:val="en-GB"/>
              </w:rPr>
            </w:pPr>
            <w:bookmarkStart w:id="8" w:name="_Hlk97714699"/>
            <w:r w:rsidRPr="001A3AA5">
              <w:rPr>
                <w:b/>
                <w:bCs/>
                <w:sz w:val="17"/>
                <w:lang w:val="en-GB"/>
              </w:rPr>
              <w:tab/>
              <w:t xml:space="preserve">Seminars, workshops and training events </w:t>
            </w:r>
            <w:r w:rsidRPr="001A3AA5">
              <w:rPr>
                <w:sz w:val="17"/>
                <w:lang w:val="en-GB"/>
              </w:rPr>
              <w:t>(number of days)</w:t>
            </w:r>
          </w:p>
        </w:tc>
        <w:tc>
          <w:tcPr>
            <w:tcW w:w="854" w:type="dxa"/>
            <w:vAlign w:val="bottom"/>
          </w:tcPr>
          <w:p w14:paraId="0AD3D3A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8</w:t>
            </w:r>
          </w:p>
        </w:tc>
        <w:tc>
          <w:tcPr>
            <w:tcW w:w="810" w:type="dxa"/>
            <w:vAlign w:val="bottom"/>
          </w:tcPr>
          <w:p w14:paraId="7B6B49C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1A3AA5">
              <w:rPr>
                <w:b/>
                <w:bCs/>
                <w:sz w:val="17"/>
                <w:szCs w:val="17"/>
                <w:lang w:val="en-GB"/>
              </w:rPr>
              <w:t>5</w:t>
            </w:r>
          </w:p>
        </w:tc>
        <w:tc>
          <w:tcPr>
            <w:tcW w:w="810" w:type="dxa"/>
            <w:vAlign w:val="bottom"/>
          </w:tcPr>
          <w:p w14:paraId="5DF9C27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6</w:t>
            </w:r>
          </w:p>
        </w:tc>
        <w:tc>
          <w:tcPr>
            <w:tcW w:w="694" w:type="dxa"/>
            <w:vAlign w:val="bottom"/>
          </w:tcPr>
          <w:p w14:paraId="51A6163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1A3AA5">
              <w:rPr>
                <w:b/>
                <w:bCs/>
                <w:sz w:val="17"/>
                <w:szCs w:val="17"/>
                <w:lang w:val="en-GB"/>
              </w:rPr>
              <w:t>6</w:t>
            </w:r>
          </w:p>
        </w:tc>
      </w:tr>
      <w:tr w:rsidR="0012658D" w:rsidRPr="001A3AA5" w14:paraId="61739880" w14:textId="77777777" w:rsidTr="00AB7C0D">
        <w:trPr>
          <w:gridAfter w:val="1"/>
          <w:wAfter w:w="68" w:type="dxa"/>
        </w:trPr>
        <w:tc>
          <w:tcPr>
            <w:tcW w:w="6616" w:type="dxa"/>
            <w:vAlign w:val="bottom"/>
          </w:tcPr>
          <w:p w14:paraId="0EBAD990" w14:textId="10F62F52" w:rsidR="0012658D" w:rsidRPr="001A3AA5" w:rsidRDefault="0012658D" w:rsidP="001744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76" w:right="40" w:hanging="576"/>
              <w:jc w:val="left"/>
              <w:rPr>
                <w:sz w:val="17"/>
                <w:lang w:val="en-GB"/>
              </w:rPr>
            </w:pPr>
            <w:r w:rsidRPr="001A3AA5">
              <w:rPr>
                <w:sz w:val="17"/>
                <w:lang w:val="en-GB"/>
              </w:rPr>
              <w:tab/>
              <w:t>12.</w:t>
            </w:r>
            <w:r w:rsidR="001744D4">
              <w:rPr>
                <w:sz w:val="17"/>
                <w:lang w:val="en-GB"/>
              </w:rPr>
              <w:tab/>
            </w:r>
            <w:r w:rsidRPr="001A3AA5">
              <w:rPr>
                <w:sz w:val="17"/>
                <w:lang w:val="en-GB"/>
              </w:rPr>
              <w:t>Seminars and workshops on public finance; debt and innovative financing instruments; financing for development; trade policy and facilitation; transport and logistics</w:t>
            </w:r>
            <w:r>
              <w:rPr>
                <w:sz w:val="17"/>
                <w:lang w:val="en-GB"/>
              </w:rPr>
              <w:t>;</w:t>
            </w:r>
            <w:r w:rsidRPr="001A3AA5">
              <w:rPr>
                <w:sz w:val="17"/>
                <w:lang w:val="en-GB"/>
              </w:rPr>
              <w:t xml:space="preserve"> economic modelling</w:t>
            </w:r>
            <w:r>
              <w:rPr>
                <w:sz w:val="17"/>
                <w:lang w:val="en-GB"/>
              </w:rPr>
              <w:t>;</w:t>
            </w:r>
            <w:r w:rsidRPr="001A3AA5">
              <w:rPr>
                <w:sz w:val="17"/>
                <w:lang w:val="en-GB"/>
              </w:rPr>
              <w:t xml:space="preserve"> and use of policy simulators</w:t>
            </w:r>
          </w:p>
        </w:tc>
        <w:tc>
          <w:tcPr>
            <w:tcW w:w="854" w:type="dxa"/>
            <w:vAlign w:val="bottom"/>
          </w:tcPr>
          <w:p w14:paraId="313925EE"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8</w:t>
            </w:r>
          </w:p>
        </w:tc>
        <w:tc>
          <w:tcPr>
            <w:tcW w:w="810" w:type="dxa"/>
            <w:vAlign w:val="bottom"/>
          </w:tcPr>
          <w:p w14:paraId="7870F34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1A3AA5">
              <w:rPr>
                <w:sz w:val="17"/>
                <w:szCs w:val="17"/>
                <w:lang w:val="en-GB"/>
              </w:rPr>
              <w:t>5</w:t>
            </w:r>
          </w:p>
        </w:tc>
        <w:tc>
          <w:tcPr>
            <w:tcW w:w="810" w:type="dxa"/>
            <w:vAlign w:val="bottom"/>
          </w:tcPr>
          <w:p w14:paraId="2031C02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6</w:t>
            </w:r>
            <w:r>
              <w:rPr>
                <w:sz w:val="17"/>
                <w:lang w:val="en-GB"/>
              </w:rPr>
              <w:t xml:space="preserve"> </w:t>
            </w:r>
            <w:r w:rsidRPr="001A3AA5">
              <w:rPr>
                <w:sz w:val="17"/>
                <w:lang w:val="en-GB"/>
              </w:rPr>
              <w:t>[8]</w:t>
            </w:r>
          </w:p>
        </w:tc>
        <w:tc>
          <w:tcPr>
            <w:tcW w:w="694" w:type="dxa"/>
            <w:vAlign w:val="bottom"/>
          </w:tcPr>
          <w:p w14:paraId="2FA4D45C"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1A3AA5">
              <w:rPr>
                <w:sz w:val="17"/>
                <w:szCs w:val="17"/>
                <w:lang w:val="en-GB"/>
              </w:rPr>
              <w:t>6</w:t>
            </w:r>
          </w:p>
        </w:tc>
      </w:tr>
      <w:bookmarkEnd w:id="8"/>
      <w:tr w:rsidR="0012658D" w:rsidRPr="001A3AA5" w14:paraId="29225967" w14:textId="77777777" w:rsidTr="00AB7C0D">
        <w:tc>
          <w:tcPr>
            <w:tcW w:w="6616" w:type="dxa"/>
            <w:vAlign w:val="bottom"/>
          </w:tcPr>
          <w:p w14:paraId="2AAE407E"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r>
            <w:r w:rsidRPr="001A3AA5">
              <w:rPr>
                <w:b/>
                <w:bCs/>
                <w:sz w:val="17"/>
                <w:lang w:val="en-GB"/>
              </w:rPr>
              <w:t>Publications</w:t>
            </w:r>
            <w:r w:rsidRPr="001A3AA5">
              <w:rPr>
                <w:sz w:val="17"/>
                <w:lang w:val="en-GB"/>
              </w:rPr>
              <w:t xml:space="preserve"> (number of publications)</w:t>
            </w:r>
          </w:p>
        </w:tc>
        <w:tc>
          <w:tcPr>
            <w:tcW w:w="854" w:type="dxa"/>
            <w:vAlign w:val="bottom"/>
          </w:tcPr>
          <w:p w14:paraId="79ECDB04"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w:t>
            </w:r>
          </w:p>
        </w:tc>
        <w:tc>
          <w:tcPr>
            <w:tcW w:w="810" w:type="dxa"/>
            <w:vAlign w:val="bottom"/>
          </w:tcPr>
          <w:p w14:paraId="0E9B1FF8"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w:t>
            </w:r>
          </w:p>
        </w:tc>
        <w:tc>
          <w:tcPr>
            <w:tcW w:w="810" w:type="dxa"/>
            <w:vAlign w:val="bottom"/>
          </w:tcPr>
          <w:p w14:paraId="702615C7"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w:t>
            </w:r>
          </w:p>
        </w:tc>
        <w:tc>
          <w:tcPr>
            <w:tcW w:w="762" w:type="dxa"/>
            <w:gridSpan w:val="2"/>
            <w:vAlign w:val="bottom"/>
          </w:tcPr>
          <w:p w14:paraId="001E6557"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szCs w:val="17"/>
                <w:lang w:val="en-GB"/>
              </w:rPr>
            </w:pPr>
            <w:r w:rsidRPr="001A3AA5">
              <w:rPr>
                <w:b/>
                <w:bCs/>
                <w:sz w:val="17"/>
                <w:szCs w:val="17"/>
                <w:lang w:val="en-GB"/>
              </w:rPr>
              <w:t>1</w:t>
            </w:r>
          </w:p>
        </w:tc>
      </w:tr>
      <w:tr w:rsidR="0012658D" w:rsidRPr="001A3AA5" w14:paraId="5CCC3483" w14:textId="77777777" w:rsidTr="00AB7C0D">
        <w:tc>
          <w:tcPr>
            <w:tcW w:w="6616" w:type="dxa"/>
            <w:vAlign w:val="bottom"/>
          </w:tcPr>
          <w:p w14:paraId="25CC910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13.</w:t>
            </w:r>
            <w:r w:rsidRPr="001A3AA5">
              <w:rPr>
                <w:sz w:val="17"/>
                <w:lang w:val="en-GB"/>
              </w:rPr>
              <w:tab/>
              <w:t xml:space="preserve">Macroeconomic </w:t>
            </w:r>
            <w:r>
              <w:rPr>
                <w:sz w:val="17"/>
                <w:lang w:val="en-GB"/>
              </w:rPr>
              <w:t>o</w:t>
            </w:r>
            <w:r w:rsidRPr="001A3AA5">
              <w:rPr>
                <w:sz w:val="17"/>
                <w:lang w:val="en-GB"/>
              </w:rPr>
              <w:t xml:space="preserve">utlook in the Arab region </w:t>
            </w:r>
          </w:p>
        </w:tc>
        <w:tc>
          <w:tcPr>
            <w:tcW w:w="854" w:type="dxa"/>
            <w:vAlign w:val="bottom"/>
          </w:tcPr>
          <w:p w14:paraId="33E360ED"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c>
          <w:tcPr>
            <w:tcW w:w="810" w:type="dxa"/>
            <w:vAlign w:val="bottom"/>
          </w:tcPr>
          <w:p w14:paraId="350A3938"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c>
          <w:tcPr>
            <w:tcW w:w="810" w:type="dxa"/>
            <w:vAlign w:val="bottom"/>
          </w:tcPr>
          <w:p w14:paraId="6441DA01"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w:t>
            </w:r>
          </w:p>
        </w:tc>
        <w:tc>
          <w:tcPr>
            <w:tcW w:w="762" w:type="dxa"/>
            <w:gridSpan w:val="2"/>
            <w:vAlign w:val="bottom"/>
          </w:tcPr>
          <w:p w14:paraId="4D554F3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lang w:val="en-GB"/>
              </w:rPr>
            </w:pPr>
            <w:r w:rsidRPr="001A3AA5">
              <w:rPr>
                <w:sz w:val="17"/>
                <w:szCs w:val="17"/>
                <w:lang w:val="en-GB"/>
              </w:rPr>
              <w:t>1</w:t>
            </w:r>
          </w:p>
        </w:tc>
      </w:tr>
      <w:tr w:rsidR="0012658D" w:rsidRPr="001A3AA5" w14:paraId="631DC0E9" w14:textId="77777777" w:rsidTr="00AB7C0D">
        <w:tc>
          <w:tcPr>
            <w:tcW w:w="6616" w:type="dxa"/>
            <w:vAlign w:val="bottom"/>
          </w:tcPr>
          <w:p w14:paraId="21076F64"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ab/>
              <w:t xml:space="preserve">Technical materials </w:t>
            </w:r>
            <w:r w:rsidRPr="001A3AA5">
              <w:rPr>
                <w:sz w:val="17"/>
                <w:lang w:val="en-GB"/>
              </w:rPr>
              <w:t>(number of materials)</w:t>
            </w:r>
          </w:p>
        </w:tc>
        <w:tc>
          <w:tcPr>
            <w:tcW w:w="854" w:type="dxa"/>
            <w:vAlign w:val="bottom"/>
          </w:tcPr>
          <w:p w14:paraId="35491516"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20</w:t>
            </w:r>
          </w:p>
        </w:tc>
        <w:tc>
          <w:tcPr>
            <w:tcW w:w="810" w:type="dxa"/>
            <w:vAlign w:val="bottom"/>
          </w:tcPr>
          <w:p w14:paraId="4FBACAF4"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b/>
                <w:bCs/>
                <w:sz w:val="17"/>
                <w:szCs w:val="17"/>
                <w:lang w:val="en-GB"/>
              </w:rPr>
              <w:t>13</w:t>
            </w:r>
          </w:p>
        </w:tc>
        <w:tc>
          <w:tcPr>
            <w:tcW w:w="810" w:type="dxa"/>
            <w:vAlign w:val="bottom"/>
          </w:tcPr>
          <w:p w14:paraId="4C08C3F0"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1A3AA5">
              <w:rPr>
                <w:b/>
                <w:bCs/>
                <w:sz w:val="17"/>
                <w:lang w:val="en-GB"/>
              </w:rPr>
              <w:t>12</w:t>
            </w:r>
          </w:p>
        </w:tc>
        <w:tc>
          <w:tcPr>
            <w:tcW w:w="762" w:type="dxa"/>
            <w:gridSpan w:val="2"/>
            <w:vAlign w:val="bottom"/>
          </w:tcPr>
          <w:p w14:paraId="0751AB1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b/>
                <w:bCs/>
                <w:sz w:val="17"/>
                <w:szCs w:val="17"/>
                <w:lang w:val="en-GB"/>
              </w:rPr>
              <w:t>10</w:t>
            </w:r>
          </w:p>
        </w:tc>
      </w:tr>
      <w:tr w:rsidR="0012658D" w:rsidRPr="001A3AA5" w14:paraId="4E7FD0D4" w14:textId="77777777" w:rsidTr="00AB7C0D">
        <w:tc>
          <w:tcPr>
            <w:tcW w:w="6616" w:type="dxa"/>
            <w:vAlign w:val="bottom"/>
          </w:tcPr>
          <w:p w14:paraId="077E9AE4"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14.</w:t>
            </w:r>
            <w:r w:rsidRPr="001A3AA5">
              <w:rPr>
                <w:sz w:val="17"/>
                <w:lang w:val="en-GB"/>
              </w:rPr>
              <w:tab/>
              <w:t>On macroeconomic outlook</w:t>
            </w:r>
            <w:r>
              <w:rPr>
                <w:sz w:val="17"/>
                <w:lang w:val="en-GB"/>
              </w:rPr>
              <w:t>;</w:t>
            </w:r>
            <w:r w:rsidRPr="001A3AA5">
              <w:rPr>
                <w:sz w:val="17"/>
                <w:lang w:val="en-GB"/>
              </w:rPr>
              <w:t xml:space="preserve"> public finance and social expenditure; debt optimization strategies</w:t>
            </w:r>
            <w:r>
              <w:rPr>
                <w:sz w:val="17"/>
                <w:lang w:val="en-GB"/>
              </w:rPr>
              <w:t>;</w:t>
            </w:r>
            <w:r w:rsidRPr="001A3AA5">
              <w:rPr>
                <w:sz w:val="17"/>
                <w:lang w:val="en-GB"/>
              </w:rPr>
              <w:t xml:space="preserve"> financing for development</w:t>
            </w:r>
            <w:r>
              <w:rPr>
                <w:sz w:val="17"/>
                <w:lang w:val="en-GB"/>
              </w:rPr>
              <w:t xml:space="preserve"> and</w:t>
            </w:r>
            <w:r w:rsidRPr="001A3AA5">
              <w:rPr>
                <w:sz w:val="17"/>
                <w:lang w:val="en-GB"/>
              </w:rPr>
              <w:t xml:space="preserve"> illicit financial flows</w:t>
            </w:r>
            <w:r>
              <w:rPr>
                <w:sz w:val="17"/>
                <w:lang w:val="en-GB"/>
              </w:rPr>
              <w:t xml:space="preserve">; </w:t>
            </w:r>
            <w:r w:rsidRPr="001A3AA5">
              <w:rPr>
                <w:sz w:val="17"/>
                <w:lang w:val="en-GB"/>
              </w:rPr>
              <w:t>trade policy</w:t>
            </w:r>
            <w:r>
              <w:rPr>
                <w:sz w:val="17"/>
                <w:lang w:val="en-GB"/>
              </w:rPr>
              <w:t>;</w:t>
            </w:r>
            <w:r w:rsidRPr="001A3AA5">
              <w:rPr>
                <w:sz w:val="17"/>
                <w:lang w:val="en-GB"/>
              </w:rPr>
              <w:t xml:space="preserve"> and transport connectivity and logistics</w:t>
            </w:r>
          </w:p>
        </w:tc>
        <w:tc>
          <w:tcPr>
            <w:tcW w:w="854" w:type="dxa"/>
            <w:vAlign w:val="bottom"/>
          </w:tcPr>
          <w:p w14:paraId="1F08D40D"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20</w:t>
            </w:r>
          </w:p>
        </w:tc>
        <w:tc>
          <w:tcPr>
            <w:tcW w:w="810" w:type="dxa"/>
            <w:vAlign w:val="bottom"/>
          </w:tcPr>
          <w:p w14:paraId="30BBCB8B"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sz w:val="17"/>
                <w:szCs w:val="17"/>
                <w:lang w:val="en-GB"/>
              </w:rPr>
              <w:t>13</w:t>
            </w:r>
          </w:p>
        </w:tc>
        <w:tc>
          <w:tcPr>
            <w:tcW w:w="810" w:type="dxa"/>
            <w:vAlign w:val="bottom"/>
          </w:tcPr>
          <w:p w14:paraId="2F7C5EA7"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1A3AA5">
              <w:rPr>
                <w:sz w:val="17"/>
                <w:lang w:val="en-GB"/>
              </w:rPr>
              <w:t>12</w:t>
            </w:r>
            <w:r>
              <w:rPr>
                <w:sz w:val="17"/>
                <w:lang w:val="en-GB"/>
              </w:rPr>
              <w:t xml:space="preserve"> </w:t>
            </w:r>
            <w:r w:rsidRPr="001A3AA5">
              <w:rPr>
                <w:sz w:val="17"/>
                <w:lang w:val="en-GB"/>
              </w:rPr>
              <w:t>[17]</w:t>
            </w:r>
          </w:p>
        </w:tc>
        <w:tc>
          <w:tcPr>
            <w:tcW w:w="762" w:type="dxa"/>
            <w:gridSpan w:val="2"/>
            <w:vAlign w:val="bottom"/>
          </w:tcPr>
          <w:p w14:paraId="5147E743"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lang w:val="en-GB"/>
              </w:rPr>
            </w:pPr>
            <w:r w:rsidRPr="001A3AA5">
              <w:rPr>
                <w:sz w:val="17"/>
                <w:szCs w:val="17"/>
                <w:lang w:val="en-GB"/>
              </w:rPr>
              <w:t>10</w:t>
            </w:r>
          </w:p>
        </w:tc>
      </w:tr>
      <w:tr w:rsidR="0012658D" w:rsidRPr="001A3AA5" w14:paraId="47824796" w14:textId="77777777" w:rsidTr="005632B4">
        <w:tc>
          <w:tcPr>
            <w:tcW w:w="9852" w:type="dxa"/>
            <w:gridSpan w:val="6"/>
            <w:vAlign w:val="bottom"/>
          </w:tcPr>
          <w:p w14:paraId="187B268A"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b/>
                <w:bCs/>
                <w:sz w:val="17"/>
                <w:lang w:val="en-GB"/>
              </w:rPr>
              <w:t>C.</w:t>
            </w:r>
            <w:r w:rsidRPr="001A3AA5">
              <w:rPr>
                <w:b/>
                <w:bCs/>
                <w:sz w:val="17"/>
                <w:lang w:val="en-GB"/>
              </w:rPr>
              <w:tab/>
              <w:t>Substantive deliverables</w:t>
            </w:r>
          </w:p>
        </w:tc>
      </w:tr>
      <w:tr w:rsidR="0012658D" w:rsidRPr="00CC7DBA" w14:paraId="019A7760" w14:textId="77777777" w:rsidTr="005632B4">
        <w:tc>
          <w:tcPr>
            <w:tcW w:w="9852" w:type="dxa"/>
            <w:gridSpan w:val="6"/>
            <w:vAlign w:val="bottom"/>
          </w:tcPr>
          <w:p w14:paraId="6C011BF5" w14:textId="4A95CC0D"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Pr>
                <w:b/>
                <w:bCs/>
                <w:sz w:val="17"/>
                <w:lang w:val="en-GB"/>
              </w:rPr>
              <w:tab/>
            </w:r>
            <w:r w:rsidR="0012658D" w:rsidRPr="001A3AA5">
              <w:rPr>
                <w:b/>
                <w:bCs/>
                <w:sz w:val="17"/>
                <w:lang w:val="en-GB"/>
              </w:rPr>
              <w:t>Consultation, advice and advocacy</w:t>
            </w:r>
            <w:r w:rsidR="0012658D" w:rsidRPr="00AF5FDC">
              <w:rPr>
                <w:sz w:val="17"/>
                <w:lang w:val="en-GB"/>
              </w:rPr>
              <w:t>:</w:t>
            </w:r>
            <w:r w:rsidR="0012658D" w:rsidRPr="001A3AA5">
              <w:rPr>
                <w:sz w:val="17"/>
                <w:lang w:val="en-GB"/>
              </w:rPr>
              <w:t xml:space="preserve"> expert groups on public finance; debt and innovative financing instruments; financing for development; trade policy and facilitation; transport connectivity; dynamic </w:t>
            </w:r>
            <w:r w:rsidR="0012658D">
              <w:rPr>
                <w:sz w:val="17"/>
                <w:lang w:val="en-GB"/>
              </w:rPr>
              <w:t xml:space="preserve">computable general equilibrium </w:t>
            </w:r>
            <w:r w:rsidR="0012658D" w:rsidRPr="001A3AA5">
              <w:rPr>
                <w:sz w:val="17"/>
                <w:lang w:val="en-GB"/>
              </w:rPr>
              <w:t xml:space="preserve">economic modelling; </w:t>
            </w:r>
            <w:r w:rsidR="0012658D">
              <w:rPr>
                <w:sz w:val="17"/>
                <w:lang w:val="en-GB"/>
              </w:rPr>
              <w:t xml:space="preserve">and </w:t>
            </w:r>
            <w:r w:rsidR="0012658D" w:rsidRPr="001A3AA5">
              <w:rPr>
                <w:sz w:val="17"/>
                <w:lang w:val="en-GB"/>
              </w:rPr>
              <w:t>illicit financial flows.</w:t>
            </w:r>
          </w:p>
        </w:tc>
      </w:tr>
      <w:tr w:rsidR="0012658D" w:rsidRPr="00CC7DBA" w14:paraId="0D550703" w14:textId="77777777" w:rsidTr="005632B4">
        <w:tc>
          <w:tcPr>
            <w:tcW w:w="9852" w:type="dxa"/>
            <w:gridSpan w:val="6"/>
            <w:vAlign w:val="bottom"/>
          </w:tcPr>
          <w:p w14:paraId="1DE24A9C" w14:textId="129FCE4E"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szCs w:val="17"/>
                <w:lang w:val="en-GB"/>
              </w:rPr>
            </w:pPr>
            <w:r>
              <w:rPr>
                <w:b/>
                <w:bCs/>
                <w:sz w:val="17"/>
                <w:szCs w:val="17"/>
                <w:lang w:val="en-GB"/>
              </w:rPr>
              <w:tab/>
            </w:r>
            <w:r w:rsidR="0012658D" w:rsidRPr="001A3AA5">
              <w:rPr>
                <w:b/>
                <w:bCs/>
                <w:sz w:val="17"/>
                <w:szCs w:val="17"/>
                <w:lang w:val="en-GB"/>
              </w:rPr>
              <w:t>Databases and substantive digital materials</w:t>
            </w:r>
            <w:r w:rsidR="0012658D" w:rsidRPr="00AF5FDC">
              <w:rPr>
                <w:sz w:val="17"/>
                <w:szCs w:val="17"/>
                <w:lang w:val="en-GB"/>
              </w:rPr>
              <w:t>:</w:t>
            </w:r>
            <w:r w:rsidR="0012658D" w:rsidRPr="001A3AA5">
              <w:rPr>
                <w:b/>
                <w:bCs/>
                <w:sz w:val="17"/>
                <w:szCs w:val="17"/>
                <w:lang w:val="en-GB"/>
              </w:rPr>
              <w:t xml:space="preserve"> </w:t>
            </w:r>
            <w:r w:rsidR="0012658D" w:rsidRPr="001A3AA5">
              <w:rPr>
                <w:sz w:val="17"/>
                <w:szCs w:val="17"/>
                <w:lang w:val="en-GB"/>
              </w:rPr>
              <w:t xml:space="preserve">Arab </w:t>
            </w:r>
            <w:r w:rsidR="0012658D">
              <w:rPr>
                <w:sz w:val="17"/>
                <w:szCs w:val="17"/>
                <w:lang w:val="en-GB"/>
              </w:rPr>
              <w:t>t</w:t>
            </w:r>
            <w:r w:rsidR="0012658D" w:rsidRPr="001A3AA5">
              <w:rPr>
                <w:sz w:val="17"/>
                <w:szCs w:val="17"/>
                <w:lang w:val="en-GB"/>
              </w:rPr>
              <w:t xml:space="preserve">rade </w:t>
            </w:r>
            <w:r w:rsidR="0012658D">
              <w:rPr>
                <w:sz w:val="17"/>
                <w:szCs w:val="17"/>
                <w:lang w:val="en-GB"/>
              </w:rPr>
              <w:t>s</w:t>
            </w:r>
            <w:r w:rsidR="0012658D" w:rsidRPr="001A3AA5">
              <w:rPr>
                <w:sz w:val="17"/>
                <w:szCs w:val="17"/>
                <w:lang w:val="en-GB"/>
              </w:rPr>
              <w:t xml:space="preserve">imulator </w:t>
            </w:r>
            <w:r w:rsidR="0012658D">
              <w:rPr>
                <w:sz w:val="17"/>
                <w:szCs w:val="17"/>
                <w:lang w:val="en-GB"/>
              </w:rPr>
              <w:t>i</w:t>
            </w:r>
            <w:r w:rsidR="0012658D" w:rsidRPr="001A3AA5">
              <w:rPr>
                <w:sz w:val="17"/>
                <w:szCs w:val="17"/>
                <w:lang w:val="en-GB"/>
              </w:rPr>
              <w:t xml:space="preserve">nterface; </w:t>
            </w:r>
            <w:r w:rsidR="0012658D">
              <w:rPr>
                <w:sz w:val="17"/>
                <w:szCs w:val="17"/>
                <w:lang w:val="en-GB"/>
              </w:rPr>
              <w:t>g</w:t>
            </w:r>
            <w:r w:rsidR="0012658D" w:rsidRPr="001A3AA5">
              <w:rPr>
                <w:sz w:val="17"/>
                <w:szCs w:val="17"/>
                <w:lang w:val="en-GB"/>
              </w:rPr>
              <w:t xml:space="preserve">lobal </w:t>
            </w:r>
            <w:r w:rsidR="0012658D">
              <w:rPr>
                <w:sz w:val="17"/>
                <w:szCs w:val="17"/>
                <w:lang w:val="en-GB"/>
              </w:rPr>
              <w:t>e</w:t>
            </w:r>
            <w:r w:rsidR="0012658D" w:rsidRPr="001A3AA5">
              <w:rPr>
                <w:sz w:val="17"/>
                <w:szCs w:val="17"/>
                <w:lang w:val="en-GB"/>
              </w:rPr>
              <w:t>conomy</w:t>
            </w:r>
            <w:r w:rsidR="0012658D">
              <w:rPr>
                <w:sz w:val="17"/>
                <w:szCs w:val="17"/>
                <w:lang w:val="en-GB"/>
              </w:rPr>
              <w:t>-</w:t>
            </w:r>
            <w:r w:rsidR="0012658D" w:rsidRPr="001A3AA5">
              <w:rPr>
                <w:sz w:val="17"/>
                <w:szCs w:val="17"/>
                <w:lang w:val="en-GB"/>
              </w:rPr>
              <w:t xml:space="preserve">wide </w:t>
            </w:r>
            <w:r w:rsidR="0012658D">
              <w:rPr>
                <w:sz w:val="17"/>
                <w:szCs w:val="17"/>
                <w:lang w:val="en-GB"/>
              </w:rPr>
              <w:t>t</w:t>
            </w:r>
            <w:r w:rsidR="0012658D" w:rsidRPr="001A3AA5">
              <w:rPr>
                <w:sz w:val="17"/>
                <w:szCs w:val="17"/>
                <w:lang w:val="en-GB"/>
              </w:rPr>
              <w:t xml:space="preserve">rade </w:t>
            </w:r>
            <w:r w:rsidR="0012658D">
              <w:rPr>
                <w:sz w:val="17"/>
                <w:szCs w:val="17"/>
                <w:lang w:val="en-GB"/>
              </w:rPr>
              <w:t>s</w:t>
            </w:r>
            <w:r w:rsidR="0012658D" w:rsidRPr="001A3AA5">
              <w:rPr>
                <w:sz w:val="17"/>
                <w:szCs w:val="17"/>
                <w:lang w:val="en-GB"/>
              </w:rPr>
              <w:t xml:space="preserve">imulator </w:t>
            </w:r>
            <w:r w:rsidR="0012658D">
              <w:rPr>
                <w:sz w:val="17"/>
                <w:szCs w:val="17"/>
                <w:lang w:val="en-GB"/>
              </w:rPr>
              <w:t>i</w:t>
            </w:r>
            <w:r w:rsidR="0012658D" w:rsidRPr="001A3AA5">
              <w:rPr>
                <w:sz w:val="17"/>
                <w:szCs w:val="17"/>
                <w:lang w:val="en-GB"/>
              </w:rPr>
              <w:t xml:space="preserve">nterface; </w:t>
            </w:r>
            <w:r w:rsidR="0012658D">
              <w:rPr>
                <w:sz w:val="17"/>
                <w:szCs w:val="17"/>
                <w:lang w:val="en-GB"/>
              </w:rPr>
              <w:t>f</w:t>
            </w:r>
            <w:r w:rsidR="0012658D" w:rsidRPr="001A3AA5">
              <w:rPr>
                <w:sz w:val="17"/>
                <w:szCs w:val="17"/>
                <w:lang w:val="en-GB"/>
              </w:rPr>
              <w:t xml:space="preserve">inancing for </w:t>
            </w:r>
            <w:r w:rsidR="0012658D">
              <w:rPr>
                <w:sz w:val="17"/>
                <w:szCs w:val="17"/>
                <w:lang w:val="en-GB"/>
              </w:rPr>
              <w:t>d</w:t>
            </w:r>
            <w:r w:rsidR="0012658D" w:rsidRPr="001A3AA5">
              <w:rPr>
                <w:sz w:val="17"/>
                <w:szCs w:val="17"/>
                <w:lang w:val="en-GB"/>
              </w:rPr>
              <w:t xml:space="preserve">evelopment </w:t>
            </w:r>
            <w:r w:rsidR="0012658D">
              <w:rPr>
                <w:sz w:val="17"/>
                <w:szCs w:val="17"/>
                <w:lang w:val="en-GB"/>
              </w:rPr>
              <w:t>g</w:t>
            </w:r>
            <w:r w:rsidR="0012658D" w:rsidRPr="001A3AA5">
              <w:rPr>
                <w:sz w:val="17"/>
                <w:szCs w:val="17"/>
                <w:lang w:val="en-GB"/>
              </w:rPr>
              <w:t xml:space="preserve">ateway; </w:t>
            </w:r>
            <w:r w:rsidR="0012658D">
              <w:rPr>
                <w:sz w:val="17"/>
                <w:szCs w:val="17"/>
                <w:lang w:val="en-GB"/>
              </w:rPr>
              <w:t>i</w:t>
            </w:r>
            <w:r w:rsidR="0012658D" w:rsidRPr="001A3AA5">
              <w:rPr>
                <w:sz w:val="17"/>
                <w:szCs w:val="17"/>
                <w:lang w:val="en-GB"/>
              </w:rPr>
              <w:t xml:space="preserve">ntegrated </w:t>
            </w:r>
            <w:r w:rsidR="0012658D">
              <w:rPr>
                <w:sz w:val="17"/>
                <w:szCs w:val="17"/>
                <w:lang w:val="en-GB"/>
              </w:rPr>
              <w:t>b</w:t>
            </w:r>
            <w:r w:rsidR="0012658D" w:rsidRPr="001A3AA5">
              <w:rPr>
                <w:sz w:val="17"/>
                <w:szCs w:val="17"/>
                <w:lang w:val="en-GB"/>
              </w:rPr>
              <w:t xml:space="preserve">udget </w:t>
            </w:r>
            <w:r w:rsidR="0012658D">
              <w:rPr>
                <w:sz w:val="17"/>
                <w:szCs w:val="17"/>
                <w:lang w:val="en-GB"/>
              </w:rPr>
              <w:t>i</w:t>
            </w:r>
            <w:r w:rsidR="0012658D" w:rsidRPr="001A3AA5">
              <w:rPr>
                <w:sz w:val="17"/>
                <w:szCs w:val="17"/>
                <w:lang w:val="en-GB"/>
              </w:rPr>
              <w:t xml:space="preserve">ntelligence </w:t>
            </w:r>
            <w:r w:rsidR="0012658D">
              <w:rPr>
                <w:sz w:val="17"/>
                <w:szCs w:val="17"/>
                <w:lang w:val="en-GB"/>
              </w:rPr>
              <w:t>t</w:t>
            </w:r>
            <w:r w:rsidR="0012658D" w:rsidRPr="001A3AA5">
              <w:rPr>
                <w:sz w:val="17"/>
                <w:szCs w:val="17"/>
                <w:lang w:val="en-GB"/>
              </w:rPr>
              <w:t xml:space="preserve">oolkit; </w:t>
            </w:r>
            <w:r w:rsidR="0012658D">
              <w:rPr>
                <w:sz w:val="17"/>
                <w:szCs w:val="17"/>
                <w:lang w:val="en-GB"/>
              </w:rPr>
              <w:t>s</w:t>
            </w:r>
            <w:r w:rsidR="0012658D" w:rsidRPr="001A3AA5">
              <w:rPr>
                <w:sz w:val="17"/>
                <w:szCs w:val="17"/>
                <w:lang w:val="en-GB"/>
              </w:rPr>
              <w:t xml:space="preserve">ocial </w:t>
            </w:r>
            <w:r w:rsidR="0012658D">
              <w:rPr>
                <w:sz w:val="17"/>
                <w:szCs w:val="17"/>
                <w:lang w:val="en-GB"/>
              </w:rPr>
              <w:t>e</w:t>
            </w:r>
            <w:r w:rsidR="0012658D" w:rsidRPr="001A3AA5">
              <w:rPr>
                <w:sz w:val="17"/>
                <w:szCs w:val="17"/>
                <w:lang w:val="en-GB"/>
              </w:rPr>
              <w:t xml:space="preserve">xpenditure </w:t>
            </w:r>
            <w:r w:rsidR="0012658D">
              <w:rPr>
                <w:sz w:val="17"/>
                <w:szCs w:val="17"/>
                <w:lang w:val="en-GB"/>
              </w:rPr>
              <w:t>m</w:t>
            </w:r>
            <w:r w:rsidR="0012658D" w:rsidRPr="001A3AA5">
              <w:rPr>
                <w:sz w:val="17"/>
                <w:szCs w:val="17"/>
                <w:lang w:val="en-GB"/>
              </w:rPr>
              <w:t xml:space="preserve">onitor; </w:t>
            </w:r>
            <w:r w:rsidR="0012658D">
              <w:rPr>
                <w:sz w:val="17"/>
                <w:szCs w:val="17"/>
                <w:lang w:val="en-GB"/>
              </w:rPr>
              <w:t>d</w:t>
            </w:r>
            <w:r w:rsidR="0012658D" w:rsidRPr="001A3AA5">
              <w:rPr>
                <w:sz w:val="17"/>
                <w:szCs w:val="17"/>
                <w:lang w:val="en-GB"/>
              </w:rPr>
              <w:t xml:space="preserve">ebt </w:t>
            </w:r>
            <w:r w:rsidR="0012658D">
              <w:rPr>
                <w:sz w:val="17"/>
                <w:szCs w:val="17"/>
                <w:lang w:val="en-GB"/>
              </w:rPr>
              <w:t>o</w:t>
            </w:r>
            <w:r w:rsidR="0012658D" w:rsidRPr="001A3AA5">
              <w:rPr>
                <w:sz w:val="17"/>
                <w:szCs w:val="17"/>
                <w:lang w:val="en-GB"/>
              </w:rPr>
              <w:t xml:space="preserve">ptimization </w:t>
            </w:r>
            <w:r w:rsidR="0012658D">
              <w:rPr>
                <w:sz w:val="17"/>
                <w:szCs w:val="17"/>
                <w:lang w:val="en-GB"/>
              </w:rPr>
              <w:t>p</w:t>
            </w:r>
            <w:r w:rsidR="0012658D" w:rsidRPr="001A3AA5">
              <w:rPr>
                <w:sz w:val="17"/>
                <w:szCs w:val="17"/>
                <w:lang w:val="en-GB"/>
              </w:rPr>
              <w:t xml:space="preserve">ortal; </w:t>
            </w:r>
            <w:r w:rsidR="0012658D">
              <w:rPr>
                <w:sz w:val="17"/>
                <w:szCs w:val="17"/>
                <w:lang w:val="en-GB"/>
              </w:rPr>
              <w:t>m</w:t>
            </w:r>
            <w:r w:rsidR="0012658D" w:rsidRPr="001A3AA5">
              <w:rPr>
                <w:sz w:val="17"/>
                <w:szCs w:val="17"/>
                <w:lang w:val="en-GB"/>
              </w:rPr>
              <w:t>acro-</w:t>
            </w:r>
            <w:r w:rsidR="0012658D">
              <w:rPr>
                <w:sz w:val="17"/>
                <w:szCs w:val="17"/>
                <w:lang w:val="en-GB"/>
              </w:rPr>
              <w:t>f</w:t>
            </w:r>
            <w:r w:rsidR="0012658D" w:rsidRPr="001A3AA5">
              <w:rPr>
                <w:sz w:val="17"/>
                <w:szCs w:val="17"/>
                <w:lang w:val="en-GB"/>
              </w:rPr>
              <w:t xml:space="preserve">iscal </w:t>
            </w:r>
            <w:r w:rsidR="0012658D">
              <w:rPr>
                <w:sz w:val="17"/>
                <w:szCs w:val="17"/>
                <w:lang w:val="en-GB"/>
              </w:rPr>
              <w:t>m</w:t>
            </w:r>
            <w:r w:rsidR="0012658D" w:rsidRPr="001A3AA5">
              <w:rPr>
                <w:sz w:val="17"/>
                <w:szCs w:val="17"/>
                <w:lang w:val="en-GB"/>
              </w:rPr>
              <w:t xml:space="preserve">odelling and </w:t>
            </w:r>
            <w:r w:rsidR="0012658D">
              <w:rPr>
                <w:sz w:val="17"/>
                <w:szCs w:val="17"/>
                <w:lang w:val="en-GB"/>
              </w:rPr>
              <w:t>f</w:t>
            </w:r>
            <w:r w:rsidR="0012658D" w:rsidRPr="001A3AA5">
              <w:rPr>
                <w:sz w:val="17"/>
                <w:szCs w:val="17"/>
                <w:lang w:val="en-GB"/>
              </w:rPr>
              <w:t xml:space="preserve">orecasting </w:t>
            </w:r>
            <w:r w:rsidR="0012658D">
              <w:rPr>
                <w:sz w:val="17"/>
                <w:szCs w:val="17"/>
                <w:lang w:val="en-GB"/>
              </w:rPr>
              <w:t>t</w:t>
            </w:r>
            <w:r w:rsidR="0012658D" w:rsidRPr="001A3AA5">
              <w:rPr>
                <w:sz w:val="17"/>
                <w:szCs w:val="17"/>
                <w:lang w:val="en-GB"/>
              </w:rPr>
              <w:t>ool</w:t>
            </w:r>
            <w:r w:rsidR="0012658D">
              <w:rPr>
                <w:sz w:val="17"/>
                <w:szCs w:val="17"/>
                <w:lang w:val="en-GB"/>
              </w:rPr>
              <w:t>;</w:t>
            </w:r>
            <w:r w:rsidR="0012658D" w:rsidRPr="001A3AA5">
              <w:rPr>
                <w:sz w:val="17"/>
                <w:szCs w:val="17"/>
                <w:lang w:val="en-GB"/>
              </w:rPr>
              <w:t xml:space="preserve"> and </w:t>
            </w:r>
            <w:r w:rsidR="0012658D">
              <w:rPr>
                <w:sz w:val="17"/>
                <w:szCs w:val="17"/>
                <w:lang w:val="en-GB"/>
              </w:rPr>
              <w:t>i</w:t>
            </w:r>
            <w:r w:rsidR="0012658D" w:rsidRPr="001A3AA5">
              <w:rPr>
                <w:sz w:val="17"/>
                <w:szCs w:val="17"/>
                <w:lang w:val="en-GB"/>
              </w:rPr>
              <w:t xml:space="preserve">ndex </w:t>
            </w:r>
            <w:r w:rsidR="0012658D">
              <w:rPr>
                <w:sz w:val="17"/>
                <w:szCs w:val="17"/>
                <w:lang w:val="en-GB"/>
              </w:rPr>
              <w:t>s</w:t>
            </w:r>
            <w:r w:rsidR="0012658D" w:rsidRPr="001A3AA5">
              <w:rPr>
                <w:sz w:val="17"/>
                <w:szCs w:val="17"/>
                <w:lang w:val="en-GB"/>
              </w:rPr>
              <w:t xml:space="preserve">imulator for </w:t>
            </w:r>
            <w:r w:rsidR="0012658D">
              <w:rPr>
                <w:sz w:val="17"/>
                <w:szCs w:val="17"/>
                <w:lang w:val="en-GB"/>
              </w:rPr>
              <w:t>p</w:t>
            </w:r>
            <w:r w:rsidR="0012658D" w:rsidRPr="001A3AA5">
              <w:rPr>
                <w:sz w:val="17"/>
                <w:szCs w:val="17"/>
                <w:lang w:val="en-GB"/>
              </w:rPr>
              <w:t xml:space="preserve">olicymakers in the Arab </w:t>
            </w:r>
            <w:r w:rsidR="0012658D">
              <w:rPr>
                <w:sz w:val="17"/>
                <w:szCs w:val="17"/>
                <w:lang w:val="en-GB"/>
              </w:rPr>
              <w:t>r</w:t>
            </w:r>
            <w:r w:rsidR="0012658D" w:rsidRPr="001A3AA5">
              <w:rPr>
                <w:sz w:val="17"/>
                <w:szCs w:val="17"/>
                <w:lang w:val="en-GB"/>
              </w:rPr>
              <w:t>egion.</w:t>
            </w:r>
          </w:p>
        </w:tc>
      </w:tr>
      <w:tr w:rsidR="0012658D" w:rsidRPr="001A3AA5" w14:paraId="593A2C42" w14:textId="77777777" w:rsidTr="005632B4">
        <w:tc>
          <w:tcPr>
            <w:tcW w:w="9852" w:type="dxa"/>
            <w:gridSpan w:val="6"/>
            <w:vAlign w:val="bottom"/>
          </w:tcPr>
          <w:p w14:paraId="11FAAFE2" w14:textId="77777777" w:rsidR="0012658D" w:rsidRPr="001A3AA5" w:rsidRDefault="0012658D"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lang w:val="en-GB"/>
              </w:rPr>
            </w:pPr>
            <w:r w:rsidRPr="001A3AA5">
              <w:rPr>
                <w:b/>
                <w:bCs/>
                <w:sz w:val="17"/>
                <w:lang w:val="en-GB"/>
              </w:rPr>
              <w:t>D.</w:t>
            </w:r>
            <w:r w:rsidRPr="001A3AA5">
              <w:rPr>
                <w:b/>
                <w:bCs/>
                <w:sz w:val="17"/>
                <w:lang w:val="en-GB"/>
              </w:rPr>
              <w:tab/>
              <w:t>Communication deliverables</w:t>
            </w:r>
          </w:p>
        </w:tc>
      </w:tr>
      <w:tr w:rsidR="0012658D" w:rsidRPr="00CC7DBA" w14:paraId="2719EEE9" w14:textId="77777777" w:rsidTr="005632B4">
        <w:tc>
          <w:tcPr>
            <w:tcW w:w="9852" w:type="dxa"/>
            <w:gridSpan w:val="6"/>
            <w:tcBorders>
              <w:bottom w:val="single" w:sz="12" w:space="0" w:color="auto"/>
            </w:tcBorders>
            <w:vAlign w:val="bottom"/>
          </w:tcPr>
          <w:p w14:paraId="27C0B62F" w14:textId="17BA39D1" w:rsidR="0012658D" w:rsidRPr="001A3AA5" w:rsidRDefault="00B15050" w:rsidP="00B1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b/>
                <w:bCs/>
                <w:sz w:val="17"/>
                <w:szCs w:val="17"/>
                <w:lang w:val="en-GB" w:eastAsia="zh-CN"/>
              </w:rPr>
            </w:pPr>
            <w:r>
              <w:rPr>
                <w:b/>
                <w:bCs/>
                <w:sz w:val="17"/>
                <w:szCs w:val="17"/>
                <w:lang w:val="en-GB" w:eastAsia="zh-CN"/>
              </w:rPr>
              <w:tab/>
            </w:r>
            <w:r w:rsidR="0012658D" w:rsidRPr="001A3AA5">
              <w:rPr>
                <w:b/>
                <w:bCs/>
                <w:sz w:val="17"/>
                <w:szCs w:val="17"/>
                <w:lang w:val="en-GB" w:eastAsia="zh-CN"/>
              </w:rPr>
              <w:t>Outreach programmes, special events and information materials</w:t>
            </w:r>
            <w:r w:rsidR="0012658D" w:rsidRPr="00AF5FDC">
              <w:rPr>
                <w:sz w:val="17"/>
                <w:szCs w:val="17"/>
                <w:lang w:val="en-GB" w:eastAsia="zh-CN"/>
              </w:rPr>
              <w:t>:</w:t>
            </w:r>
            <w:r w:rsidR="0012658D" w:rsidRPr="001A3AA5">
              <w:rPr>
                <w:sz w:val="17"/>
                <w:szCs w:val="17"/>
                <w:lang w:val="en-GB" w:eastAsia="zh-CN"/>
              </w:rPr>
              <w:t xml:space="preserve"> side event at the Arab Forum for Sustainable Development and other </w:t>
            </w:r>
            <w:r w:rsidR="0012658D" w:rsidRPr="001A3AA5">
              <w:rPr>
                <w:sz w:val="17"/>
                <w:szCs w:val="17"/>
                <w:lang w:val="en-GB"/>
              </w:rPr>
              <w:t xml:space="preserve">global and regional events; webinars; </w:t>
            </w:r>
            <w:r w:rsidR="0012658D">
              <w:rPr>
                <w:sz w:val="17"/>
                <w:szCs w:val="17"/>
                <w:lang w:val="en-GB"/>
              </w:rPr>
              <w:t xml:space="preserve">and </w:t>
            </w:r>
            <w:r w:rsidR="0012658D" w:rsidRPr="001A3AA5">
              <w:rPr>
                <w:sz w:val="17"/>
                <w:szCs w:val="17"/>
                <w:lang w:val="en-GB"/>
              </w:rPr>
              <w:t>factsheets and information material on topics identified in paragraph 22.</w:t>
            </w:r>
            <w:r w:rsidR="0012658D">
              <w:rPr>
                <w:sz w:val="17"/>
                <w:szCs w:val="17"/>
                <w:lang w:val="en-GB"/>
              </w:rPr>
              <w:t>45</w:t>
            </w:r>
            <w:r w:rsidR="0012658D" w:rsidRPr="001A3AA5">
              <w:rPr>
                <w:sz w:val="17"/>
                <w:szCs w:val="17"/>
                <w:lang w:val="en-GB"/>
              </w:rPr>
              <w:t xml:space="preserve"> of the present report</w:t>
            </w:r>
          </w:p>
        </w:tc>
      </w:tr>
    </w:tbl>
    <w:p w14:paraId="482CDE61" w14:textId="77777777" w:rsidR="0012658D" w:rsidRPr="00AB7C0D" w:rsidRDefault="0012658D"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CAC842" w14:textId="3B5FDE64" w:rsidR="007D32CE" w:rsidRPr="00B11639" w:rsidRDefault="00AB7C0D" w:rsidP="00AB7C0D">
      <w:pPr>
        <w:pStyle w:val="FootnoteText"/>
        <w:tabs>
          <w:tab w:val="clear" w:pos="418"/>
          <w:tab w:val="right" w:pos="216"/>
          <w:tab w:val="left" w:pos="288"/>
          <w:tab w:val="right" w:pos="576"/>
          <w:tab w:val="left" w:pos="648"/>
        </w:tabs>
        <w:ind w:left="288" w:hanging="288"/>
        <w:rPr>
          <w:lang w:val="en-GB"/>
        </w:rPr>
      </w:pPr>
      <w:r>
        <w:rPr>
          <w:lang w:val="en-GB"/>
        </w:rPr>
        <w:tab/>
      </w:r>
      <w:r w:rsidR="00FA5799" w:rsidRPr="00AB7C0D">
        <w:rPr>
          <w:i/>
          <w:iCs/>
          <w:vertAlign w:val="superscript"/>
          <w:lang w:val="en-GB"/>
        </w:rPr>
        <w:t>a</w:t>
      </w:r>
      <w:r>
        <w:rPr>
          <w:lang w:val="en-GB"/>
        </w:rPr>
        <w:tab/>
      </w:r>
      <w:r w:rsidR="00FA5799" w:rsidRPr="00B11639">
        <w:rPr>
          <w:lang w:val="en-GB"/>
        </w:rPr>
        <w:t xml:space="preserve">Reflects updated planned deliverables for 2026. Values in square brackets represent the number of planned deliverables reflected in </w:t>
      </w:r>
      <w:hyperlink r:id="rId143" w:history="1">
        <w:r w:rsidR="00FA5799" w:rsidRPr="00637495">
          <w:rPr>
            <w:rStyle w:val="Hyperlink"/>
            <w:lang w:val="en-GB"/>
          </w:rPr>
          <w:t>A/80/6 (Sect. 22)</w:t>
        </w:r>
      </w:hyperlink>
      <w:r w:rsidR="00FA5799" w:rsidRPr="00B11639">
        <w:rPr>
          <w:lang w:val="en-GB"/>
        </w:rPr>
        <w:t>.</w:t>
      </w:r>
      <w:r w:rsidR="007D32CE" w:rsidRPr="00B11639">
        <w:rPr>
          <w:lang w:val="en-GB"/>
        </w:rPr>
        <w:t xml:space="preserve"> </w:t>
      </w:r>
    </w:p>
    <w:p w14:paraId="3445379B" w14:textId="2171806B" w:rsidR="00FA5799" w:rsidRPr="00AB7C0D" w:rsidRDefault="00FA5799"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7EBD7E" w14:textId="77777777" w:rsidR="00AB7C0D" w:rsidRPr="00AB7C0D" w:rsidRDefault="00AB7C0D"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B8155F" w14:textId="77777777" w:rsidR="00AB7C0D" w:rsidRPr="00AB7C0D" w:rsidRDefault="00AB7C0D"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D4B7D" w14:textId="77777777" w:rsidR="00FA5799" w:rsidRPr="00B11639" w:rsidRDefault="00FA5799" w:rsidP="00AB7C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4</w:t>
      </w:r>
    </w:p>
    <w:p w14:paraId="1915A86B" w14:textId="77777777" w:rsidR="00FA5799" w:rsidRPr="00B11639" w:rsidRDefault="00FA5799" w:rsidP="00AB7C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Statistics, the information society and technology</w:t>
      </w:r>
    </w:p>
    <w:p w14:paraId="6EEAD894" w14:textId="77777777" w:rsidR="00FA5799" w:rsidRPr="00AB7C0D" w:rsidRDefault="00FA5799"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5BCFC7" w14:textId="77777777" w:rsidR="00AB7C0D" w:rsidRPr="00AB7C0D" w:rsidRDefault="00AB7C0D"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D4FAB8" w14:textId="77777777" w:rsidR="00FA5799" w:rsidRPr="00B11639" w:rsidRDefault="00FA5799" w:rsidP="00AB7C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Objective</w:t>
      </w:r>
    </w:p>
    <w:p w14:paraId="6C532A99" w14:textId="77777777" w:rsidR="00AB7C0D" w:rsidRPr="00AB7C0D" w:rsidRDefault="00AB7C0D"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73ADBD" w14:textId="77777777" w:rsidR="00AB7C0D" w:rsidRPr="00AB7C0D" w:rsidRDefault="00AB7C0D" w:rsidP="00AB7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A33A8F" w14:textId="57DCD76B" w:rsidR="00FA5799" w:rsidRPr="00B11639" w:rsidRDefault="00AB7C0D"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22.57</w:t>
      </w:r>
      <w:r w:rsidR="00FA5799" w:rsidRPr="00B11639">
        <w:rPr>
          <w:lang w:val="en-GB"/>
        </w:rPr>
        <w:tab/>
        <w:t xml:space="preserve">The objective, to which this subprogramme contributes, is to strengthen the development of official statistical frameworks, improve the quality and availability of statistics and advance the information society by accelerating the integration of technology and innovation for sustainable development in the Arab region. </w:t>
      </w:r>
    </w:p>
    <w:p w14:paraId="7C0A785B" w14:textId="77777777" w:rsidR="00FA5799" w:rsidRPr="00CC3557" w:rsidRDefault="00FA5799"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B8374A" w14:textId="77777777" w:rsidR="00FA5799" w:rsidRPr="00B11639" w:rsidRDefault="00FA5799" w:rsidP="00AF5F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w:t>
      </w:r>
    </w:p>
    <w:p w14:paraId="0E2DF205" w14:textId="77777777" w:rsidR="00FA5799" w:rsidRPr="00CC3557" w:rsidRDefault="00FA5799"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AA5F05" w14:textId="5BDEB758" w:rsidR="00FA5799" w:rsidRPr="00B11639" w:rsidRDefault="00CC3557"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22.58</w:t>
      </w:r>
      <w:r w:rsidR="00FA5799" w:rsidRPr="00B11639">
        <w:rPr>
          <w:lang w:val="en-GB"/>
        </w:rPr>
        <w:tab/>
        <w:t>To contribute to the objective, the subprogramme will:</w:t>
      </w:r>
    </w:p>
    <w:p w14:paraId="0A0BF4F2" w14:textId="2C598EA9" w:rsidR="00FA5799" w:rsidRPr="00B11639"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(a)</w:t>
      </w:r>
      <w:r w:rsidR="00FA5799" w:rsidRPr="00B11639">
        <w:rPr>
          <w:lang w:val="en-GB"/>
        </w:rPr>
        <w:tab/>
        <w:t>Develop and promote methodologies and tools to enhance the capacities of national statistical systems to implement and adapt to evolving international statistical frameworks, including the 2025 System of National Accounts and digital-era statistical classifications, and promote the integration of innovative data sources and geospatial information and frontier technologies;</w:t>
      </w:r>
    </w:p>
    <w:p w14:paraId="07C0AF40" w14:textId="1A50CCD7" w:rsidR="00FA5799" w:rsidRPr="00B11639"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(b)</w:t>
      </w:r>
      <w:r w:rsidR="00FA5799" w:rsidRPr="00B11639">
        <w:rPr>
          <w:lang w:val="en-GB"/>
        </w:rPr>
        <w:tab/>
        <w:t xml:space="preserve">In line with global and regional processes, such as the Global Digital Compact, the World Summit on the Information Society+ 20 Forum High-Level Event 2025 and the Arab Digital Agenda for 2023–2033, develop knowledge products, models, toolkits and platforms, and enhance the foresight and analytical capacity of policymakers and practitioners in member States to use data and evidence in shaping and formulating digital development agendas, policy frameworks and strategies, for inclusive digital infrastructure, transformation, economy, government and accessibility, in support of the implementation of the 2030 Agenda; </w:t>
      </w:r>
    </w:p>
    <w:p w14:paraId="060FDABC" w14:textId="0D9D8BCC" w:rsidR="00FA5799" w:rsidRPr="00B11639"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(c)</w:t>
      </w:r>
      <w:r w:rsidR="00FA5799" w:rsidRPr="00B11639">
        <w:rPr>
          <w:lang w:val="en-GB"/>
        </w:rPr>
        <w:tab/>
        <w:t xml:space="preserve">Build national capacities to produce and utilize quality statistics and data for evidence-based policymaking and provide technical support for the development and adoption of modern policy frameworks, statistical methodologies and innovative solutions to monitor and report on sustainable development indicators, and increase the value created from data systems, geospatially enabled information and digital public infrastructure; </w:t>
      </w:r>
    </w:p>
    <w:p w14:paraId="2946FF6B" w14:textId="02C2B500" w:rsidR="00FA5799" w:rsidRPr="00B11639"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(d)</w:t>
      </w:r>
      <w:r w:rsidR="00FA5799" w:rsidRPr="00B11639">
        <w:rPr>
          <w:lang w:val="en-GB"/>
        </w:rPr>
        <w:tab/>
        <w:t>Convene intergovernmental and technical, multi-stakeholder forums to foster consensus and facilitate dialogue and exchanges, with the aim of promoting cooperation, partnerships and coordination and incentivizing investment in advancing both the digital development and modernization of official statistics.</w:t>
      </w:r>
    </w:p>
    <w:p w14:paraId="23C16A4A" w14:textId="02A67F0B" w:rsidR="00FA5799" w:rsidRPr="00B11639" w:rsidRDefault="00CC3557"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22.59</w:t>
      </w:r>
      <w:r w:rsidR="00FA5799" w:rsidRPr="00B11639">
        <w:rPr>
          <w:lang w:val="en-GB"/>
        </w:rPr>
        <w:tab/>
        <w:t xml:space="preserve">The above-mentioned work is expected to result in: </w:t>
      </w:r>
    </w:p>
    <w:p w14:paraId="4E17581F" w14:textId="77777777" w:rsidR="00FA5799" w:rsidRPr="00B11639" w:rsidRDefault="00FA5799"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t>(a)</w:t>
      </w:r>
      <w:r w:rsidRPr="00B11639">
        <w:rPr>
          <w:lang w:val="en-GB"/>
        </w:rPr>
        <w:tab/>
        <w:t xml:space="preserve">Enhanced value chain of timely, accessible, interoperable and integrated data from diverse sources, including administrative, geospatial and disaggregated data, that is compliant with international statistical standards and governance principles; </w:t>
      </w:r>
    </w:p>
    <w:p w14:paraId="709C82C9" w14:textId="77777777" w:rsidR="00FA5799" w:rsidRPr="00B11639" w:rsidRDefault="00FA5799"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11639">
        <w:rPr>
          <w:lang w:val="en-GB"/>
        </w:rPr>
        <w:tab/>
      </w:r>
      <w:r w:rsidRPr="00B11639">
        <w:rPr>
          <w:lang w:val="en-GB"/>
        </w:rPr>
        <w:tab/>
        <w:t>(b)</w:t>
      </w:r>
      <w:r w:rsidRPr="00B11639">
        <w:rPr>
          <w:lang w:val="en-GB"/>
        </w:rPr>
        <w:tab/>
        <w:t>Member States developing, adopting and implementing forward-looking statistical and digital policy frameworks harnessing digital and emerging technologies, as a means of accelerating the achievement of the Sustainable Development Goals.</w:t>
      </w:r>
    </w:p>
    <w:p w14:paraId="3F525DF1" w14:textId="77777777" w:rsidR="00FA5799" w:rsidRPr="00CC3557" w:rsidRDefault="00FA5799"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527C3E" w14:textId="77777777" w:rsidR="00CC3557" w:rsidRPr="00CC3557"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EAC961" w14:textId="77777777" w:rsidR="00FA5799" w:rsidRPr="00B11639" w:rsidRDefault="00FA5799" w:rsidP="00CC35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w:t>
      </w:r>
    </w:p>
    <w:p w14:paraId="5F9B05F5" w14:textId="77777777" w:rsidR="00CC3557" w:rsidRPr="00CC3557"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8B8F66" w14:textId="77777777" w:rsidR="00CC3557" w:rsidRPr="00CC3557"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3C7E7C" w14:textId="59407313" w:rsidR="00FA5799" w:rsidRPr="00B11639" w:rsidRDefault="00FA5799" w:rsidP="00CC3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B11639">
        <w:rPr>
          <w:lang w:val="en-GB"/>
        </w:rPr>
        <w:tab/>
      </w:r>
      <w:r w:rsidRPr="00B11639">
        <w:rPr>
          <w:lang w:val="en-GB"/>
        </w:rPr>
        <w:tab/>
        <w:t>Strengthened national accounts in the Arab region for evidence-based policymaking</w:t>
      </w:r>
    </w:p>
    <w:p w14:paraId="727898BE" w14:textId="77777777" w:rsidR="00CC3557" w:rsidRPr="00CC3557" w:rsidRDefault="00CC3557" w:rsidP="00CC3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CD1245" w14:textId="17889D86" w:rsidR="00FA5799" w:rsidRPr="00B11639" w:rsidRDefault="00CC3557"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22.60</w:t>
      </w:r>
      <w:r w:rsidR="00FA5799" w:rsidRPr="00B11639">
        <w:rPr>
          <w:lang w:val="en-GB"/>
        </w:rPr>
        <w:tab/>
        <w:t xml:space="preserve">Robust and reliable national accounts support informed, evidence-based policymaking and sound economic management in all countries, including in countries affected by armed conflict where data gaps may hinder recovery planning and investment decisions. The subprogramme supported Jordan and the Syrian Arab Republic in aligning their national accounts with the 2008 System of National Accounts, to help them to build institutional capacities, enhancing methodological rigour and ensuring international comparability. In the Syrian Arab Republic, the subprogramme coordinated with the planning and statistics authority and national stakeholders to compile gross domestic product data across the 17 core economic activities, in accordance with international statistical standards for national accounts, thereby restoring the country’s ability to produce internationally comparable macroeconomic statistics for the first time in recent years, enabling policymakers to ground recovery strategies and policy dialogue in reliable evidence. In Jordan, the subprogramme enhanced national accounts capacity by expanding coverage to priority areas, including the non-formal sector. </w:t>
      </w:r>
    </w:p>
    <w:p w14:paraId="7248909D" w14:textId="21C7958D" w:rsidR="00FA5799" w:rsidRPr="00B11639" w:rsidRDefault="00360868"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22.61</w:t>
      </w:r>
      <w:r w:rsidR="00FA5799" w:rsidRPr="00B11639">
        <w:rPr>
          <w:lang w:val="en-GB"/>
        </w:rPr>
        <w:tab/>
        <w:t>Progress towards the objective is presented in the performance measure below (see table 22.17).</w:t>
      </w:r>
    </w:p>
    <w:p w14:paraId="64E0DE5B" w14:textId="77777777" w:rsidR="00FA5799" w:rsidRPr="00360868" w:rsidRDefault="00FA5799" w:rsidP="003608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BF24B3" w14:textId="77777777" w:rsidR="00FA5799" w:rsidRPr="00360868" w:rsidRDefault="00FA5799" w:rsidP="003608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60868">
        <w:rPr>
          <w:b w:val="0"/>
          <w:bCs/>
          <w:lang w:val="en-GB"/>
        </w:rPr>
        <w:t>Table 22.17</w:t>
      </w:r>
    </w:p>
    <w:p w14:paraId="48167EDD" w14:textId="77777777" w:rsidR="007D32CE" w:rsidRPr="00B11639" w:rsidRDefault="00FA5799" w:rsidP="003608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5B21AFEB" w14:textId="77777777" w:rsidR="00360868" w:rsidRPr="00360868" w:rsidRDefault="00360868" w:rsidP="00360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802FB" w14:textId="77777777" w:rsidR="00360868" w:rsidRPr="00360868" w:rsidRDefault="00360868" w:rsidP="00360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360868" w:rsidRPr="00360868" w14:paraId="586A6958" w14:textId="77777777" w:rsidTr="00360868">
        <w:trPr>
          <w:tblHeader/>
        </w:trPr>
        <w:tc>
          <w:tcPr>
            <w:tcW w:w="3283" w:type="dxa"/>
            <w:tcBorders>
              <w:top w:val="single" w:sz="4" w:space="0" w:color="auto"/>
              <w:bottom w:val="single" w:sz="12" w:space="0" w:color="auto"/>
            </w:tcBorders>
            <w:vAlign w:val="bottom"/>
          </w:tcPr>
          <w:p w14:paraId="4071EBBD" w14:textId="77777777" w:rsidR="00360868" w:rsidRPr="00360868" w:rsidRDefault="00360868" w:rsidP="00360868">
            <w:pPr>
              <w:keepNext/>
              <w:keepLines/>
              <w:spacing w:before="81" w:after="81" w:line="160" w:lineRule="exact"/>
              <w:ind w:right="40"/>
              <w:jc w:val="both"/>
              <w:rPr>
                <w:i/>
                <w:sz w:val="14"/>
                <w:lang w:val="en-GB"/>
              </w:rPr>
            </w:pPr>
            <w:r w:rsidRPr="00360868">
              <w:rPr>
                <w:i/>
                <w:sz w:val="14"/>
                <w:lang w:val="en-GB"/>
              </w:rPr>
              <w:t>2023 (actual)</w:t>
            </w:r>
          </w:p>
        </w:tc>
        <w:tc>
          <w:tcPr>
            <w:tcW w:w="3283" w:type="dxa"/>
            <w:tcBorders>
              <w:top w:val="single" w:sz="4" w:space="0" w:color="auto"/>
              <w:bottom w:val="single" w:sz="12" w:space="0" w:color="auto"/>
            </w:tcBorders>
            <w:vAlign w:val="bottom"/>
          </w:tcPr>
          <w:p w14:paraId="6D6D99F5" w14:textId="77777777" w:rsidR="00360868" w:rsidRPr="00360868" w:rsidRDefault="00360868" w:rsidP="00360868">
            <w:pPr>
              <w:keepNext/>
              <w:keepLines/>
              <w:spacing w:before="81" w:after="81" w:line="160" w:lineRule="exact"/>
              <w:ind w:left="144" w:right="40"/>
              <w:rPr>
                <w:i/>
                <w:sz w:val="14"/>
                <w:lang w:val="en-GB"/>
              </w:rPr>
            </w:pPr>
            <w:r w:rsidRPr="00360868">
              <w:rPr>
                <w:i/>
                <w:sz w:val="14"/>
                <w:lang w:val="en-GB"/>
              </w:rPr>
              <w:t>2024 (actual)</w:t>
            </w:r>
          </w:p>
        </w:tc>
        <w:tc>
          <w:tcPr>
            <w:tcW w:w="3283" w:type="dxa"/>
            <w:tcBorders>
              <w:top w:val="single" w:sz="4" w:space="0" w:color="auto"/>
              <w:bottom w:val="single" w:sz="12" w:space="0" w:color="auto"/>
            </w:tcBorders>
            <w:vAlign w:val="bottom"/>
          </w:tcPr>
          <w:p w14:paraId="20B84637" w14:textId="77777777" w:rsidR="00360868" w:rsidRPr="00360868" w:rsidRDefault="00360868" w:rsidP="00360868">
            <w:pPr>
              <w:keepNext/>
              <w:keepLines/>
              <w:spacing w:before="81" w:after="81" w:line="160" w:lineRule="exact"/>
              <w:ind w:left="144" w:right="40"/>
              <w:rPr>
                <w:i/>
                <w:sz w:val="14"/>
                <w:lang w:val="en-GB"/>
              </w:rPr>
            </w:pPr>
            <w:r w:rsidRPr="00360868">
              <w:rPr>
                <w:i/>
                <w:sz w:val="14"/>
                <w:lang w:val="en-GB"/>
              </w:rPr>
              <w:t>2025 (actual)</w:t>
            </w:r>
          </w:p>
        </w:tc>
      </w:tr>
      <w:tr w:rsidR="00360868" w:rsidRPr="00360868" w14:paraId="48FD8AA7" w14:textId="77777777" w:rsidTr="00295D88">
        <w:trPr>
          <w:trHeight w:hRule="exact" w:val="115"/>
          <w:tblHeader/>
        </w:trPr>
        <w:tc>
          <w:tcPr>
            <w:tcW w:w="3283" w:type="dxa"/>
            <w:tcBorders>
              <w:top w:val="single" w:sz="12" w:space="0" w:color="auto"/>
            </w:tcBorders>
            <w:vAlign w:val="bottom"/>
          </w:tcPr>
          <w:p w14:paraId="36694E43" w14:textId="77777777" w:rsidR="00360868" w:rsidRPr="00360868" w:rsidRDefault="00360868" w:rsidP="00360868">
            <w:pPr>
              <w:spacing w:before="40" w:after="120"/>
              <w:ind w:right="40"/>
              <w:jc w:val="both"/>
              <w:rPr>
                <w:lang w:val="en-GB"/>
              </w:rPr>
            </w:pPr>
          </w:p>
        </w:tc>
        <w:tc>
          <w:tcPr>
            <w:tcW w:w="3283" w:type="dxa"/>
            <w:tcBorders>
              <w:top w:val="single" w:sz="12" w:space="0" w:color="auto"/>
            </w:tcBorders>
            <w:vAlign w:val="bottom"/>
          </w:tcPr>
          <w:p w14:paraId="00EC273A" w14:textId="77777777" w:rsidR="00360868" w:rsidRPr="00360868" w:rsidRDefault="00360868" w:rsidP="00360868">
            <w:pPr>
              <w:spacing w:before="40" w:after="120"/>
              <w:ind w:left="144" w:right="40"/>
              <w:rPr>
                <w:lang w:val="en-GB"/>
              </w:rPr>
            </w:pPr>
          </w:p>
        </w:tc>
        <w:tc>
          <w:tcPr>
            <w:tcW w:w="3283" w:type="dxa"/>
            <w:tcBorders>
              <w:top w:val="single" w:sz="12" w:space="0" w:color="auto"/>
            </w:tcBorders>
            <w:vAlign w:val="bottom"/>
          </w:tcPr>
          <w:p w14:paraId="7EA98919" w14:textId="77777777" w:rsidR="00360868" w:rsidRPr="00360868" w:rsidRDefault="00360868" w:rsidP="00360868">
            <w:pPr>
              <w:spacing w:before="40" w:after="120"/>
              <w:ind w:left="144" w:right="40"/>
              <w:rPr>
                <w:lang w:val="en-GB"/>
              </w:rPr>
            </w:pPr>
          </w:p>
        </w:tc>
      </w:tr>
      <w:tr w:rsidR="00295D88" w:rsidRPr="00CC7DBA" w14:paraId="27A35CED" w14:textId="77777777" w:rsidTr="00295D88">
        <w:trPr>
          <w:trHeight w:val="2720"/>
        </w:trPr>
        <w:tc>
          <w:tcPr>
            <w:tcW w:w="3283" w:type="dxa"/>
            <w:tcBorders>
              <w:bottom w:val="single" w:sz="12" w:space="0" w:color="auto"/>
            </w:tcBorders>
          </w:tcPr>
          <w:p w14:paraId="05584C1C" w14:textId="77777777" w:rsidR="00295D88" w:rsidRPr="00360868" w:rsidRDefault="00295D88" w:rsidP="00360868">
            <w:pPr>
              <w:tabs>
                <w:tab w:val="left" w:pos="288"/>
                <w:tab w:val="left" w:pos="576"/>
                <w:tab w:val="left" w:pos="864"/>
                <w:tab w:val="left" w:pos="1152"/>
              </w:tabs>
              <w:spacing w:before="40" w:after="120"/>
              <w:ind w:right="40"/>
              <w:jc w:val="both"/>
              <w:rPr>
                <w:lang w:val="en-GB"/>
              </w:rPr>
            </w:pPr>
            <w:r w:rsidRPr="00360868">
              <w:rPr>
                <w:lang w:val="en-GB"/>
              </w:rPr>
              <w:t>–</w:t>
            </w:r>
          </w:p>
        </w:tc>
        <w:tc>
          <w:tcPr>
            <w:tcW w:w="3283" w:type="dxa"/>
            <w:tcBorders>
              <w:bottom w:val="single" w:sz="12" w:space="0" w:color="auto"/>
            </w:tcBorders>
          </w:tcPr>
          <w:p w14:paraId="276C7A4E" w14:textId="77777777" w:rsidR="00295D88" w:rsidRPr="00360868" w:rsidRDefault="00295D88" w:rsidP="00360868">
            <w:pPr>
              <w:tabs>
                <w:tab w:val="left" w:pos="288"/>
                <w:tab w:val="left" w:pos="576"/>
                <w:tab w:val="left" w:pos="864"/>
                <w:tab w:val="left" w:pos="1152"/>
              </w:tabs>
              <w:spacing w:before="40" w:after="120"/>
              <w:ind w:left="144" w:right="40"/>
              <w:rPr>
                <w:lang w:val="en-GB"/>
              </w:rPr>
            </w:pPr>
            <w:r w:rsidRPr="00360868">
              <w:rPr>
                <w:lang w:val="en-GB"/>
              </w:rPr>
              <w:t>–</w:t>
            </w:r>
          </w:p>
        </w:tc>
        <w:tc>
          <w:tcPr>
            <w:tcW w:w="3283" w:type="dxa"/>
            <w:tcBorders>
              <w:bottom w:val="single" w:sz="12" w:space="0" w:color="auto"/>
            </w:tcBorders>
          </w:tcPr>
          <w:p w14:paraId="56B3EFBA" w14:textId="77777777" w:rsidR="00295D88" w:rsidRPr="00360868" w:rsidRDefault="00295D88" w:rsidP="00360868">
            <w:pPr>
              <w:tabs>
                <w:tab w:val="left" w:pos="288"/>
                <w:tab w:val="left" w:pos="576"/>
                <w:tab w:val="left" w:pos="864"/>
                <w:tab w:val="left" w:pos="1152"/>
              </w:tabs>
              <w:spacing w:before="40" w:after="120"/>
              <w:ind w:left="144" w:right="40"/>
              <w:rPr>
                <w:lang w:val="en-GB"/>
              </w:rPr>
            </w:pPr>
            <w:r w:rsidRPr="00360868">
              <w:rPr>
                <w:lang w:val="en-GB"/>
              </w:rPr>
              <w:t>Jordan published revised gross domestic product estimates, incorporating the non-formal sector, in line with the 2008 System of National Accounts</w:t>
            </w:r>
          </w:p>
          <w:p w14:paraId="079CDBA7" w14:textId="5000957A" w:rsidR="00295D88" w:rsidRPr="00360868" w:rsidRDefault="00295D88" w:rsidP="00360868">
            <w:pPr>
              <w:tabs>
                <w:tab w:val="left" w:pos="288"/>
                <w:tab w:val="left" w:pos="576"/>
                <w:tab w:val="left" w:pos="864"/>
                <w:tab w:val="left" w:pos="1152"/>
              </w:tabs>
              <w:spacing w:before="40" w:after="120"/>
              <w:ind w:left="144" w:right="40"/>
              <w:rPr>
                <w:lang w:val="en-GB"/>
              </w:rPr>
            </w:pPr>
            <w:r w:rsidRPr="00360868">
              <w:rPr>
                <w:lang w:val="en-GB"/>
              </w:rPr>
              <w:t xml:space="preserve">The Syrian Arab Republic produced preliminary gross domestic product estimates that are in line with the 2008 System of national Accounts </w:t>
            </w:r>
          </w:p>
        </w:tc>
      </w:tr>
    </w:tbl>
    <w:p w14:paraId="5E7F8C2B" w14:textId="77777777" w:rsidR="0072112C" w:rsidRPr="0072112C" w:rsidRDefault="0072112C"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E31E9C" w14:textId="77777777" w:rsidR="0072112C" w:rsidRPr="0072112C" w:rsidRDefault="0072112C"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08852E" w14:textId="77777777" w:rsidR="0072112C" w:rsidRPr="0072112C" w:rsidRDefault="0072112C"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7B9A1A" w14:textId="1F4EECD1" w:rsidR="00FA5799" w:rsidRPr="00B11639" w:rsidRDefault="0072112C" w:rsidP="0072112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Planned results for 2027</w:t>
      </w:r>
    </w:p>
    <w:p w14:paraId="28D38E12" w14:textId="77777777" w:rsidR="00FA5799" w:rsidRPr="0072112C" w:rsidRDefault="00FA5799"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5B2C6D" w14:textId="77777777" w:rsidR="0072112C" w:rsidRPr="0072112C" w:rsidRDefault="0072112C"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FE0BF9" w14:textId="77777777" w:rsidR="00FA5799" w:rsidRPr="00B11639" w:rsidRDefault="00FA5799" w:rsidP="00721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B11639">
        <w:rPr>
          <w:lang w:val="en-GB"/>
        </w:rPr>
        <w:tab/>
      </w:r>
      <w:r w:rsidRPr="00B11639">
        <w:rPr>
          <w:lang w:val="en-GB"/>
        </w:rPr>
        <w:tab/>
        <w:t>Result 1: geostatistical evidence enhances decision-making and development planning in the Arab region</w:t>
      </w:r>
    </w:p>
    <w:p w14:paraId="6B1E3B94" w14:textId="77777777" w:rsidR="00FA5799" w:rsidRPr="0072112C" w:rsidRDefault="00FA5799"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E07ABB" w14:textId="11D6F8D7" w:rsidR="00FA5799" w:rsidRPr="00B11639" w:rsidRDefault="0072112C" w:rsidP="00721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Programme performance in 2025 and target for 2027</w:t>
      </w:r>
    </w:p>
    <w:p w14:paraId="1BD10305" w14:textId="77777777" w:rsidR="00FA5799" w:rsidRPr="0072112C" w:rsidRDefault="00FA5799"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6D9B4E" w14:textId="5D46352D" w:rsidR="00FA5799" w:rsidRPr="00B11639" w:rsidRDefault="0072112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22.62</w:t>
      </w:r>
      <w:r w:rsidR="00FA5799" w:rsidRPr="00B11639">
        <w:rPr>
          <w:lang w:val="en-GB"/>
        </w:rPr>
        <w:tab/>
        <w:t>The subprogramme’s work contributed to two national statistical offices, in Jordan and Yemen, producing geostatistical data sets, which met the planned target.</w:t>
      </w:r>
    </w:p>
    <w:p w14:paraId="53EBCA90" w14:textId="6972E0C1" w:rsidR="00FA5799" w:rsidRPr="00B11639" w:rsidRDefault="0072112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22.63</w:t>
      </w:r>
      <w:r w:rsidR="00FA5799" w:rsidRPr="00B11639">
        <w:rPr>
          <w:lang w:val="en-GB"/>
        </w:rPr>
        <w:tab/>
        <w:t>Progress towards the objective and the target for 2027 are presented in the performance measure below (see table 22.18).</w:t>
      </w:r>
    </w:p>
    <w:p w14:paraId="17C6DE3E" w14:textId="77777777" w:rsidR="00FA5799" w:rsidRPr="0072112C" w:rsidRDefault="00FA5799"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48A187" w14:textId="77777777" w:rsidR="00FA5799" w:rsidRPr="0072112C" w:rsidRDefault="00FA5799" w:rsidP="00721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2112C">
        <w:rPr>
          <w:b w:val="0"/>
          <w:bCs/>
          <w:lang w:val="en-GB"/>
        </w:rPr>
        <w:t>Table 22.18</w:t>
      </w:r>
    </w:p>
    <w:p w14:paraId="546989F0" w14:textId="77777777" w:rsidR="00FA5799" w:rsidRPr="00B11639" w:rsidRDefault="00FA5799" w:rsidP="00721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6FDDAA7B" w14:textId="77777777" w:rsidR="00FA5799" w:rsidRPr="0072112C" w:rsidRDefault="00FA5799"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24CCFF" w14:textId="77777777" w:rsidR="0072112C" w:rsidRPr="0072112C" w:rsidRDefault="0072112C" w:rsidP="00721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2112C" w:rsidRPr="001C4A34" w14:paraId="6A2C7EF0" w14:textId="77777777" w:rsidTr="005632B4">
        <w:trPr>
          <w:tblHeader/>
        </w:trPr>
        <w:tc>
          <w:tcPr>
            <w:tcW w:w="1970" w:type="dxa"/>
            <w:tcBorders>
              <w:top w:val="single" w:sz="4" w:space="0" w:color="auto"/>
              <w:bottom w:val="single" w:sz="12" w:space="0" w:color="auto"/>
            </w:tcBorders>
            <w:vAlign w:val="bottom"/>
          </w:tcPr>
          <w:p w14:paraId="48C07A72" w14:textId="77777777" w:rsidR="0072112C" w:rsidRPr="001C4A34" w:rsidRDefault="0072112C" w:rsidP="0072112C">
            <w:pPr>
              <w:spacing w:before="81" w:after="81" w:line="160" w:lineRule="exact"/>
              <w:ind w:right="40"/>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1B2643BA" w14:textId="77777777" w:rsidR="0072112C" w:rsidRPr="001C4A34" w:rsidRDefault="0072112C" w:rsidP="005632B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6010805" w14:textId="77777777" w:rsidR="0072112C" w:rsidRPr="001C4A34" w:rsidRDefault="0072112C" w:rsidP="005632B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09D6C4E" w14:textId="77777777" w:rsidR="0072112C" w:rsidRPr="001C4A34" w:rsidRDefault="0072112C" w:rsidP="005632B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0250A091" w14:textId="77777777" w:rsidR="0072112C" w:rsidRPr="001C4A34" w:rsidRDefault="0072112C" w:rsidP="005632B4">
            <w:pPr>
              <w:spacing w:before="81" w:after="81" w:line="160" w:lineRule="exact"/>
              <w:ind w:left="144" w:right="40"/>
              <w:rPr>
                <w:i/>
                <w:sz w:val="14"/>
                <w:lang w:val="en-GB"/>
              </w:rPr>
            </w:pPr>
            <w:r w:rsidRPr="001C4A34">
              <w:rPr>
                <w:i/>
                <w:sz w:val="14"/>
                <w:lang w:val="en-GB"/>
              </w:rPr>
              <w:t>2027 (planned)</w:t>
            </w:r>
          </w:p>
        </w:tc>
      </w:tr>
      <w:tr w:rsidR="0072112C" w:rsidRPr="001C4A34" w14:paraId="055D80FC" w14:textId="77777777" w:rsidTr="00295D88">
        <w:trPr>
          <w:trHeight w:hRule="exact" w:val="115"/>
          <w:tblHeader/>
        </w:trPr>
        <w:tc>
          <w:tcPr>
            <w:tcW w:w="1970" w:type="dxa"/>
            <w:tcBorders>
              <w:top w:val="single" w:sz="12" w:space="0" w:color="auto"/>
            </w:tcBorders>
            <w:vAlign w:val="bottom"/>
          </w:tcPr>
          <w:p w14:paraId="480EBA18" w14:textId="77777777" w:rsidR="0072112C" w:rsidRPr="001C4A34" w:rsidRDefault="0072112C" w:rsidP="0072112C">
            <w:pPr>
              <w:spacing w:before="40" w:after="120"/>
              <w:ind w:right="40"/>
              <w:rPr>
                <w:lang w:val="en-GB"/>
              </w:rPr>
            </w:pPr>
          </w:p>
        </w:tc>
        <w:tc>
          <w:tcPr>
            <w:tcW w:w="1970" w:type="dxa"/>
            <w:tcBorders>
              <w:top w:val="single" w:sz="12" w:space="0" w:color="auto"/>
            </w:tcBorders>
            <w:vAlign w:val="bottom"/>
          </w:tcPr>
          <w:p w14:paraId="780613B1" w14:textId="77777777" w:rsidR="0072112C" w:rsidRPr="001C4A34" w:rsidRDefault="0072112C" w:rsidP="005632B4">
            <w:pPr>
              <w:spacing w:before="40" w:after="120"/>
              <w:ind w:left="144" w:right="40"/>
              <w:rPr>
                <w:lang w:val="en-GB"/>
              </w:rPr>
            </w:pPr>
          </w:p>
        </w:tc>
        <w:tc>
          <w:tcPr>
            <w:tcW w:w="1970" w:type="dxa"/>
            <w:tcBorders>
              <w:top w:val="single" w:sz="12" w:space="0" w:color="auto"/>
              <w:right w:val="double" w:sz="12" w:space="0" w:color="auto"/>
            </w:tcBorders>
            <w:vAlign w:val="bottom"/>
          </w:tcPr>
          <w:p w14:paraId="1C2E5980" w14:textId="77777777" w:rsidR="0072112C" w:rsidRPr="001C4A34" w:rsidRDefault="0072112C" w:rsidP="005632B4">
            <w:pPr>
              <w:spacing w:before="40" w:after="120"/>
              <w:ind w:left="144" w:right="40"/>
              <w:rPr>
                <w:lang w:val="en-GB"/>
              </w:rPr>
            </w:pPr>
          </w:p>
        </w:tc>
        <w:tc>
          <w:tcPr>
            <w:tcW w:w="1970" w:type="dxa"/>
            <w:tcBorders>
              <w:top w:val="single" w:sz="12" w:space="0" w:color="auto"/>
              <w:left w:val="double" w:sz="12" w:space="0" w:color="auto"/>
            </w:tcBorders>
            <w:vAlign w:val="bottom"/>
          </w:tcPr>
          <w:p w14:paraId="392C4211" w14:textId="77777777" w:rsidR="0072112C" w:rsidRPr="001C4A34" w:rsidRDefault="0072112C" w:rsidP="005632B4">
            <w:pPr>
              <w:spacing w:before="40" w:after="120"/>
              <w:ind w:left="144" w:right="40"/>
              <w:rPr>
                <w:lang w:val="en-GB"/>
              </w:rPr>
            </w:pPr>
          </w:p>
        </w:tc>
        <w:tc>
          <w:tcPr>
            <w:tcW w:w="1970" w:type="dxa"/>
            <w:tcBorders>
              <w:top w:val="single" w:sz="12" w:space="0" w:color="auto"/>
            </w:tcBorders>
            <w:vAlign w:val="bottom"/>
          </w:tcPr>
          <w:p w14:paraId="71EF5359" w14:textId="77777777" w:rsidR="0072112C" w:rsidRPr="001C4A34" w:rsidRDefault="0072112C" w:rsidP="005632B4">
            <w:pPr>
              <w:spacing w:before="40" w:after="120"/>
              <w:ind w:left="144" w:right="40"/>
              <w:rPr>
                <w:lang w:val="en-GB"/>
              </w:rPr>
            </w:pPr>
          </w:p>
        </w:tc>
      </w:tr>
      <w:tr w:rsidR="00295D88" w:rsidRPr="00CC7DBA" w14:paraId="724164A2" w14:textId="77777777" w:rsidTr="00295D88">
        <w:trPr>
          <w:trHeight w:val="3160"/>
        </w:trPr>
        <w:tc>
          <w:tcPr>
            <w:tcW w:w="1970" w:type="dxa"/>
            <w:tcBorders>
              <w:bottom w:val="single" w:sz="12" w:space="0" w:color="auto"/>
            </w:tcBorders>
          </w:tcPr>
          <w:p w14:paraId="469FD52A" w14:textId="77777777" w:rsidR="00295D88" w:rsidRPr="001C4A34" w:rsidRDefault="00295D88" w:rsidP="00EC53F5">
            <w:pPr>
              <w:tabs>
                <w:tab w:val="left" w:pos="288"/>
                <w:tab w:val="left" w:pos="576"/>
                <w:tab w:val="left" w:pos="864"/>
                <w:tab w:val="left" w:pos="1152"/>
              </w:tabs>
              <w:spacing w:before="40" w:after="120"/>
              <w:ind w:right="43"/>
              <w:rPr>
                <w:lang w:val="en-GB"/>
              </w:rPr>
            </w:pPr>
            <w:r w:rsidRPr="0072112C">
              <w:rPr>
                <w:lang w:val="en-GB"/>
              </w:rPr>
              <w:t>All member States have access to an initial 12 layers of geostatistical information</w:t>
            </w:r>
          </w:p>
          <w:p w14:paraId="6F29FC91" w14:textId="7CC19754" w:rsidR="00295D88" w:rsidRPr="001C4A34" w:rsidRDefault="00295D88" w:rsidP="00EC53F5">
            <w:pPr>
              <w:tabs>
                <w:tab w:val="left" w:pos="288"/>
                <w:tab w:val="left" w:pos="576"/>
                <w:tab w:val="left" w:pos="864"/>
                <w:tab w:val="left" w:pos="1152"/>
              </w:tabs>
              <w:spacing w:before="40" w:after="120"/>
              <w:ind w:right="43"/>
              <w:rPr>
                <w:lang w:val="en-GB"/>
              </w:rPr>
            </w:pPr>
            <w:r w:rsidRPr="0072112C">
              <w:rPr>
                <w:lang w:val="en-GB"/>
              </w:rPr>
              <w:t>Two member States (Jordan and Lebanon) initiate pilot projects to enhance their statistical data sets with geospatial information</w:t>
            </w:r>
          </w:p>
        </w:tc>
        <w:tc>
          <w:tcPr>
            <w:tcW w:w="1970" w:type="dxa"/>
            <w:tcBorders>
              <w:bottom w:val="single" w:sz="12" w:space="0" w:color="auto"/>
            </w:tcBorders>
          </w:tcPr>
          <w:p w14:paraId="38CB2948" w14:textId="76829835" w:rsidR="00295D88" w:rsidRPr="001C4A34" w:rsidRDefault="00295D88" w:rsidP="00EC53F5">
            <w:pPr>
              <w:tabs>
                <w:tab w:val="left" w:pos="288"/>
                <w:tab w:val="left" w:pos="576"/>
                <w:tab w:val="left" w:pos="864"/>
                <w:tab w:val="left" w:pos="1152"/>
              </w:tabs>
              <w:spacing w:before="40" w:after="120"/>
              <w:ind w:left="144" w:right="43"/>
              <w:rPr>
                <w:lang w:val="en-GB"/>
              </w:rPr>
            </w:pPr>
            <w:r w:rsidRPr="0072112C">
              <w:rPr>
                <w:lang w:val="en-GB"/>
              </w:rPr>
              <w:t>All member States have access to an additional 12 layers of geostatistical information, in particular those related to climate and the environment</w:t>
            </w:r>
          </w:p>
        </w:tc>
        <w:tc>
          <w:tcPr>
            <w:tcW w:w="1970" w:type="dxa"/>
            <w:tcBorders>
              <w:bottom w:val="single" w:sz="12" w:space="0" w:color="auto"/>
              <w:right w:val="double" w:sz="12" w:space="0" w:color="auto"/>
            </w:tcBorders>
          </w:tcPr>
          <w:p w14:paraId="64FB8A7E" w14:textId="4D753D1D" w:rsidR="00295D88" w:rsidRPr="001C4A34" w:rsidRDefault="00295D88" w:rsidP="00EC53F5">
            <w:pPr>
              <w:tabs>
                <w:tab w:val="left" w:pos="288"/>
                <w:tab w:val="left" w:pos="576"/>
                <w:tab w:val="left" w:pos="864"/>
                <w:tab w:val="left" w:pos="1152"/>
              </w:tabs>
              <w:spacing w:before="40" w:after="120"/>
              <w:ind w:left="144" w:right="43"/>
              <w:rPr>
                <w:lang w:val="en-GB"/>
              </w:rPr>
            </w:pPr>
            <w:r w:rsidRPr="0072112C">
              <w:rPr>
                <w:lang w:val="en-GB"/>
              </w:rPr>
              <w:t>Two national statistical offices (Jordan and Yemen) produced geostatistical datasets</w:t>
            </w:r>
          </w:p>
        </w:tc>
        <w:tc>
          <w:tcPr>
            <w:tcW w:w="1970" w:type="dxa"/>
            <w:tcBorders>
              <w:left w:val="double" w:sz="12" w:space="0" w:color="auto"/>
              <w:bottom w:val="single" w:sz="12" w:space="0" w:color="auto"/>
            </w:tcBorders>
          </w:tcPr>
          <w:p w14:paraId="20FCEDB9" w14:textId="0EFFE344" w:rsidR="00295D88" w:rsidRPr="001C4A34" w:rsidRDefault="00295D88" w:rsidP="00EC53F5">
            <w:pPr>
              <w:tabs>
                <w:tab w:val="left" w:pos="288"/>
                <w:tab w:val="left" w:pos="576"/>
                <w:tab w:val="left" w:pos="864"/>
                <w:tab w:val="left" w:pos="1152"/>
              </w:tabs>
              <w:spacing w:before="40" w:after="120"/>
              <w:ind w:left="144" w:right="43"/>
              <w:rPr>
                <w:lang w:val="en-GB"/>
              </w:rPr>
            </w:pPr>
            <w:r w:rsidRPr="0072112C">
              <w:rPr>
                <w:lang w:val="en-GB"/>
              </w:rPr>
              <w:t>One member State utilizes the geostatistical atlas of the Arab world to generate evidence for decision-making or policy development</w:t>
            </w:r>
          </w:p>
        </w:tc>
        <w:tc>
          <w:tcPr>
            <w:tcW w:w="1970" w:type="dxa"/>
            <w:tcBorders>
              <w:bottom w:val="single" w:sz="12" w:space="0" w:color="auto"/>
            </w:tcBorders>
          </w:tcPr>
          <w:p w14:paraId="2238A5E7" w14:textId="5CA4E9DF" w:rsidR="00295D88" w:rsidRPr="001C4A34" w:rsidRDefault="00295D88" w:rsidP="00EC53F5">
            <w:pPr>
              <w:tabs>
                <w:tab w:val="left" w:pos="288"/>
                <w:tab w:val="left" w:pos="576"/>
                <w:tab w:val="left" w:pos="864"/>
                <w:tab w:val="left" w:pos="1152"/>
              </w:tabs>
              <w:spacing w:before="40" w:after="120"/>
              <w:ind w:left="144" w:right="43"/>
              <w:rPr>
                <w:lang w:val="en-GB"/>
              </w:rPr>
            </w:pPr>
            <w:r w:rsidRPr="0072112C">
              <w:rPr>
                <w:lang w:val="en-GB"/>
              </w:rPr>
              <w:t>Two additional member States utilize the geostatistical atlas of the Arab world to generate evidence for decision-making or policy development</w:t>
            </w:r>
          </w:p>
        </w:tc>
      </w:tr>
    </w:tbl>
    <w:p w14:paraId="620FE8EA" w14:textId="77777777" w:rsidR="00DE6F14" w:rsidRPr="00DE6F14" w:rsidRDefault="00DE6F14" w:rsidP="00DE6F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1E947" w14:textId="77777777" w:rsidR="00DE6F14" w:rsidRPr="00DE6F14" w:rsidRDefault="00DE6F14" w:rsidP="00DE6F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F886D" w14:textId="77777777" w:rsidR="00DE6F14" w:rsidRPr="00DE6F14" w:rsidRDefault="00DE6F14" w:rsidP="00DE6F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5EC97F" w14:textId="77777777" w:rsidR="00FA5799" w:rsidRPr="00B11639" w:rsidRDefault="00FA5799" w:rsidP="00295D88">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rPr>
          <w:lang w:val="en-GB"/>
        </w:rPr>
      </w:pPr>
      <w:r w:rsidRPr="00B11639">
        <w:rPr>
          <w:lang w:val="en-GB"/>
        </w:rPr>
        <w:tab/>
      </w:r>
      <w:r w:rsidRPr="00B11639">
        <w:rPr>
          <w:lang w:val="en-GB"/>
        </w:rPr>
        <w:tab/>
        <w:t>Result 2: Arab member States, including least developed countries, produce external trade statistics</w:t>
      </w:r>
    </w:p>
    <w:p w14:paraId="036C9DE4" w14:textId="77777777" w:rsidR="00DE6F14" w:rsidRPr="00DE6F14" w:rsidRDefault="00DE6F14" w:rsidP="00295D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64B560" w14:textId="0B638186" w:rsidR="00FA5799" w:rsidRPr="00B11639" w:rsidRDefault="00FA5799" w:rsidP="00295D88">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 and target for 2027</w:t>
      </w:r>
    </w:p>
    <w:p w14:paraId="528EEC1B" w14:textId="77777777" w:rsidR="00FA5799" w:rsidRPr="00DE6F14" w:rsidRDefault="00FA5799" w:rsidP="00295D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04A58B" w14:textId="6AF0BDD3" w:rsidR="00FA5799" w:rsidRPr="00B11639" w:rsidRDefault="00DE6F14" w:rsidP="00295D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22.64</w:t>
      </w:r>
      <w:r w:rsidR="00FA5799" w:rsidRPr="00B11639">
        <w:rPr>
          <w:lang w:val="en-GB"/>
        </w:rPr>
        <w:tab/>
        <w:t>The subprogramme’s work contributed to three member States, Libya, the Sudan and the Syrian Arab Republic, enhancing their capacity to produce external trade statistics, which met the planned target.</w:t>
      </w:r>
    </w:p>
    <w:p w14:paraId="5D4FA840" w14:textId="30AF3679" w:rsidR="00FA5799" w:rsidRPr="00B11639" w:rsidRDefault="00DE6F1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22.65</w:t>
      </w:r>
      <w:r w:rsidR="00FA5799" w:rsidRPr="00B11639">
        <w:rPr>
          <w:lang w:val="en-GB"/>
        </w:rPr>
        <w:tab/>
        <w:t>Progress towards the objective and the target for 2027 are presented in the performance measure below (see table 22.19).</w:t>
      </w:r>
    </w:p>
    <w:p w14:paraId="53F68886" w14:textId="77777777" w:rsidR="00FA5799" w:rsidRPr="0069530E" w:rsidRDefault="00FA5799"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E05E63" w14:textId="77777777" w:rsidR="00FA5799" w:rsidRPr="0069530E" w:rsidRDefault="00FA5799" w:rsidP="006953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9530E">
        <w:rPr>
          <w:b w:val="0"/>
          <w:bCs/>
          <w:lang w:val="en-GB"/>
        </w:rPr>
        <w:t>Table 22.19</w:t>
      </w:r>
    </w:p>
    <w:p w14:paraId="4191D069" w14:textId="77777777" w:rsidR="00FA5799" w:rsidRPr="00B11639" w:rsidRDefault="00FA5799" w:rsidP="006953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55AEADFB" w14:textId="77777777" w:rsidR="0069530E" w:rsidRPr="0069530E" w:rsidRDefault="0069530E"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2A56F7" w14:textId="77777777" w:rsidR="0069530E" w:rsidRPr="0069530E" w:rsidRDefault="0069530E"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9530E" w:rsidRPr="001C4A34" w14:paraId="387CAB0C" w14:textId="77777777" w:rsidTr="005632B4">
        <w:trPr>
          <w:tblHeader/>
        </w:trPr>
        <w:tc>
          <w:tcPr>
            <w:tcW w:w="1970" w:type="dxa"/>
            <w:tcBorders>
              <w:top w:val="single" w:sz="4" w:space="0" w:color="auto"/>
              <w:bottom w:val="single" w:sz="12" w:space="0" w:color="auto"/>
            </w:tcBorders>
            <w:vAlign w:val="bottom"/>
          </w:tcPr>
          <w:p w14:paraId="0F6627F2" w14:textId="77777777" w:rsidR="0069530E" w:rsidRPr="001C4A34" w:rsidRDefault="0069530E" w:rsidP="005632B4">
            <w:pPr>
              <w:spacing w:before="81" w:after="81" w:line="160" w:lineRule="exact"/>
              <w:ind w:right="40"/>
              <w:jc w:val="both"/>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5D172C47" w14:textId="77777777" w:rsidR="0069530E" w:rsidRPr="001C4A34" w:rsidRDefault="0069530E" w:rsidP="005632B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D0A96ED" w14:textId="77777777" w:rsidR="0069530E" w:rsidRPr="001C4A34" w:rsidRDefault="0069530E" w:rsidP="005632B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7A4CFAF4" w14:textId="77777777" w:rsidR="0069530E" w:rsidRPr="001C4A34" w:rsidRDefault="0069530E" w:rsidP="005632B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76446251" w14:textId="77777777" w:rsidR="0069530E" w:rsidRPr="001C4A34" w:rsidRDefault="0069530E" w:rsidP="005632B4">
            <w:pPr>
              <w:spacing w:before="81" w:after="81" w:line="160" w:lineRule="exact"/>
              <w:ind w:left="144" w:right="40"/>
              <w:rPr>
                <w:i/>
                <w:sz w:val="14"/>
                <w:lang w:val="en-GB"/>
              </w:rPr>
            </w:pPr>
            <w:r w:rsidRPr="001C4A34">
              <w:rPr>
                <w:i/>
                <w:sz w:val="14"/>
                <w:lang w:val="en-GB"/>
              </w:rPr>
              <w:t>2027 (planned)</w:t>
            </w:r>
          </w:p>
        </w:tc>
      </w:tr>
      <w:tr w:rsidR="0069530E" w:rsidRPr="001C4A34" w14:paraId="67057991" w14:textId="77777777" w:rsidTr="005632B4">
        <w:trPr>
          <w:trHeight w:hRule="exact" w:val="115"/>
          <w:tblHeader/>
        </w:trPr>
        <w:tc>
          <w:tcPr>
            <w:tcW w:w="1970" w:type="dxa"/>
            <w:tcBorders>
              <w:top w:val="single" w:sz="12" w:space="0" w:color="auto"/>
            </w:tcBorders>
            <w:vAlign w:val="bottom"/>
          </w:tcPr>
          <w:p w14:paraId="21BABB4F" w14:textId="77777777" w:rsidR="0069530E" w:rsidRPr="001C4A34" w:rsidRDefault="0069530E" w:rsidP="005632B4">
            <w:pPr>
              <w:spacing w:before="40" w:after="120"/>
              <w:ind w:right="40"/>
              <w:jc w:val="both"/>
              <w:rPr>
                <w:lang w:val="en-GB"/>
              </w:rPr>
            </w:pPr>
          </w:p>
        </w:tc>
        <w:tc>
          <w:tcPr>
            <w:tcW w:w="1970" w:type="dxa"/>
            <w:tcBorders>
              <w:top w:val="single" w:sz="12" w:space="0" w:color="auto"/>
            </w:tcBorders>
            <w:vAlign w:val="bottom"/>
          </w:tcPr>
          <w:p w14:paraId="13B09846" w14:textId="77777777" w:rsidR="0069530E" w:rsidRPr="001C4A34" w:rsidRDefault="0069530E" w:rsidP="005632B4">
            <w:pPr>
              <w:spacing w:before="40" w:after="120"/>
              <w:ind w:left="144" w:right="40"/>
              <w:rPr>
                <w:lang w:val="en-GB"/>
              </w:rPr>
            </w:pPr>
          </w:p>
        </w:tc>
        <w:tc>
          <w:tcPr>
            <w:tcW w:w="1970" w:type="dxa"/>
            <w:tcBorders>
              <w:top w:val="single" w:sz="12" w:space="0" w:color="auto"/>
              <w:right w:val="double" w:sz="12" w:space="0" w:color="auto"/>
            </w:tcBorders>
            <w:vAlign w:val="bottom"/>
          </w:tcPr>
          <w:p w14:paraId="78CE6F59" w14:textId="77777777" w:rsidR="0069530E" w:rsidRPr="001C4A34" w:rsidRDefault="0069530E" w:rsidP="005632B4">
            <w:pPr>
              <w:spacing w:before="40" w:after="120"/>
              <w:ind w:left="144" w:right="40"/>
              <w:rPr>
                <w:lang w:val="en-GB"/>
              </w:rPr>
            </w:pPr>
          </w:p>
        </w:tc>
        <w:tc>
          <w:tcPr>
            <w:tcW w:w="1970" w:type="dxa"/>
            <w:tcBorders>
              <w:top w:val="single" w:sz="12" w:space="0" w:color="auto"/>
              <w:left w:val="double" w:sz="12" w:space="0" w:color="auto"/>
            </w:tcBorders>
            <w:vAlign w:val="bottom"/>
          </w:tcPr>
          <w:p w14:paraId="229292D5" w14:textId="77777777" w:rsidR="0069530E" w:rsidRPr="001C4A34" w:rsidRDefault="0069530E" w:rsidP="005632B4">
            <w:pPr>
              <w:spacing w:before="40" w:after="120"/>
              <w:ind w:left="144" w:right="40"/>
              <w:rPr>
                <w:lang w:val="en-GB"/>
              </w:rPr>
            </w:pPr>
          </w:p>
        </w:tc>
        <w:tc>
          <w:tcPr>
            <w:tcW w:w="1970" w:type="dxa"/>
            <w:tcBorders>
              <w:top w:val="single" w:sz="12" w:space="0" w:color="auto"/>
            </w:tcBorders>
            <w:vAlign w:val="bottom"/>
          </w:tcPr>
          <w:p w14:paraId="6C17C5A0" w14:textId="77777777" w:rsidR="0069530E" w:rsidRPr="001C4A34" w:rsidRDefault="0069530E" w:rsidP="005632B4">
            <w:pPr>
              <w:spacing w:before="40" w:after="120"/>
              <w:ind w:left="144" w:right="40"/>
              <w:rPr>
                <w:lang w:val="en-GB"/>
              </w:rPr>
            </w:pPr>
          </w:p>
        </w:tc>
      </w:tr>
      <w:tr w:rsidR="0069530E" w:rsidRPr="001C4A34" w14:paraId="2DCC84A8" w14:textId="77777777" w:rsidTr="005632B4">
        <w:tc>
          <w:tcPr>
            <w:tcW w:w="1970" w:type="dxa"/>
            <w:tcBorders>
              <w:bottom w:val="single" w:sz="12" w:space="0" w:color="auto"/>
            </w:tcBorders>
          </w:tcPr>
          <w:p w14:paraId="5815A5FD" w14:textId="33D04880" w:rsidR="0069530E" w:rsidRPr="001C4A34" w:rsidRDefault="0069530E" w:rsidP="005632B4">
            <w:pPr>
              <w:tabs>
                <w:tab w:val="left" w:pos="288"/>
                <w:tab w:val="left" w:pos="576"/>
                <w:tab w:val="left" w:pos="864"/>
                <w:tab w:val="left" w:pos="1152"/>
              </w:tabs>
              <w:spacing w:before="40" w:after="120"/>
              <w:ind w:right="40"/>
              <w:jc w:val="both"/>
              <w:rPr>
                <w:lang w:val="en-GB"/>
              </w:rPr>
            </w:pPr>
            <w:r>
              <w:rPr>
                <w:lang w:val="en-GB"/>
              </w:rPr>
              <w:t>–</w:t>
            </w:r>
          </w:p>
        </w:tc>
        <w:tc>
          <w:tcPr>
            <w:tcW w:w="1970" w:type="dxa"/>
            <w:tcBorders>
              <w:bottom w:val="single" w:sz="12" w:space="0" w:color="auto"/>
            </w:tcBorders>
          </w:tcPr>
          <w:p w14:paraId="518DAD7B" w14:textId="148575E9" w:rsidR="0069530E" w:rsidRPr="001C4A34" w:rsidRDefault="0069530E" w:rsidP="005632B4">
            <w:pPr>
              <w:tabs>
                <w:tab w:val="left" w:pos="288"/>
                <w:tab w:val="left" w:pos="576"/>
                <w:tab w:val="left" w:pos="864"/>
                <w:tab w:val="left" w:pos="1152"/>
              </w:tabs>
              <w:spacing w:before="40" w:after="120"/>
              <w:ind w:left="144" w:right="40"/>
              <w:rPr>
                <w:lang w:val="en-GB"/>
              </w:rPr>
            </w:pPr>
            <w:r w:rsidRPr="0069530E">
              <w:rPr>
                <w:lang w:val="en-GB"/>
              </w:rPr>
              <w:t>Estimates for trade statistics are available to Iraq, Libya, Somalia, the Sudan, the Syrian Arab Republic and Yemen</w:t>
            </w:r>
          </w:p>
        </w:tc>
        <w:tc>
          <w:tcPr>
            <w:tcW w:w="1970" w:type="dxa"/>
            <w:tcBorders>
              <w:bottom w:val="single" w:sz="12" w:space="0" w:color="auto"/>
              <w:right w:val="double" w:sz="12" w:space="0" w:color="auto"/>
            </w:tcBorders>
          </w:tcPr>
          <w:p w14:paraId="434527F7" w14:textId="05612F2A" w:rsidR="0069530E" w:rsidRPr="001C4A34" w:rsidRDefault="0069530E" w:rsidP="005632B4">
            <w:pPr>
              <w:tabs>
                <w:tab w:val="left" w:pos="288"/>
                <w:tab w:val="left" w:pos="576"/>
                <w:tab w:val="left" w:pos="864"/>
                <w:tab w:val="left" w:pos="1152"/>
              </w:tabs>
              <w:spacing w:before="40" w:after="120"/>
              <w:ind w:left="144" w:right="40"/>
              <w:rPr>
                <w:lang w:val="en-GB"/>
              </w:rPr>
            </w:pPr>
            <w:r w:rsidRPr="0069530E">
              <w:rPr>
                <w:lang w:val="en-GB"/>
              </w:rPr>
              <w:t>Three member States (Libya, Sudan and Syrian Arab Republic), have enhanced capacity in producing trade statistics</w:t>
            </w:r>
          </w:p>
        </w:tc>
        <w:tc>
          <w:tcPr>
            <w:tcW w:w="1970" w:type="dxa"/>
            <w:tcBorders>
              <w:left w:val="double" w:sz="12" w:space="0" w:color="auto"/>
              <w:bottom w:val="single" w:sz="12" w:space="0" w:color="auto"/>
            </w:tcBorders>
          </w:tcPr>
          <w:p w14:paraId="4F1B183B" w14:textId="133F3471" w:rsidR="0069530E" w:rsidRPr="001C4A34" w:rsidRDefault="0069530E" w:rsidP="005632B4">
            <w:pPr>
              <w:tabs>
                <w:tab w:val="left" w:pos="288"/>
                <w:tab w:val="left" w:pos="576"/>
                <w:tab w:val="left" w:pos="864"/>
                <w:tab w:val="left" w:pos="1152"/>
              </w:tabs>
              <w:spacing w:before="40" w:after="120"/>
              <w:ind w:left="144" w:right="40"/>
              <w:rPr>
                <w:lang w:val="en-GB"/>
              </w:rPr>
            </w:pPr>
            <w:r w:rsidRPr="0069530E">
              <w:rPr>
                <w:lang w:val="en-GB"/>
              </w:rPr>
              <w:t>At least one least developed Arab member State produces trade statistics</w:t>
            </w:r>
          </w:p>
        </w:tc>
        <w:tc>
          <w:tcPr>
            <w:tcW w:w="1970" w:type="dxa"/>
            <w:tcBorders>
              <w:bottom w:val="single" w:sz="12" w:space="0" w:color="auto"/>
            </w:tcBorders>
          </w:tcPr>
          <w:p w14:paraId="5D7D5FAE" w14:textId="3A1535C8" w:rsidR="0069530E" w:rsidRPr="001C4A34" w:rsidRDefault="0069530E" w:rsidP="005632B4">
            <w:pPr>
              <w:tabs>
                <w:tab w:val="left" w:pos="288"/>
                <w:tab w:val="left" w:pos="576"/>
                <w:tab w:val="left" w:pos="864"/>
                <w:tab w:val="left" w:pos="1152"/>
              </w:tabs>
              <w:spacing w:before="40" w:after="120"/>
              <w:ind w:left="144" w:right="40"/>
              <w:rPr>
                <w:lang w:val="en-GB"/>
              </w:rPr>
            </w:pPr>
            <w:r>
              <w:rPr>
                <w:lang w:val="en-GB"/>
              </w:rPr>
              <w:t>–</w:t>
            </w:r>
            <w:r w:rsidRPr="0069530E">
              <w:rPr>
                <w:i/>
                <w:iCs/>
                <w:vertAlign w:val="superscript"/>
                <w:lang w:val="en-GB"/>
              </w:rPr>
              <w:t>a</w:t>
            </w:r>
          </w:p>
        </w:tc>
      </w:tr>
    </w:tbl>
    <w:p w14:paraId="6AC8671D" w14:textId="77777777" w:rsidR="0069530E" w:rsidRPr="0069530E" w:rsidRDefault="0069530E"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A8ED5D" w14:textId="7694D65B" w:rsidR="00FA5799" w:rsidRPr="00B11639" w:rsidRDefault="0069530E" w:rsidP="0069530E">
      <w:pPr>
        <w:pStyle w:val="FootnoteText"/>
        <w:tabs>
          <w:tab w:val="clear" w:pos="418"/>
          <w:tab w:val="right" w:pos="216"/>
          <w:tab w:val="left" w:pos="288"/>
          <w:tab w:val="right" w:pos="576"/>
          <w:tab w:val="left" w:pos="648"/>
        </w:tabs>
        <w:ind w:left="288" w:hanging="288"/>
        <w:rPr>
          <w:lang w:val="en-GB"/>
        </w:rPr>
      </w:pPr>
      <w:r>
        <w:rPr>
          <w:lang w:val="en-GB"/>
        </w:rPr>
        <w:tab/>
      </w:r>
      <w:r w:rsidR="00FA5799" w:rsidRPr="0069530E">
        <w:rPr>
          <w:i/>
          <w:iCs/>
          <w:vertAlign w:val="superscript"/>
          <w:lang w:val="en-GB"/>
        </w:rPr>
        <w:t>a</w:t>
      </w:r>
      <w:r w:rsidRPr="0069530E">
        <w:rPr>
          <w:i/>
          <w:iCs/>
          <w:vertAlign w:val="superscript"/>
          <w:lang w:val="en-GB"/>
        </w:rPr>
        <w:tab/>
      </w:r>
      <w:r w:rsidR="00FA5799" w:rsidRPr="00B11639">
        <w:rPr>
          <w:lang w:val="en-GB"/>
        </w:rPr>
        <w:t>Please see paragraph 22.11 of the present report.</w:t>
      </w:r>
    </w:p>
    <w:p w14:paraId="149F4EA9" w14:textId="77777777" w:rsidR="0069530E" w:rsidRPr="0069530E" w:rsidRDefault="0069530E"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DA19AF" w14:textId="77777777" w:rsidR="0069530E" w:rsidRPr="0069530E" w:rsidRDefault="0069530E"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4A0546" w14:textId="77777777" w:rsidR="00FA5799" w:rsidRPr="00B11639" w:rsidRDefault="00FA5799" w:rsidP="006953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Result 3: policymakers use the integrated regional data platform for evidence-based policymaking</w:t>
      </w:r>
    </w:p>
    <w:p w14:paraId="09B92234" w14:textId="77777777" w:rsidR="00FA5799" w:rsidRPr="0069530E" w:rsidRDefault="00FA5799"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61DB37" w14:textId="39527585" w:rsidR="00FA5799" w:rsidRPr="00B11639" w:rsidRDefault="0069530E" w:rsidP="006953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Proposed programme plan for 2027</w:t>
      </w:r>
    </w:p>
    <w:p w14:paraId="2B239AE8" w14:textId="77777777" w:rsidR="00FA5799" w:rsidRPr="0069530E" w:rsidRDefault="00FA5799" w:rsidP="00695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FA8C87" w14:textId="6B2140E7" w:rsidR="00FA5799" w:rsidRPr="00B11639" w:rsidRDefault="0069530E"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22.66</w:t>
      </w:r>
      <w:r w:rsidR="00FA5799" w:rsidRPr="00B11639">
        <w:rPr>
          <w:lang w:val="en-GB"/>
        </w:rPr>
        <w:tab/>
        <w:t xml:space="preserve">The adoption of modernized statistical systems and integrated regional data can help to meet today’s complex and fast-changing policy needs. By leveraging digital technologies, artificial intelligence and interoperable data platforms, countries can generate timely and comparable statistics to monitor progress made in achieving the Sustainable Development Goals and address cross-border challenges such as climate change, migration and regional economic integration. In 2024, the Arab Development Portal was upgraded to harmonize statistical methodologies, integrate alternative data sources and link data with policy analysis through artificial intelligence-enabled data-processing and interoperability layers, enabling the subprogramme to support member States in enhancing statistical systems and integrating alternative data sources and digital solutions in order to support Goal monitoring and inform policymaking. </w:t>
      </w:r>
    </w:p>
    <w:p w14:paraId="19EDCD25" w14:textId="77777777" w:rsidR="00FA5799" w:rsidRPr="00871686" w:rsidRDefault="00FA5799" w:rsidP="008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3BD76" w14:textId="77777777" w:rsidR="00FA5799" w:rsidRPr="00B11639" w:rsidRDefault="00FA5799" w:rsidP="0087168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Lessons learned and planned change</w:t>
      </w:r>
    </w:p>
    <w:p w14:paraId="05E83A7A" w14:textId="77777777" w:rsidR="00FA5799" w:rsidRPr="00871686" w:rsidRDefault="00FA5799" w:rsidP="008716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180F4C" w14:textId="47855740" w:rsidR="00FA5799" w:rsidRPr="00B11639" w:rsidRDefault="00871686"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22.67</w:t>
      </w:r>
      <w:r w:rsidR="00FA5799" w:rsidRPr="00B11639">
        <w:rPr>
          <w:lang w:val="en-GB"/>
        </w:rPr>
        <w:tab/>
        <w:t>The lesson for the subprogramme was that addressing individual statistical gaps in isolation might limit the ability of member States to generate integrated evidence for policymaking. In applying the lesson, and building on the 2024 upgrade, the subprogramme will further enhance the Arab Development Portal, transforming it into a regional data-policy integration system by embedding artificial intelligence-driven predictive analytics, geospatial modelling and policy scenario simulation tools to support interactive and forward-looking analysis. It will also strengthen member States’ capacity to generate disaggregated indicators and integrate alternative and big data sources into policy design and impact assessments using shared regional data frameworks, thereby promoting coordination and harmonization for comparable, policy-relevant data and statistics.</w:t>
      </w:r>
    </w:p>
    <w:p w14:paraId="6B0F9A31" w14:textId="6170FFA6" w:rsidR="00FA5799" w:rsidRPr="00EC53F5" w:rsidRDefault="00871686"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Pr>
          <w:lang w:val="en-GB"/>
        </w:rPr>
        <w:tab/>
      </w:r>
      <w:r w:rsidR="00FA5799" w:rsidRPr="00B11639">
        <w:rPr>
          <w:lang w:val="en-GB"/>
        </w:rPr>
        <w:t>22.68</w:t>
      </w:r>
      <w:r w:rsidR="00FA5799" w:rsidRPr="00B11639">
        <w:rPr>
          <w:lang w:val="en-GB"/>
        </w:rPr>
        <w:tab/>
      </w:r>
      <w:r w:rsidR="00FA5799" w:rsidRPr="00EC53F5">
        <w:rPr>
          <w:spacing w:val="0"/>
          <w:lang w:val="en-GB"/>
        </w:rPr>
        <w:t>Expected progress towards the objective is presented in the performance measure below (see table 22.20).</w:t>
      </w:r>
    </w:p>
    <w:p w14:paraId="509B43DC" w14:textId="77777777" w:rsidR="00FA5799" w:rsidRPr="00172C23" w:rsidRDefault="00FA5799" w:rsidP="00172C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98597F" w14:textId="77777777" w:rsidR="00FA5799" w:rsidRPr="00172C23" w:rsidRDefault="00FA5799" w:rsidP="00172C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2C23">
        <w:rPr>
          <w:b w:val="0"/>
          <w:bCs/>
          <w:lang w:val="en-GB"/>
        </w:rPr>
        <w:t>Table 22.20</w:t>
      </w:r>
    </w:p>
    <w:p w14:paraId="25AE2EE3" w14:textId="77777777" w:rsidR="00FA5799" w:rsidRPr="00B11639" w:rsidRDefault="00FA5799" w:rsidP="00172C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26497476" w14:textId="77777777" w:rsidR="00FA5799" w:rsidRPr="00172C23" w:rsidRDefault="00FA5799" w:rsidP="00172C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617776" w14:textId="77777777" w:rsidR="00172C23" w:rsidRPr="00172C23" w:rsidRDefault="00172C23" w:rsidP="00172C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0037EF" w:rsidRPr="001C4A34" w14:paraId="2D7F749B" w14:textId="77777777" w:rsidTr="005632B4">
        <w:trPr>
          <w:tblHeader/>
        </w:trPr>
        <w:tc>
          <w:tcPr>
            <w:tcW w:w="1970" w:type="dxa"/>
            <w:tcBorders>
              <w:top w:val="single" w:sz="4" w:space="0" w:color="auto"/>
              <w:bottom w:val="single" w:sz="12" w:space="0" w:color="auto"/>
            </w:tcBorders>
            <w:vAlign w:val="bottom"/>
          </w:tcPr>
          <w:p w14:paraId="7E1C5D0C" w14:textId="77777777" w:rsidR="000037EF" w:rsidRPr="001C4A34" w:rsidRDefault="000037EF" w:rsidP="000037EF">
            <w:pPr>
              <w:spacing w:before="81" w:after="81" w:line="160" w:lineRule="exact"/>
              <w:ind w:right="40"/>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212A9AE2" w14:textId="77777777" w:rsidR="000037EF" w:rsidRPr="001C4A34" w:rsidRDefault="000037EF" w:rsidP="005632B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A849DF3" w14:textId="77777777" w:rsidR="000037EF" w:rsidRPr="001C4A34" w:rsidRDefault="000037EF" w:rsidP="005632B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CAC68EA" w14:textId="77777777" w:rsidR="000037EF" w:rsidRPr="001C4A34" w:rsidRDefault="000037EF" w:rsidP="005632B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0D41B9BE" w14:textId="77777777" w:rsidR="000037EF" w:rsidRPr="001C4A34" w:rsidRDefault="000037EF" w:rsidP="005632B4">
            <w:pPr>
              <w:spacing w:before="81" w:after="81" w:line="160" w:lineRule="exact"/>
              <w:ind w:left="144" w:right="40"/>
              <w:rPr>
                <w:i/>
                <w:sz w:val="14"/>
                <w:lang w:val="en-GB"/>
              </w:rPr>
            </w:pPr>
            <w:r w:rsidRPr="001C4A34">
              <w:rPr>
                <w:i/>
                <w:sz w:val="14"/>
                <w:lang w:val="en-GB"/>
              </w:rPr>
              <w:t>2027 (planned)</w:t>
            </w:r>
          </w:p>
        </w:tc>
      </w:tr>
      <w:tr w:rsidR="000037EF" w:rsidRPr="001C4A34" w14:paraId="5DA6F521" w14:textId="77777777" w:rsidTr="005632B4">
        <w:trPr>
          <w:trHeight w:hRule="exact" w:val="115"/>
          <w:tblHeader/>
        </w:trPr>
        <w:tc>
          <w:tcPr>
            <w:tcW w:w="1970" w:type="dxa"/>
            <w:tcBorders>
              <w:top w:val="single" w:sz="12" w:space="0" w:color="auto"/>
            </w:tcBorders>
            <w:vAlign w:val="bottom"/>
          </w:tcPr>
          <w:p w14:paraId="0DA93C32" w14:textId="77777777" w:rsidR="000037EF" w:rsidRPr="001C4A34" w:rsidRDefault="000037EF" w:rsidP="000037EF">
            <w:pPr>
              <w:spacing w:before="40" w:after="120"/>
              <w:ind w:right="40"/>
              <w:rPr>
                <w:lang w:val="en-GB"/>
              </w:rPr>
            </w:pPr>
          </w:p>
        </w:tc>
        <w:tc>
          <w:tcPr>
            <w:tcW w:w="1970" w:type="dxa"/>
            <w:tcBorders>
              <w:top w:val="single" w:sz="12" w:space="0" w:color="auto"/>
            </w:tcBorders>
            <w:vAlign w:val="bottom"/>
          </w:tcPr>
          <w:p w14:paraId="3077147F" w14:textId="77777777" w:rsidR="000037EF" w:rsidRPr="001C4A34" w:rsidRDefault="000037EF" w:rsidP="005632B4">
            <w:pPr>
              <w:spacing w:before="40" w:after="120"/>
              <w:ind w:left="144" w:right="40"/>
              <w:rPr>
                <w:lang w:val="en-GB"/>
              </w:rPr>
            </w:pPr>
          </w:p>
        </w:tc>
        <w:tc>
          <w:tcPr>
            <w:tcW w:w="1970" w:type="dxa"/>
            <w:tcBorders>
              <w:top w:val="single" w:sz="12" w:space="0" w:color="auto"/>
              <w:right w:val="double" w:sz="12" w:space="0" w:color="auto"/>
            </w:tcBorders>
            <w:vAlign w:val="bottom"/>
          </w:tcPr>
          <w:p w14:paraId="635A06CE" w14:textId="77777777" w:rsidR="000037EF" w:rsidRPr="001C4A34" w:rsidRDefault="000037EF" w:rsidP="005632B4">
            <w:pPr>
              <w:spacing w:before="40" w:after="120"/>
              <w:ind w:left="144" w:right="40"/>
              <w:rPr>
                <w:lang w:val="en-GB"/>
              </w:rPr>
            </w:pPr>
          </w:p>
        </w:tc>
        <w:tc>
          <w:tcPr>
            <w:tcW w:w="1970" w:type="dxa"/>
            <w:tcBorders>
              <w:top w:val="single" w:sz="12" w:space="0" w:color="auto"/>
              <w:left w:val="double" w:sz="12" w:space="0" w:color="auto"/>
            </w:tcBorders>
            <w:vAlign w:val="bottom"/>
          </w:tcPr>
          <w:p w14:paraId="0FC3EF4C" w14:textId="77777777" w:rsidR="000037EF" w:rsidRPr="001C4A34" w:rsidRDefault="000037EF" w:rsidP="005632B4">
            <w:pPr>
              <w:spacing w:before="40" w:after="120"/>
              <w:ind w:left="144" w:right="40"/>
              <w:rPr>
                <w:lang w:val="en-GB"/>
              </w:rPr>
            </w:pPr>
          </w:p>
        </w:tc>
        <w:tc>
          <w:tcPr>
            <w:tcW w:w="1970" w:type="dxa"/>
            <w:tcBorders>
              <w:top w:val="single" w:sz="12" w:space="0" w:color="auto"/>
            </w:tcBorders>
            <w:vAlign w:val="bottom"/>
          </w:tcPr>
          <w:p w14:paraId="6ABFDDA5" w14:textId="77777777" w:rsidR="000037EF" w:rsidRPr="001C4A34" w:rsidRDefault="000037EF" w:rsidP="005632B4">
            <w:pPr>
              <w:spacing w:before="40" w:after="120"/>
              <w:ind w:left="144" w:right="40"/>
              <w:rPr>
                <w:lang w:val="en-GB"/>
              </w:rPr>
            </w:pPr>
          </w:p>
        </w:tc>
      </w:tr>
      <w:tr w:rsidR="000037EF" w:rsidRPr="00CC7DBA" w14:paraId="39C109FA" w14:textId="77777777" w:rsidTr="005632B4">
        <w:tc>
          <w:tcPr>
            <w:tcW w:w="1970" w:type="dxa"/>
            <w:tcBorders>
              <w:bottom w:val="single" w:sz="12" w:space="0" w:color="auto"/>
            </w:tcBorders>
          </w:tcPr>
          <w:p w14:paraId="51AD6FCE" w14:textId="77777777" w:rsidR="000037EF" w:rsidRPr="000037EF" w:rsidRDefault="000037EF" w:rsidP="000037EF">
            <w:pPr>
              <w:tabs>
                <w:tab w:val="left" w:pos="288"/>
                <w:tab w:val="left" w:pos="576"/>
                <w:tab w:val="left" w:pos="864"/>
                <w:tab w:val="left" w:pos="1152"/>
              </w:tabs>
              <w:spacing w:before="40" w:after="120"/>
              <w:ind w:right="40"/>
              <w:rPr>
                <w:lang w:val="en-GB"/>
              </w:rPr>
            </w:pPr>
            <w:r w:rsidRPr="000037EF">
              <w:rPr>
                <w:lang w:val="en-GB"/>
              </w:rPr>
              <w:t>Qatar and Saudi Arabia updated consumer price index baskets</w:t>
            </w:r>
          </w:p>
          <w:p w14:paraId="6916EC4C" w14:textId="05A7181E" w:rsidR="000037EF" w:rsidRPr="001C4A34" w:rsidRDefault="000037EF" w:rsidP="000037EF">
            <w:pPr>
              <w:tabs>
                <w:tab w:val="left" w:pos="288"/>
                <w:tab w:val="left" w:pos="576"/>
                <w:tab w:val="left" w:pos="864"/>
                <w:tab w:val="left" w:pos="1152"/>
              </w:tabs>
              <w:spacing w:before="40" w:after="120"/>
              <w:ind w:right="40"/>
              <w:rPr>
                <w:lang w:val="en-GB"/>
              </w:rPr>
            </w:pPr>
            <w:r w:rsidRPr="000037EF">
              <w:rPr>
                <w:lang w:val="en-GB"/>
              </w:rPr>
              <w:t>Member States have enhanced capacity to manage and utilize existing and scattered administrative data for Sustainable Development Goal monitoring</w:t>
            </w:r>
          </w:p>
        </w:tc>
        <w:tc>
          <w:tcPr>
            <w:tcW w:w="1970" w:type="dxa"/>
            <w:tcBorders>
              <w:bottom w:val="single" w:sz="12" w:space="0" w:color="auto"/>
            </w:tcBorders>
          </w:tcPr>
          <w:p w14:paraId="2F73FC5F" w14:textId="52C5BDB4" w:rsidR="000037EF" w:rsidRPr="001C4A34" w:rsidRDefault="000037EF" w:rsidP="005632B4">
            <w:pPr>
              <w:tabs>
                <w:tab w:val="left" w:pos="288"/>
                <w:tab w:val="left" w:pos="576"/>
                <w:tab w:val="left" w:pos="864"/>
                <w:tab w:val="left" w:pos="1152"/>
              </w:tabs>
              <w:spacing w:before="40" w:after="120"/>
              <w:ind w:left="144" w:right="40"/>
              <w:rPr>
                <w:lang w:val="en-GB"/>
              </w:rPr>
            </w:pPr>
            <w:r w:rsidRPr="000037EF">
              <w:rPr>
                <w:lang w:val="en-GB"/>
              </w:rPr>
              <w:t>Member States endorsed a regional road map for the modernization of civil registration and vital statistics</w:t>
            </w:r>
          </w:p>
        </w:tc>
        <w:tc>
          <w:tcPr>
            <w:tcW w:w="1970" w:type="dxa"/>
            <w:tcBorders>
              <w:bottom w:val="single" w:sz="12" w:space="0" w:color="auto"/>
              <w:right w:val="double" w:sz="12" w:space="0" w:color="auto"/>
            </w:tcBorders>
          </w:tcPr>
          <w:p w14:paraId="7581ACFD" w14:textId="77777777" w:rsidR="000037EF" w:rsidRPr="000037EF" w:rsidRDefault="000037EF" w:rsidP="000037EF">
            <w:pPr>
              <w:tabs>
                <w:tab w:val="left" w:pos="288"/>
                <w:tab w:val="left" w:pos="576"/>
                <w:tab w:val="left" w:pos="864"/>
                <w:tab w:val="left" w:pos="1152"/>
              </w:tabs>
              <w:spacing w:before="40" w:after="120"/>
              <w:ind w:left="144" w:right="40"/>
              <w:rPr>
                <w:lang w:val="en-GB"/>
              </w:rPr>
            </w:pPr>
            <w:r w:rsidRPr="000037EF">
              <w:rPr>
                <w:lang w:val="en-GB"/>
              </w:rPr>
              <w:t xml:space="preserve">Jordan, Saudi Arabia and the Syrian Arab Republic implemented Sustainable Development Goals accelerator models to fast-track national progress </w:t>
            </w:r>
          </w:p>
          <w:p w14:paraId="0FA59D69" w14:textId="5D3DC21C" w:rsidR="000037EF" w:rsidRPr="001C4A34" w:rsidRDefault="000037EF" w:rsidP="000037EF">
            <w:pPr>
              <w:tabs>
                <w:tab w:val="left" w:pos="288"/>
                <w:tab w:val="left" w:pos="576"/>
                <w:tab w:val="left" w:pos="864"/>
                <w:tab w:val="left" w:pos="1152"/>
              </w:tabs>
              <w:spacing w:before="40" w:after="120"/>
              <w:ind w:left="144" w:right="40"/>
              <w:rPr>
                <w:lang w:val="en-GB"/>
              </w:rPr>
            </w:pPr>
            <w:r w:rsidRPr="000037EF">
              <w:rPr>
                <w:lang w:val="en-GB"/>
              </w:rPr>
              <w:t>Lebanon initiated the implementation of civil registration and vital statistics reforms</w:t>
            </w:r>
          </w:p>
        </w:tc>
        <w:tc>
          <w:tcPr>
            <w:tcW w:w="1970" w:type="dxa"/>
            <w:tcBorders>
              <w:left w:val="double" w:sz="12" w:space="0" w:color="auto"/>
              <w:bottom w:val="single" w:sz="12" w:space="0" w:color="auto"/>
            </w:tcBorders>
          </w:tcPr>
          <w:p w14:paraId="3022B863" w14:textId="77777777" w:rsidR="000037EF" w:rsidRPr="000037EF" w:rsidRDefault="000037EF" w:rsidP="000037EF">
            <w:pPr>
              <w:tabs>
                <w:tab w:val="left" w:pos="288"/>
                <w:tab w:val="left" w:pos="576"/>
                <w:tab w:val="left" w:pos="864"/>
                <w:tab w:val="left" w:pos="1152"/>
              </w:tabs>
              <w:spacing w:before="40" w:after="120"/>
              <w:ind w:left="144" w:right="40"/>
              <w:rPr>
                <w:lang w:val="en-GB"/>
              </w:rPr>
            </w:pPr>
            <w:r w:rsidRPr="000037EF">
              <w:rPr>
                <w:lang w:val="en-GB"/>
              </w:rPr>
              <w:t xml:space="preserve">member States produce regionally comparable Sustainable Development Goals data and publish it in the Arab Development Portal </w:t>
            </w:r>
          </w:p>
          <w:p w14:paraId="5F9470E7" w14:textId="433DD34E" w:rsidR="000037EF" w:rsidRPr="001C4A34" w:rsidRDefault="000037EF" w:rsidP="000037EF">
            <w:pPr>
              <w:tabs>
                <w:tab w:val="left" w:pos="288"/>
                <w:tab w:val="left" w:pos="576"/>
                <w:tab w:val="left" w:pos="864"/>
                <w:tab w:val="left" w:pos="1152"/>
              </w:tabs>
              <w:spacing w:before="40" w:after="120"/>
              <w:ind w:left="144" w:right="40"/>
              <w:rPr>
                <w:lang w:val="en-GB"/>
              </w:rPr>
            </w:pPr>
            <w:r w:rsidRPr="000037EF">
              <w:rPr>
                <w:lang w:val="en-GB"/>
              </w:rPr>
              <w:t>At least three member States improve data quality generation and reporting on progress in achieving the Sustainable Development Goals</w:t>
            </w:r>
          </w:p>
        </w:tc>
        <w:tc>
          <w:tcPr>
            <w:tcW w:w="1970" w:type="dxa"/>
            <w:tcBorders>
              <w:bottom w:val="single" w:sz="12" w:space="0" w:color="auto"/>
            </w:tcBorders>
          </w:tcPr>
          <w:p w14:paraId="7551DF8F" w14:textId="686E3EB1" w:rsidR="000037EF" w:rsidRPr="000037EF" w:rsidRDefault="000037EF" w:rsidP="000037EF">
            <w:pPr>
              <w:tabs>
                <w:tab w:val="left" w:pos="288"/>
                <w:tab w:val="left" w:pos="576"/>
                <w:tab w:val="left" w:pos="864"/>
                <w:tab w:val="left" w:pos="1152"/>
              </w:tabs>
              <w:spacing w:before="40" w:after="120"/>
              <w:ind w:left="144" w:right="40"/>
              <w:rPr>
                <w:lang w:val="en-GB"/>
              </w:rPr>
            </w:pPr>
            <w:r w:rsidRPr="000037EF">
              <w:rPr>
                <w:lang w:val="en-GB"/>
              </w:rPr>
              <w:t xml:space="preserve">An additional seven member States produce regionally comparable Sustainable Development Goals data and publish it in the Arab Development Portal </w:t>
            </w:r>
          </w:p>
          <w:p w14:paraId="5CBC2AC1" w14:textId="52901720" w:rsidR="000037EF" w:rsidRPr="001C4A34" w:rsidRDefault="000037EF" w:rsidP="000037EF">
            <w:pPr>
              <w:tabs>
                <w:tab w:val="left" w:pos="288"/>
                <w:tab w:val="left" w:pos="576"/>
                <w:tab w:val="left" w:pos="864"/>
                <w:tab w:val="left" w:pos="1152"/>
              </w:tabs>
              <w:spacing w:before="40" w:after="120"/>
              <w:ind w:left="144" w:right="40"/>
              <w:rPr>
                <w:lang w:val="en-GB"/>
              </w:rPr>
            </w:pPr>
            <w:r w:rsidRPr="000037EF">
              <w:rPr>
                <w:lang w:val="en-GB"/>
              </w:rPr>
              <w:t>An additional five member States use the Arab Development Portal to generate customized national policy briefs and conduct forward-looking policy scenario analyses</w:t>
            </w:r>
          </w:p>
        </w:tc>
      </w:tr>
    </w:tbl>
    <w:p w14:paraId="7D8F2DED" w14:textId="77777777" w:rsidR="00172C23" w:rsidRPr="00B91265" w:rsidRDefault="00172C23" w:rsidP="00B91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AA23A" w14:textId="77777777" w:rsidR="00B91265" w:rsidRPr="00B91265" w:rsidRDefault="00B91265" w:rsidP="00B91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FD22E" w14:textId="77777777" w:rsidR="00B91265" w:rsidRPr="00B91265" w:rsidRDefault="00B91265" w:rsidP="00B91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82D687" w14:textId="77777777" w:rsidR="00FA5799" w:rsidRPr="00B11639" w:rsidRDefault="00FA5799" w:rsidP="00B9126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Deliverables</w:t>
      </w:r>
    </w:p>
    <w:p w14:paraId="5F6CD8A6" w14:textId="77777777" w:rsidR="00FA5799" w:rsidRPr="00B91265" w:rsidRDefault="00FA5799" w:rsidP="00B91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277E91" w14:textId="77777777" w:rsidR="00B91265" w:rsidRPr="00B91265" w:rsidRDefault="00B91265" w:rsidP="00B91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C04FD0" w14:textId="286A187A" w:rsidR="00FA5799" w:rsidRPr="00B11639" w:rsidRDefault="00B91265"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22.69</w:t>
      </w:r>
      <w:r w:rsidR="00FA5799" w:rsidRPr="00B11639">
        <w:rPr>
          <w:lang w:val="en-GB"/>
        </w:rPr>
        <w:tab/>
        <w:t xml:space="preserve">Table 22.21 lists all deliverables of the subprogramme. </w:t>
      </w:r>
    </w:p>
    <w:p w14:paraId="05C2D3E7" w14:textId="77777777" w:rsidR="00FA5799" w:rsidRPr="00B91265" w:rsidRDefault="00FA5799" w:rsidP="00B912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4809C8" w14:textId="77777777" w:rsidR="00FA5799" w:rsidRPr="00305AAB" w:rsidRDefault="00FA5799" w:rsidP="00B912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05AAB">
        <w:rPr>
          <w:b w:val="0"/>
          <w:bCs/>
          <w:lang w:val="en-GB"/>
        </w:rPr>
        <w:t>Table 22.21</w:t>
      </w:r>
    </w:p>
    <w:p w14:paraId="4CABEE5C" w14:textId="77777777" w:rsidR="00FA5799" w:rsidRPr="00B11639" w:rsidRDefault="00FA5799" w:rsidP="00B912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Subprogramme 4: deliverables for 2025–2027, by category and subcategory </w:t>
      </w:r>
    </w:p>
    <w:p w14:paraId="7AE41BCE" w14:textId="77777777" w:rsidR="00FA5799" w:rsidRPr="00305AAB" w:rsidRDefault="00FA5799" w:rsidP="00305A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FD5C47" w14:textId="77777777" w:rsidR="00305AAB" w:rsidRPr="00305AAB" w:rsidRDefault="00305AAB" w:rsidP="00305A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20"/>
        <w:gridCol w:w="630"/>
        <w:gridCol w:w="803"/>
        <w:gridCol w:w="677"/>
      </w:tblGrid>
      <w:tr w:rsidR="00305AAB" w:rsidRPr="00305AAB" w14:paraId="45E6C9EE" w14:textId="77777777" w:rsidTr="00C77828">
        <w:trPr>
          <w:tblHeader/>
        </w:trPr>
        <w:tc>
          <w:tcPr>
            <w:tcW w:w="7020" w:type="dxa"/>
            <w:tcBorders>
              <w:top w:val="single" w:sz="4" w:space="0" w:color="auto"/>
              <w:bottom w:val="single" w:sz="12" w:space="0" w:color="auto"/>
            </w:tcBorders>
            <w:vAlign w:val="bottom"/>
          </w:tcPr>
          <w:p w14:paraId="095A22C7" w14:textId="77777777" w:rsidR="00305AAB" w:rsidRPr="00305AAB"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lang w:val="en-GB"/>
              </w:rPr>
            </w:pPr>
            <w:bookmarkStart w:id="9" w:name="_Hlk93045863"/>
            <w:r w:rsidRPr="00305AAB">
              <w:rPr>
                <w:i/>
                <w:sz w:val="14"/>
                <w:szCs w:val="14"/>
                <w:lang w:val="en-GB"/>
              </w:rPr>
              <w:t>Category and subcategory</w:t>
            </w:r>
          </w:p>
        </w:tc>
        <w:tc>
          <w:tcPr>
            <w:tcW w:w="720" w:type="dxa"/>
            <w:tcBorders>
              <w:top w:val="single" w:sz="4" w:space="0" w:color="auto"/>
              <w:bottom w:val="single" w:sz="12" w:space="0" w:color="auto"/>
            </w:tcBorders>
            <w:vAlign w:val="bottom"/>
          </w:tcPr>
          <w:p w14:paraId="61F4D3DB" w14:textId="7AD14050" w:rsidR="00305AAB" w:rsidRPr="00305AAB"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iCs/>
                <w:sz w:val="14"/>
                <w:szCs w:val="14"/>
                <w:lang w:val="en-GB"/>
              </w:rPr>
            </w:pPr>
            <w:r w:rsidRPr="00305AAB">
              <w:rPr>
                <w:i/>
                <w:iCs/>
                <w:sz w:val="14"/>
                <w:szCs w:val="14"/>
                <w:lang w:val="en-GB"/>
              </w:rPr>
              <w:t>2025 planned</w:t>
            </w:r>
          </w:p>
        </w:tc>
        <w:tc>
          <w:tcPr>
            <w:tcW w:w="630" w:type="dxa"/>
            <w:tcBorders>
              <w:top w:val="single" w:sz="4" w:space="0" w:color="auto"/>
              <w:bottom w:val="single" w:sz="12" w:space="0" w:color="auto"/>
            </w:tcBorders>
            <w:vAlign w:val="bottom"/>
          </w:tcPr>
          <w:p w14:paraId="08705A4E" w14:textId="77777777" w:rsidR="00305AAB" w:rsidRPr="00305AAB"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305AAB">
              <w:rPr>
                <w:i/>
                <w:sz w:val="14"/>
                <w:szCs w:val="14"/>
                <w:lang w:val="en-GB"/>
              </w:rPr>
              <w:t>2025 actual</w:t>
            </w:r>
          </w:p>
        </w:tc>
        <w:tc>
          <w:tcPr>
            <w:tcW w:w="803" w:type="dxa"/>
            <w:tcBorders>
              <w:top w:val="single" w:sz="4" w:space="0" w:color="auto"/>
              <w:bottom w:val="single" w:sz="12" w:space="0" w:color="auto"/>
            </w:tcBorders>
            <w:vAlign w:val="bottom"/>
          </w:tcPr>
          <w:p w14:paraId="5945271E" w14:textId="1E086E7D" w:rsidR="00305AAB" w:rsidRPr="00305AAB"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305AAB">
              <w:rPr>
                <w:i/>
                <w:sz w:val="14"/>
                <w:szCs w:val="14"/>
                <w:lang w:val="en-GB"/>
              </w:rPr>
              <w:t>2026 planned</w:t>
            </w:r>
            <w:r w:rsidRPr="00305AAB">
              <w:rPr>
                <w:i/>
                <w:iCs/>
                <w:sz w:val="14"/>
                <w:szCs w:val="14"/>
                <w:vertAlign w:val="superscript"/>
                <w:lang w:val="en-GB"/>
              </w:rPr>
              <w:t>a</w:t>
            </w:r>
          </w:p>
        </w:tc>
        <w:tc>
          <w:tcPr>
            <w:tcW w:w="677" w:type="dxa"/>
            <w:tcBorders>
              <w:top w:val="single" w:sz="4" w:space="0" w:color="auto"/>
              <w:bottom w:val="single" w:sz="12" w:space="0" w:color="auto"/>
            </w:tcBorders>
            <w:vAlign w:val="bottom"/>
          </w:tcPr>
          <w:p w14:paraId="4CFAA05C" w14:textId="77777777" w:rsidR="00305AAB" w:rsidRPr="00305AAB"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szCs w:val="14"/>
                <w:lang w:val="en-GB"/>
              </w:rPr>
            </w:pPr>
            <w:r w:rsidRPr="00305AAB">
              <w:rPr>
                <w:i/>
                <w:sz w:val="14"/>
                <w:szCs w:val="14"/>
                <w:lang w:val="en-GB"/>
              </w:rPr>
              <w:t>2027 planned</w:t>
            </w:r>
          </w:p>
        </w:tc>
      </w:tr>
      <w:tr w:rsidR="00305AAB" w:rsidRPr="001A3AA5" w14:paraId="1E08578A" w14:textId="77777777" w:rsidTr="00C77828">
        <w:trPr>
          <w:trHeight w:hRule="exact" w:val="115"/>
          <w:tblHeader/>
        </w:trPr>
        <w:tc>
          <w:tcPr>
            <w:tcW w:w="7020" w:type="dxa"/>
            <w:tcBorders>
              <w:top w:val="single" w:sz="12" w:space="0" w:color="auto"/>
            </w:tcBorders>
            <w:vAlign w:val="bottom"/>
          </w:tcPr>
          <w:p w14:paraId="41DD8780" w14:textId="77777777" w:rsidR="00305AAB" w:rsidRPr="001A3AA5"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20" w:type="dxa"/>
            <w:tcBorders>
              <w:top w:val="single" w:sz="12" w:space="0" w:color="auto"/>
            </w:tcBorders>
            <w:vAlign w:val="bottom"/>
          </w:tcPr>
          <w:p w14:paraId="6AA423BF" w14:textId="77777777" w:rsidR="00305AAB" w:rsidRPr="001A3AA5"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30" w:type="dxa"/>
            <w:tcBorders>
              <w:top w:val="single" w:sz="12" w:space="0" w:color="auto"/>
            </w:tcBorders>
            <w:vAlign w:val="bottom"/>
          </w:tcPr>
          <w:p w14:paraId="35FC45F5" w14:textId="77777777" w:rsidR="00305AAB" w:rsidRPr="001A3AA5"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03" w:type="dxa"/>
            <w:tcBorders>
              <w:top w:val="single" w:sz="12" w:space="0" w:color="auto"/>
            </w:tcBorders>
            <w:vAlign w:val="bottom"/>
          </w:tcPr>
          <w:p w14:paraId="2A148D3D" w14:textId="77777777" w:rsidR="00305AAB" w:rsidRPr="001A3AA5"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77" w:type="dxa"/>
            <w:tcBorders>
              <w:top w:val="single" w:sz="12" w:space="0" w:color="auto"/>
            </w:tcBorders>
            <w:vAlign w:val="bottom"/>
          </w:tcPr>
          <w:p w14:paraId="717B30B4" w14:textId="77777777" w:rsidR="00305AAB" w:rsidRPr="001A3AA5" w:rsidRDefault="00305AAB" w:rsidP="00563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305AAB" w:rsidRPr="00CC7DBA" w14:paraId="1EAC78AE" w14:textId="77777777" w:rsidTr="00C77828">
        <w:trPr>
          <w:trHeight w:val="20"/>
        </w:trPr>
        <w:tc>
          <w:tcPr>
            <w:tcW w:w="7020" w:type="dxa"/>
            <w:vAlign w:val="bottom"/>
          </w:tcPr>
          <w:p w14:paraId="4112FD35"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A.</w:t>
            </w:r>
            <w:r w:rsidRPr="001A3AA5">
              <w:rPr>
                <w:b/>
                <w:bCs/>
                <w:sz w:val="17"/>
                <w:lang w:val="en-GB"/>
              </w:rPr>
              <w:tab/>
              <w:t>Facilitation of the intergovernmental process and expert bodies</w:t>
            </w:r>
          </w:p>
        </w:tc>
        <w:tc>
          <w:tcPr>
            <w:tcW w:w="720" w:type="dxa"/>
            <w:vAlign w:val="bottom"/>
          </w:tcPr>
          <w:p w14:paraId="1088BD5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630" w:type="dxa"/>
            <w:vAlign w:val="bottom"/>
          </w:tcPr>
          <w:p w14:paraId="68D35E7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803" w:type="dxa"/>
            <w:vAlign w:val="bottom"/>
          </w:tcPr>
          <w:p w14:paraId="0FDC8C46"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677" w:type="dxa"/>
            <w:vAlign w:val="bottom"/>
          </w:tcPr>
          <w:p w14:paraId="1AFE0903"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r>
      <w:tr w:rsidR="00305AAB" w:rsidRPr="001A3AA5" w14:paraId="5393B46F" w14:textId="77777777" w:rsidTr="00C77828">
        <w:trPr>
          <w:trHeight w:val="20"/>
        </w:trPr>
        <w:tc>
          <w:tcPr>
            <w:tcW w:w="7020" w:type="dxa"/>
            <w:vAlign w:val="bottom"/>
          </w:tcPr>
          <w:p w14:paraId="599E74B7" w14:textId="25FABCD2" w:rsidR="00305AAB" w:rsidRPr="001A3AA5" w:rsidRDefault="00C77828"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lang w:val="en-GB"/>
              </w:rPr>
            </w:pPr>
            <w:r>
              <w:rPr>
                <w:b/>
                <w:bCs/>
                <w:sz w:val="17"/>
                <w:szCs w:val="17"/>
                <w:lang w:val="en-GB"/>
              </w:rPr>
              <w:tab/>
            </w:r>
            <w:r w:rsidR="00305AAB" w:rsidRPr="001A3AA5">
              <w:rPr>
                <w:b/>
                <w:bCs/>
                <w:sz w:val="17"/>
                <w:szCs w:val="17"/>
                <w:lang w:val="en-GB"/>
              </w:rPr>
              <w:t xml:space="preserve">Parliamentary documentation </w:t>
            </w:r>
            <w:r w:rsidR="00305AAB" w:rsidRPr="001A3AA5">
              <w:rPr>
                <w:sz w:val="17"/>
                <w:szCs w:val="17"/>
                <w:lang w:val="en-GB"/>
              </w:rPr>
              <w:t>(number of documents)</w:t>
            </w:r>
          </w:p>
        </w:tc>
        <w:tc>
          <w:tcPr>
            <w:tcW w:w="720" w:type="dxa"/>
            <w:vAlign w:val="bottom"/>
          </w:tcPr>
          <w:p w14:paraId="2EF07197" w14:textId="4C76A800" w:rsidR="00305AAB" w:rsidRPr="00ED514E"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ED514E">
              <w:rPr>
                <w:b/>
                <w:bCs/>
                <w:sz w:val="17"/>
                <w:lang w:val="en-GB"/>
              </w:rPr>
              <w:t>–</w:t>
            </w:r>
          </w:p>
        </w:tc>
        <w:tc>
          <w:tcPr>
            <w:tcW w:w="630" w:type="dxa"/>
            <w:vAlign w:val="bottom"/>
          </w:tcPr>
          <w:p w14:paraId="594270EA" w14:textId="520C091B" w:rsidR="00305AAB" w:rsidRPr="00ED514E"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lang w:val="en-GB"/>
              </w:rPr>
            </w:pPr>
            <w:r w:rsidRPr="00ED514E">
              <w:rPr>
                <w:b/>
                <w:bCs/>
                <w:sz w:val="17"/>
                <w:szCs w:val="17"/>
                <w:lang w:val="en-GB"/>
              </w:rPr>
              <w:t>–</w:t>
            </w:r>
          </w:p>
        </w:tc>
        <w:tc>
          <w:tcPr>
            <w:tcW w:w="803" w:type="dxa"/>
            <w:vAlign w:val="bottom"/>
          </w:tcPr>
          <w:p w14:paraId="64F2B0A6"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5</w:t>
            </w:r>
          </w:p>
        </w:tc>
        <w:tc>
          <w:tcPr>
            <w:tcW w:w="677" w:type="dxa"/>
            <w:vAlign w:val="bottom"/>
          </w:tcPr>
          <w:p w14:paraId="4D6FC2DF" w14:textId="76EBF926"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w:t>
            </w:r>
          </w:p>
        </w:tc>
      </w:tr>
      <w:tr w:rsidR="00305AAB" w:rsidRPr="001A3AA5" w14:paraId="017D3D6C" w14:textId="77777777" w:rsidTr="00C77828">
        <w:trPr>
          <w:trHeight w:val="20"/>
        </w:trPr>
        <w:tc>
          <w:tcPr>
            <w:tcW w:w="7020" w:type="dxa"/>
            <w:vAlign w:val="bottom"/>
          </w:tcPr>
          <w:p w14:paraId="627416E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1.</w:t>
            </w:r>
            <w:r w:rsidRPr="001A3AA5">
              <w:rPr>
                <w:sz w:val="17"/>
                <w:lang w:val="en-GB"/>
              </w:rPr>
              <w:tab/>
              <w:t>Committee on Technology and Development</w:t>
            </w:r>
          </w:p>
        </w:tc>
        <w:tc>
          <w:tcPr>
            <w:tcW w:w="720" w:type="dxa"/>
            <w:vAlign w:val="bottom"/>
          </w:tcPr>
          <w:p w14:paraId="1AA03F77" w14:textId="104338CF"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30" w:type="dxa"/>
            <w:vAlign w:val="bottom"/>
          </w:tcPr>
          <w:p w14:paraId="10AF8902" w14:textId="27434E52"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Pr>
                <w:sz w:val="17"/>
                <w:szCs w:val="17"/>
                <w:lang w:val="en-GB"/>
              </w:rPr>
              <w:t>–</w:t>
            </w:r>
          </w:p>
        </w:tc>
        <w:tc>
          <w:tcPr>
            <w:tcW w:w="803" w:type="dxa"/>
            <w:vAlign w:val="bottom"/>
          </w:tcPr>
          <w:p w14:paraId="3927BDD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r>
              <w:rPr>
                <w:sz w:val="17"/>
                <w:lang w:val="en-GB"/>
              </w:rPr>
              <w:t xml:space="preserve"> </w:t>
            </w:r>
            <w:r w:rsidRPr="001A3AA5">
              <w:rPr>
                <w:sz w:val="17"/>
                <w:lang w:val="en-GB"/>
              </w:rPr>
              <w:t>[4]</w:t>
            </w:r>
          </w:p>
        </w:tc>
        <w:tc>
          <w:tcPr>
            <w:tcW w:w="677" w:type="dxa"/>
            <w:vAlign w:val="bottom"/>
          </w:tcPr>
          <w:p w14:paraId="44AB7A3D" w14:textId="608B9956"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tr w:rsidR="00305AAB" w:rsidRPr="001A3AA5" w14:paraId="6E91B7F7" w14:textId="77777777" w:rsidTr="00C77828">
        <w:trPr>
          <w:trHeight w:val="20"/>
        </w:trPr>
        <w:tc>
          <w:tcPr>
            <w:tcW w:w="7020" w:type="dxa"/>
            <w:vAlign w:val="bottom"/>
          </w:tcPr>
          <w:p w14:paraId="3CAA01B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2.</w:t>
            </w:r>
            <w:r w:rsidRPr="001A3AA5">
              <w:rPr>
                <w:sz w:val="17"/>
                <w:lang w:val="en-GB"/>
              </w:rPr>
              <w:tab/>
              <w:t>Statistical Committee</w:t>
            </w:r>
          </w:p>
        </w:tc>
        <w:tc>
          <w:tcPr>
            <w:tcW w:w="720" w:type="dxa"/>
            <w:vAlign w:val="bottom"/>
          </w:tcPr>
          <w:p w14:paraId="6111C7FD" w14:textId="4DDED512"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30" w:type="dxa"/>
            <w:vAlign w:val="bottom"/>
          </w:tcPr>
          <w:p w14:paraId="023224C8" w14:textId="522F635B"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03" w:type="dxa"/>
            <w:vAlign w:val="bottom"/>
          </w:tcPr>
          <w:p w14:paraId="58B9C766"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3</w:t>
            </w:r>
            <w:r>
              <w:rPr>
                <w:sz w:val="17"/>
                <w:lang w:val="en-GB"/>
              </w:rPr>
              <w:t xml:space="preserve"> </w:t>
            </w:r>
            <w:r w:rsidRPr="001A3AA5">
              <w:rPr>
                <w:sz w:val="17"/>
                <w:lang w:val="en-GB"/>
              </w:rPr>
              <w:t>[6]</w:t>
            </w:r>
          </w:p>
        </w:tc>
        <w:tc>
          <w:tcPr>
            <w:tcW w:w="677" w:type="dxa"/>
            <w:vAlign w:val="bottom"/>
          </w:tcPr>
          <w:p w14:paraId="6A237D7B" w14:textId="43E68031"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bookmarkEnd w:id="9"/>
      <w:tr w:rsidR="00305AAB" w:rsidRPr="001A3AA5" w14:paraId="33E0CB9E" w14:textId="77777777" w:rsidTr="00C77828">
        <w:trPr>
          <w:trHeight w:val="20"/>
        </w:trPr>
        <w:tc>
          <w:tcPr>
            <w:tcW w:w="7020" w:type="dxa"/>
            <w:vAlign w:val="bottom"/>
          </w:tcPr>
          <w:p w14:paraId="674B683A" w14:textId="1F2A948A" w:rsidR="00305AAB" w:rsidRPr="001A3AA5" w:rsidRDefault="00C77828"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Pr>
                <w:b/>
                <w:bCs/>
                <w:sz w:val="17"/>
                <w:szCs w:val="17"/>
                <w:lang w:val="en-GB"/>
              </w:rPr>
              <w:tab/>
            </w:r>
            <w:r w:rsidR="00305AAB" w:rsidRPr="001A3AA5">
              <w:rPr>
                <w:b/>
                <w:bCs/>
                <w:sz w:val="17"/>
                <w:szCs w:val="17"/>
                <w:lang w:val="en-GB"/>
              </w:rPr>
              <w:t xml:space="preserve">Substantive services for meetings </w:t>
            </w:r>
            <w:r w:rsidR="00305AAB" w:rsidRPr="001A3AA5">
              <w:rPr>
                <w:sz w:val="17"/>
                <w:szCs w:val="17"/>
                <w:lang w:val="en-GB"/>
              </w:rPr>
              <w:t>(number of three-hour meetings)</w:t>
            </w:r>
          </w:p>
        </w:tc>
        <w:tc>
          <w:tcPr>
            <w:tcW w:w="720" w:type="dxa"/>
            <w:vAlign w:val="bottom"/>
          </w:tcPr>
          <w:p w14:paraId="52EA6FAE"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12</w:t>
            </w:r>
          </w:p>
        </w:tc>
        <w:tc>
          <w:tcPr>
            <w:tcW w:w="630" w:type="dxa"/>
            <w:vAlign w:val="bottom"/>
          </w:tcPr>
          <w:p w14:paraId="06CB54A9"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lang w:val="en-GB"/>
              </w:rPr>
            </w:pPr>
            <w:r w:rsidRPr="001A3AA5">
              <w:rPr>
                <w:b/>
                <w:bCs/>
                <w:sz w:val="17"/>
                <w:szCs w:val="17"/>
                <w:lang w:val="en-GB"/>
              </w:rPr>
              <w:t>15</w:t>
            </w:r>
          </w:p>
        </w:tc>
        <w:tc>
          <w:tcPr>
            <w:tcW w:w="803" w:type="dxa"/>
            <w:vAlign w:val="bottom"/>
          </w:tcPr>
          <w:p w14:paraId="417B80D5"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14</w:t>
            </w:r>
          </w:p>
        </w:tc>
        <w:tc>
          <w:tcPr>
            <w:tcW w:w="677" w:type="dxa"/>
            <w:vAlign w:val="bottom"/>
          </w:tcPr>
          <w:p w14:paraId="3A0A300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b/>
                <w:bCs/>
                <w:sz w:val="17"/>
                <w:szCs w:val="17"/>
                <w:lang w:val="en-GB"/>
              </w:rPr>
              <w:t>6</w:t>
            </w:r>
          </w:p>
        </w:tc>
      </w:tr>
      <w:tr w:rsidR="00305AAB" w:rsidRPr="001A3AA5" w14:paraId="7FFC014B" w14:textId="77777777" w:rsidTr="00C77828">
        <w:trPr>
          <w:trHeight w:val="20"/>
        </w:trPr>
        <w:tc>
          <w:tcPr>
            <w:tcW w:w="7020" w:type="dxa"/>
            <w:vAlign w:val="bottom"/>
          </w:tcPr>
          <w:p w14:paraId="02AD83DD"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3.</w:t>
            </w:r>
            <w:r w:rsidRPr="001A3AA5">
              <w:rPr>
                <w:sz w:val="17"/>
                <w:lang w:val="en-GB"/>
              </w:rPr>
              <w:tab/>
              <w:t>Committee on Technology for Development</w:t>
            </w:r>
          </w:p>
        </w:tc>
        <w:tc>
          <w:tcPr>
            <w:tcW w:w="720" w:type="dxa"/>
            <w:vAlign w:val="bottom"/>
          </w:tcPr>
          <w:p w14:paraId="55A8567A" w14:textId="69043DF5"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30" w:type="dxa"/>
            <w:vAlign w:val="bottom"/>
          </w:tcPr>
          <w:p w14:paraId="360A7212"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1A3AA5">
              <w:rPr>
                <w:sz w:val="17"/>
                <w:szCs w:val="17"/>
                <w:lang w:val="en-GB"/>
              </w:rPr>
              <w:t>4</w:t>
            </w:r>
          </w:p>
        </w:tc>
        <w:tc>
          <w:tcPr>
            <w:tcW w:w="803" w:type="dxa"/>
            <w:vAlign w:val="bottom"/>
          </w:tcPr>
          <w:p w14:paraId="49C6EEA9"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4</w:t>
            </w:r>
          </w:p>
        </w:tc>
        <w:tc>
          <w:tcPr>
            <w:tcW w:w="677" w:type="dxa"/>
            <w:vAlign w:val="bottom"/>
          </w:tcPr>
          <w:p w14:paraId="6FBEA63A" w14:textId="75A8430D"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tr w:rsidR="00305AAB" w:rsidRPr="001A3AA5" w14:paraId="234473DF" w14:textId="77777777" w:rsidTr="00C77828">
        <w:trPr>
          <w:trHeight w:val="20"/>
        </w:trPr>
        <w:tc>
          <w:tcPr>
            <w:tcW w:w="7020" w:type="dxa"/>
            <w:vAlign w:val="bottom"/>
          </w:tcPr>
          <w:p w14:paraId="01CA8EC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4.</w:t>
            </w:r>
            <w:r w:rsidRPr="001A3AA5">
              <w:rPr>
                <w:sz w:val="17"/>
                <w:lang w:val="en-GB"/>
              </w:rPr>
              <w:tab/>
              <w:t>Statistical Committee</w:t>
            </w:r>
          </w:p>
        </w:tc>
        <w:tc>
          <w:tcPr>
            <w:tcW w:w="720" w:type="dxa"/>
            <w:vAlign w:val="bottom"/>
          </w:tcPr>
          <w:p w14:paraId="52D393B3" w14:textId="3FAAB46F"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30" w:type="dxa"/>
            <w:vAlign w:val="bottom"/>
          </w:tcPr>
          <w:p w14:paraId="19D61119" w14:textId="23872F2B"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03" w:type="dxa"/>
            <w:vAlign w:val="bottom"/>
          </w:tcPr>
          <w:p w14:paraId="445AB91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r>
              <w:rPr>
                <w:sz w:val="17"/>
                <w:lang w:val="en-GB"/>
              </w:rPr>
              <w:t xml:space="preserve"> </w:t>
            </w:r>
            <w:r w:rsidRPr="001A3AA5">
              <w:rPr>
                <w:sz w:val="17"/>
                <w:lang w:val="en-GB"/>
              </w:rPr>
              <w:t>[4]</w:t>
            </w:r>
          </w:p>
        </w:tc>
        <w:tc>
          <w:tcPr>
            <w:tcW w:w="677" w:type="dxa"/>
            <w:vAlign w:val="bottom"/>
          </w:tcPr>
          <w:p w14:paraId="677C3685" w14:textId="0D203FD5"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tr w:rsidR="00305AAB" w:rsidRPr="001A3AA5" w14:paraId="1F1EDE6B" w14:textId="77777777" w:rsidTr="00C77828">
        <w:trPr>
          <w:trHeight w:val="20"/>
        </w:trPr>
        <w:tc>
          <w:tcPr>
            <w:tcW w:w="7020" w:type="dxa"/>
            <w:vAlign w:val="bottom"/>
          </w:tcPr>
          <w:p w14:paraId="141DE68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5.</w:t>
            </w:r>
            <w:r w:rsidRPr="001A3AA5">
              <w:rPr>
                <w:sz w:val="17"/>
                <w:lang w:val="en-GB"/>
              </w:rPr>
              <w:tab/>
              <w:t>ESCWA Technology Centre Advisory Board and Technical Committee</w:t>
            </w:r>
          </w:p>
        </w:tc>
        <w:tc>
          <w:tcPr>
            <w:tcW w:w="720" w:type="dxa"/>
            <w:vAlign w:val="bottom"/>
          </w:tcPr>
          <w:p w14:paraId="5A21FC45"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p>
        </w:tc>
        <w:tc>
          <w:tcPr>
            <w:tcW w:w="630" w:type="dxa"/>
            <w:vAlign w:val="bottom"/>
          </w:tcPr>
          <w:p w14:paraId="64D7CF7C" w14:textId="3AFB7A14"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03" w:type="dxa"/>
            <w:vAlign w:val="bottom"/>
          </w:tcPr>
          <w:p w14:paraId="463FC1E1" w14:textId="4A4548B1"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77" w:type="dxa"/>
            <w:vAlign w:val="bottom"/>
          </w:tcPr>
          <w:p w14:paraId="16FDBBEB" w14:textId="025B1A28"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tr w:rsidR="00305AAB" w:rsidRPr="001A3AA5" w14:paraId="3B1E0844" w14:textId="77777777" w:rsidTr="00C77828">
        <w:trPr>
          <w:trHeight w:val="20"/>
        </w:trPr>
        <w:tc>
          <w:tcPr>
            <w:tcW w:w="7020" w:type="dxa"/>
            <w:vAlign w:val="bottom"/>
          </w:tcPr>
          <w:p w14:paraId="7E47839D"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sz w:val="17"/>
                <w:lang w:val="en-GB"/>
              </w:rPr>
              <w:tab/>
              <w:t>6.</w:t>
            </w:r>
            <w:r w:rsidRPr="001A3AA5">
              <w:rPr>
                <w:sz w:val="17"/>
                <w:lang w:val="en-GB"/>
              </w:rPr>
              <w:tab/>
              <w:t>The Bureau of the Statistical Committee</w:t>
            </w:r>
          </w:p>
        </w:tc>
        <w:tc>
          <w:tcPr>
            <w:tcW w:w="720" w:type="dxa"/>
            <w:vAlign w:val="bottom"/>
          </w:tcPr>
          <w:p w14:paraId="18910896" w14:textId="369EADB0"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30" w:type="dxa"/>
            <w:vAlign w:val="bottom"/>
          </w:tcPr>
          <w:p w14:paraId="0F03215C" w14:textId="67A4DD26"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03" w:type="dxa"/>
            <w:vAlign w:val="bottom"/>
          </w:tcPr>
          <w:p w14:paraId="0623891D" w14:textId="3200D750"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77" w:type="dxa"/>
            <w:vAlign w:val="bottom"/>
          </w:tcPr>
          <w:p w14:paraId="1C4FC3FA" w14:textId="6A6EBE5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tr w:rsidR="00305AAB" w:rsidRPr="001A3AA5" w14:paraId="45D4B708" w14:textId="77777777" w:rsidTr="00C77828">
        <w:trPr>
          <w:trHeight w:val="20"/>
        </w:trPr>
        <w:tc>
          <w:tcPr>
            <w:tcW w:w="7020" w:type="dxa"/>
            <w:vAlign w:val="bottom"/>
          </w:tcPr>
          <w:p w14:paraId="0A2FE642"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7.</w:t>
            </w:r>
            <w:r w:rsidRPr="001A3AA5">
              <w:rPr>
                <w:sz w:val="17"/>
                <w:lang w:val="en-GB"/>
              </w:rPr>
              <w:tab/>
              <w:t xml:space="preserve">Standing working groups of the Statistical Committee on economic statistics, demographic and social statistics and disability in the </w:t>
            </w:r>
            <w:r>
              <w:rPr>
                <w:sz w:val="17"/>
                <w:lang w:val="en-GB"/>
              </w:rPr>
              <w:t>Sustainable Development Goals</w:t>
            </w:r>
          </w:p>
        </w:tc>
        <w:tc>
          <w:tcPr>
            <w:tcW w:w="720" w:type="dxa"/>
            <w:vAlign w:val="bottom"/>
          </w:tcPr>
          <w:p w14:paraId="6AA1256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4</w:t>
            </w:r>
          </w:p>
        </w:tc>
        <w:tc>
          <w:tcPr>
            <w:tcW w:w="630" w:type="dxa"/>
            <w:vAlign w:val="bottom"/>
          </w:tcPr>
          <w:p w14:paraId="4323C4F1"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5</w:t>
            </w:r>
          </w:p>
        </w:tc>
        <w:tc>
          <w:tcPr>
            <w:tcW w:w="803" w:type="dxa"/>
            <w:vAlign w:val="bottom"/>
          </w:tcPr>
          <w:p w14:paraId="4E472F1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r>
              <w:rPr>
                <w:sz w:val="17"/>
                <w:lang w:val="en-GB"/>
              </w:rPr>
              <w:t xml:space="preserve"> </w:t>
            </w:r>
            <w:r w:rsidRPr="001A3AA5">
              <w:rPr>
                <w:sz w:val="17"/>
                <w:lang w:val="en-GB"/>
              </w:rPr>
              <w:t>[4]</w:t>
            </w:r>
          </w:p>
        </w:tc>
        <w:tc>
          <w:tcPr>
            <w:tcW w:w="677" w:type="dxa"/>
            <w:vAlign w:val="bottom"/>
          </w:tcPr>
          <w:p w14:paraId="1BE546A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2</w:t>
            </w:r>
          </w:p>
        </w:tc>
      </w:tr>
      <w:tr w:rsidR="00305AAB" w:rsidRPr="001A3AA5" w14:paraId="7F3BD472" w14:textId="77777777" w:rsidTr="00C77828">
        <w:trPr>
          <w:trHeight w:val="20"/>
        </w:trPr>
        <w:tc>
          <w:tcPr>
            <w:tcW w:w="7020" w:type="dxa"/>
            <w:vAlign w:val="bottom"/>
          </w:tcPr>
          <w:p w14:paraId="0C7E8E7E"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8.</w:t>
            </w:r>
            <w:r w:rsidRPr="001A3AA5">
              <w:rPr>
                <w:sz w:val="17"/>
                <w:lang w:val="en-GB"/>
              </w:rPr>
              <w:tab/>
              <w:t xml:space="preserve">Task </w:t>
            </w:r>
            <w:r>
              <w:rPr>
                <w:sz w:val="17"/>
                <w:lang w:val="en-GB"/>
              </w:rPr>
              <w:t>f</w:t>
            </w:r>
            <w:r w:rsidRPr="001A3AA5">
              <w:rPr>
                <w:sz w:val="17"/>
                <w:lang w:val="en-GB"/>
              </w:rPr>
              <w:t xml:space="preserve">orce on Sustainable Development Goals </w:t>
            </w:r>
            <w:r>
              <w:rPr>
                <w:sz w:val="17"/>
                <w:lang w:val="en-GB"/>
              </w:rPr>
              <w:t>d</w:t>
            </w:r>
            <w:r w:rsidRPr="001A3AA5">
              <w:rPr>
                <w:sz w:val="17"/>
                <w:lang w:val="en-GB"/>
              </w:rPr>
              <w:t>ata of the Regional Coordination Platform for Arab States</w:t>
            </w:r>
          </w:p>
        </w:tc>
        <w:tc>
          <w:tcPr>
            <w:tcW w:w="720" w:type="dxa"/>
            <w:vAlign w:val="bottom"/>
          </w:tcPr>
          <w:p w14:paraId="6E2D306B" w14:textId="6655A830"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630" w:type="dxa"/>
            <w:vAlign w:val="bottom"/>
          </w:tcPr>
          <w:p w14:paraId="56A75EFF" w14:textId="5CB1554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03" w:type="dxa"/>
            <w:vAlign w:val="bottom"/>
          </w:tcPr>
          <w:p w14:paraId="6DF44CA7"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p>
        </w:tc>
        <w:tc>
          <w:tcPr>
            <w:tcW w:w="677" w:type="dxa"/>
            <w:vAlign w:val="bottom"/>
          </w:tcPr>
          <w:p w14:paraId="502D91B6" w14:textId="0FC1E14D"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r>
      <w:tr w:rsidR="00305AAB" w:rsidRPr="001A3AA5" w14:paraId="07D6DA5C" w14:textId="77777777" w:rsidTr="00C77828">
        <w:trPr>
          <w:trHeight w:val="20"/>
        </w:trPr>
        <w:tc>
          <w:tcPr>
            <w:tcW w:w="7020" w:type="dxa"/>
            <w:vAlign w:val="bottom"/>
          </w:tcPr>
          <w:p w14:paraId="355217B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9.</w:t>
            </w:r>
            <w:r w:rsidRPr="001A3AA5">
              <w:rPr>
                <w:sz w:val="17"/>
                <w:lang w:val="en-GB"/>
              </w:rPr>
              <w:tab/>
              <w:t>Regional Committee of United Nations Global Geospatial Information Management for the Arab States</w:t>
            </w:r>
          </w:p>
        </w:tc>
        <w:tc>
          <w:tcPr>
            <w:tcW w:w="720" w:type="dxa"/>
            <w:vAlign w:val="bottom"/>
          </w:tcPr>
          <w:p w14:paraId="2965B77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p>
        </w:tc>
        <w:tc>
          <w:tcPr>
            <w:tcW w:w="630" w:type="dxa"/>
            <w:vAlign w:val="bottom"/>
          </w:tcPr>
          <w:p w14:paraId="3E3BB867" w14:textId="6BA77296"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03" w:type="dxa"/>
            <w:vAlign w:val="bottom"/>
          </w:tcPr>
          <w:p w14:paraId="141E2A67"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p>
        </w:tc>
        <w:tc>
          <w:tcPr>
            <w:tcW w:w="677" w:type="dxa"/>
            <w:vAlign w:val="bottom"/>
          </w:tcPr>
          <w:p w14:paraId="644D62DE"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2</w:t>
            </w:r>
          </w:p>
        </w:tc>
      </w:tr>
      <w:tr w:rsidR="00305AAB" w:rsidRPr="001A3AA5" w14:paraId="2B47C224" w14:textId="77777777" w:rsidTr="00C77828">
        <w:trPr>
          <w:trHeight w:val="20"/>
        </w:trPr>
        <w:tc>
          <w:tcPr>
            <w:tcW w:w="7020" w:type="dxa"/>
            <w:vAlign w:val="bottom"/>
          </w:tcPr>
          <w:p w14:paraId="5883AAA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10.</w:t>
            </w:r>
            <w:r w:rsidRPr="001A3AA5">
              <w:rPr>
                <w:sz w:val="17"/>
                <w:lang w:val="en-GB"/>
              </w:rPr>
              <w:tab/>
              <w:t xml:space="preserve">League of Arab States on Internet governance; automated digital network systems; the digital economy; innovation policies; enhanced information and communications technology (ICT) cooperation; ICT strategy; science, technology and innovation; and ICT for the </w:t>
            </w:r>
            <w:r>
              <w:rPr>
                <w:sz w:val="17"/>
                <w:lang w:val="en-GB"/>
              </w:rPr>
              <w:t>Sustainable Development Goals</w:t>
            </w:r>
            <w:r w:rsidRPr="001A3AA5">
              <w:rPr>
                <w:sz w:val="17"/>
                <w:lang w:val="en-GB"/>
              </w:rPr>
              <w:t xml:space="preserve"> </w:t>
            </w:r>
          </w:p>
        </w:tc>
        <w:tc>
          <w:tcPr>
            <w:tcW w:w="720" w:type="dxa"/>
            <w:vAlign w:val="bottom"/>
          </w:tcPr>
          <w:p w14:paraId="4E35A699"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4</w:t>
            </w:r>
          </w:p>
        </w:tc>
        <w:tc>
          <w:tcPr>
            <w:tcW w:w="630" w:type="dxa"/>
            <w:vAlign w:val="bottom"/>
          </w:tcPr>
          <w:p w14:paraId="7B4519B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6</w:t>
            </w:r>
          </w:p>
        </w:tc>
        <w:tc>
          <w:tcPr>
            <w:tcW w:w="803" w:type="dxa"/>
            <w:vAlign w:val="bottom"/>
          </w:tcPr>
          <w:p w14:paraId="24F77A89"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r>
              <w:rPr>
                <w:sz w:val="17"/>
                <w:lang w:val="en-GB"/>
              </w:rPr>
              <w:t xml:space="preserve"> </w:t>
            </w:r>
            <w:r w:rsidRPr="001A3AA5">
              <w:rPr>
                <w:sz w:val="17"/>
                <w:lang w:val="en-GB"/>
              </w:rPr>
              <w:t>[4]</w:t>
            </w:r>
          </w:p>
        </w:tc>
        <w:tc>
          <w:tcPr>
            <w:tcW w:w="677" w:type="dxa"/>
            <w:vAlign w:val="bottom"/>
          </w:tcPr>
          <w:p w14:paraId="4524AE83"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2</w:t>
            </w:r>
          </w:p>
        </w:tc>
      </w:tr>
      <w:tr w:rsidR="00305AAB" w:rsidRPr="00CC7DBA" w14:paraId="333BDE2D" w14:textId="77777777" w:rsidTr="00C77828">
        <w:trPr>
          <w:trHeight w:val="20"/>
        </w:trPr>
        <w:tc>
          <w:tcPr>
            <w:tcW w:w="7020" w:type="dxa"/>
            <w:vAlign w:val="bottom"/>
          </w:tcPr>
          <w:p w14:paraId="7AEF9DC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B.</w:t>
            </w:r>
            <w:r w:rsidRPr="001A3AA5">
              <w:rPr>
                <w:b/>
                <w:bCs/>
                <w:sz w:val="17"/>
                <w:lang w:val="en-GB"/>
              </w:rPr>
              <w:tab/>
              <w:t>Generation and transfer of knowledge</w:t>
            </w:r>
          </w:p>
        </w:tc>
        <w:tc>
          <w:tcPr>
            <w:tcW w:w="720" w:type="dxa"/>
            <w:vAlign w:val="bottom"/>
          </w:tcPr>
          <w:p w14:paraId="55854FD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630" w:type="dxa"/>
            <w:vAlign w:val="bottom"/>
          </w:tcPr>
          <w:p w14:paraId="76557FF6"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803" w:type="dxa"/>
            <w:vAlign w:val="bottom"/>
          </w:tcPr>
          <w:p w14:paraId="491B06C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677" w:type="dxa"/>
            <w:vAlign w:val="bottom"/>
          </w:tcPr>
          <w:p w14:paraId="2CE04821"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r>
      <w:tr w:rsidR="00305AAB" w:rsidRPr="001A3AA5" w14:paraId="0D812B50" w14:textId="77777777" w:rsidTr="00C77828">
        <w:trPr>
          <w:trHeight w:val="20"/>
        </w:trPr>
        <w:tc>
          <w:tcPr>
            <w:tcW w:w="7020" w:type="dxa"/>
            <w:vAlign w:val="bottom"/>
          </w:tcPr>
          <w:p w14:paraId="1AC72311"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ab/>
              <w:t xml:space="preserve">Field and technical cooperation projects </w:t>
            </w:r>
            <w:r w:rsidRPr="001A3AA5">
              <w:rPr>
                <w:sz w:val="17"/>
                <w:lang w:val="en-GB"/>
              </w:rPr>
              <w:t>(number of projects)</w:t>
            </w:r>
          </w:p>
        </w:tc>
        <w:tc>
          <w:tcPr>
            <w:tcW w:w="720" w:type="dxa"/>
            <w:vAlign w:val="bottom"/>
          </w:tcPr>
          <w:p w14:paraId="6498F7E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w:t>
            </w:r>
          </w:p>
        </w:tc>
        <w:tc>
          <w:tcPr>
            <w:tcW w:w="630" w:type="dxa"/>
            <w:vAlign w:val="bottom"/>
          </w:tcPr>
          <w:p w14:paraId="5B6C142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w:t>
            </w:r>
          </w:p>
        </w:tc>
        <w:tc>
          <w:tcPr>
            <w:tcW w:w="803" w:type="dxa"/>
            <w:vAlign w:val="bottom"/>
          </w:tcPr>
          <w:p w14:paraId="5C4D8923"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w:t>
            </w:r>
          </w:p>
        </w:tc>
        <w:tc>
          <w:tcPr>
            <w:tcW w:w="677" w:type="dxa"/>
            <w:vAlign w:val="bottom"/>
          </w:tcPr>
          <w:p w14:paraId="2592D85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w:t>
            </w:r>
          </w:p>
        </w:tc>
      </w:tr>
      <w:tr w:rsidR="00305AAB" w:rsidRPr="001A3AA5" w14:paraId="4011E370" w14:textId="77777777" w:rsidTr="00C77828">
        <w:trPr>
          <w:trHeight w:val="20"/>
        </w:trPr>
        <w:tc>
          <w:tcPr>
            <w:tcW w:w="7020" w:type="dxa"/>
            <w:vAlign w:val="bottom"/>
          </w:tcPr>
          <w:p w14:paraId="2F676305"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lang w:val="en-GB"/>
              </w:rPr>
            </w:pPr>
            <w:r w:rsidRPr="001A3AA5">
              <w:rPr>
                <w:sz w:val="17"/>
                <w:lang w:val="en-GB"/>
              </w:rPr>
              <w:tab/>
            </w:r>
            <w:r w:rsidRPr="001A3AA5">
              <w:rPr>
                <w:sz w:val="17"/>
                <w:szCs w:val="17"/>
                <w:lang w:val="en-GB"/>
              </w:rPr>
              <w:t>11.</w:t>
            </w:r>
            <w:r w:rsidRPr="001A3AA5">
              <w:rPr>
                <w:sz w:val="17"/>
                <w:lang w:val="en-GB"/>
              </w:rPr>
              <w:tab/>
            </w:r>
            <w:r w:rsidRPr="001A3AA5">
              <w:rPr>
                <w:sz w:val="17"/>
                <w:szCs w:val="17"/>
                <w:lang w:val="en-GB"/>
              </w:rPr>
              <w:t>ESCWA Technology Centre</w:t>
            </w:r>
          </w:p>
        </w:tc>
        <w:tc>
          <w:tcPr>
            <w:tcW w:w="720" w:type="dxa"/>
            <w:vAlign w:val="bottom"/>
          </w:tcPr>
          <w:p w14:paraId="2C4E912E"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1</w:t>
            </w:r>
          </w:p>
        </w:tc>
        <w:tc>
          <w:tcPr>
            <w:tcW w:w="630" w:type="dxa"/>
            <w:vAlign w:val="bottom"/>
          </w:tcPr>
          <w:p w14:paraId="5D246DC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1</w:t>
            </w:r>
          </w:p>
        </w:tc>
        <w:tc>
          <w:tcPr>
            <w:tcW w:w="803" w:type="dxa"/>
            <w:vAlign w:val="bottom"/>
          </w:tcPr>
          <w:p w14:paraId="59950E03"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1</w:t>
            </w:r>
          </w:p>
        </w:tc>
        <w:tc>
          <w:tcPr>
            <w:tcW w:w="677" w:type="dxa"/>
            <w:vAlign w:val="bottom"/>
          </w:tcPr>
          <w:p w14:paraId="4647804D"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1</w:t>
            </w:r>
          </w:p>
        </w:tc>
      </w:tr>
      <w:tr w:rsidR="00305AAB" w:rsidRPr="001A3AA5" w14:paraId="2A5386CA" w14:textId="77777777" w:rsidTr="00C77828">
        <w:trPr>
          <w:trHeight w:val="20"/>
        </w:trPr>
        <w:tc>
          <w:tcPr>
            <w:tcW w:w="7020" w:type="dxa"/>
            <w:vAlign w:val="bottom"/>
          </w:tcPr>
          <w:p w14:paraId="094F14E2"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bookmarkStart w:id="10" w:name="_Hlk94012358"/>
            <w:bookmarkStart w:id="11" w:name="_Hlk92898894"/>
            <w:r w:rsidRPr="001A3AA5">
              <w:rPr>
                <w:sz w:val="17"/>
                <w:lang w:val="en-GB"/>
              </w:rPr>
              <w:tab/>
            </w:r>
            <w:r w:rsidRPr="001A3AA5">
              <w:rPr>
                <w:b/>
                <w:bCs/>
                <w:sz w:val="17"/>
                <w:lang w:val="en-GB"/>
              </w:rPr>
              <w:t>Seminars, workshops and training events</w:t>
            </w:r>
            <w:r w:rsidRPr="001A3AA5">
              <w:rPr>
                <w:sz w:val="17"/>
                <w:lang w:val="en-GB"/>
              </w:rPr>
              <w:t xml:space="preserve"> (number of days)</w:t>
            </w:r>
          </w:p>
        </w:tc>
        <w:tc>
          <w:tcPr>
            <w:tcW w:w="720" w:type="dxa"/>
            <w:vAlign w:val="bottom"/>
          </w:tcPr>
          <w:p w14:paraId="39E0E9B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24</w:t>
            </w:r>
          </w:p>
        </w:tc>
        <w:tc>
          <w:tcPr>
            <w:tcW w:w="630" w:type="dxa"/>
            <w:vAlign w:val="bottom"/>
          </w:tcPr>
          <w:p w14:paraId="04739DA7"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b/>
                <w:bCs/>
                <w:sz w:val="17"/>
                <w:szCs w:val="17"/>
                <w:lang w:val="en-GB"/>
              </w:rPr>
              <w:t>12</w:t>
            </w:r>
          </w:p>
        </w:tc>
        <w:tc>
          <w:tcPr>
            <w:tcW w:w="803" w:type="dxa"/>
            <w:vAlign w:val="bottom"/>
          </w:tcPr>
          <w:p w14:paraId="6273C6A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10</w:t>
            </w:r>
          </w:p>
        </w:tc>
        <w:tc>
          <w:tcPr>
            <w:tcW w:w="677" w:type="dxa"/>
            <w:vAlign w:val="bottom"/>
          </w:tcPr>
          <w:p w14:paraId="0E994E0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lang w:val="en-GB"/>
              </w:rPr>
            </w:pPr>
            <w:r w:rsidRPr="001A3AA5">
              <w:rPr>
                <w:b/>
                <w:bCs/>
                <w:sz w:val="17"/>
                <w:szCs w:val="17"/>
                <w:lang w:val="en-GB"/>
              </w:rPr>
              <w:t>12</w:t>
            </w:r>
          </w:p>
        </w:tc>
      </w:tr>
      <w:tr w:rsidR="00305AAB" w:rsidRPr="001A3AA5" w14:paraId="516AE731" w14:textId="77777777" w:rsidTr="00C77828">
        <w:trPr>
          <w:trHeight w:val="20"/>
        </w:trPr>
        <w:tc>
          <w:tcPr>
            <w:tcW w:w="7020" w:type="dxa"/>
            <w:vAlign w:val="bottom"/>
          </w:tcPr>
          <w:p w14:paraId="6166ACDA" w14:textId="0C36A5B3" w:rsidR="00305AAB" w:rsidRPr="001A3AA5" w:rsidRDefault="00AD66D9"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00305AAB" w:rsidRPr="001A3AA5">
              <w:rPr>
                <w:sz w:val="17"/>
                <w:lang w:val="en-GB"/>
              </w:rPr>
              <w:t>Seminars and workshops on:</w:t>
            </w:r>
          </w:p>
        </w:tc>
        <w:tc>
          <w:tcPr>
            <w:tcW w:w="720" w:type="dxa"/>
            <w:vAlign w:val="bottom"/>
          </w:tcPr>
          <w:p w14:paraId="3B020D4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630" w:type="dxa"/>
            <w:vAlign w:val="bottom"/>
          </w:tcPr>
          <w:p w14:paraId="58C312D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803" w:type="dxa"/>
            <w:vAlign w:val="bottom"/>
          </w:tcPr>
          <w:p w14:paraId="4EB76E1E"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c>
          <w:tcPr>
            <w:tcW w:w="677" w:type="dxa"/>
            <w:vAlign w:val="bottom"/>
          </w:tcPr>
          <w:p w14:paraId="6E0859D3"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p>
        </w:tc>
      </w:tr>
      <w:tr w:rsidR="00305AAB" w:rsidRPr="001A3AA5" w14:paraId="0A477458" w14:textId="77777777" w:rsidTr="00C77828">
        <w:trPr>
          <w:trHeight w:val="20"/>
        </w:trPr>
        <w:tc>
          <w:tcPr>
            <w:tcW w:w="7020" w:type="dxa"/>
            <w:vAlign w:val="bottom"/>
          </w:tcPr>
          <w:p w14:paraId="0D34203D" w14:textId="461F5549" w:rsidR="00305AAB" w:rsidRPr="001A3AA5" w:rsidRDefault="00AD66D9" w:rsidP="00AD66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lang w:val="en-GB"/>
              </w:rPr>
            </w:pPr>
            <w:r>
              <w:rPr>
                <w:sz w:val="17"/>
                <w:lang w:val="en-GB"/>
              </w:rPr>
              <w:tab/>
            </w:r>
            <w:r w:rsidR="00305AAB" w:rsidRPr="001A3AA5">
              <w:rPr>
                <w:sz w:val="17"/>
                <w:lang w:val="en-GB"/>
              </w:rPr>
              <w:t>12.</w:t>
            </w:r>
            <w:r>
              <w:rPr>
                <w:sz w:val="17"/>
                <w:lang w:val="en-GB"/>
              </w:rPr>
              <w:tab/>
            </w:r>
            <w:r w:rsidR="00305AAB" w:rsidRPr="001A3AA5">
              <w:rPr>
                <w:sz w:val="17"/>
                <w:lang w:val="en-GB"/>
              </w:rPr>
              <w:t>Sustainable Development Goals statistics, including disability and gender statistics; big data and open data; Sustainable Development Goals measuring and reporting; digital inclusion; digital transformation; emerging technologies, digital government, digital economy, e-commerce; and entrepreneurship</w:t>
            </w:r>
          </w:p>
        </w:tc>
        <w:tc>
          <w:tcPr>
            <w:tcW w:w="720" w:type="dxa"/>
            <w:vAlign w:val="bottom"/>
          </w:tcPr>
          <w:p w14:paraId="23C58B0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right"/>
              <w:rPr>
                <w:sz w:val="17"/>
                <w:lang w:val="en-GB"/>
              </w:rPr>
            </w:pPr>
            <w:r w:rsidRPr="001A3AA5">
              <w:rPr>
                <w:sz w:val="17"/>
                <w:lang w:val="en-GB"/>
              </w:rPr>
              <w:t>24</w:t>
            </w:r>
          </w:p>
        </w:tc>
        <w:tc>
          <w:tcPr>
            <w:tcW w:w="630" w:type="dxa"/>
            <w:vAlign w:val="bottom"/>
          </w:tcPr>
          <w:p w14:paraId="6C73F86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right"/>
              <w:rPr>
                <w:lang w:val="en-GB"/>
              </w:rPr>
            </w:pPr>
            <w:r w:rsidRPr="001A3AA5">
              <w:rPr>
                <w:sz w:val="17"/>
                <w:szCs w:val="17"/>
                <w:lang w:val="en-GB"/>
              </w:rPr>
              <w:t>12</w:t>
            </w:r>
          </w:p>
        </w:tc>
        <w:tc>
          <w:tcPr>
            <w:tcW w:w="803" w:type="dxa"/>
            <w:vAlign w:val="bottom"/>
          </w:tcPr>
          <w:p w14:paraId="380CF489"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right"/>
              <w:rPr>
                <w:sz w:val="17"/>
                <w:lang w:val="en-GB"/>
              </w:rPr>
            </w:pPr>
            <w:r w:rsidRPr="001A3AA5">
              <w:rPr>
                <w:sz w:val="17"/>
                <w:lang w:val="en-GB"/>
              </w:rPr>
              <w:t>10</w:t>
            </w:r>
            <w:r>
              <w:rPr>
                <w:sz w:val="17"/>
                <w:lang w:val="en-GB"/>
              </w:rPr>
              <w:t xml:space="preserve"> </w:t>
            </w:r>
            <w:r w:rsidRPr="001A3AA5">
              <w:rPr>
                <w:sz w:val="17"/>
                <w:lang w:val="en-GB"/>
              </w:rPr>
              <w:t>[22]</w:t>
            </w:r>
          </w:p>
        </w:tc>
        <w:tc>
          <w:tcPr>
            <w:tcW w:w="677" w:type="dxa"/>
            <w:vAlign w:val="bottom"/>
          </w:tcPr>
          <w:p w14:paraId="640E0E4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right"/>
              <w:rPr>
                <w:sz w:val="17"/>
                <w:szCs w:val="17"/>
                <w:lang w:val="en-GB"/>
              </w:rPr>
            </w:pPr>
            <w:r w:rsidRPr="001A3AA5">
              <w:rPr>
                <w:sz w:val="17"/>
                <w:szCs w:val="17"/>
                <w:lang w:val="en-GB"/>
              </w:rPr>
              <w:t>12</w:t>
            </w:r>
          </w:p>
        </w:tc>
      </w:tr>
      <w:bookmarkEnd w:id="10"/>
      <w:bookmarkEnd w:id="11"/>
      <w:tr w:rsidR="00305AAB" w:rsidRPr="001A3AA5" w14:paraId="2FEC2249" w14:textId="77777777" w:rsidTr="00C77828">
        <w:trPr>
          <w:trHeight w:val="20"/>
        </w:trPr>
        <w:tc>
          <w:tcPr>
            <w:tcW w:w="7020" w:type="dxa"/>
            <w:vAlign w:val="bottom"/>
          </w:tcPr>
          <w:p w14:paraId="72471BA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lang w:val="en-GB"/>
              </w:rPr>
            </w:pPr>
            <w:r w:rsidRPr="001A3AA5">
              <w:rPr>
                <w:b/>
                <w:bCs/>
                <w:sz w:val="17"/>
                <w:szCs w:val="17"/>
                <w:lang w:val="en-GB"/>
              </w:rPr>
              <w:t xml:space="preserve">Publications </w:t>
            </w:r>
            <w:r w:rsidRPr="001A3AA5">
              <w:rPr>
                <w:sz w:val="17"/>
                <w:szCs w:val="17"/>
                <w:lang w:val="en-GB"/>
              </w:rPr>
              <w:t>(number of publications)</w:t>
            </w:r>
          </w:p>
        </w:tc>
        <w:tc>
          <w:tcPr>
            <w:tcW w:w="720" w:type="dxa"/>
            <w:vAlign w:val="bottom"/>
          </w:tcPr>
          <w:p w14:paraId="2CFD8F2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3</w:t>
            </w:r>
          </w:p>
        </w:tc>
        <w:tc>
          <w:tcPr>
            <w:tcW w:w="630" w:type="dxa"/>
            <w:vAlign w:val="bottom"/>
          </w:tcPr>
          <w:p w14:paraId="166A3DDD"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b/>
                <w:bCs/>
                <w:sz w:val="17"/>
                <w:szCs w:val="17"/>
                <w:lang w:val="en-GB"/>
              </w:rPr>
              <w:t>3</w:t>
            </w:r>
          </w:p>
        </w:tc>
        <w:tc>
          <w:tcPr>
            <w:tcW w:w="803" w:type="dxa"/>
            <w:vAlign w:val="bottom"/>
          </w:tcPr>
          <w:p w14:paraId="04D4079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2</w:t>
            </w:r>
          </w:p>
        </w:tc>
        <w:tc>
          <w:tcPr>
            <w:tcW w:w="677" w:type="dxa"/>
            <w:vAlign w:val="bottom"/>
          </w:tcPr>
          <w:p w14:paraId="55336665"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b/>
                <w:bCs/>
                <w:sz w:val="17"/>
                <w:szCs w:val="17"/>
                <w:lang w:val="en-GB"/>
              </w:rPr>
              <w:t>1</w:t>
            </w:r>
          </w:p>
        </w:tc>
      </w:tr>
      <w:tr w:rsidR="00305AAB" w:rsidRPr="001A3AA5" w14:paraId="63C8807D" w14:textId="77777777" w:rsidTr="00C77828">
        <w:trPr>
          <w:trHeight w:val="20"/>
        </w:trPr>
        <w:tc>
          <w:tcPr>
            <w:tcW w:w="7020" w:type="dxa"/>
            <w:vAlign w:val="bottom"/>
          </w:tcPr>
          <w:p w14:paraId="10EC0C16"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13.</w:t>
            </w:r>
            <w:r w:rsidRPr="001A3AA5">
              <w:rPr>
                <w:sz w:val="17"/>
                <w:lang w:val="en-GB"/>
              </w:rPr>
              <w:tab/>
              <w:t>On statistics and indicators; Sustainable Development Goals data; integrating data systems</w:t>
            </w:r>
            <w:r>
              <w:rPr>
                <w:sz w:val="17"/>
                <w:lang w:val="en-GB"/>
              </w:rPr>
              <w:t>,</w:t>
            </w:r>
            <w:r w:rsidRPr="001A3AA5">
              <w:rPr>
                <w:sz w:val="17"/>
                <w:lang w:val="en-GB"/>
              </w:rPr>
              <w:t xml:space="preserve"> including non-traditional data sources; national accounts; purchasing power parity; monitoring of and follow-up on the 2030 Agenda; digital development; and technology and innovation for sustainable development</w:t>
            </w:r>
          </w:p>
        </w:tc>
        <w:tc>
          <w:tcPr>
            <w:tcW w:w="720" w:type="dxa"/>
            <w:vAlign w:val="bottom"/>
          </w:tcPr>
          <w:p w14:paraId="4A9858F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3</w:t>
            </w:r>
          </w:p>
        </w:tc>
        <w:tc>
          <w:tcPr>
            <w:tcW w:w="630" w:type="dxa"/>
            <w:vAlign w:val="bottom"/>
          </w:tcPr>
          <w:p w14:paraId="519B0088"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3</w:t>
            </w:r>
          </w:p>
        </w:tc>
        <w:tc>
          <w:tcPr>
            <w:tcW w:w="803" w:type="dxa"/>
            <w:vAlign w:val="bottom"/>
          </w:tcPr>
          <w:p w14:paraId="42704FB3"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2</w:t>
            </w:r>
          </w:p>
        </w:tc>
        <w:tc>
          <w:tcPr>
            <w:tcW w:w="677" w:type="dxa"/>
            <w:vAlign w:val="bottom"/>
          </w:tcPr>
          <w:p w14:paraId="69AE6E4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1</w:t>
            </w:r>
          </w:p>
        </w:tc>
      </w:tr>
      <w:tr w:rsidR="00305AAB" w:rsidRPr="001A3AA5" w14:paraId="1D953DDB" w14:textId="77777777" w:rsidTr="00C77828">
        <w:trPr>
          <w:trHeight w:val="20"/>
        </w:trPr>
        <w:tc>
          <w:tcPr>
            <w:tcW w:w="7020" w:type="dxa"/>
            <w:vAlign w:val="bottom"/>
          </w:tcPr>
          <w:p w14:paraId="1DF6233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ab/>
              <w:t xml:space="preserve">Technical materials </w:t>
            </w:r>
            <w:r w:rsidRPr="001A3AA5">
              <w:rPr>
                <w:sz w:val="17"/>
                <w:lang w:val="en-GB"/>
              </w:rPr>
              <w:t>(number of materials)</w:t>
            </w:r>
          </w:p>
        </w:tc>
        <w:tc>
          <w:tcPr>
            <w:tcW w:w="720" w:type="dxa"/>
            <w:vAlign w:val="bottom"/>
          </w:tcPr>
          <w:p w14:paraId="06B0B1D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6</w:t>
            </w:r>
          </w:p>
        </w:tc>
        <w:tc>
          <w:tcPr>
            <w:tcW w:w="630" w:type="dxa"/>
            <w:vAlign w:val="bottom"/>
          </w:tcPr>
          <w:p w14:paraId="43A46BCA"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b/>
                <w:bCs/>
                <w:sz w:val="17"/>
                <w:szCs w:val="17"/>
                <w:lang w:val="en-GB"/>
              </w:rPr>
              <w:t>5</w:t>
            </w:r>
          </w:p>
        </w:tc>
        <w:tc>
          <w:tcPr>
            <w:tcW w:w="803" w:type="dxa"/>
            <w:vAlign w:val="bottom"/>
          </w:tcPr>
          <w:p w14:paraId="15C7EB91"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A3AA5">
              <w:rPr>
                <w:b/>
                <w:bCs/>
                <w:sz w:val="17"/>
                <w:lang w:val="en-GB"/>
              </w:rPr>
              <w:t>5</w:t>
            </w:r>
          </w:p>
        </w:tc>
        <w:tc>
          <w:tcPr>
            <w:tcW w:w="677" w:type="dxa"/>
            <w:vAlign w:val="bottom"/>
          </w:tcPr>
          <w:p w14:paraId="31A4E295"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lang w:val="en-GB"/>
              </w:rPr>
            </w:pPr>
            <w:r w:rsidRPr="001A3AA5">
              <w:rPr>
                <w:b/>
                <w:bCs/>
                <w:sz w:val="17"/>
                <w:szCs w:val="17"/>
                <w:lang w:val="en-GB"/>
              </w:rPr>
              <w:t>6</w:t>
            </w:r>
          </w:p>
        </w:tc>
      </w:tr>
      <w:tr w:rsidR="00305AAB" w:rsidRPr="001A3AA5" w14:paraId="14FE48E6" w14:textId="77777777" w:rsidTr="00C77828">
        <w:trPr>
          <w:trHeight w:val="20"/>
        </w:trPr>
        <w:tc>
          <w:tcPr>
            <w:tcW w:w="7020" w:type="dxa"/>
            <w:vAlign w:val="bottom"/>
          </w:tcPr>
          <w:p w14:paraId="0172B83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1A3AA5">
              <w:rPr>
                <w:sz w:val="17"/>
                <w:lang w:val="en-GB"/>
              </w:rPr>
              <w:tab/>
              <w:t>14.</w:t>
            </w:r>
            <w:r w:rsidRPr="001A3AA5">
              <w:rPr>
                <w:sz w:val="17"/>
                <w:lang w:val="en-GB"/>
              </w:rPr>
              <w:tab/>
              <w:t>On statistics and indicators; Sustainable Development Goals data; integrating data systems including non-traditional data sources; national accounts; purchasing power parity; monitoring of and follow-up on the 2030 Agenda; digital development; and technology and innovation for sustainable development</w:t>
            </w:r>
          </w:p>
        </w:tc>
        <w:tc>
          <w:tcPr>
            <w:tcW w:w="720" w:type="dxa"/>
            <w:vAlign w:val="bottom"/>
          </w:tcPr>
          <w:p w14:paraId="29124F5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6</w:t>
            </w:r>
          </w:p>
        </w:tc>
        <w:tc>
          <w:tcPr>
            <w:tcW w:w="630" w:type="dxa"/>
            <w:vAlign w:val="bottom"/>
          </w:tcPr>
          <w:p w14:paraId="3E7B1812"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lang w:val="en-GB"/>
              </w:rPr>
            </w:pPr>
            <w:r w:rsidRPr="001A3AA5">
              <w:rPr>
                <w:sz w:val="17"/>
                <w:szCs w:val="17"/>
                <w:lang w:val="en-GB"/>
              </w:rPr>
              <w:t>5</w:t>
            </w:r>
          </w:p>
        </w:tc>
        <w:tc>
          <w:tcPr>
            <w:tcW w:w="803" w:type="dxa"/>
            <w:vAlign w:val="bottom"/>
          </w:tcPr>
          <w:p w14:paraId="135750D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1A3AA5">
              <w:rPr>
                <w:sz w:val="17"/>
                <w:lang w:val="en-GB"/>
              </w:rPr>
              <w:t>5</w:t>
            </w:r>
            <w:r>
              <w:rPr>
                <w:sz w:val="17"/>
                <w:lang w:val="en-GB"/>
              </w:rPr>
              <w:t xml:space="preserve"> </w:t>
            </w:r>
            <w:r w:rsidRPr="001A3AA5">
              <w:rPr>
                <w:sz w:val="17"/>
                <w:lang w:val="en-GB"/>
              </w:rPr>
              <w:t>[8]</w:t>
            </w:r>
          </w:p>
        </w:tc>
        <w:tc>
          <w:tcPr>
            <w:tcW w:w="677" w:type="dxa"/>
            <w:vAlign w:val="bottom"/>
          </w:tcPr>
          <w:p w14:paraId="17C5A958"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1A3AA5">
              <w:rPr>
                <w:sz w:val="17"/>
                <w:szCs w:val="17"/>
                <w:lang w:val="en-GB"/>
              </w:rPr>
              <w:t>6</w:t>
            </w:r>
          </w:p>
        </w:tc>
      </w:tr>
      <w:tr w:rsidR="00305AAB" w:rsidRPr="001A3AA5" w14:paraId="34878C82" w14:textId="77777777" w:rsidTr="00C77828">
        <w:trPr>
          <w:trHeight w:val="20"/>
        </w:trPr>
        <w:tc>
          <w:tcPr>
            <w:tcW w:w="7020" w:type="dxa"/>
            <w:vAlign w:val="bottom"/>
          </w:tcPr>
          <w:p w14:paraId="7A3F4E4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1A3AA5">
              <w:rPr>
                <w:b/>
                <w:bCs/>
                <w:sz w:val="17"/>
                <w:lang w:val="en-GB"/>
              </w:rPr>
              <w:t>C.</w:t>
            </w:r>
            <w:r w:rsidRPr="001A3AA5">
              <w:rPr>
                <w:b/>
                <w:bCs/>
                <w:sz w:val="17"/>
                <w:lang w:val="en-GB"/>
              </w:rPr>
              <w:tab/>
              <w:t>Substantive deliverables</w:t>
            </w:r>
          </w:p>
        </w:tc>
        <w:tc>
          <w:tcPr>
            <w:tcW w:w="720" w:type="dxa"/>
            <w:vAlign w:val="bottom"/>
          </w:tcPr>
          <w:p w14:paraId="69AC13B9"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630" w:type="dxa"/>
            <w:vAlign w:val="bottom"/>
          </w:tcPr>
          <w:p w14:paraId="097D971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03" w:type="dxa"/>
            <w:vAlign w:val="bottom"/>
          </w:tcPr>
          <w:p w14:paraId="321B3DDB"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677" w:type="dxa"/>
            <w:vAlign w:val="bottom"/>
          </w:tcPr>
          <w:p w14:paraId="5A20B9D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305AAB" w:rsidRPr="00CC7DBA" w14:paraId="074C29D1" w14:textId="77777777" w:rsidTr="00C77828">
        <w:trPr>
          <w:trHeight w:val="20"/>
        </w:trPr>
        <w:tc>
          <w:tcPr>
            <w:tcW w:w="9850" w:type="dxa"/>
            <w:gridSpan w:val="5"/>
            <w:vAlign w:val="bottom"/>
          </w:tcPr>
          <w:p w14:paraId="4F2631AA" w14:textId="3CB161BD" w:rsidR="00305AAB" w:rsidRPr="001A3AA5" w:rsidRDefault="003E27E6" w:rsidP="003E27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Pr>
                <w:b/>
                <w:bCs/>
                <w:sz w:val="17"/>
                <w:lang w:val="en-GB"/>
              </w:rPr>
              <w:tab/>
            </w:r>
            <w:r w:rsidR="00305AAB" w:rsidRPr="001A3AA5">
              <w:rPr>
                <w:b/>
                <w:bCs/>
                <w:sz w:val="17"/>
                <w:lang w:val="en-GB"/>
              </w:rPr>
              <w:t>Consultation, advice and advocacy</w:t>
            </w:r>
            <w:r w:rsidR="00305AAB" w:rsidRPr="00AF5FDC">
              <w:rPr>
                <w:sz w:val="17"/>
                <w:lang w:val="en-GB"/>
              </w:rPr>
              <w:t>:</w:t>
            </w:r>
            <w:r w:rsidR="00305AAB" w:rsidRPr="001A3AA5">
              <w:rPr>
                <w:sz w:val="17"/>
                <w:lang w:val="en-GB"/>
              </w:rPr>
              <w:t xml:space="preserve"> meetings of experts on digital development; regulation</w:t>
            </w:r>
            <w:r w:rsidR="00305AAB">
              <w:rPr>
                <w:sz w:val="17"/>
                <w:lang w:val="en-GB"/>
              </w:rPr>
              <w:t>s</w:t>
            </w:r>
            <w:r w:rsidR="00305AAB" w:rsidRPr="001A3AA5">
              <w:rPr>
                <w:sz w:val="17"/>
                <w:lang w:val="en-GB"/>
              </w:rPr>
              <w:t xml:space="preserve"> and legislation to promote the information society; </w:t>
            </w:r>
            <w:r w:rsidR="00305AAB">
              <w:rPr>
                <w:sz w:val="17"/>
                <w:lang w:val="en-GB"/>
              </w:rPr>
              <w:t>I</w:t>
            </w:r>
            <w:r w:rsidR="00305AAB" w:rsidRPr="001A3AA5">
              <w:rPr>
                <w:sz w:val="17"/>
                <w:lang w:val="en-GB"/>
              </w:rPr>
              <w:t xml:space="preserve">nternet governance; frontier technologies; entrepreneurship; technology transfer; </w:t>
            </w:r>
            <w:r w:rsidR="00305AAB">
              <w:rPr>
                <w:sz w:val="17"/>
                <w:lang w:val="en-GB"/>
              </w:rPr>
              <w:t xml:space="preserve">and </w:t>
            </w:r>
            <w:r w:rsidR="00305AAB" w:rsidRPr="001A3AA5">
              <w:rPr>
                <w:sz w:val="17"/>
                <w:lang w:val="en-GB"/>
              </w:rPr>
              <w:t>innovation</w:t>
            </w:r>
            <w:r w:rsidR="00305AAB">
              <w:rPr>
                <w:sz w:val="17"/>
                <w:lang w:val="en-GB"/>
              </w:rPr>
              <w:t>.</w:t>
            </w:r>
          </w:p>
        </w:tc>
      </w:tr>
      <w:tr w:rsidR="00305AAB" w:rsidRPr="00CC7DBA" w14:paraId="0FA6FA8F" w14:textId="77777777" w:rsidTr="00C77828">
        <w:trPr>
          <w:trHeight w:val="20"/>
        </w:trPr>
        <w:tc>
          <w:tcPr>
            <w:tcW w:w="9850" w:type="dxa"/>
            <w:gridSpan w:val="5"/>
            <w:vAlign w:val="bottom"/>
          </w:tcPr>
          <w:p w14:paraId="0FECEF5A" w14:textId="296DEF27" w:rsidR="00305AAB" w:rsidRPr="001A3AA5" w:rsidRDefault="003E27E6" w:rsidP="003E27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bookmarkStart w:id="12" w:name="_Hlk92899018"/>
            <w:r>
              <w:rPr>
                <w:b/>
                <w:bCs/>
                <w:sz w:val="17"/>
                <w:lang w:val="en-GB"/>
              </w:rPr>
              <w:tab/>
            </w:r>
            <w:r w:rsidR="00305AAB" w:rsidRPr="001A3AA5">
              <w:rPr>
                <w:b/>
                <w:bCs/>
                <w:sz w:val="17"/>
                <w:lang w:val="en-GB"/>
              </w:rPr>
              <w:t>Databases and substantive digital materials</w:t>
            </w:r>
            <w:r w:rsidR="00305AAB" w:rsidRPr="00AF5FDC">
              <w:rPr>
                <w:sz w:val="17"/>
                <w:lang w:val="en-GB"/>
              </w:rPr>
              <w:t>:</w:t>
            </w:r>
            <w:r w:rsidR="00305AAB" w:rsidRPr="001A3AA5">
              <w:rPr>
                <w:sz w:val="17"/>
                <w:lang w:val="en-GB"/>
              </w:rPr>
              <w:t xml:space="preserve"> Arab Sustainable Development Goals gateway;</w:t>
            </w:r>
            <w:bookmarkEnd w:id="12"/>
            <w:r w:rsidR="00305AAB" w:rsidRPr="001A3AA5">
              <w:rPr>
                <w:sz w:val="17"/>
                <w:lang w:val="en-GB"/>
              </w:rPr>
              <w:t xml:space="preserve"> Arab Digital Agenda</w:t>
            </w:r>
            <w:r w:rsidR="00305AAB">
              <w:rPr>
                <w:sz w:val="17"/>
                <w:lang w:val="en-GB"/>
              </w:rPr>
              <w:t xml:space="preserve"> for 2023–</w:t>
            </w:r>
            <w:r w:rsidR="00F331F4">
              <w:rPr>
                <w:sz w:val="17"/>
                <w:lang w:val="en-GB"/>
              </w:rPr>
              <w:t>‍</w:t>
            </w:r>
            <w:r w:rsidR="00305AAB">
              <w:rPr>
                <w:sz w:val="17"/>
                <w:lang w:val="en-GB"/>
              </w:rPr>
              <w:t>2033</w:t>
            </w:r>
            <w:r w:rsidR="00305AAB" w:rsidRPr="001A3AA5">
              <w:rPr>
                <w:sz w:val="17"/>
                <w:lang w:val="en-GB"/>
              </w:rPr>
              <w:t>; Arab Digital Inclusion Platform; Arab Inflation Monitor; and Arab Open and Innovative Government Portal.</w:t>
            </w:r>
          </w:p>
        </w:tc>
      </w:tr>
      <w:tr w:rsidR="00305AAB" w:rsidRPr="001A3AA5" w14:paraId="513FC5C7" w14:textId="77777777" w:rsidTr="00C77828">
        <w:trPr>
          <w:trHeight w:val="20"/>
        </w:trPr>
        <w:tc>
          <w:tcPr>
            <w:tcW w:w="7020" w:type="dxa"/>
            <w:vAlign w:val="bottom"/>
          </w:tcPr>
          <w:p w14:paraId="13E6EF88"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1A3AA5">
              <w:rPr>
                <w:b/>
                <w:bCs/>
                <w:sz w:val="17"/>
                <w:lang w:val="en-GB"/>
              </w:rPr>
              <w:t>D.</w:t>
            </w:r>
            <w:r w:rsidRPr="001A3AA5">
              <w:rPr>
                <w:b/>
                <w:bCs/>
                <w:sz w:val="17"/>
                <w:lang w:val="en-GB"/>
              </w:rPr>
              <w:tab/>
              <w:t>Communication deliverables</w:t>
            </w:r>
          </w:p>
        </w:tc>
        <w:tc>
          <w:tcPr>
            <w:tcW w:w="720" w:type="dxa"/>
            <w:vAlign w:val="bottom"/>
          </w:tcPr>
          <w:p w14:paraId="1D7FF4F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630" w:type="dxa"/>
            <w:vAlign w:val="bottom"/>
          </w:tcPr>
          <w:p w14:paraId="50E6A424"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803" w:type="dxa"/>
            <w:vAlign w:val="bottom"/>
          </w:tcPr>
          <w:p w14:paraId="3B33DA30"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677" w:type="dxa"/>
            <w:vAlign w:val="bottom"/>
          </w:tcPr>
          <w:p w14:paraId="4F46267F"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r>
      <w:tr w:rsidR="00305AAB" w:rsidRPr="00CC7DBA" w14:paraId="2D51A859" w14:textId="77777777" w:rsidTr="00C77828">
        <w:trPr>
          <w:trHeight w:val="20"/>
        </w:trPr>
        <w:tc>
          <w:tcPr>
            <w:tcW w:w="9850" w:type="dxa"/>
            <w:gridSpan w:val="5"/>
            <w:tcBorders>
              <w:bottom w:val="single" w:sz="12" w:space="0" w:color="auto"/>
            </w:tcBorders>
            <w:vAlign w:val="bottom"/>
          </w:tcPr>
          <w:p w14:paraId="169355DC" w14:textId="77777777" w:rsidR="00305AAB" w:rsidRPr="001A3AA5" w:rsidRDefault="00305AAB" w:rsidP="00C77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szCs w:val="17"/>
                <w:lang w:val="en-GB"/>
              </w:rPr>
            </w:pPr>
            <w:r w:rsidRPr="001A3AA5">
              <w:rPr>
                <w:sz w:val="17"/>
                <w:lang w:val="en-GB"/>
              </w:rPr>
              <w:tab/>
            </w:r>
            <w:r w:rsidRPr="001A3AA5">
              <w:rPr>
                <w:b/>
                <w:bCs/>
                <w:sz w:val="17"/>
                <w:szCs w:val="17"/>
                <w:lang w:val="en-GB"/>
              </w:rPr>
              <w:t>Outreach programmes, special events and information materials</w:t>
            </w:r>
            <w:r w:rsidRPr="001A3AA5">
              <w:rPr>
                <w:sz w:val="17"/>
                <w:szCs w:val="17"/>
                <w:lang w:val="en-GB"/>
              </w:rPr>
              <w:t>: annual statistics newsletter;</w:t>
            </w:r>
            <w:r>
              <w:rPr>
                <w:sz w:val="17"/>
                <w:szCs w:val="17"/>
                <w:lang w:val="en-GB"/>
              </w:rPr>
              <w:t xml:space="preserve"> and</w:t>
            </w:r>
            <w:r w:rsidRPr="001A3AA5">
              <w:rPr>
                <w:sz w:val="17"/>
                <w:szCs w:val="17"/>
                <w:lang w:val="en-GB"/>
              </w:rPr>
              <w:t xml:space="preserve"> technology bulletin</w:t>
            </w:r>
            <w:r>
              <w:rPr>
                <w:sz w:val="17"/>
                <w:szCs w:val="17"/>
                <w:lang w:val="en-GB"/>
              </w:rPr>
              <w:t>.</w:t>
            </w:r>
          </w:p>
        </w:tc>
      </w:tr>
    </w:tbl>
    <w:p w14:paraId="2734DEA2" w14:textId="77777777" w:rsidR="00305AAB" w:rsidRPr="00757BE1" w:rsidRDefault="00305AAB"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8402DC" w14:textId="1E755FE8" w:rsidR="00FA5799" w:rsidRPr="00B11639" w:rsidRDefault="00757BE1" w:rsidP="00757BE1">
      <w:pPr>
        <w:pStyle w:val="FootnoteText"/>
        <w:tabs>
          <w:tab w:val="clear" w:pos="418"/>
          <w:tab w:val="right" w:pos="216"/>
          <w:tab w:val="left" w:pos="288"/>
          <w:tab w:val="right" w:pos="576"/>
          <w:tab w:val="left" w:pos="648"/>
        </w:tabs>
        <w:ind w:left="288" w:hanging="288"/>
        <w:rPr>
          <w:lang w:val="en-GB"/>
        </w:rPr>
      </w:pPr>
      <w:r>
        <w:rPr>
          <w:lang w:val="en-GB"/>
        </w:rPr>
        <w:tab/>
      </w:r>
      <w:r w:rsidR="00FA5799" w:rsidRPr="00757BE1">
        <w:rPr>
          <w:i/>
          <w:iCs/>
          <w:vertAlign w:val="superscript"/>
          <w:lang w:val="en-GB"/>
        </w:rPr>
        <w:t>a</w:t>
      </w:r>
      <w:r>
        <w:rPr>
          <w:lang w:val="en-GB"/>
        </w:rPr>
        <w:tab/>
      </w:r>
      <w:r w:rsidR="007D32CE" w:rsidRPr="00B11639">
        <w:rPr>
          <w:lang w:val="en-GB"/>
        </w:rPr>
        <w:t>R</w:t>
      </w:r>
      <w:r w:rsidR="00FA5799" w:rsidRPr="00B11639">
        <w:rPr>
          <w:lang w:val="en-GB"/>
        </w:rPr>
        <w:t xml:space="preserve">eflects updated planned deliverables for 2026. Values in square brackets represent the number of planned deliverables reflected in </w:t>
      </w:r>
      <w:hyperlink r:id="rId144" w:history="1">
        <w:r w:rsidR="00FA5799" w:rsidRPr="00637495">
          <w:rPr>
            <w:rStyle w:val="Hyperlink"/>
            <w:lang w:val="en-GB"/>
          </w:rPr>
          <w:t>A/80/6 (Sect. 22)</w:t>
        </w:r>
      </w:hyperlink>
      <w:r w:rsidR="00FA5799" w:rsidRPr="00B11639">
        <w:rPr>
          <w:lang w:val="en-GB"/>
        </w:rPr>
        <w:t>.</w:t>
      </w:r>
    </w:p>
    <w:p w14:paraId="52539FF9" w14:textId="77777777" w:rsidR="00757BE1" w:rsidRPr="00757BE1" w:rsidRDefault="00757BE1"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E921AD" w14:textId="77777777" w:rsidR="00757BE1" w:rsidRPr="00757BE1" w:rsidRDefault="00757BE1"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5E3FBF" w14:textId="77777777" w:rsidR="00757BE1" w:rsidRPr="00757BE1" w:rsidRDefault="00757BE1"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5663DD" w14:textId="13A3ADB4" w:rsidR="00FA5799" w:rsidRPr="00B11639" w:rsidRDefault="00757BE1" w:rsidP="00757B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FA5799" w:rsidRPr="00B11639">
        <w:rPr>
          <w:lang w:val="en-GB"/>
        </w:rPr>
        <w:tab/>
        <w:t>Subprogramme 5</w:t>
      </w:r>
    </w:p>
    <w:p w14:paraId="6A41C875" w14:textId="77777777" w:rsidR="00FA5799" w:rsidRPr="00B11639" w:rsidRDefault="00FA5799" w:rsidP="00757B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2030 Agenda and SDG coordination</w:t>
      </w:r>
    </w:p>
    <w:p w14:paraId="78B43307" w14:textId="77777777" w:rsidR="00FA5799" w:rsidRPr="00757BE1" w:rsidRDefault="00FA5799"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7BD478" w14:textId="77777777" w:rsidR="00757BE1" w:rsidRPr="00757BE1" w:rsidRDefault="00757BE1"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8E0AF6" w14:textId="77777777" w:rsidR="00FA5799" w:rsidRPr="00B11639" w:rsidRDefault="00FA5799" w:rsidP="00757B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Objective</w:t>
      </w:r>
    </w:p>
    <w:p w14:paraId="62DDB69C" w14:textId="77777777" w:rsidR="00757BE1" w:rsidRPr="00757BE1" w:rsidRDefault="00757BE1"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8AFD6C" w14:textId="77777777" w:rsidR="00757BE1" w:rsidRPr="00757BE1" w:rsidRDefault="00757BE1" w:rsidP="00757B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47566F" w14:textId="5929051B" w:rsidR="00FA5799" w:rsidRPr="00B11639" w:rsidRDefault="00757BE1"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22.70</w:t>
      </w:r>
      <w:r w:rsidR="00FA5799" w:rsidRPr="00B11639">
        <w:rPr>
          <w:lang w:val="en-GB"/>
        </w:rPr>
        <w:tab/>
        <w:t xml:space="preserve">The objective, to which this subprogramme contributes, is to accelerate progress towards sustainable development in the Arab region in line with the 2030 Agenda and to advance intraregional collaboration and a multi-stakeholder approach to key regional and subregional sustainable development issues. </w:t>
      </w:r>
    </w:p>
    <w:p w14:paraId="36CBBCB6" w14:textId="77777777" w:rsidR="00FA5799" w:rsidRPr="00911E73" w:rsidRDefault="00FA5799" w:rsidP="00911E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1A75F2" w14:textId="77777777" w:rsidR="00911E73" w:rsidRPr="00911E73" w:rsidRDefault="00911E73" w:rsidP="00911E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EACA23" w14:textId="77777777" w:rsidR="00FA5799" w:rsidRPr="00B11639" w:rsidRDefault="00FA5799" w:rsidP="00911E7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w:t>
      </w:r>
    </w:p>
    <w:p w14:paraId="6A595550" w14:textId="77777777" w:rsidR="00FA5799" w:rsidRPr="00911E73" w:rsidRDefault="00FA5799" w:rsidP="00911E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2F579D" w14:textId="77777777" w:rsidR="00911E73" w:rsidRPr="00911E73" w:rsidRDefault="00911E73" w:rsidP="00911E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CF08B6" w14:textId="4EC9F80B" w:rsidR="00FA5799" w:rsidRPr="00B11639" w:rsidRDefault="00911E7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22.71</w:t>
      </w:r>
      <w:r w:rsidR="00FA5799" w:rsidRPr="00B11639">
        <w:rPr>
          <w:lang w:val="en-GB"/>
        </w:rPr>
        <w:tab/>
        <w:t>To contribute to the objective, the subprogramme will:</w:t>
      </w:r>
    </w:p>
    <w:p w14:paraId="158DDB9A" w14:textId="1741F275" w:rsidR="00FA5799" w:rsidRPr="00B11639" w:rsidRDefault="00FB5D5F" w:rsidP="00FB5D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(a)</w:t>
      </w:r>
      <w:r w:rsidR="00FA5799" w:rsidRPr="00B11639">
        <w:rPr>
          <w:lang w:val="en-GB"/>
        </w:rPr>
        <w:tab/>
        <w:t>Advocate and partner with a diverse set of stakeholders, including policymakers, the private sector, academic institutions and civil society, for principled action towards the implementation of the 2030 Agenda, in line with the commitment to “leave no one behind” and a people-centred approach to development, in order to promote a whole-of-government and whole-of-society approach;</w:t>
      </w:r>
    </w:p>
    <w:p w14:paraId="7E2E6E9B" w14:textId="7515A0AF" w:rsidR="00FA5799" w:rsidRPr="00B11639" w:rsidRDefault="00FB5D5F" w:rsidP="00FB5D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(b)</w:t>
      </w:r>
      <w:r w:rsidR="00FA5799" w:rsidRPr="00B11639">
        <w:rPr>
          <w:lang w:val="en-GB"/>
        </w:rPr>
        <w:tab/>
        <w:t>Develop and disseminate knowledge products underpinned by the analysis of member States’ progress towards the implementation of the 2030 Agenda, including gaps in policy frameworks, and promote transformative development solutions for accelerating inclusive, sustainable development in the region;</w:t>
      </w:r>
    </w:p>
    <w:p w14:paraId="56562B27" w14:textId="108D9286" w:rsidR="00FA5799" w:rsidRPr="00B11639" w:rsidRDefault="00FB5D5F" w:rsidP="00FB5D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(c)</w:t>
      </w:r>
      <w:r w:rsidR="00FA5799" w:rsidRPr="00B11639">
        <w:rPr>
          <w:lang w:val="en-GB"/>
        </w:rPr>
        <w:tab/>
        <w:t xml:space="preserve">Support the five Arab least developed countries, within the framework of the Doha Programme of Action for the Least Developed Countries, by strengthening their institutional capacities for implementing the 2030 Agenda and graduating from the least developed countries category; </w:t>
      </w:r>
    </w:p>
    <w:p w14:paraId="42C25C8C" w14:textId="44E2429C" w:rsidR="00FA5799" w:rsidRPr="00B11639" w:rsidRDefault="00FB5D5F" w:rsidP="00FB5D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(d)</w:t>
      </w:r>
      <w:r w:rsidR="00FA5799" w:rsidRPr="00B11639">
        <w:rPr>
          <w:lang w:val="en-GB"/>
        </w:rPr>
        <w:tab/>
        <w:t xml:space="preserve">Enhance capacities to conduct integrated monitoring and reporting, at the local, national and regional levels, of the progress against specific Sustainable Development Goals and targets, including through building national and institutional capacity to conduct voluntary national reviews and the identification of policy gaps; identify and disseminate innovative policy solutions and recommendations; ensure that the region’s perspective is reflected through the global lens; and foster cross-sectoral coordination of the Commission’s support to member States’ efforts to achieve the Goals; </w:t>
      </w:r>
    </w:p>
    <w:p w14:paraId="3565377C" w14:textId="361A3934" w:rsidR="00FA5799" w:rsidRPr="00B11639" w:rsidRDefault="00FB5D5F" w:rsidP="00FB5D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(e)</w:t>
      </w:r>
      <w:r w:rsidR="00FA5799" w:rsidRPr="00B11639">
        <w:rPr>
          <w:lang w:val="en-GB"/>
        </w:rPr>
        <w:tab/>
        <w:t xml:space="preserve">Convene, and ensure ongoing support to and follow-up on various platforms, in connection with the Arab Forum for Sustainable Development, to facilitate multi-stakeholder engagement and dialogue and peer-to-peer exchanges; to foster consensus on sustainable development priorities and action, including for a global development agenda beyond 2030; to promote regional (South-South) and triangular collaboration and coordination; and to support cross-sectoral cooperation and the alignment of national development priorities and plans with both the 2030 Agenda and resources available for their implementation. </w:t>
      </w:r>
    </w:p>
    <w:p w14:paraId="070E549C" w14:textId="5D5EE71E" w:rsidR="00FA5799" w:rsidRPr="00B11639" w:rsidRDefault="00FB5D5F"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22.72</w:t>
      </w:r>
      <w:r w:rsidR="00FA5799" w:rsidRPr="00B11639">
        <w:rPr>
          <w:lang w:val="en-GB"/>
        </w:rPr>
        <w:tab/>
        <w:t xml:space="preserve">The above-mentioned work is expected to result in: </w:t>
      </w:r>
    </w:p>
    <w:p w14:paraId="4BD09FDD" w14:textId="13EA604D" w:rsidR="00FA5799" w:rsidRPr="00B11639" w:rsidRDefault="00E11621" w:rsidP="00E116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(a)</w:t>
      </w:r>
      <w:r w:rsidR="00FA5799" w:rsidRPr="00B11639">
        <w:rPr>
          <w:lang w:val="en-GB"/>
        </w:rPr>
        <w:tab/>
        <w:t>Enhanced commitment of policymakers and practitioners, regional intergovernmental organizations, the private sector, including financial institutions; academia and think tanks, and civil society organizations in the Arab region to the principles of the 2030 Agenda;</w:t>
      </w:r>
    </w:p>
    <w:p w14:paraId="1D91CE29" w14:textId="57CE5739" w:rsidR="00FA5799" w:rsidRPr="00B11639" w:rsidRDefault="00E11621" w:rsidP="00E116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(b)</w:t>
      </w:r>
      <w:r w:rsidR="00FA5799" w:rsidRPr="00B11639">
        <w:rPr>
          <w:lang w:val="en-GB"/>
        </w:rPr>
        <w:tab/>
        <w:t xml:space="preserve">Adoption by member States and development stakeholders of a more participatory, whole-of-government and whole-of-society approach to the implementation of and follow-up on Sustainable Development Goal priorities and related actions; </w:t>
      </w:r>
    </w:p>
    <w:p w14:paraId="7D9EAB72" w14:textId="529FC5A1" w:rsidR="00FA5799" w:rsidRPr="00B11639" w:rsidRDefault="00E11621" w:rsidP="00E116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(c)</w:t>
      </w:r>
      <w:r w:rsidR="00FA5799" w:rsidRPr="00B11639">
        <w:rPr>
          <w:lang w:val="en-GB"/>
        </w:rPr>
        <w:tab/>
        <w:t xml:space="preserve">Improved utilization by member States and development stakeholders of available dialogue and advocacy platforms as a means of promoting consensus, peer-to-peer learning and coordination at the national, regional and global levels with respect to sustainable development priorities and action, including for a global development agenda beyond 2030; and mobilizing sustained, targeted financing for an accelerated implementation of the 2030 Agenda; </w:t>
      </w:r>
    </w:p>
    <w:p w14:paraId="4B24293A" w14:textId="44951B08" w:rsidR="00FA5799" w:rsidRPr="00B11639" w:rsidRDefault="00E11621" w:rsidP="00E116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(d)</w:t>
      </w:r>
      <w:r w:rsidR="00FA5799" w:rsidRPr="00B11639">
        <w:rPr>
          <w:lang w:val="en-GB"/>
        </w:rPr>
        <w:tab/>
        <w:t xml:space="preserve">Improved capacity of policymakers and other stakeholders to identify policy gaps and related policy opportunities and solutions and take action to advance the achievement of the Sustainable Development Goals. </w:t>
      </w:r>
    </w:p>
    <w:p w14:paraId="23A5D415" w14:textId="77777777" w:rsidR="00034D7F" w:rsidRPr="00034D7F" w:rsidRDefault="00034D7F" w:rsidP="00034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2FEA6A" w14:textId="77777777" w:rsidR="00034D7F" w:rsidRPr="00034D7F" w:rsidRDefault="00034D7F" w:rsidP="00034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30836A" w14:textId="77777777" w:rsidR="00FA5799" w:rsidRPr="00B11639" w:rsidRDefault="00FA5799" w:rsidP="00034D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w:t>
      </w:r>
    </w:p>
    <w:p w14:paraId="54BDC581" w14:textId="77777777" w:rsidR="00034D7F" w:rsidRPr="00034D7F" w:rsidRDefault="00034D7F" w:rsidP="00034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4209DA" w14:textId="77777777" w:rsidR="00034D7F" w:rsidRPr="00034D7F" w:rsidRDefault="00034D7F" w:rsidP="00034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2E7DC1" w14:textId="0F4ED4AF" w:rsidR="00FA5799" w:rsidRPr="00B11639" w:rsidRDefault="00FA5799" w:rsidP="00034D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11639">
        <w:rPr>
          <w:lang w:val="en-GB"/>
        </w:rPr>
        <w:tab/>
      </w:r>
      <w:r w:rsidRPr="00B11639">
        <w:rPr>
          <w:lang w:val="en-GB"/>
        </w:rPr>
        <w:tab/>
        <w:t>Member States agree on a shared position to negotiate the political declaration of the Second World Summit for Social Development</w:t>
      </w:r>
    </w:p>
    <w:p w14:paraId="2B68945C" w14:textId="77777777" w:rsidR="00034D7F" w:rsidRPr="00034D7F" w:rsidRDefault="00034D7F" w:rsidP="00034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9B45E1" w14:textId="105C3573" w:rsidR="00FA5799" w:rsidRPr="00B11639" w:rsidRDefault="00034D7F"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22.73</w:t>
      </w:r>
      <w:r w:rsidR="00FA5799" w:rsidRPr="00B11639">
        <w:rPr>
          <w:lang w:val="en-GB"/>
        </w:rPr>
        <w:tab/>
        <w:t xml:space="preserve">The Second World Summit for Social Development was a platform to renew the commitments made under the Copenhagen Declaration on Social Development and to inject new momentum into the implementation of the 2030 Agenda. The subprogramme, in collaboration with the other regional economic commissions, analysed social development progress and challenges across regions and identified policy lessons to inform the next phase of action. To strengthen the engagement and </w:t>
      </w:r>
      <w:r w:rsidR="00FA5799" w:rsidRPr="006A34D9">
        <w:rPr>
          <w:spacing w:val="2"/>
          <w:lang w:val="en-GB"/>
        </w:rPr>
        <w:t xml:space="preserve">negotiation capacity of member States, the subprogramme prepared a policy brief and a set of key messages outlining priority actions required to achieve inclusive social development amid armed conflict, climate change, fiscal constraints and evolving demographic, environmental, technological and labour market trends. Concurrently, it facilitated regional and subregional dialogues with governments </w:t>
      </w:r>
      <w:r w:rsidR="00E23FAE" w:rsidRPr="006A34D9">
        <w:rPr>
          <w:spacing w:val="2"/>
          <w:lang w:val="en-GB"/>
        </w:rPr>
        <w:t>–</w:t>
      </w:r>
      <w:r w:rsidR="00FA5799" w:rsidRPr="006A34D9">
        <w:rPr>
          <w:spacing w:val="2"/>
          <w:lang w:val="en-GB"/>
        </w:rPr>
        <w:t xml:space="preserve"> including ministries of labour, social affairs and foreign affairs </w:t>
      </w:r>
      <w:r w:rsidR="00E23FAE" w:rsidRPr="006A34D9">
        <w:rPr>
          <w:spacing w:val="2"/>
          <w:lang w:val="en-GB"/>
        </w:rPr>
        <w:t>–</w:t>
      </w:r>
      <w:r w:rsidR="00FA5799" w:rsidRPr="006A34D9">
        <w:rPr>
          <w:spacing w:val="2"/>
          <w:lang w:val="en-GB"/>
        </w:rPr>
        <w:t xml:space="preserve"> and other stakeholders and collaborated with the League of Arab States to facilitate consensus at the ministerial level.</w:t>
      </w:r>
    </w:p>
    <w:p w14:paraId="6FD4B0BC" w14:textId="3C7B4023" w:rsidR="00FA5799" w:rsidRPr="00B11639" w:rsidRDefault="00E23FAE"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22.74</w:t>
      </w:r>
      <w:r w:rsidR="00FA5799" w:rsidRPr="00B11639">
        <w:rPr>
          <w:lang w:val="en-GB"/>
        </w:rPr>
        <w:tab/>
        <w:t>Progress towards the objective is presented in the performance measure below (see table 22.22).</w:t>
      </w:r>
    </w:p>
    <w:p w14:paraId="4D8D20FF" w14:textId="77777777" w:rsidR="00FA5799" w:rsidRPr="00A56F9D" w:rsidRDefault="00FA5799" w:rsidP="00A56F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37A47D" w14:textId="77777777" w:rsidR="00FA5799" w:rsidRPr="00A56F9D" w:rsidRDefault="00FA5799" w:rsidP="00A56F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56F9D">
        <w:rPr>
          <w:b w:val="0"/>
          <w:bCs/>
          <w:lang w:val="en-GB"/>
        </w:rPr>
        <w:t>Table 22.22</w:t>
      </w:r>
    </w:p>
    <w:p w14:paraId="03AE1EB0" w14:textId="77777777" w:rsidR="00FA5799" w:rsidRPr="00B11639" w:rsidRDefault="00FA5799" w:rsidP="00A56F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49DC0028" w14:textId="77777777" w:rsidR="00FA5799" w:rsidRPr="00A56F9D" w:rsidRDefault="00FA5799" w:rsidP="00A56F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73CA75" w14:textId="77777777" w:rsidR="00A56F9D" w:rsidRPr="00A56F9D" w:rsidRDefault="00A56F9D" w:rsidP="00A56F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pPr w:leftFromText="180" w:rightFromText="180" w:vertAnchor="text" w:tblpY="1"/>
        <w:tblOverlap w:val="never"/>
        <w:tblW w:w="5000" w:type="pct"/>
        <w:tblCellMar>
          <w:left w:w="0" w:type="dxa"/>
          <w:right w:w="0" w:type="dxa"/>
        </w:tblCellMar>
        <w:tblLook w:val="04A0" w:firstRow="1" w:lastRow="0" w:firstColumn="1" w:lastColumn="0" w:noHBand="0" w:noVBand="1"/>
      </w:tblPr>
      <w:tblGrid>
        <w:gridCol w:w="3284"/>
        <w:gridCol w:w="3284"/>
        <w:gridCol w:w="3282"/>
      </w:tblGrid>
      <w:tr w:rsidR="00A56F9D" w:rsidRPr="001A3AA5" w14:paraId="2067E3E9" w14:textId="77777777" w:rsidTr="005632B4">
        <w:trPr>
          <w:tblHeader/>
        </w:trPr>
        <w:tc>
          <w:tcPr>
            <w:tcW w:w="1667" w:type="pct"/>
            <w:tcBorders>
              <w:top w:val="single" w:sz="4" w:space="0" w:color="auto"/>
              <w:left w:val="nil"/>
              <w:bottom w:val="single" w:sz="12" w:space="0" w:color="auto"/>
              <w:right w:val="nil"/>
            </w:tcBorders>
            <w:vAlign w:val="bottom"/>
            <w:hideMark/>
          </w:tcPr>
          <w:p w14:paraId="6AC4F725" w14:textId="77777777" w:rsidR="00A56F9D" w:rsidRPr="001A3AA5" w:rsidRDefault="00A56F9D" w:rsidP="005632B4">
            <w:pPr>
              <w:spacing w:before="81" w:after="81" w:line="160" w:lineRule="exact"/>
              <w:ind w:left="180" w:right="40"/>
              <w:jc w:val="both"/>
              <w:rPr>
                <w:i/>
                <w:iCs/>
                <w:sz w:val="14"/>
                <w:szCs w:val="14"/>
                <w:lang w:eastAsia="zh-CN"/>
              </w:rPr>
            </w:pPr>
            <w:r w:rsidRPr="001A3AA5">
              <w:rPr>
                <w:i/>
                <w:iCs/>
                <w:sz w:val="14"/>
                <w:szCs w:val="14"/>
                <w:lang w:eastAsia="zh-CN"/>
              </w:rPr>
              <w:t>2023 (actual)</w:t>
            </w:r>
          </w:p>
        </w:tc>
        <w:tc>
          <w:tcPr>
            <w:tcW w:w="1667" w:type="pct"/>
            <w:tcBorders>
              <w:top w:val="single" w:sz="4" w:space="0" w:color="auto"/>
              <w:left w:val="nil"/>
              <w:bottom w:val="single" w:sz="12" w:space="0" w:color="auto"/>
              <w:right w:val="nil"/>
            </w:tcBorders>
            <w:vAlign w:val="bottom"/>
            <w:hideMark/>
          </w:tcPr>
          <w:p w14:paraId="214A31AA" w14:textId="77777777" w:rsidR="00A56F9D" w:rsidRPr="001A3AA5" w:rsidRDefault="00A56F9D" w:rsidP="005632B4">
            <w:pPr>
              <w:spacing w:before="81" w:after="81" w:line="160" w:lineRule="exact"/>
              <w:ind w:left="144" w:right="40"/>
              <w:rPr>
                <w:i/>
                <w:iCs/>
                <w:sz w:val="14"/>
                <w:szCs w:val="14"/>
                <w:lang w:eastAsia="zh-CN"/>
              </w:rPr>
            </w:pPr>
            <w:r w:rsidRPr="001A3AA5">
              <w:rPr>
                <w:i/>
                <w:iCs/>
                <w:sz w:val="14"/>
                <w:szCs w:val="14"/>
                <w:lang w:eastAsia="zh-CN"/>
              </w:rPr>
              <w:t>2024 (actual)</w:t>
            </w:r>
          </w:p>
        </w:tc>
        <w:tc>
          <w:tcPr>
            <w:tcW w:w="1666" w:type="pct"/>
            <w:tcBorders>
              <w:top w:val="single" w:sz="4" w:space="0" w:color="auto"/>
              <w:left w:val="nil"/>
              <w:bottom w:val="single" w:sz="12" w:space="0" w:color="auto"/>
              <w:right w:val="nil"/>
            </w:tcBorders>
            <w:vAlign w:val="bottom"/>
            <w:hideMark/>
          </w:tcPr>
          <w:p w14:paraId="36601DE6" w14:textId="77777777" w:rsidR="00A56F9D" w:rsidRPr="001A3AA5" w:rsidRDefault="00A56F9D" w:rsidP="005632B4">
            <w:pPr>
              <w:spacing w:before="81" w:after="81" w:line="160" w:lineRule="exact"/>
              <w:ind w:left="144" w:right="40"/>
              <w:rPr>
                <w:i/>
                <w:iCs/>
                <w:sz w:val="14"/>
                <w:szCs w:val="14"/>
                <w:lang w:eastAsia="zh-CN"/>
              </w:rPr>
            </w:pPr>
            <w:r w:rsidRPr="001A3AA5">
              <w:rPr>
                <w:i/>
                <w:iCs/>
                <w:sz w:val="14"/>
                <w:szCs w:val="14"/>
                <w:lang w:eastAsia="zh-CN"/>
              </w:rPr>
              <w:t>2025 (actual)</w:t>
            </w:r>
          </w:p>
        </w:tc>
      </w:tr>
      <w:tr w:rsidR="00A56F9D" w:rsidRPr="001A3AA5" w14:paraId="1EE71605" w14:textId="77777777" w:rsidTr="005632B4">
        <w:trPr>
          <w:trHeight w:hRule="exact" w:val="115"/>
          <w:tblHeader/>
        </w:trPr>
        <w:tc>
          <w:tcPr>
            <w:tcW w:w="1667" w:type="pct"/>
            <w:tcBorders>
              <w:top w:val="single" w:sz="12" w:space="0" w:color="auto"/>
              <w:left w:val="nil"/>
              <w:right w:val="nil"/>
            </w:tcBorders>
            <w:vAlign w:val="bottom"/>
          </w:tcPr>
          <w:p w14:paraId="4C9F35F0" w14:textId="77777777" w:rsidR="00A56F9D" w:rsidRPr="001A3AA5" w:rsidRDefault="00A56F9D" w:rsidP="005632B4">
            <w:pPr>
              <w:spacing w:before="40" w:after="120"/>
              <w:ind w:left="180" w:right="40"/>
              <w:jc w:val="both"/>
              <w:rPr>
                <w:lang w:eastAsia="zh-CN"/>
              </w:rPr>
            </w:pPr>
          </w:p>
        </w:tc>
        <w:tc>
          <w:tcPr>
            <w:tcW w:w="1667" w:type="pct"/>
            <w:tcBorders>
              <w:top w:val="single" w:sz="12" w:space="0" w:color="auto"/>
              <w:left w:val="nil"/>
              <w:right w:val="nil"/>
            </w:tcBorders>
            <w:vAlign w:val="bottom"/>
          </w:tcPr>
          <w:p w14:paraId="12E51F4B" w14:textId="77777777" w:rsidR="00A56F9D" w:rsidRPr="001A3AA5" w:rsidRDefault="00A56F9D" w:rsidP="005632B4">
            <w:pPr>
              <w:spacing w:before="40" w:after="120"/>
              <w:ind w:left="144" w:right="40"/>
              <w:rPr>
                <w:lang w:eastAsia="zh-CN"/>
              </w:rPr>
            </w:pPr>
          </w:p>
        </w:tc>
        <w:tc>
          <w:tcPr>
            <w:tcW w:w="1666" w:type="pct"/>
            <w:tcBorders>
              <w:top w:val="single" w:sz="12" w:space="0" w:color="auto"/>
              <w:left w:val="nil"/>
              <w:right w:val="nil"/>
            </w:tcBorders>
            <w:vAlign w:val="bottom"/>
          </w:tcPr>
          <w:p w14:paraId="7AEE3152" w14:textId="77777777" w:rsidR="00A56F9D" w:rsidRPr="001A3AA5" w:rsidRDefault="00A56F9D" w:rsidP="005632B4">
            <w:pPr>
              <w:spacing w:before="40" w:after="120"/>
              <w:ind w:left="144" w:right="40"/>
              <w:rPr>
                <w:lang w:eastAsia="zh-CN"/>
              </w:rPr>
            </w:pPr>
          </w:p>
        </w:tc>
      </w:tr>
      <w:tr w:rsidR="00A56F9D" w:rsidRPr="00CC7DBA" w14:paraId="346BF6AD" w14:textId="77777777" w:rsidTr="005632B4">
        <w:tc>
          <w:tcPr>
            <w:tcW w:w="1667" w:type="pct"/>
            <w:tcBorders>
              <w:top w:val="nil"/>
              <w:left w:val="nil"/>
              <w:bottom w:val="single" w:sz="8" w:space="0" w:color="auto"/>
              <w:right w:val="nil"/>
            </w:tcBorders>
          </w:tcPr>
          <w:p w14:paraId="224481C7" w14:textId="22DACCC6" w:rsidR="00A56F9D" w:rsidRPr="001A3AA5" w:rsidRDefault="00ED514E" w:rsidP="005632B4">
            <w:pPr>
              <w:tabs>
                <w:tab w:val="left" w:pos="288"/>
                <w:tab w:val="left" w:pos="576"/>
                <w:tab w:val="left" w:pos="864"/>
                <w:tab w:val="left" w:pos="1152"/>
              </w:tabs>
              <w:spacing w:before="40" w:after="120" w:line="234" w:lineRule="exact"/>
              <w:ind w:left="180" w:right="43"/>
              <w:rPr>
                <w:lang w:eastAsia="zh-CN"/>
              </w:rPr>
            </w:pPr>
            <w:r>
              <w:rPr>
                <w:lang w:eastAsia="zh-CN"/>
              </w:rPr>
              <w:t>–</w:t>
            </w:r>
          </w:p>
        </w:tc>
        <w:tc>
          <w:tcPr>
            <w:tcW w:w="1667" w:type="pct"/>
            <w:tcBorders>
              <w:top w:val="nil"/>
              <w:left w:val="nil"/>
              <w:bottom w:val="single" w:sz="8" w:space="0" w:color="auto"/>
              <w:right w:val="nil"/>
            </w:tcBorders>
          </w:tcPr>
          <w:p w14:paraId="39337F78" w14:textId="3EEE9C4D" w:rsidR="00A56F9D" w:rsidRPr="001A3AA5" w:rsidRDefault="00ED514E" w:rsidP="005632B4">
            <w:pPr>
              <w:tabs>
                <w:tab w:val="left" w:pos="288"/>
                <w:tab w:val="left" w:pos="576"/>
                <w:tab w:val="left" w:pos="864"/>
                <w:tab w:val="left" w:pos="1152"/>
              </w:tabs>
              <w:spacing w:before="40" w:after="120" w:line="234" w:lineRule="exact"/>
              <w:ind w:right="43"/>
              <w:rPr>
                <w:rFonts w:eastAsia="Times New Roman"/>
              </w:rPr>
            </w:pPr>
            <w:r>
              <w:rPr>
                <w:rFonts w:eastAsia="Times New Roman"/>
              </w:rPr>
              <w:t>–</w:t>
            </w:r>
          </w:p>
        </w:tc>
        <w:tc>
          <w:tcPr>
            <w:tcW w:w="1666" w:type="pct"/>
            <w:tcBorders>
              <w:top w:val="nil"/>
              <w:left w:val="nil"/>
              <w:bottom w:val="single" w:sz="8" w:space="0" w:color="auto"/>
              <w:right w:val="nil"/>
            </w:tcBorders>
          </w:tcPr>
          <w:p w14:paraId="07ADDFB6" w14:textId="77777777" w:rsidR="00A56F9D" w:rsidRPr="001A3AA5" w:rsidRDefault="00A56F9D" w:rsidP="00AF5FDC">
            <w:pPr>
              <w:pStyle w:val="paragraph"/>
              <w:spacing w:before="0" w:beforeAutospacing="0" w:after="120" w:afterAutospacing="0"/>
              <w:ind w:left="187"/>
              <w:textAlignment w:val="baseline"/>
              <w:rPr>
                <w:rFonts w:ascii="Times New Roman" w:eastAsia="Times New Roman" w:hAnsi="Times New Roman" w:cs="Times New Roman"/>
                <w:spacing w:val="4"/>
                <w:w w:val="103"/>
                <w:kern w:val="14"/>
                <w:sz w:val="20"/>
                <w:szCs w:val="20"/>
                <w:lang w:val="en-GB"/>
              </w:rPr>
            </w:pPr>
            <w:r>
              <w:rPr>
                <w:rFonts w:ascii="Times New Roman" w:eastAsia="Times New Roman" w:hAnsi="Times New Roman" w:cs="Times New Roman"/>
                <w:spacing w:val="4"/>
                <w:w w:val="103"/>
                <w:kern w:val="14"/>
                <w:sz w:val="20"/>
                <w:szCs w:val="20"/>
                <w:lang w:val="en-GB"/>
              </w:rPr>
              <w:t>M</w:t>
            </w:r>
            <w:r w:rsidRPr="001A3AA5">
              <w:rPr>
                <w:rFonts w:ascii="Times New Roman" w:eastAsia="Times New Roman" w:hAnsi="Times New Roman" w:cs="Times New Roman"/>
                <w:spacing w:val="4"/>
                <w:w w:val="103"/>
                <w:kern w:val="14"/>
                <w:sz w:val="20"/>
                <w:szCs w:val="20"/>
                <w:lang w:val="en-GB"/>
              </w:rPr>
              <w:t>ember States adopt, by ministerial consensus, a set of regional priorities to consolidate their shared position for the Second World Summit for Social Development</w:t>
            </w:r>
          </w:p>
        </w:tc>
      </w:tr>
    </w:tbl>
    <w:p w14:paraId="0975B65E" w14:textId="77777777" w:rsidR="00A56F9D" w:rsidRPr="00EC0E8E" w:rsidRDefault="00A56F9D"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FA7CEC" w14:textId="77777777" w:rsidR="00EC0E8E" w:rsidRPr="00EC0E8E" w:rsidRDefault="00EC0E8E"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246491" w14:textId="77777777" w:rsidR="00EC0E8E" w:rsidRPr="00EC0E8E" w:rsidRDefault="00EC0E8E"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52117F" w14:textId="362E0F82" w:rsidR="00FA5799" w:rsidRPr="00B11639" w:rsidRDefault="00EC0E8E" w:rsidP="00EC0E8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FA5799" w:rsidRPr="00B11639">
        <w:rPr>
          <w:lang w:val="en-GB"/>
        </w:rPr>
        <w:tab/>
        <w:t>Planned results for 2027</w:t>
      </w:r>
    </w:p>
    <w:p w14:paraId="5D76242E" w14:textId="77777777" w:rsidR="00FA5799" w:rsidRPr="00EC0E8E" w:rsidRDefault="00FA5799"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DF7D15" w14:textId="77777777" w:rsidR="00EC0E8E" w:rsidRPr="00EC0E8E" w:rsidRDefault="00EC0E8E"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56DA0C" w14:textId="77777777" w:rsidR="00FA5799" w:rsidRPr="00B11639" w:rsidRDefault="00FA5799" w:rsidP="00EC0E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Result 1: increased private sector investment in regional and national sustainable development priorities</w:t>
      </w:r>
    </w:p>
    <w:p w14:paraId="56F7AFF6" w14:textId="77777777" w:rsidR="00FA5799" w:rsidRPr="00EC0E8E" w:rsidRDefault="00FA5799"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2653A5" w14:textId="59344BB6" w:rsidR="00FA5799" w:rsidRPr="00B11639" w:rsidRDefault="00EC0E8E" w:rsidP="00EC0E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Programme performance in 2025 and target for 2027</w:t>
      </w:r>
    </w:p>
    <w:p w14:paraId="09F1B5FA" w14:textId="77777777" w:rsidR="00EC0E8E" w:rsidRPr="00EC0E8E" w:rsidRDefault="00EC0E8E"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63D4A2" w14:textId="18DEFD5B" w:rsidR="00FA5799" w:rsidRPr="00B11639" w:rsidRDefault="00EC0E8E"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22.75</w:t>
      </w:r>
      <w:r w:rsidR="00FA5799" w:rsidRPr="00B11639">
        <w:rPr>
          <w:lang w:val="en-GB"/>
        </w:rPr>
        <w:tab/>
        <w:t>The subprogramme’s work contributed to laying the groundwork for accelerating the financial inclusion of underserved groups and initiating discussions with the Central Bank of Jordan and the Association of Banks of Jordan, which did not meet the planned target of one member State and private sector representatives jointly agreeing on a set of sustainable development priorities for private sector contributions. The target was not met owing to liquidity-related constraints, which impeded the recruitment of a consultant to identify challenges to the financial inclusion of selected underserved groups and the organization of a national multi-stakeholder consultation to bring together policymakers, financial institutions and underserved groups to define priorities.</w:t>
      </w:r>
    </w:p>
    <w:p w14:paraId="5924902F" w14:textId="3DAA551D" w:rsidR="00FA5799" w:rsidRPr="00B11639" w:rsidRDefault="00EC0E8E"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22.76</w:t>
      </w:r>
      <w:r w:rsidR="00FA5799" w:rsidRPr="00B11639">
        <w:rPr>
          <w:lang w:val="en-GB"/>
        </w:rPr>
        <w:tab/>
        <w:t>Progress towards the objective and the target for 2027 are presented in the performance measure below (see table 22.23).</w:t>
      </w:r>
    </w:p>
    <w:p w14:paraId="6ABC3775" w14:textId="77777777" w:rsidR="00FA5799" w:rsidRPr="00EC0E8E" w:rsidRDefault="00FA5799"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A88248" w14:textId="77777777" w:rsidR="00FA5799" w:rsidRPr="00EC0E8E" w:rsidRDefault="00FA5799" w:rsidP="00EC0E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C0E8E">
        <w:rPr>
          <w:b w:val="0"/>
          <w:bCs/>
          <w:lang w:val="en-GB"/>
        </w:rPr>
        <w:t>Table 22.23</w:t>
      </w:r>
    </w:p>
    <w:p w14:paraId="489AEAE2" w14:textId="77777777" w:rsidR="00FA5799" w:rsidRPr="00B11639" w:rsidRDefault="00FA5799" w:rsidP="00EC0E8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7A31BB10" w14:textId="77777777" w:rsidR="00FA5799" w:rsidRPr="00EC0E8E" w:rsidRDefault="00FA5799"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932413" w14:textId="77777777" w:rsidR="00EC0E8E" w:rsidRPr="00EC0E8E" w:rsidRDefault="00EC0E8E" w:rsidP="00EC0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C0E8E" w:rsidRPr="001C4A34" w14:paraId="1D064637" w14:textId="77777777" w:rsidTr="005632B4">
        <w:trPr>
          <w:tblHeader/>
        </w:trPr>
        <w:tc>
          <w:tcPr>
            <w:tcW w:w="1970" w:type="dxa"/>
            <w:tcBorders>
              <w:top w:val="single" w:sz="4" w:space="0" w:color="auto"/>
              <w:bottom w:val="single" w:sz="12" w:space="0" w:color="auto"/>
            </w:tcBorders>
            <w:vAlign w:val="bottom"/>
          </w:tcPr>
          <w:p w14:paraId="526F0342" w14:textId="77777777" w:rsidR="00EC0E8E" w:rsidRPr="001C4A34" w:rsidRDefault="00EC0E8E" w:rsidP="005632B4">
            <w:pPr>
              <w:spacing w:before="81" w:after="81" w:line="160" w:lineRule="exact"/>
              <w:ind w:right="40"/>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07DCEF32" w14:textId="77777777" w:rsidR="00EC0E8E" w:rsidRPr="001C4A34" w:rsidRDefault="00EC0E8E" w:rsidP="005632B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41D0FA13" w14:textId="77777777" w:rsidR="00EC0E8E" w:rsidRPr="001C4A34" w:rsidRDefault="00EC0E8E" w:rsidP="005632B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9168B7D" w14:textId="77777777" w:rsidR="00EC0E8E" w:rsidRPr="001C4A34" w:rsidRDefault="00EC0E8E" w:rsidP="005632B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40F1F30E" w14:textId="77777777" w:rsidR="00EC0E8E" w:rsidRPr="001C4A34" w:rsidRDefault="00EC0E8E" w:rsidP="005632B4">
            <w:pPr>
              <w:spacing w:before="81" w:after="81" w:line="160" w:lineRule="exact"/>
              <w:ind w:left="144" w:right="40"/>
              <w:rPr>
                <w:i/>
                <w:sz w:val="14"/>
                <w:lang w:val="en-GB"/>
              </w:rPr>
            </w:pPr>
            <w:r w:rsidRPr="001C4A34">
              <w:rPr>
                <w:i/>
                <w:sz w:val="14"/>
                <w:lang w:val="en-GB"/>
              </w:rPr>
              <w:t>2027 (planned)</w:t>
            </w:r>
          </w:p>
        </w:tc>
      </w:tr>
      <w:tr w:rsidR="00EC0E8E" w:rsidRPr="001C4A34" w14:paraId="5DEB59DF" w14:textId="77777777" w:rsidTr="006A34D9">
        <w:trPr>
          <w:trHeight w:hRule="exact" w:val="115"/>
          <w:tblHeader/>
        </w:trPr>
        <w:tc>
          <w:tcPr>
            <w:tcW w:w="1970" w:type="dxa"/>
            <w:tcBorders>
              <w:top w:val="single" w:sz="12" w:space="0" w:color="auto"/>
            </w:tcBorders>
            <w:vAlign w:val="bottom"/>
          </w:tcPr>
          <w:p w14:paraId="14C07590" w14:textId="77777777" w:rsidR="00EC0E8E" w:rsidRPr="001C4A34" w:rsidRDefault="00EC0E8E" w:rsidP="005632B4">
            <w:pPr>
              <w:spacing w:before="40" w:after="120"/>
              <w:ind w:right="40"/>
              <w:rPr>
                <w:lang w:val="en-GB"/>
              </w:rPr>
            </w:pPr>
          </w:p>
        </w:tc>
        <w:tc>
          <w:tcPr>
            <w:tcW w:w="1970" w:type="dxa"/>
            <w:tcBorders>
              <w:top w:val="single" w:sz="12" w:space="0" w:color="auto"/>
            </w:tcBorders>
            <w:vAlign w:val="bottom"/>
          </w:tcPr>
          <w:p w14:paraId="366AD707" w14:textId="77777777" w:rsidR="00EC0E8E" w:rsidRPr="001C4A34" w:rsidRDefault="00EC0E8E" w:rsidP="005632B4">
            <w:pPr>
              <w:spacing w:before="40" w:after="120"/>
              <w:ind w:left="144" w:right="40"/>
              <w:rPr>
                <w:lang w:val="en-GB"/>
              </w:rPr>
            </w:pPr>
          </w:p>
        </w:tc>
        <w:tc>
          <w:tcPr>
            <w:tcW w:w="1970" w:type="dxa"/>
            <w:tcBorders>
              <w:top w:val="single" w:sz="12" w:space="0" w:color="auto"/>
              <w:right w:val="double" w:sz="12" w:space="0" w:color="auto"/>
            </w:tcBorders>
            <w:vAlign w:val="bottom"/>
          </w:tcPr>
          <w:p w14:paraId="3BC7E67C" w14:textId="77777777" w:rsidR="00EC0E8E" w:rsidRPr="001C4A34" w:rsidRDefault="00EC0E8E" w:rsidP="005632B4">
            <w:pPr>
              <w:spacing w:before="40" w:after="120"/>
              <w:ind w:left="144" w:right="40"/>
              <w:rPr>
                <w:lang w:val="en-GB"/>
              </w:rPr>
            </w:pPr>
          </w:p>
        </w:tc>
        <w:tc>
          <w:tcPr>
            <w:tcW w:w="1970" w:type="dxa"/>
            <w:tcBorders>
              <w:top w:val="single" w:sz="12" w:space="0" w:color="auto"/>
              <w:left w:val="double" w:sz="12" w:space="0" w:color="auto"/>
            </w:tcBorders>
            <w:vAlign w:val="bottom"/>
          </w:tcPr>
          <w:p w14:paraId="7EE1ECB3" w14:textId="77777777" w:rsidR="00EC0E8E" w:rsidRPr="001C4A34" w:rsidRDefault="00EC0E8E" w:rsidP="005632B4">
            <w:pPr>
              <w:spacing w:before="40" w:after="120"/>
              <w:ind w:left="144" w:right="40"/>
              <w:rPr>
                <w:lang w:val="en-GB"/>
              </w:rPr>
            </w:pPr>
          </w:p>
        </w:tc>
        <w:tc>
          <w:tcPr>
            <w:tcW w:w="1970" w:type="dxa"/>
            <w:tcBorders>
              <w:top w:val="single" w:sz="12" w:space="0" w:color="auto"/>
            </w:tcBorders>
            <w:vAlign w:val="bottom"/>
          </w:tcPr>
          <w:p w14:paraId="3C427E12" w14:textId="77777777" w:rsidR="00EC0E8E" w:rsidRPr="001C4A34" w:rsidRDefault="00EC0E8E" w:rsidP="005632B4">
            <w:pPr>
              <w:spacing w:before="40" w:after="120"/>
              <w:ind w:left="144" w:right="40"/>
              <w:rPr>
                <w:lang w:val="en-GB"/>
              </w:rPr>
            </w:pPr>
          </w:p>
        </w:tc>
      </w:tr>
      <w:tr w:rsidR="00EC0E8E" w:rsidRPr="00CC7DBA" w14:paraId="373CF32A" w14:textId="77777777" w:rsidTr="00AF5FDC">
        <w:tc>
          <w:tcPr>
            <w:tcW w:w="1970" w:type="dxa"/>
            <w:tcBorders>
              <w:bottom w:val="single" w:sz="12" w:space="0" w:color="auto"/>
            </w:tcBorders>
          </w:tcPr>
          <w:p w14:paraId="28E397FB" w14:textId="1E4B9536" w:rsidR="00EC0E8E" w:rsidRPr="001C4A34" w:rsidRDefault="00EC0E8E" w:rsidP="005632B4">
            <w:pPr>
              <w:tabs>
                <w:tab w:val="left" w:pos="288"/>
                <w:tab w:val="left" w:pos="576"/>
                <w:tab w:val="left" w:pos="864"/>
                <w:tab w:val="left" w:pos="1152"/>
              </w:tabs>
              <w:spacing w:before="40" w:after="120"/>
              <w:ind w:right="40"/>
              <w:rPr>
                <w:lang w:val="en-GB"/>
              </w:rPr>
            </w:pPr>
            <w:r w:rsidRPr="00EC0E8E">
              <w:rPr>
                <w:lang w:val="en-GB"/>
              </w:rPr>
              <w:t>The Union of Arab Banks committed to mobilizing up to $1</w:t>
            </w:r>
            <w:r>
              <w:rPr>
                <w:lang w:val="en-GB"/>
              </w:rPr>
              <w:t> </w:t>
            </w:r>
            <w:r w:rsidRPr="00EC0E8E">
              <w:rPr>
                <w:lang w:val="en-GB"/>
              </w:rPr>
              <w:t>trillion in Sustainable Development Goal-related financing by 2030</w:t>
            </w:r>
          </w:p>
        </w:tc>
        <w:tc>
          <w:tcPr>
            <w:tcW w:w="1970" w:type="dxa"/>
            <w:tcBorders>
              <w:bottom w:val="single" w:sz="12" w:space="0" w:color="auto"/>
            </w:tcBorders>
          </w:tcPr>
          <w:p w14:paraId="3E4A351A" w14:textId="4C6DFFB6" w:rsidR="00EC0E8E" w:rsidRPr="001C4A34" w:rsidRDefault="00EC0E8E" w:rsidP="005632B4">
            <w:pPr>
              <w:tabs>
                <w:tab w:val="left" w:pos="288"/>
                <w:tab w:val="left" w:pos="576"/>
                <w:tab w:val="left" w:pos="864"/>
                <w:tab w:val="left" w:pos="1152"/>
              </w:tabs>
              <w:spacing w:before="40" w:after="120"/>
              <w:ind w:left="144" w:right="40"/>
              <w:rPr>
                <w:lang w:val="en-GB"/>
              </w:rPr>
            </w:pPr>
            <w:r w:rsidRPr="00EC0E8E">
              <w:rPr>
                <w:lang w:val="en-GB"/>
              </w:rPr>
              <w:t>Member States and private sector leaders engaged in a regional dialogue on support for and financing of Sustainable Development Goal priorities</w:t>
            </w:r>
          </w:p>
        </w:tc>
        <w:tc>
          <w:tcPr>
            <w:tcW w:w="1970" w:type="dxa"/>
            <w:tcBorders>
              <w:bottom w:val="single" w:sz="12" w:space="0" w:color="auto"/>
              <w:right w:val="double" w:sz="12" w:space="0" w:color="auto"/>
            </w:tcBorders>
          </w:tcPr>
          <w:p w14:paraId="3FE3F3C6" w14:textId="05B22FB0" w:rsidR="00EC0E8E" w:rsidRPr="001C4A34" w:rsidRDefault="00EC0E8E" w:rsidP="005632B4">
            <w:pPr>
              <w:tabs>
                <w:tab w:val="left" w:pos="288"/>
                <w:tab w:val="left" w:pos="576"/>
                <w:tab w:val="left" w:pos="864"/>
                <w:tab w:val="left" w:pos="1152"/>
              </w:tabs>
              <w:spacing w:before="40" w:after="120"/>
              <w:ind w:left="144" w:right="40"/>
              <w:rPr>
                <w:lang w:val="en-GB"/>
              </w:rPr>
            </w:pPr>
            <w:r w:rsidRPr="00EC0E8E">
              <w:rPr>
                <w:lang w:val="en-GB"/>
              </w:rPr>
              <w:t>Central Bank of Jordan and the Association of Banks of Jordan engaged in a national dialogue on accelerating financial inclusion of underserved groups</w:t>
            </w:r>
          </w:p>
        </w:tc>
        <w:tc>
          <w:tcPr>
            <w:tcW w:w="1970" w:type="dxa"/>
            <w:tcBorders>
              <w:left w:val="double" w:sz="12" w:space="0" w:color="auto"/>
              <w:bottom w:val="single" w:sz="12" w:space="0" w:color="auto"/>
            </w:tcBorders>
          </w:tcPr>
          <w:p w14:paraId="270BB7CA" w14:textId="364EDC37" w:rsidR="00EC0E8E" w:rsidRPr="001C4A34" w:rsidRDefault="00EC0E8E" w:rsidP="005632B4">
            <w:pPr>
              <w:tabs>
                <w:tab w:val="left" w:pos="288"/>
                <w:tab w:val="left" w:pos="576"/>
                <w:tab w:val="left" w:pos="864"/>
                <w:tab w:val="left" w:pos="1152"/>
              </w:tabs>
              <w:spacing w:before="40" w:after="120"/>
              <w:ind w:left="144" w:right="40"/>
              <w:rPr>
                <w:lang w:val="en-GB"/>
              </w:rPr>
            </w:pPr>
            <w:r w:rsidRPr="00EC0E8E">
              <w:rPr>
                <w:lang w:val="en-GB"/>
              </w:rPr>
              <w:t>One additional member State and private sector representatives jointly agree on a set of sustainable development priorities for private sector contributions</w:t>
            </w:r>
          </w:p>
        </w:tc>
        <w:tc>
          <w:tcPr>
            <w:tcW w:w="1970" w:type="dxa"/>
            <w:tcBorders>
              <w:bottom w:val="single" w:sz="12" w:space="0" w:color="auto"/>
            </w:tcBorders>
          </w:tcPr>
          <w:p w14:paraId="07969774" w14:textId="343CA53E" w:rsidR="00EC0E8E" w:rsidRPr="001C4A34" w:rsidRDefault="00EC0E8E" w:rsidP="005632B4">
            <w:pPr>
              <w:tabs>
                <w:tab w:val="left" w:pos="288"/>
                <w:tab w:val="left" w:pos="576"/>
                <w:tab w:val="left" w:pos="864"/>
                <w:tab w:val="left" w:pos="1152"/>
              </w:tabs>
              <w:spacing w:before="40" w:after="120"/>
              <w:ind w:left="144" w:right="40"/>
              <w:rPr>
                <w:lang w:val="en-GB"/>
              </w:rPr>
            </w:pPr>
            <w:r w:rsidRPr="00EC0E8E">
              <w:rPr>
                <w:lang w:val="en-GB"/>
              </w:rPr>
              <w:t>One additional member State and private sector representatives jointly agree on private sector contributions to sustainable development</w:t>
            </w:r>
          </w:p>
        </w:tc>
      </w:tr>
    </w:tbl>
    <w:p w14:paraId="108B202F" w14:textId="77777777" w:rsidR="00FA5799" w:rsidRPr="00B11639" w:rsidRDefault="00FA5799" w:rsidP="001142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B11639">
        <w:rPr>
          <w:lang w:val="en-GB"/>
        </w:rPr>
        <w:tab/>
      </w:r>
      <w:r w:rsidRPr="00B11639">
        <w:rPr>
          <w:lang w:val="en-GB"/>
        </w:rPr>
        <w:tab/>
        <w:t xml:space="preserve">Result 2: member States identify and address policy gaps linked to the implementation of the 2030 Agenda </w:t>
      </w:r>
    </w:p>
    <w:p w14:paraId="445E52B6" w14:textId="77777777" w:rsidR="00FA5799" w:rsidRPr="00114274" w:rsidRDefault="00FA5799" w:rsidP="001142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97ED53" w14:textId="581B6089" w:rsidR="00FA5799" w:rsidRPr="00B11639" w:rsidRDefault="00114274" w:rsidP="001142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Programme performance in 2025 and target for 2027</w:t>
      </w:r>
    </w:p>
    <w:p w14:paraId="6C7887DB" w14:textId="77777777" w:rsidR="00FA5799" w:rsidRPr="00114274" w:rsidRDefault="00FA5799" w:rsidP="001142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0BC64" w14:textId="74A1B55C" w:rsidR="00FA5799" w:rsidRPr="00B11639" w:rsidRDefault="0011427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22.77</w:t>
      </w:r>
      <w:r w:rsidR="00FA5799" w:rsidRPr="00B11639">
        <w:rPr>
          <w:lang w:val="en-GB"/>
        </w:rPr>
        <w:tab/>
        <w:t>The subprogramme’s work contributed to the identification of gaps in capacities and skills to undertake Sustainable Development Goal public policy assessments and of entry points to bridge those gaps, which did not meet the planned target of member States having access to regional modules and frameworks on public policy assessments. The target was not met owing to liquidity-related constraints, which impeded the development of the regional modules and frameworks and the organization of a regional voluntary national review workshop.</w:t>
      </w:r>
    </w:p>
    <w:p w14:paraId="462B0815" w14:textId="7AB770B2" w:rsidR="00FA5799" w:rsidRPr="00B11639" w:rsidRDefault="00114274"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22.78</w:t>
      </w:r>
      <w:r w:rsidR="00FA5799" w:rsidRPr="00B11639">
        <w:rPr>
          <w:lang w:val="en-GB"/>
        </w:rPr>
        <w:tab/>
        <w:t>Progress towards the objective and the target for 2027 are presented in the performance measure below (see table 22.24).</w:t>
      </w:r>
    </w:p>
    <w:p w14:paraId="7BE1F5B3" w14:textId="77777777" w:rsidR="00FA5799" w:rsidRPr="00114274" w:rsidRDefault="00FA5799" w:rsidP="001142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9BDFB2" w14:textId="77777777" w:rsidR="00FA5799" w:rsidRPr="00114274" w:rsidRDefault="00FA5799" w:rsidP="001142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14274">
        <w:rPr>
          <w:b w:val="0"/>
          <w:bCs/>
          <w:lang w:val="en-GB"/>
        </w:rPr>
        <w:t>Table 22.24</w:t>
      </w:r>
    </w:p>
    <w:p w14:paraId="44E17952" w14:textId="77777777" w:rsidR="00FA5799" w:rsidRPr="00B11639" w:rsidRDefault="00FA5799" w:rsidP="001142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18F80779" w14:textId="77777777" w:rsidR="00FA5799" w:rsidRPr="00114274" w:rsidRDefault="00FA5799" w:rsidP="001142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38C035" w14:textId="77777777" w:rsidR="00114274" w:rsidRPr="00114274" w:rsidRDefault="00114274" w:rsidP="001142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14274" w:rsidRPr="001C4A34" w14:paraId="05C21355" w14:textId="77777777" w:rsidTr="005632B4">
        <w:trPr>
          <w:tblHeader/>
        </w:trPr>
        <w:tc>
          <w:tcPr>
            <w:tcW w:w="1970" w:type="dxa"/>
            <w:tcBorders>
              <w:top w:val="single" w:sz="4" w:space="0" w:color="auto"/>
              <w:bottom w:val="single" w:sz="12" w:space="0" w:color="auto"/>
            </w:tcBorders>
            <w:vAlign w:val="bottom"/>
          </w:tcPr>
          <w:p w14:paraId="1B9E6CDD" w14:textId="77777777" w:rsidR="00114274" w:rsidRPr="001C4A34" w:rsidRDefault="00114274" w:rsidP="005632B4">
            <w:pPr>
              <w:spacing w:before="81" w:after="81" w:line="160" w:lineRule="exact"/>
              <w:ind w:right="40"/>
              <w:rPr>
                <w:i/>
                <w:sz w:val="14"/>
                <w:lang w:val="en-GB"/>
              </w:rPr>
            </w:pPr>
            <w:r w:rsidRPr="001C4A34">
              <w:rPr>
                <w:i/>
                <w:sz w:val="14"/>
                <w:lang w:val="en-GB"/>
              </w:rPr>
              <w:t>2023 (actual)</w:t>
            </w:r>
          </w:p>
        </w:tc>
        <w:tc>
          <w:tcPr>
            <w:tcW w:w="1970" w:type="dxa"/>
            <w:tcBorders>
              <w:top w:val="single" w:sz="4" w:space="0" w:color="auto"/>
              <w:bottom w:val="single" w:sz="12" w:space="0" w:color="auto"/>
            </w:tcBorders>
            <w:vAlign w:val="bottom"/>
          </w:tcPr>
          <w:p w14:paraId="27C323AE" w14:textId="77777777" w:rsidR="00114274" w:rsidRPr="001C4A34" w:rsidRDefault="00114274" w:rsidP="005632B4">
            <w:pPr>
              <w:spacing w:before="81" w:after="81" w:line="160" w:lineRule="exact"/>
              <w:ind w:left="144" w:right="40"/>
              <w:rPr>
                <w:i/>
                <w:sz w:val="14"/>
                <w:lang w:val="en-GB"/>
              </w:rPr>
            </w:pPr>
            <w:r w:rsidRPr="001C4A3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43C8DB0" w14:textId="77777777" w:rsidR="00114274" w:rsidRPr="001C4A34" w:rsidRDefault="00114274" w:rsidP="005632B4">
            <w:pPr>
              <w:spacing w:before="81" w:after="81" w:line="160" w:lineRule="exact"/>
              <w:ind w:left="144" w:right="40"/>
              <w:rPr>
                <w:i/>
                <w:sz w:val="14"/>
                <w:lang w:val="en-GB"/>
              </w:rPr>
            </w:pPr>
            <w:r w:rsidRPr="001C4A3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2144F00" w14:textId="77777777" w:rsidR="00114274" w:rsidRPr="001C4A34" w:rsidRDefault="00114274" w:rsidP="005632B4">
            <w:pPr>
              <w:spacing w:before="81" w:after="81" w:line="160" w:lineRule="exact"/>
              <w:ind w:left="144" w:right="40"/>
              <w:rPr>
                <w:i/>
                <w:sz w:val="14"/>
                <w:lang w:val="en-GB"/>
              </w:rPr>
            </w:pPr>
            <w:r w:rsidRPr="001C4A34">
              <w:rPr>
                <w:i/>
                <w:sz w:val="14"/>
                <w:lang w:val="en-GB"/>
              </w:rPr>
              <w:t>2026 (planned)</w:t>
            </w:r>
          </w:p>
        </w:tc>
        <w:tc>
          <w:tcPr>
            <w:tcW w:w="1970" w:type="dxa"/>
            <w:tcBorders>
              <w:top w:val="single" w:sz="4" w:space="0" w:color="auto"/>
              <w:bottom w:val="single" w:sz="12" w:space="0" w:color="auto"/>
            </w:tcBorders>
            <w:vAlign w:val="bottom"/>
          </w:tcPr>
          <w:p w14:paraId="00277BB9" w14:textId="77777777" w:rsidR="00114274" w:rsidRPr="001C4A34" w:rsidRDefault="00114274" w:rsidP="005632B4">
            <w:pPr>
              <w:spacing w:before="81" w:after="81" w:line="160" w:lineRule="exact"/>
              <w:ind w:left="144" w:right="40"/>
              <w:rPr>
                <w:i/>
                <w:sz w:val="14"/>
                <w:lang w:val="en-GB"/>
              </w:rPr>
            </w:pPr>
            <w:r w:rsidRPr="001C4A34">
              <w:rPr>
                <w:i/>
                <w:sz w:val="14"/>
                <w:lang w:val="en-GB"/>
              </w:rPr>
              <w:t>2027 (planned)</w:t>
            </w:r>
          </w:p>
        </w:tc>
      </w:tr>
      <w:tr w:rsidR="00114274" w:rsidRPr="001C4A34" w14:paraId="47F1BB96" w14:textId="77777777" w:rsidTr="005632B4">
        <w:trPr>
          <w:trHeight w:hRule="exact" w:val="115"/>
          <w:tblHeader/>
        </w:trPr>
        <w:tc>
          <w:tcPr>
            <w:tcW w:w="1970" w:type="dxa"/>
            <w:tcBorders>
              <w:top w:val="single" w:sz="12" w:space="0" w:color="auto"/>
            </w:tcBorders>
            <w:vAlign w:val="bottom"/>
          </w:tcPr>
          <w:p w14:paraId="016C58AC" w14:textId="77777777" w:rsidR="00114274" w:rsidRPr="001C4A34" w:rsidRDefault="00114274" w:rsidP="005632B4">
            <w:pPr>
              <w:spacing w:before="40" w:after="120"/>
              <w:ind w:right="40"/>
              <w:rPr>
                <w:lang w:val="en-GB"/>
              </w:rPr>
            </w:pPr>
          </w:p>
        </w:tc>
        <w:tc>
          <w:tcPr>
            <w:tcW w:w="1970" w:type="dxa"/>
            <w:tcBorders>
              <w:top w:val="single" w:sz="12" w:space="0" w:color="auto"/>
            </w:tcBorders>
            <w:vAlign w:val="bottom"/>
          </w:tcPr>
          <w:p w14:paraId="34926BD7" w14:textId="77777777" w:rsidR="00114274" w:rsidRPr="001C4A34" w:rsidRDefault="00114274" w:rsidP="005632B4">
            <w:pPr>
              <w:spacing w:before="40" w:after="120"/>
              <w:ind w:left="144" w:right="40"/>
              <w:rPr>
                <w:lang w:val="en-GB"/>
              </w:rPr>
            </w:pPr>
          </w:p>
        </w:tc>
        <w:tc>
          <w:tcPr>
            <w:tcW w:w="1970" w:type="dxa"/>
            <w:tcBorders>
              <w:top w:val="single" w:sz="12" w:space="0" w:color="auto"/>
              <w:right w:val="double" w:sz="12" w:space="0" w:color="auto"/>
            </w:tcBorders>
            <w:vAlign w:val="bottom"/>
          </w:tcPr>
          <w:p w14:paraId="703FEC9A" w14:textId="77777777" w:rsidR="00114274" w:rsidRPr="001C4A34" w:rsidRDefault="00114274" w:rsidP="005632B4">
            <w:pPr>
              <w:spacing w:before="40" w:after="120"/>
              <w:ind w:left="144" w:right="40"/>
              <w:rPr>
                <w:lang w:val="en-GB"/>
              </w:rPr>
            </w:pPr>
          </w:p>
        </w:tc>
        <w:tc>
          <w:tcPr>
            <w:tcW w:w="1970" w:type="dxa"/>
            <w:tcBorders>
              <w:top w:val="single" w:sz="12" w:space="0" w:color="auto"/>
              <w:left w:val="double" w:sz="12" w:space="0" w:color="auto"/>
            </w:tcBorders>
            <w:vAlign w:val="bottom"/>
          </w:tcPr>
          <w:p w14:paraId="5F64C698" w14:textId="77777777" w:rsidR="00114274" w:rsidRPr="001C4A34" w:rsidRDefault="00114274" w:rsidP="005632B4">
            <w:pPr>
              <w:spacing w:before="40" w:after="120"/>
              <w:ind w:left="144" w:right="40"/>
              <w:rPr>
                <w:lang w:val="en-GB"/>
              </w:rPr>
            </w:pPr>
          </w:p>
        </w:tc>
        <w:tc>
          <w:tcPr>
            <w:tcW w:w="1970" w:type="dxa"/>
            <w:tcBorders>
              <w:top w:val="single" w:sz="12" w:space="0" w:color="auto"/>
            </w:tcBorders>
            <w:vAlign w:val="bottom"/>
          </w:tcPr>
          <w:p w14:paraId="38239401" w14:textId="77777777" w:rsidR="00114274" w:rsidRPr="001C4A34" w:rsidRDefault="00114274" w:rsidP="005632B4">
            <w:pPr>
              <w:spacing w:before="40" w:after="120"/>
              <w:ind w:left="144" w:right="40"/>
              <w:rPr>
                <w:lang w:val="en-GB"/>
              </w:rPr>
            </w:pPr>
          </w:p>
        </w:tc>
      </w:tr>
      <w:tr w:rsidR="00114274" w:rsidRPr="00CC7DBA" w14:paraId="368B1F90" w14:textId="77777777" w:rsidTr="005632B4">
        <w:tc>
          <w:tcPr>
            <w:tcW w:w="1970" w:type="dxa"/>
            <w:tcBorders>
              <w:bottom w:val="single" w:sz="12" w:space="0" w:color="auto"/>
            </w:tcBorders>
          </w:tcPr>
          <w:p w14:paraId="1FB63F70" w14:textId="0227153C" w:rsidR="00114274" w:rsidRPr="001C4A34" w:rsidRDefault="00181A8F" w:rsidP="005632B4">
            <w:pPr>
              <w:tabs>
                <w:tab w:val="left" w:pos="288"/>
                <w:tab w:val="left" w:pos="576"/>
                <w:tab w:val="left" w:pos="864"/>
                <w:tab w:val="left" w:pos="1152"/>
              </w:tabs>
              <w:spacing w:before="40" w:after="120"/>
              <w:ind w:right="40"/>
              <w:rPr>
                <w:lang w:val="en-GB"/>
              </w:rPr>
            </w:pPr>
            <w:r>
              <w:rPr>
                <w:lang w:val="en-GB"/>
              </w:rPr>
              <w:t>–</w:t>
            </w:r>
          </w:p>
        </w:tc>
        <w:tc>
          <w:tcPr>
            <w:tcW w:w="1970" w:type="dxa"/>
            <w:tcBorders>
              <w:bottom w:val="single" w:sz="12" w:space="0" w:color="auto"/>
            </w:tcBorders>
          </w:tcPr>
          <w:p w14:paraId="2DAC6C47" w14:textId="16B38D4C" w:rsidR="00114274" w:rsidRPr="001C4A34" w:rsidRDefault="00114274" w:rsidP="005632B4">
            <w:pPr>
              <w:tabs>
                <w:tab w:val="left" w:pos="288"/>
                <w:tab w:val="left" w:pos="576"/>
                <w:tab w:val="left" w:pos="864"/>
                <w:tab w:val="left" w:pos="1152"/>
              </w:tabs>
              <w:spacing w:before="40" w:after="120"/>
              <w:ind w:left="144" w:right="40"/>
              <w:rPr>
                <w:lang w:val="en-GB"/>
              </w:rPr>
            </w:pPr>
            <w:r w:rsidRPr="00114274">
              <w:rPr>
                <w:lang w:val="en-GB"/>
              </w:rPr>
              <w:t>Member States have access to regional Sustainable Development Goal policy trends, opportunities and gaps, and commensurate policy solutions are proposed</w:t>
            </w:r>
          </w:p>
        </w:tc>
        <w:tc>
          <w:tcPr>
            <w:tcW w:w="1970" w:type="dxa"/>
            <w:tcBorders>
              <w:bottom w:val="single" w:sz="12" w:space="0" w:color="auto"/>
              <w:right w:val="double" w:sz="12" w:space="0" w:color="auto"/>
            </w:tcBorders>
          </w:tcPr>
          <w:p w14:paraId="4AC2A94C" w14:textId="2E8CF4FF" w:rsidR="00114274" w:rsidRPr="001C4A34" w:rsidRDefault="00114274" w:rsidP="005632B4">
            <w:pPr>
              <w:tabs>
                <w:tab w:val="left" w:pos="288"/>
                <w:tab w:val="left" w:pos="576"/>
                <w:tab w:val="left" w:pos="864"/>
                <w:tab w:val="left" w:pos="1152"/>
              </w:tabs>
              <w:spacing w:before="40" w:after="120"/>
              <w:ind w:left="144" w:right="40"/>
              <w:rPr>
                <w:lang w:val="en-GB"/>
              </w:rPr>
            </w:pPr>
            <w:r w:rsidRPr="00114274">
              <w:rPr>
                <w:lang w:val="en-GB"/>
              </w:rPr>
              <w:t>Identification of gaps in capacities and skills to undertake Sustainable Development Goal public policy assessments and of entry points to bridge those gaps</w:t>
            </w:r>
          </w:p>
        </w:tc>
        <w:tc>
          <w:tcPr>
            <w:tcW w:w="1970" w:type="dxa"/>
            <w:tcBorders>
              <w:left w:val="double" w:sz="12" w:space="0" w:color="auto"/>
              <w:bottom w:val="single" w:sz="12" w:space="0" w:color="auto"/>
            </w:tcBorders>
          </w:tcPr>
          <w:p w14:paraId="28E5A9B8" w14:textId="437AE1B1" w:rsidR="00114274" w:rsidRPr="001C4A34" w:rsidRDefault="00114274" w:rsidP="005632B4">
            <w:pPr>
              <w:tabs>
                <w:tab w:val="left" w:pos="288"/>
                <w:tab w:val="left" w:pos="576"/>
                <w:tab w:val="left" w:pos="864"/>
                <w:tab w:val="left" w:pos="1152"/>
              </w:tabs>
              <w:spacing w:before="40" w:after="120"/>
              <w:ind w:left="144" w:right="40"/>
              <w:rPr>
                <w:lang w:val="en-GB"/>
              </w:rPr>
            </w:pPr>
            <w:r w:rsidRPr="00114274">
              <w:rPr>
                <w:lang w:val="en-GB"/>
              </w:rPr>
              <w:t>One member State identifies a national Sustainable Development Goal policy gap and related policy solution(s)</w:t>
            </w:r>
          </w:p>
        </w:tc>
        <w:tc>
          <w:tcPr>
            <w:tcW w:w="1970" w:type="dxa"/>
            <w:tcBorders>
              <w:bottom w:val="single" w:sz="12" w:space="0" w:color="auto"/>
            </w:tcBorders>
          </w:tcPr>
          <w:p w14:paraId="0DACBAE8" w14:textId="23767BDB" w:rsidR="00114274" w:rsidRPr="001C4A34" w:rsidRDefault="00114274" w:rsidP="005632B4">
            <w:pPr>
              <w:tabs>
                <w:tab w:val="left" w:pos="288"/>
                <w:tab w:val="left" w:pos="576"/>
                <w:tab w:val="left" w:pos="864"/>
                <w:tab w:val="left" w:pos="1152"/>
              </w:tabs>
              <w:spacing w:before="40" w:after="120"/>
              <w:ind w:left="144" w:right="40"/>
              <w:rPr>
                <w:lang w:val="en-GB"/>
              </w:rPr>
            </w:pPr>
            <w:r w:rsidRPr="00114274">
              <w:rPr>
                <w:lang w:val="en-GB"/>
              </w:rPr>
              <w:t>At least one additional member state identifies a national Sustainable Development Goal policy gap and related policy solution(s)</w:t>
            </w:r>
          </w:p>
        </w:tc>
      </w:tr>
    </w:tbl>
    <w:p w14:paraId="33E96397" w14:textId="77777777" w:rsidR="00114274" w:rsidRPr="00181A8F" w:rsidRDefault="00114274" w:rsidP="00181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1B9158" w14:textId="77777777" w:rsidR="00181A8F" w:rsidRPr="00181A8F" w:rsidRDefault="00181A8F" w:rsidP="00181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5A6158" w14:textId="7A4C125E" w:rsidR="00FA5799" w:rsidRPr="00B11639" w:rsidRDefault="00181A8F" w:rsidP="00181A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Pr>
          <w:lang w:val="en-GB"/>
        </w:rPr>
        <w:tab/>
      </w:r>
      <w:r>
        <w:rPr>
          <w:lang w:val="en-GB"/>
        </w:rPr>
        <w:tab/>
      </w:r>
      <w:r w:rsidR="00FA5799" w:rsidRPr="00B11639">
        <w:rPr>
          <w:lang w:val="en-GB"/>
        </w:rPr>
        <w:t>Result 3: a regional outlook in place for identifying medium- to long-term regional development pathways</w:t>
      </w:r>
    </w:p>
    <w:p w14:paraId="43554D67" w14:textId="77777777" w:rsidR="00FA5799" w:rsidRPr="00181A8F" w:rsidRDefault="00FA5799" w:rsidP="00181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87397E" w14:textId="51AD1700" w:rsidR="00FA5799" w:rsidRPr="00B11639" w:rsidRDefault="00181A8F" w:rsidP="00181A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Proposed programme plan for 2027</w:t>
      </w:r>
    </w:p>
    <w:p w14:paraId="70B55EC7" w14:textId="77777777" w:rsidR="00FA5799" w:rsidRPr="00181A8F" w:rsidRDefault="00FA5799" w:rsidP="00181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01E77C" w14:textId="48AF7394" w:rsidR="00FA5799" w:rsidRPr="00B11639" w:rsidRDefault="00181A8F"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22.79</w:t>
      </w:r>
      <w:r w:rsidR="00FA5799" w:rsidRPr="00B11639">
        <w:rPr>
          <w:lang w:val="en-GB"/>
        </w:rPr>
        <w:tab/>
        <w:t>The formulation of medium- to long-term regional development priorities and plans provides an important avenue to address persistent developments challenges and close existing gaps in implementation. The subprogramme analysed the region’s progress in advancing internationally agreed development frameworks and commitments, reviewed national policy landscapes and drew policy lessons. It also facilitated a dialogue on effective regional and international cooperation affecting global action on shared development problems.</w:t>
      </w:r>
    </w:p>
    <w:p w14:paraId="591A6F2A" w14:textId="77777777" w:rsidR="00FA5799" w:rsidRPr="00F13C76" w:rsidRDefault="00FA5799" w:rsidP="00F13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27867B" w14:textId="77777777" w:rsidR="00FA5799" w:rsidRPr="00B11639" w:rsidRDefault="00FA5799" w:rsidP="00F13C7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Lessons learned and planned change</w:t>
      </w:r>
    </w:p>
    <w:p w14:paraId="155F0FED" w14:textId="77777777" w:rsidR="00FA5799" w:rsidRPr="00F13C76" w:rsidRDefault="00FA5799" w:rsidP="00F13C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F2B882" w14:textId="1D4875E6" w:rsidR="00FA5799" w:rsidRPr="00B11639" w:rsidRDefault="00F13C76"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22.80</w:t>
      </w:r>
      <w:r w:rsidR="00FA5799" w:rsidRPr="00B11639">
        <w:rPr>
          <w:lang w:val="en-GB"/>
        </w:rPr>
        <w:tab/>
        <w:t>The lesson for the subprogramme was that it needed to facilitate member State agreement on a shared set of guidelines to enable a more invigorated, targeted and implementation-oriented approach to sustainable development in the medium to long term. In applying the lesson, the subprogramme will establish an Arab advisory board, composed of government, think tank and civil society representatives, to develop a set of guidelines to help to shape the region’s common medium- to long-term priorities, aspirations and needs for sustainable development. It will also provide member States with the knowledge base and multi-stakeholder dialogue platforms needed to identify and articulate the areas in which regional coordination and cooperation would maximize the benefits of international mechanisms for member States and the region.</w:t>
      </w:r>
    </w:p>
    <w:p w14:paraId="4C9D4305" w14:textId="2FD21C53" w:rsidR="00FA5799" w:rsidRPr="00B11639" w:rsidRDefault="00B672F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22.81</w:t>
      </w:r>
      <w:r w:rsidR="00FA5799" w:rsidRPr="00B11639">
        <w:rPr>
          <w:lang w:val="en-GB"/>
        </w:rPr>
        <w:tab/>
      </w:r>
      <w:r w:rsidR="00FA5799" w:rsidRPr="00EC53F5">
        <w:rPr>
          <w:spacing w:val="0"/>
          <w:lang w:val="en-GB"/>
        </w:rPr>
        <w:t>Expected progress towards the objective is presented in the performance measure below (see table 22.25).</w:t>
      </w:r>
    </w:p>
    <w:p w14:paraId="32C8AE30" w14:textId="77777777" w:rsidR="00FA5799" w:rsidRPr="00B672F3" w:rsidRDefault="00FA5799" w:rsidP="00B672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672F3">
        <w:rPr>
          <w:b w:val="0"/>
          <w:bCs/>
          <w:lang w:val="en-GB"/>
        </w:rPr>
        <w:t>Table 22.25</w:t>
      </w:r>
    </w:p>
    <w:p w14:paraId="57CF3057" w14:textId="77777777" w:rsidR="00FA5799" w:rsidRPr="00B11639" w:rsidRDefault="00FA5799" w:rsidP="00B672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427E6FB1" w14:textId="77777777" w:rsidR="00FA5799" w:rsidRPr="00B672F3" w:rsidRDefault="00FA5799"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645CD7"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672F3" w:rsidRPr="001A3AA5" w14:paraId="23FADE94" w14:textId="77777777" w:rsidTr="005632B4">
        <w:trPr>
          <w:tblHeader/>
        </w:trPr>
        <w:tc>
          <w:tcPr>
            <w:tcW w:w="1971" w:type="dxa"/>
            <w:tcBorders>
              <w:top w:val="single" w:sz="4" w:space="0" w:color="auto"/>
              <w:left w:val="nil"/>
              <w:bottom w:val="single" w:sz="12" w:space="0" w:color="auto"/>
              <w:right w:val="nil"/>
            </w:tcBorders>
            <w:vAlign w:val="bottom"/>
            <w:hideMark/>
          </w:tcPr>
          <w:p w14:paraId="40F7EDCB" w14:textId="77777777" w:rsidR="00B672F3" w:rsidRPr="001A3AA5" w:rsidRDefault="00B672F3" w:rsidP="005632B4">
            <w:pPr>
              <w:spacing w:before="81" w:after="81" w:line="160" w:lineRule="exact"/>
              <w:ind w:right="43"/>
              <w:jc w:val="both"/>
              <w:rPr>
                <w:i/>
                <w:sz w:val="14"/>
                <w:lang w:eastAsia="zh-CN"/>
              </w:rPr>
            </w:pPr>
            <w:r w:rsidRPr="001A3AA5">
              <w:rPr>
                <w:i/>
                <w:sz w:val="14"/>
                <w:lang w:eastAsia="zh-CN"/>
              </w:rPr>
              <w:t>2023 (actual)</w:t>
            </w:r>
          </w:p>
        </w:tc>
        <w:tc>
          <w:tcPr>
            <w:tcW w:w="1971" w:type="dxa"/>
            <w:tcBorders>
              <w:top w:val="single" w:sz="4" w:space="0" w:color="auto"/>
              <w:left w:val="nil"/>
              <w:bottom w:val="single" w:sz="12" w:space="0" w:color="auto"/>
              <w:right w:val="nil"/>
            </w:tcBorders>
            <w:vAlign w:val="bottom"/>
            <w:hideMark/>
          </w:tcPr>
          <w:p w14:paraId="026A4BEF" w14:textId="77777777" w:rsidR="00B672F3" w:rsidRPr="001A3AA5" w:rsidRDefault="00B672F3" w:rsidP="005632B4">
            <w:pPr>
              <w:spacing w:before="81" w:after="81" w:line="160" w:lineRule="exact"/>
              <w:ind w:left="144" w:right="40"/>
              <w:rPr>
                <w:i/>
                <w:sz w:val="14"/>
                <w:lang w:eastAsia="zh-CN"/>
              </w:rPr>
            </w:pPr>
            <w:r w:rsidRPr="001A3AA5">
              <w:rPr>
                <w:i/>
                <w:sz w:val="14"/>
                <w:lang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42EFB25E" w14:textId="77777777" w:rsidR="00B672F3" w:rsidRPr="001A3AA5" w:rsidRDefault="00B672F3" w:rsidP="005632B4">
            <w:pPr>
              <w:spacing w:before="81" w:after="81" w:line="160" w:lineRule="exact"/>
              <w:ind w:left="144" w:right="40"/>
              <w:rPr>
                <w:i/>
                <w:sz w:val="14"/>
                <w:lang w:eastAsia="zh-CN"/>
              </w:rPr>
            </w:pPr>
            <w:r w:rsidRPr="001A3AA5">
              <w:rPr>
                <w:i/>
                <w:sz w:val="14"/>
                <w:lang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009A8FE1" w14:textId="77777777" w:rsidR="00B672F3" w:rsidRPr="001A3AA5" w:rsidRDefault="00B672F3" w:rsidP="005632B4">
            <w:pPr>
              <w:spacing w:before="81" w:after="81" w:line="160" w:lineRule="exact"/>
              <w:ind w:left="144" w:right="40"/>
              <w:rPr>
                <w:i/>
                <w:sz w:val="14"/>
                <w:lang w:eastAsia="zh-CN"/>
              </w:rPr>
            </w:pPr>
            <w:r w:rsidRPr="001A3AA5">
              <w:rPr>
                <w:i/>
                <w:sz w:val="14"/>
                <w:lang w:eastAsia="zh-CN"/>
              </w:rPr>
              <w:t>2026 (planned)</w:t>
            </w:r>
          </w:p>
        </w:tc>
        <w:tc>
          <w:tcPr>
            <w:tcW w:w="1971" w:type="dxa"/>
            <w:tcBorders>
              <w:top w:val="single" w:sz="4" w:space="0" w:color="auto"/>
              <w:left w:val="nil"/>
              <w:bottom w:val="single" w:sz="12" w:space="0" w:color="auto"/>
              <w:right w:val="nil"/>
            </w:tcBorders>
            <w:vAlign w:val="bottom"/>
            <w:hideMark/>
          </w:tcPr>
          <w:p w14:paraId="448E590B" w14:textId="77777777" w:rsidR="00B672F3" w:rsidRPr="001A3AA5" w:rsidRDefault="00B672F3" w:rsidP="005632B4">
            <w:pPr>
              <w:spacing w:before="81" w:after="81" w:line="160" w:lineRule="exact"/>
              <w:ind w:left="144" w:right="40"/>
              <w:rPr>
                <w:i/>
                <w:sz w:val="14"/>
                <w:lang w:eastAsia="zh-CN"/>
              </w:rPr>
            </w:pPr>
            <w:r w:rsidRPr="001A3AA5">
              <w:rPr>
                <w:i/>
                <w:sz w:val="14"/>
                <w:lang w:eastAsia="zh-CN"/>
              </w:rPr>
              <w:t>2027 (planned)</w:t>
            </w:r>
          </w:p>
        </w:tc>
      </w:tr>
      <w:tr w:rsidR="00B672F3" w:rsidRPr="001A3AA5" w14:paraId="5D1541E8" w14:textId="77777777" w:rsidTr="005632B4">
        <w:trPr>
          <w:trHeight w:hRule="exact" w:val="96"/>
          <w:tblHeader/>
        </w:trPr>
        <w:tc>
          <w:tcPr>
            <w:tcW w:w="1971" w:type="dxa"/>
            <w:tcBorders>
              <w:top w:val="single" w:sz="12" w:space="0" w:color="auto"/>
              <w:left w:val="nil"/>
              <w:right w:val="nil"/>
            </w:tcBorders>
            <w:vAlign w:val="bottom"/>
          </w:tcPr>
          <w:p w14:paraId="6A39A210" w14:textId="77777777" w:rsidR="00B672F3" w:rsidRPr="001A3AA5" w:rsidRDefault="00B672F3" w:rsidP="005632B4">
            <w:pPr>
              <w:spacing w:before="40" w:after="120"/>
              <w:ind w:right="43"/>
              <w:jc w:val="both"/>
              <w:rPr>
                <w:sz w:val="10"/>
                <w:szCs w:val="10"/>
                <w:lang w:eastAsia="zh-CN"/>
              </w:rPr>
            </w:pPr>
          </w:p>
        </w:tc>
        <w:tc>
          <w:tcPr>
            <w:tcW w:w="1971" w:type="dxa"/>
            <w:tcBorders>
              <w:top w:val="single" w:sz="12" w:space="0" w:color="auto"/>
              <w:left w:val="nil"/>
              <w:right w:val="nil"/>
            </w:tcBorders>
            <w:vAlign w:val="bottom"/>
          </w:tcPr>
          <w:p w14:paraId="400B38E6" w14:textId="77777777" w:rsidR="00B672F3" w:rsidRPr="001A3AA5" w:rsidRDefault="00B672F3" w:rsidP="005632B4">
            <w:pPr>
              <w:spacing w:before="40" w:after="120"/>
              <w:ind w:left="144" w:right="40"/>
              <w:rPr>
                <w:sz w:val="10"/>
                <w:szCs w:val="10"/>
                <w:lang w:eastAsia="zh-CN"/>
              </w:rPr>
            </w:pPr>
          </w:p>
        </w:tc>
        <w:tc>
          <w:tcPr>
            <w:tcW w:w="1971" w:type="dxa"/>
            <w:tcBorders>
              <w:top w:val="single" w:sz="12" w:space="0" w:color="auto"/>
              <w:left w:val="nil"/>
              <w:right w:val="double" w:sz="12" w:space="0" w:color="auto"/>
            </w:tcBorders>
            <w:vAlign w:val="bottom"/>
          </w:tcPr>
          <w:p w14:paraId="0992976A" w14:textId="77777777" w:rsidR="00B672F3" w:rsidRPr="001A3AA5" w:rsidRDefault="00B672F3" w:rsidP="005632B4">
            <w:pPr>
              <w:spacing w:before="40" w:after="120"/>
              <w:ind w:left="144" w:right="40"/>
              <w:rPr>
                <w:sz w:val="10"/>
                <w:szCs w:val="10"/>
                <w:lang w:eastAsia="zh-CN"/>
              </w:rPr>
            </w:pPr>
          </w:p>
        </w:tc>
        <w:tc>
          <w:tcPr>
            <w:tcW w:w="1971" w:type="dxa"/>
            <w:tcBorders>
              <w:top w:val="single" w:sz="12" w:space="0" w:color="auto"/>
              <w:left w:val="double" w:sz="12" w:space="0" w:color="auto"/>
              <w:right w:val="nil"/>
            </w:tcBorders>
            <w:vAlign w:val="bottom"/>
          </w:tcPr>
          <w:p w14:paraId="57C77866" w14:textId="77777777" w:rsidR="00B672F3" w:rsidRPr="001A3AA5" w:rsidRDefault="00B672F3" w:rsidP="005632B4">
            <w:pPr>
              <w:spacing w:before="40" w:after="120"/>
              <w:ind w:left="144" w:right="40"/>
              <w:rPr>
                <w:sz w:val="10"/>
                <w:szCs w:val="10"/>
                <w:lang w:eastAsia="zh-CN"/>
              </w:rPr>
            </w:pPr>
          </w:p>
        </w:tc>
        <w:tc>
          <w:tcPr>
            <w:tcW w:w="1971" w:type="dxa"/>
            <w:tcBorders>
              <w:top w:val="single" w:sz="12" w:space="0" w:color="auto"/>
              <w:left w:val="nil"/>
              <w:right w:val="nil"/>
            </w:tcBorders>
            <w:vAlign w:val="bottom"/>
          </w:tcPr>
          <w:p w14:paraId="1A62D86B" w14:textId="77777777" w:rsidR="00B672F3" w:rsidRPr="001A3AA5" w:rsidRDefault="00B672F3" w:rsidP="005632B4">
            <w:pPr>
              <w:spacing w:before="40" w:after="120"/>
              <w:ind w:left="144" w:right="40"/>
              <w:rPr>
                <w:sz w:val="10"/>
                <w:szCs w:val="10"/>
                <w:lang w:eastAsia="zh-CN"/>
              </w:rPr>
            </w:pPr>
          </w:p>
        </w:tc>
      </w:tr>
      <w:tr w:rsidR="00B672F3" w:rsidRPr="00CC7DBA" w14:paraId="215650E5" w14:textId="77777777" w:rsidTr="005632B4">
        <w:trPr>
          <w:trHeight w:val="20"/>
        </w:trPr>
        <w:tc>
          <w:tcPr>
            <w:tcW w:w="1971" w:type="dxa"/>
            <w:tcBorders>
              <w:top w:val="nil"/>
              <w:left w:val="nil"/>
              <w:bottom w:val="single" w:sz="12" w:space="0" w:color="auto"/>
              <w:right w:val="nil"/>
            </w:tcBorders>
          </w:tcPr>
          <w:p w14:paraId="138E5499" w14:textId="7A3FE03A" w:rsidR="00B672F3" w:rsidRPr="001A3AA5" w:rsidRDefault="00B672F3" w:rsidP="005632B4">
            <w:pPr>
              <w:tabs>
                <w:tab w:val="left" w:pos="709"/>
                <w:tab w:val="left" w:pos="864"/>
                <w:tab w:val="left" w:pos="1152"/>
              </w:tabs>
              <w:spacing w:before="40" w:after="120"/>
              <w:ind w:right="43"/>
              <w:rPr>
                <w:lang w:eastAsia="zh-CN"/>
              </w:rPr>
            </w:pPr>
            <w:r w:rsidRPr="00B672F3">
              <w:rPr>
                <w:lang w:eastAsia="zh-CN"/>
              </w:rPr>
              <w:t>–</w:t>
            </w:r>
          </w:p>
        </w:tc>
        <w:tc>
          <w:tcPr>
            <w:tcW w:w="1971" w:type="dxa"/>
            <w:tcBorders>
              <w:top w:val="nil"/>
              <w:left w:val="nil"/>
              <w:bottom w:val="single" w:sz="12" w:space="0" w:color="auto"/>
              <w:right w:val="nil"/>
            </w:tcBorders>
          </w:tcPr>
          <w:p w14:paraId="565039F6" w14:textId="7A44E9BC" w:rsidR="00B672F3" w:rsidRPr="001A3AA5" w:rsidRDefault="00B672F3" w:rsidP="005632B4">
            <w:pPr>
              <w:spacing w:before="40" w:after="120"/>
              <w:ind w:left="150"/>
              <w:rPr>
                <w:lang w:eastAsia="zh-CN"/>
              </w:rPr>
            </w:pPr>
            <w:r>
              <w:rPr>
                <w:lang w:val="en-GB"/>
              </w:rPr>
              <w:t>–</w:t>
            </w:r>
          </w:p>
        </w:tc>
        <w:tc>
          <w:tcPr>
            <w:tcW w:w="1971" w:type="dxa"/>
            <w:tcBorders>
              <w:top w:val="nil"/>
              <w:left w:val="nil"/>
              <w:bottom w:val="single" w:sz="12" w:space="0" w:color="auto"/>
              <w:right w:val="double" w:sz="12" w:space="0" w:color="auto"/>
            </w:tcBorders>
          </w:tcPr>
          <w:p w14:paraId="5ECC7E0A" w14:textId="28F76548" w:rsidR="00B672F3" w:rsidRPr="00CA12DC" w:rsidRDefault="00B672F3" w:rsidP="005632B4">
            <w:pPr>
              <w:spacing w:before="40" w:after="120"/>
              <w:ind w:left="150"/>
              <w:rPr>
                <w:rFonts w:asciiTheme="majorBidi" w:hAnsiTheme="majorBidi" w:cstheme="majorBidi"/>
                <w:lang w:val="en-GB"/>
              </w:rPr>
            </w:pPr>
            <w:r>
              <w:rPr>
                <w:lang w:val="en-GB"/>
              </w:rPr>
              <w:t>–</w:t>
            </w:r>
          </w:p>
        </w:tc>
        <w:tc>
          <w:tcPr>
            <w:tcW w:w="1971" w:type="dxa"/>
            <w:tcBorders>
              <w:top w:val="nil"/>
              <w:left w:val="double" w:sz="12" w:space="0" w:color="auto"/>
              <w:bottom w:val="single" w:sz="12" w:space="0" w:color="auto"/>
              <w:right w:val="nil"/>
            </w:tcBorders>
          </w:tcPr>
          <w:p w14:paraId="660C2025" w14:textId="71A28E0D" w:rsidR="00B672F3" w:rsidRPr="00CA12DC" w:rsidRDefault="00B672F3" w:rsidP="005632B4">
            <w:pPr>
              <w:spacing w:before="40" w:after="120"/>
              <w:ind w:left="150"/>
              <w:rPr>
                <w:rFonts w:asciiTheme="majorBidi" w:hAnsiTheme="majorBidi" w:cstheme="majorBidi"/>
                <w:lang w:val="en-GB"/>
              </w:rPr>
            </w:pPr>
            <w:r w:rsidRPr="00B672F3">
              <w:rPr>
                <w:rFonts w:asciiTheme="majorBidi" w:hAnsiTheme="majorBidi" w:cstheme="majorBidi"/>
                <w:lang w:val="en-GB"/>
              </w:rPr>
              <w:t>An Arab advisory board for common medium- to long-term regional development pathways is established</w:t>
            </w:r>
          </w:p>
        </w:tc>
        <w:tc>
          <w:tcPr>
            <w:tcW w:w="1971" w:type="dxa"/>
            <w:tcBorders>
              <w:top w:val="nil"/>
              <w:left w:val="nil"/>
              <w:bottom w:val="single" w:sz="12" w:space="0" w:color="auto"/>
              <w:right w:val="nil"/>
            </w:tcBorders>
          </w:tcPr>
          <w:p w14:paraId="7A3A1576" w14:textId="4B0DD977" w:rsidR="00B672F3" w:rsidRPr="00CA12DC" w:rsidRDefault="00B672F3" w:rsidP="005632B4">
            <w:pPr>
              <w:spacing w:before="40" w:after="120"/>
              <w:ind w:left="150"/>
              <w:rPr>
                <w:lang w:val="en-GB" w:eastAsia="zh-CN"/>
              </w:rPr>
            </w:pPr>
            <w:r w:rsidRPr="00B672F3">
              <w:rPr>
                <w:lang w:val="en-GB" w:eastAsia="zh-CN"/>
              </w:rPr>
              <w:t>Member States develop a set of guidelines to shape the region’s common medium- to long-term regional development pathways</w:t>
            </w:r>
          </w:p>
        </w:tc>
      </w:tr>
    </w:tbl>
    <w:p w14:paraId="13CA3B1E"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153D72"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688FD3"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5B98A5" w14:textId="77777777" w:rsidR="00FA5799" w:rsidRPr="00B11639" w:rsidRDefault="00FA5799" w:rsidP="00B67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Deliverables</w:t>
      </w:r>
    </w:p>
    <w:p w14:paraId="5AC93240"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690A4A"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FBB659" w14:textId="5ABC9891" w:rsidR="00FA5799" w:rsidRPr="00B11639" w:rsidRDefault="00B672F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22.82</w:t>
      </w:r>
      <w:r w:rsidR="00FA5799" w:rsidRPr="00B11639">
        <w:rPr>
          <w:lang w:val="en-GB"/>
        </w:rPr>
        <w:tab/>
        <w:t xml:space="preserve">Table 22.26 lists all deliverables of the subprogramme. </w:t>
      </w:r>
    </w:p>
    <w:p w14:paraId="7AB19899"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F6E50" w14:textId="1035CACB" w:rsidR="00FA5799" w:rsidRPr="00B672F3" w:rsidRDefault="00FA5799" w:rsidP="00B672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672F3">
        <w:rPr>
          <w:b w:val="0"/>
          <w:bCs/>
          <w:lang w:val="en-GB"/>
        </w:rPr>
        <w:t>Table 22.26</w:t>
      </w:r>
    </w:p>
    <w:p w14:paraId="5787E82D" w14:textId="77777777" w:rsidR="00FA5799" w:rsidRPr="00B11639" w:rsidRDefault="00FA5799" w:rsidP="00B672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Subprogramme 5: deliverables for 2025–2027, by category and subcategory </w:t>
      </w:r>
    </w:p>
    <w:p w14:paraId="13E2DC85" w14:textId="77777777" w:rsidR="00FA5799" w:rsidRPr="00B672F3" w:rsidRDefault="00FA5799"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D47409" w14:textId="77777777" w:rsidR="00B672F3" w:rsidRPr="00B672F3" w:rsidRDefault="00B672F3" w:rsidP="00B67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80"/>
        <w:gridCol w:w="900"/>
        <w:gridCol w:w="810"/>
        <w:gridCol w:w="892"/>
        <w:gridCol w:w="768"/>
      </w:tblGrid>
      <w:tr w:rsidR="00DA1D1B" w:rsidRPr="007941D2" w14:paraId="3769A1C7" w14:textId="77777777" w:rsidTr="00F06031">
        <w:trPr>
          <w:tblHeader/>
        </w:trPr>
        <w:tc>
          <w:tcPr>
            <w:tcW w:w="6480" w:type="dxa"/>
            <w:tcBorders>
              <w:top w:val="single" w:sz="4" w:space="0" w:color="auto"/>
              <w:bottom w:val="single" w:sz="12" w:space="0" w:color="auto"/>
            </w:tcBorders>
            <w:vAlign w:val="bottom"/>
          </w:tcPr>
          <w:p w14:paraId="2136EFAD" w14:textId="77777777" w:rsidR="00DA1D1B" w:rsidRPr="007941D2" w:rsidRDefault="00DA1D1B" w:rsidP="00794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81" w:after="81" w:line="160" w:lineRule="exact"/>
              <w:ind w:left="0" w:right="40"/>
              <w:jc w:val="left"/>
              <w:rPr>
                <w:i/>
                <w:sz w:val="14"/>
                <w:szCs w:val="14"/>
                <w:lang w:val="en-GB"/>
              </w:rPr>
            </w:pPr>
            <w:r w:rsidRPr="007941D2">
              <w:rPr>
                <w:i/>
                <w:sz w:val="14"/>
                <w:szCs w:val="14"/>
                <w:lang w:val="en-GB"/>
              </w:rPr>
              <w:t>Category and subcategory</w:t>
            </w:r>
          </w:p>
        </w:tc>
        <w:tc>
          <w:tcPr>
            <w:tcW w:w="900" w:type="dxa"/>
            <w:tcBorders>
              <w:top w:val="single" w:sz="4" w:space="0" w:color="auto"/>
              <w:bottom w:val="single" w:sz="12" w:space="0" w:color="auto"/>
            </w:tcBorders>
            <w:vAlign w:val="bottom"/>
          </w:tcPr>
          <w:p w14:paraId="5395745F" w14:textId="77777777" w:rsidR="00DA1D1B" w:rsidRPr="007941D2" w:rsidRDefault="00DA1D1B" w:rsidP="00794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81" w:after="81" w:line="160" w:lineRule="exact"/>
              <w:ind w:left="144" w:right="43"/>
              <w:jc w:val="right"/>
              <w:rPr>
                <w:i/>
                <w:sz w:val="14"/>
                <w:szCs w:val="14"/>
                <w:lang w:val="en-GB"/>
              </w:rPr>
            </w:pPr>
            <w:r w:rsidRPr="007941D2">
              <w:rPr>
                <w:i/>
                <w:sz w:val="14"/>
                <w:szCs w:val="14"/>
                <w:lang w:val="en-GB"/>
              </w:rPr>
              <w:t>2025 planned</w:t>
            </w:r>
          </w:p>
        </w:tc>
        <w:tc>
          <w:tcPr>
            <w:tcW w:w="810" w:type="dxa"/>
            <w:tcBorders>
              <w:top w:val="single" w:sz="4" w:space="0" w:color="auto"/>
              <w:bottom w:val="single" w:sz="12" w:space="0" w:color="auto"/>
            </w:tcBorders>
            <w:vAlign w:val="bottom"/>
          </w:tcPr>
          <w:p w14:paraId="279E4704" w14:textId="77777777" w:rsidR="00DA1D1B" w:rsidRPr="007941D2" w:rsidRDefault="00DA1D1B" w:rsidP="00794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81" w:after="81" w:line="160" w:lineRule="exact"/>
              <w:ind w:left="144" w:right="43"/>
              <w:jc w:val="right"/>
              <w:rPr>
                <w:i/>
                <w:sz w:val="14"/>
                <w:szCs w:val="14"/>
                <w:lang w:val="en-GB"/>
              </w:rPr>
            </w:pPr>
            <w:r w:rsidRPr="007941D2">
              <w:rPr>
                <w:i/>
                <w:sz w:val="14"/>
                <w:szCs w:val="14"/>
                <w:lang w:val="en-GB"/>
              </w:rPr>
              <w:t>2025 actual</w:t>
            </w:r>
          </w:p>
        </w:tc>
        <w:tc>
          <w:tcPr>
            <w:tcW w:w="892" w:type="dxa"/>
            <w:tcBorders>
              <w:top w:val="single" w:sz="4" w:space="0" w:color="auto"/>
              <w:bottom w:val="single" w:sz="12" w:space="0" w:color="auto"/>
            </w:tcBorders>
            <w:vAlign w:val="bottom"/>
          </w:tcPr>
          <w:p w14:paraId="7E172A82" w14:textId="5E7A958E" w:rsidR="00DA1D1B" w:rsidRPr="007941D2" w:rsidRDefault="00DA1D1B" w:rsidP="00794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81" w:after="81" w:line="160" w:lineRule="exact"/>
              <w:ind w:left="144" w:right="43"/>
              <w:jc w:val="right"/>
              <w:rPr>
                <w:i/>
                <w:sz w:val="14"/>
                <w:szCs w:val="14"/>
                <w:lang w:val="en-GB"/>
              </w:rPr>
            </w:pPr>
            <w:r w:rsidRPr="007941D2">
              <w:rPr>
                <w:i/>
                <w:sz w:val="14"/>
                <w:szCs w:val="14"/>
                <w:lang w:val="en-GB"/>
              </w:rPr>
              <w:t>2026 planned</w:t>
            </w:r>
            <w:r w:rsidRPr="007941D2">
              <w:rPr>
                <w:i/>
                <w:iCs/>
                <w:sz w:val="14"/>
                <w:szCs w:val="14"/>
                <w:vertAlign w:val="superscript"/>
                <w:lang w:val="en-GB"/>
              </w:rPr>
              <w:t>a</w:t>
            </w:r>
            <w:r w:rsidRPr="007941D2">
              <w:rPr>
                <w:rStyle w:val="CommentReference"/>
                <w:sz w:val="14"/>
                <w:szCs w:val="14"/>
                <w:lang w:val="en-GB"/>
              </w:rPr>
              <w:t xml:space="preserve"> </w:t>
            </w:r>
          </w:p>
        </w:tc>
        <w:tc>
          <w:tcPr>
            <w:tcW w:w="768" w:type="dxa"/>
            <w:tcBorders>
              <w:top w:val="single" w:sz="4" w:space="0" w:color="auto"/>
              <w:bottom w:val="single" w:sz="12" w:space="0" w:color="auto"/>
            </w:tcBorders>
            <w:vAlign w:val="bottom"/>
          </w:tcPr>
          <w:p w14:paraId="59C6B70F" w14:textId="77777777" w:rsidR="00DA1D1B" w:rsidRPr="007941D2" w:rsidRDefault="00DA1D1B" w:rsidP="00794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81" w:after="81" w:line="160" w:lineRule="exact"/>
              <w:ind w:left="144" w:right="43"/>
              <w:jc w:val="right"/>
              <w:rPr>
                <w:i/>
                <w:sz w:val="14"/>
                <w:szCs w:val="14"/>
                <w:lang w:val="en-GB"/>
              </w:rPr>
            </w:pPr>
            <w:r w:rsidRPr="007941D2">
              <w:rPr>
                <w:i/>
                <w:sz w:val="14"/>
                <w:szCs w:val="14"/>
                <w:lang w:val="en-GB"/>
              </w:rPr>
              <w:t>2027 planned</w:t>
            </w:r>
          </w:p>
        </w:tc>
      </w:tr>
      <w:tr w:rsidR="00DA1D1B" w:rsidRPr="001A3AA5" w14:paraId="6AA7BF46" w14:textId="77777777" w:rsidTr="00F06031">
        <w:trPr>
          <w:trHeight w:hRule="exact" w:val="115"/>
          <w:tblHeader/>
        </w:trPr>
        <w:tc>
          <w:tcPr>
            <w:tcW w:w="6480" w:type="dxa"/>
            <w:tcBorders>
              <w:top w:val="single" w:sz="12" w:space="0" w:color="auto"/>
            </w:tcBorders>
            <w:vAlign w:val="bottom"/>
          </w:tcPr>
          <w:p w14:paraId="6A701546" w14:textId="77777777" w:rsidR="00DA1D1B" w:rsidRPr="001A3AA5" w:rsidRDefault="00DA1D1B" w:rsidP="001430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40" w:after="40" w:line="210" w:lineRule="exact"/>
              <w:ind w:left="0" w:right="40"/>
              <w:jc w:val="left"/>
              <w:rPr>
                <w:sz w:val="17"/>
                <w:lang w:val="en-GB"/>
              </w:rPr>
            </w:pPr>
          </w:p>
        </w:tc>
        <w:tc>
          <w:tcPr>
            <w:tcW w:w="900" w:type="dxa"/>
            <w:tcBorders>
              <w:top w:val="single" w:sz="12" w:space="0" w:color="auto"/>
            </w:tcBorders>
            <w:vAlign w:val="bottom"/>
          </w:tcPr>
          <w:p w14:paraId="68ED114B" w14:textId="77777777" w:rsidR="00DA1D1B" w:rsidRPr="001A3AA5" w:rsidRDefault="00DA1D1B" w:rsidP="001430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40" w:after="40" w:line="210" w:lineRule="exact"/>
              <w:ind w:left="144" w:right="43"/>
              <w:jc w:val="right"/>
              <w:rPr>
                <w:sz w:val="17"/>
                <w:lang w:val="en-GB"/>
              </w:rPr>
            </w:pPr>
          </w:p>
        </w:tc>
        <w:tc>
          <w:tcPr>
            <w:tcW w:w="810" w:type="dxa"/>
            <w:tcBorders>
              <w:top w:val="single" w:sz="12" w:space="0" w:color="auto"/>
            </w:tcBorders>
            <w:vAlign w:val="bottom"/>
          </w:tcPr>
          <w:p w14:paraId="69BD558B" w14:textId="77777777" w:rsidR="00DA1D1B" w:rsidRPr="001A3AA5" w:rsidRDefault="00DA1D1B" w:rsidP="001430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40" w:after="40" w:line="210" w:lineRule="exact"/>
              <w:ind w:left="144" w:right="43"/>
              <w:jc w:val="right"/>
              <w:rPr>
                <w:sz w:val="17"/>
                <w:lang w:val="en-GB"/>
              </w:rPr>
            </w:pPr>
          </w:p>
        </w:tc>
        <w:tc>
          <w:tcPr>
            <w:tcW w:w="892" w:type="dxa"/>
            <w:tcBorders>
              <w:top w:val="single" w:sz="12" w:space="0" w:color="auto"/>
            </w:tcBorders>
            <w:vAlign w:val="bottom"/>
          </w:tcPr>
          <w:p w14:paraId="1F879389" w14:textId="77777777" w:rsidR="00DA1D1B" w:rsidRPr="001A3AA5" w:rsidRDefault="00DA1D1B" w:rsidP="001430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40" w:after="40" w:line="210" w:lineRule="exact"/>
              <w:ind w:left="144" w:right="43"/>
              <w:jc w:val="right"/>
              <w:rPr>
                <w:sz w:val="17"/>
                <w:lang w:val="en-GB"/>
              </w:rPr>
            </w:pPr>
          </w:p>
        </w:tc>
        <w:tc>
          <w:tcPr>
            <w:tcW w:w="768" w:type="dxa"/>
            <w:tcBorders>
              <w:top w:val="single" w:sz="12" w:space="0" w:color="auto"/>
            </w:tcBorders>
            <w:vAlign w:val="bottom"/>
          </w:tcPr>
          <w:p w14:paraId="2F33A0AC" w14:textId="77777777" w:rsidR="00DA1D1B" w:rsidRPr="001A3AA5" w:rsidRDefault="00DA1D1B" w:rsidP="001430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s>
              <w:spacing w:before="40" w:after="40" w:line="210" w:lineRule="exact"/>
              <w:ind w:left="144" w:right="43"/>
              <w:jc w:val="right"/>
              <w:rPr>
                <w:sz w:val="17"/>
                <w:lang w:val="en-GB"/>
              </w:rPr>
            </w:pPr>
          </w:p>
        </w:tc>
      </w:tr>
      <w:tr w:rsidR="00DA1D1B" w:rsidRPr="00CC7DBA" w14:paraId="382DFA4D" w14:textId="77777777" w:rsidTr="00F06031">
        <w:trPr>
          <w:trHeight w:val="20"/>
        </w:trPr>
        <w:tc>
          <w:tcPr>
            <w:tcW w:w="6480" w:type="dxa"/>
            <w:vAlign w:val="bottom"/>
          </w:tcPr>
          <w:p w14:paraId="4061C3A3"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lang w:val="en-GB"/>
              </w:rPr>
            </w:pPr>
            <w:r w:rsidRPr="00637495">
              <w:rPr>
                <w:rFonts w:asciiTheme="majorBidi" w:hAnsiTheme="majorBidi" w:cstheme="majorBidi"/>
                <w:b/>
                <w:bCs/>
                <w:sz w:val="17"/>
                <w:szCs w:val="17"/>
                <w:lang w:val="en-GB"/>
              </w:rPr>
              <w:t>A.</w:t>
            </w:r>
            <w:r w:rsidRPr="00637495">
              <w:rPr>
                <w:rFonts w:asciiTheme="majorBidi" w:hAnsiTheme="majorBidi" w:cstheme="majorBidi"/>
                <w:b/>
                <w:bCs/>
                <w:sz w:val="17"/>
                <w:szCs w:val="17"/>
                <w:lang w:val="en-GB"/>
              </w:rPr>
              <w:tab/>
              <w:t>Facilitation of the intergovernmental process and expert bodies</w:t>
            </w:r>
          </w:p>
        </w:tc>
        <w:tc>
          <w:tcPr>
            <w:tcW w:w="900" w:type="dxa"/>
            <w:vAlign w:val="bottom"/>
          </w:tcPr>
          <w:p w14:paraId="019B0A94"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c>
          <w:tcPr>
            <w:tcW w:w="810" w:type="dxa"/>
            <w:vAlign w:val="bottom"/>
          </w:tcPr>
          <w:p w14:paraId="33F17262"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c>
          <w:tcPr>
            <w:tcW w:w="892" w:type="dxa"/>
            <w:vAlign w:val="bottom"/>
          </w:tcPr>
          <w:p w14:paraId="50BDF04B"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c>
          <w:tcPr>
            <w:tcW w:w="768" w:type="dxa"/>
            <w:vAlign w:val="bottom"/>
          </w:tcPr>
          <w:p w14:paraId="21B858A8"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r>
      <w:tr w:rsidR="00DA1D1B" w:rsidRPr="00143023" w14:paraId="514F529A" w14:textId="77777777" w:rsidTr="00F06031">
        <w:trPr>
          <w:trHeight w:val="20"/>
        </w:trPr>
        <w:tc>
          <w:tcPr>
            <w:tcW w:w="6480" w:type="dxa"/>
            <w:vAlign w:val="bottom"/>
          </w:tcPr>
          <w:p w14:paraId="56E82A92"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lang w:val="en-GB"/>
              </w:rPr>
            </w:pPr>
            <w:r w:rsidRPr="00637495">
              <w:rPr>
                <w:rFonts w:asciiTheme="majorBidi" w:hAnsiTheme="majorBidi" w:cstheme="majorBidi"/>
                <w:b/>
                <w:bCs/>
                <w:sz w:val="17"/>
                <w:szCs w:val="17"/>
                <w:lang w:val="en-GB"/>
              </w:rPr>
              <w:tab/>
              <w:t xml:space="preserve">Substantive services for meetings </w:t>
            </w:r>
            <w:r w:rsidRPr="00637495">
              <w:rPr>
                <w:rFonts w:asciiTheme="majorBidi" w:hAnsiTheme="majorBidi" w:cstheme="majorBidi"/>
                <w:sz w:val="17"/>
                <w:szCs w:val="17"/>
                <w:lang w:val="en-GB"/>
              </w:rPr>
              <w:t>(number of three-hour meetings)</w:t>
            </w:r>
          </w:p>
        </w:tc>
        <w:tc>
          <w:tcPr>
            <w:tcW w:w="900" w:type="dxa"/>
            <w:vAlign w:val="bottom"/>
          </w:tcPr>
          <w:p w14:paraId="23B611A3"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8</w:t>
            </w:r>
          </w:p>
        </w:tc>
        <w:tc>
          <w:tcPr>
            <w:tcW w:w="810" w:type="dxa"/>
            <w:vAlign w:val="bottom"/>
          </w:tcPr>
          <w:p w14:paraId="1ACF5197"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8</w:t>
            </w:r>
          </w:p>
        </w:tc>
        <w:tc>
          <w:tcPr>
            <w:tcW w:w="892" w:type="dxa"/>
            <w:vAlign w:val="bottom"/>
          </w:tcPr>
          <w:p w14:paraId="1E79CA40"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4</w:t>
            </w:r>
          </w:p>
        </w:tc>
        <w:tc>
          <w:tcPr>
            <w:tcW w:w="768" w:type="dxa"/>
            <w:vAlign w:val="bottom"/>
          </w:tcPr>
          <w:p w14:paraId="4150BC29"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4</w:t>
            </w:r>
          </w:p>
        </w:tc>
      </w:tr>
      <w:tr w:rsidR="00DA1D1B" w:rsidRPr="00143023" w14:paraId="2F11854E" w14:textId="77777777" w:rsidTr="00F06031">
        <w:trPr>
          <w:trHeight w:val="20"/>
        </w:trPr>
        <w:tc>
          <w:tcPr>
            <w:tcW w:w="6480" w:type="dxa"/>
            <w:vAlign w:val="bottom"/>
          </w:tcPr>
          <w:p w14:paraId="6B20B263"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sz w:val="17"/>
                <w:szCs w:val="17"/>
                <w:lang w:val="en-GB"/>
              </w:rPr>
            </w:pPr>
            <w:r w:rsidRPr="00637495">
              <w:rPr>
                <w:rFonts w:asciiTheme="majorBidi" w:hAnsiTheme="majorBidi" w:cstheme="majorBidi"/>
                <w:sz w:val="17"/>
                <w:szCs w:val="17"/>
                <w:lang w:val="en-GB"/>
              </w:rPr>
              <w:tab/>
              <w:t>1.</w:t>
            </w:r>
            <w:r w:rsidRPr="00637495">
              <w:rPr>
                <w:rFonts w:asciiTheme="majorBidi" w:hAnsiTheme="majorBidi" w:cstheme="majorBidi"/>
                <w:sz w:val="17"/>
                <w:szCs w:val="17"/>
                <w:lang w:val="en-GB"/>
              </w:rPr>
              <w:tab/>
              <w:t>Meetings of the Arab Forum for Sustainable Development</w:t>
            </w:r>
          </w:p>
        </w:tc>
        <w:tc>
          <w:tcPr>
            <w:tcW w:w="900" w:type="dxa"/>
            <w:vAlign w:val="bottom"/>
          </w:tcPr>
          <w:p w14:paraId="60687500"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8</w:t>
            </w:r>
          </w:p>
        </w:tc>
        <w:tc>
          <w:tcPr>
            <w:tcW w:w="810" w:type="dxa"/>
            <w:vAlign w:val="bottom"/>
          </w:tcPr>
          <w:p w14:paraId="225D76B7"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8</w:t>
            </w:r>
          </w:p>
        </w:tc>
        <w:tc>
          <w:tcPr>
            <w:tcW w:w="892" w:type="dxa"/>
            <w:vAlign w:val="bottom"/>
          </w:tcPr>
          <w:p w14:paraId="76A00BAA"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4 [8]</w:t>
            </w:r>
          </w:p>
        </w:tc>
        <w:tc>
          <w:tcPr>
            <w:tcW w:w="768" w:type="dxa"/>
            <w:vAlign w:val="bottom"/>
          </w:tcPr>
          <w:p w14:paraId="74EC7A0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4</w:t>
            </w:r>
          </w:p>
        </w:tc>
      </w:tr>
      <w:tr w:rsidR="00DA1D1B" w:rsidRPr="00CC7DBA" w14:paraId="2A007BA5" w14:textId="77777777" w:rsidTr="00F06031">
        <w:trPr>
          <w:trHeight w:val="20"/>
        </w:trPr>
        <w:tc>
          <w:tcPr>
            <w:tcW w:w="6480" w:type="dxa"/>
            <w:vAlign w:val="bottom"/>
          </w:tcPr>
          <w:p w14:paraId="4E33CE70"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lang w:val="en-GB"/>
              </w:rPr>
            </w:pPr>
            <w:r w:rsidRPr="00637495">
              <w:rPr>
                <w:rFonts w:asciiTheme="majorBidi" w:hAnsiTheme="majorBidi" w:cstheme="majorBidi"/>
                <w:b/>
                <w:bCs/>
                <w:sz w:val="17"/>
                <w:szCs w:val="17"/>
                <w:lang w:val="en-GB"/>
              </w:rPr>
              <w:t>B.</w:t>
            </w:r>
            <w:r w:rsidRPr="00637495">
              <w:rPr>
                <w:rFonts w:asciiTheme="majorBidi" w:hAnsiTheme="majorBidi" w:cstheme="majorBidi"/>
                <w:b/>
                <w:bCs/>
                <w:sz w:val="17"/>
                <w:szCs w:val="17"/>
                <w:lang w:val="en-GB"/>
              </w:rPr>
              <w:tab/>
              <w:t>Generation and transfer of knowledge</w:t>
            </w:r>
          </w:p>
        </w:tc>
        <w:tc>
          <w:tcPr>
            <w:tcW w:w="900" w:type="dxa"/>
            <w:vAlign w:val="bottom"/>
          </w:tcPr>
          <w:p w14:paraId="34837502"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c>
          <w:tcPr>
            <w:tcW w:w="810" w:type="dxa"/>
            <w:vAlign w:val="bottom"/>
          </w:tcPr>
          <w:p w14:paraId="322C8ACB"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c>
          <w:tcPr>
            <w:tcW w:w="892" w:type="dxa"/>
            <w:vAlign w:val="bottom"/>
          </w:tcPr>
          <w:p w14:paraId="71D56902"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p>
        </w:tc>
        <w:tc>
          <w:tcPr>
            <w:tcW w:w="768" w:type="dxa"/>
            <w:vAlign w:val="bottom"/>
          </w:tcPr>
          <w:p w14:paraId="232A54B5" w14:textId="77777777" w:rsidR="00DA1D1B" w:rsidRPr="00637495"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r w:rsidRPr="00637495">
              <w:rPr>
                <w:rFonts w:asciiTheme="majorBidi" w:hAnsiTheme="majorBidi" w:cstheme="majorBidi"/>
                <w:b/>
                <w:bCs/>
                <w:sz w:val="17"/>
                <w:szCs w:val="17"/>
                <w:lang w:val="en-GB"/>
              </w:rPr>
              <w:t xml:space="preserve"> </w:t>
            </w:r>
          </w:p>
        </w:tc>
      </w:tr>
      <w:tr w:rsidR="00DA1D1B" w:rsidRPr="00143023" w14:paraId="0F139848" w14:textId="77777777" w:rsidTr="00F06031">
        <w:trPr>
          <w:trHeight w:val="20"/>
        </w:trPr>
        <w:tc>
          <w:tcPr>
            <w:tcW w:w="6480" w:type="dxa"/>
            <w:vAlign w:val="bottom"/>
          </w:tcPr>
          <w:p w14:paraId="6F944540"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lang w:val="en-GB"/>
              </w:rPr>
            </w:pPr>
            <w:r w:rsidRPr="00637495">
              <w:rPr>
                <w:rFonts w:asciiTheme="majorBidi" w:hAnsiTheme="majorBidi" w:cstheme="majorBidi"/>
                <w:b/>
                <w:bCs/>
                <w:sz w:val="17"/>
                <w:szCs w:val="17"/>
                <w:lang w:val="en-GB"/>
              </w:rPr>
              <w:tab/>
              <w:t xml:space="preserve">Field and technical cooperation projects </w:t>
            </w:r>
            <w:r w:rsidRPr="00637495">
              <w:rPr>
                <w:rFonts w:asciiTheme="majorBidi" w:hAnsiTheme="majorBidi" w:cstheme="majorBidi"/>
                <w:sz w:val="17"/>
                <w:szCs w:val="17"/>
                <w:lang w:val="en-GB"/>
              </w:rPr>
              <w:t>(number of projects)</w:t>
            </w:r>
          </w:p>
        </w:tc>
        <w:tc>
          <w:tcPr>
            <w:tcW w:w="900" w:type="dxa"/>
            <w:vAlign w:val="bottom"/>
          </w:tcPr>
          <w:p w14:paraId="2631A010"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1</w:t>
            </w:r>
          </w:p>
        </w:tc>
        <w:tc>
          <w:tcPr>
            <w:tcW w:w="810" w:type="dxa"/>
            <w:vAlign w:val="bottom"/>
          </w:tcPr>
          <w:p w14:paraId="58D64A5F"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1</w:t>
            </w:r>
          </w:p>
        </w:tc>
        <w:tc>
          <w:tcPr>
            <w:tcW w:w="892" w:type="dxa"/>
            <w:vAlign w:val="bottom"/>
          </w:tcPr>
          <w:p w14:paraId="2FF00012" w14:textId="55594234"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c>
          <w:tcPr>
            <w:tcW w:w="768" w:type="dxa"/>
            <w:vAlign w:val="bottom"/>
          </w:tcPr>
          <w:p w14:paraId="253F790C" w14:textId="27E947F4"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r>
      <w:tr w:rsidR="00DA1D1B" w:rsidRPr="00143023" w14:paraId="1EC4FA9C" w14:textId="77777777" w:rsidTr="00F06031">
        <w:trPr>
          <w:trHeight w:val="20"/>
        </w:trPr>
        <w:tc>
          <w:tcPr>
            <w:tcW w:w="6480" w:type="dxa"/>
            <w:vAlign w:val="bottom"/>
          </w:tcPr>
          <w:p w14:paraId="7DC5AA3D" w14:textId="43CE1B09" w:rsidR="00DA1D1B" w:rsidRPr="00143023" w:rsidRDefault="00CE0F08" w:rsidP="00143023">
            <w:pPr>
              <w:tabs>
                <w:tab w:val="left" w:pos="288"/>
                <w:tab w:val="left" w:pos="576"/>
                <w:tab w:val="left" w:pos="864"/>
                <w:tab w:val="left" w:pos="1152"/>
              </w:tabs>
              <w:spacing w:before="40" w:after="40" w:line="210" w:lineRule="exact"/>
              <w:rPr>
                <w:rFonts w:asciiTheme="majorBidi" w:hAnsiTheme="majorBidi" w:cstheme="majorBidi"/>
                <w:sz w:val="17"/>
                <w:szCs w:val="17"/>
              </w:rPr>
            </w:pPr>
            <w:r w:rsidRPr="00143023">
              <w:rPr>
                <w:rFonts w:asciiTheme="majorBidi" w:hAnsiTheme="majorBidi" w:cstheme="majorBidi"/>
                <w:sz w:val="17"/>
                <w:szCs w:val="17"/>
              </w:rPr>
              <w:tab/>
            </w:r>
            <w:r w:rsidR="00DA1D1B" w:rsidRPr="00143023">
              <w:rPr>
                <w:rFonts w:asciiTheme="majorBidi" w:hAnsiTheme="majorBidi" w:cstheme="majorBidi"/>
                <w:sz w:val="17"/>
                <w:szCs w:val="17"/>
              </w:rPr>
              <w:t>2.</w:t>
            </w:r>
            <w:r w:rsidRPr="00143023">
              <w:rPr>
                <w:rFonts w:asciiTheme="majorBidi" w:hAnsiTheme="majorBidi" w:cstheme="majorBidi"/>
                <w:sz w:val="17"/>
                <w:szCs w:val="17"/>
              </w:rPr>
              <w:tab/>
            </w:r>
            <w:r w:rsidR="00DA1D1B" w:rsidRPr="00143023">
              <w:rPr>
                <w:rFonts w:asciiTheme="majorBidi" w:hAnsiTheme="majorBidi" w:cstheme="majorBidi"/>
                <w:sz w:val="17"/>
                <w:szCs w:val="17"/>
              </w:rPr>
              <w:t>ESCWA Stories</w:t>
            </w:r>
          </w:p>
        </w:tc>
        <w:tc>
          <w:tcPr>
            <w:tcW w:w="900" w:type="dxa"/>
            <w:vAlign w:val="bottom"/>
          </w:tcPr>
          <w:p w14:paraId="2320ED2F"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810" w:type="dxa"/>
            <w:vAlign w:val="bottom"/>
          </w:tcPr>
          <w:p w14:paraId="4137E3D7"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892" w:type="dxa"/>
            <w:vAlign w:val="bottom"/>
          </w:tcPr>
          <w:p w14:paraId="182C78B0" w14:textId="57FB5D08"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r w:rsidR="00DA1D1B" w:rsidRPr="00143023">
              <w:rPr>
                <w:rFonts w:asciiTheme="majorBidi" w:hAnsiTheme="majorBidi" w:cstheme="majorBidi"/>
                <w:sz w:val="17"/>
                <w:szCs w:val="17"/>
              </w:rPr>
              <w:t xml:space="preserve"> [1]</w:t>
            </w:r>
          </w:p>
        </w:tc>
        <w:tc>
          <w:tcPr>
            <w:tcW w:w="768" w:type="dxa"/>
            <w:vAlign w:val="bottom"/>
          </w:tcPr>
          <w:p w14:paraId="7D1EB9A5" w14:textId="0FEE539D"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r>
      <w:tr w:rsidR="00DA1D1B" w:rsidRPr="00143023" w14:paraId="6742B461" w14:textId="77777777" w:rsidTr="00F06031">
        <w:trPr>
          <w:trHeight w:val="20"/>
        </w:trPr>
        <w:tc>
          <w:tcPr>
            <w:tcW w:w="6480" w:type="dxa"/>
            <w:vAlign w:val="bottom"/>
          </w:tcPr>
          <w:p w14:paraId="05CEFC55"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lang w:val="en-GB"/>
              </w:rPr>
            </w:pPr>
            <w:r w:rsidRPr="00637495">
              <w:rPr>
                <w:rFonts w:asciiTheme="majorBidi" w:hAnsiTheme="majorBidi" w:cstheme="majorBidi"/>
                <w:b/>
                <w:bCs/>
                <w:sz w:val="17"/>
                <w:szCs w:val="17"/>
                <w:lang w:val="en-GB"/>
              </w:rPr>
              <w:tab/>
              <w:t xml:space="preserve">Seminars, workshops and training events </w:t>
            </w:r>
            <w:r w:rsidRPr="00637495">
              <w:rPr>
                <w:rFonts w:asciiTheme="majorBidi" w:hAnsiTheme="majorBidi" w:cstheme="majorBidi"/>
                <w:sz w:val="17"/>
                <w:szCs w:val="17"/>
                <w:lang w:val="en-GB"/>
              </w:rPr>
              <w:t>(number of days)</w:t>
            </w:r>
          </w:p>
        </w:tc>
        <w:tc>
          <w:tcPr>
            <w:tcW w:w="900" w:type="dxa"/>
            <w:vAlign w:val="bottom"/>
          </w:tcPr>
          <w:p w14:paraId="70B2EB3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3</w:t>
            </w:r>
          </w:p>
        </w:tc>
        <w:tc>
          <w:tcPr>
            <w:tcW w:w="810" w:type="dxa"/>
            <w:vAlign w:val="bottom"/>
          </w:tcPr>
          <w:p w14:paraId="1AF5BE59"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1</w:t>
            </w:r>
          </w:p>
        </w:tc>
        <w:tc>
          <w:tcPr>
            <w:tcW w:w="892" w:type="dxa"/>
            <w:vAlign w:val="bottom"/>
          </w:tcPr>
          <w:p w14:paraId="6094266F" w14:textId="3BE3DDE6"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c>
          <w:tcPr>
            <w:tcW w:w="768" w:type="dxa"/>
            <w:vAlign w:val="bottom"/>
          </w:tcPr>
          <w:p w14:paraId="2E9362D1" w14:textId="22DCF7F4"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r>
      <w:tr w:rsidR="00DA1D1B" w:rsidRPr="00143023" w14:paraId="660D748D" w14:textId="77777777" w:rsidTr="00F06031">
        <w:trPr>
          <w:trHeight w:val="20"/>
        </w:trPr>
        <w:tc>
          <w:tcPr>
            <w:tcW w:w="6480" w:type="dxa"/>
            <w:vAlign w:val="bottom"/>
          </w:tcPr>
          <w:p w14:paraId="050EDFE2" w14:textId="11E88B2F" w:rsidR="00DA1D1B" w:rsidRPr="00143023" w:rsidRDefault="00DA1D1B" w:rsidP="00143023">
            <w:pPr>
              <w:tabs>
                <w:tab w:val="left" w:pos="288"/>
                <w:tab w:val="left" w:pos="576"/>
                <w:tab w:val="left" w:pos="864"/>
                <w:tab w:val="left" w:pos="1152"/>
              </w:tabs>
              <w:spacing w:before="40" w:after="40" w:line="210" w:lineRule="exact"/>
              <w:rPr>
                <w:rFonts w:asciiTheme="majorBidi" w:hAnsiTheme="majorBidi" w:cstheme="majorBidi"/>
                <w:sz w:val="17"/>
                <w:szCs w:val="17"/>
              </w:rPr>
            </w:pPr>
            <w:r w:rsidRPr="00143023">
              <w:rPr>
                <w:rFonts w:asciiTheme="majorBidi" w:hAnsiTheme="majorBidi" w:cstheme="majorBidi"/>
                <w:sz w:val="17"/>
                <w:szCs w:val="17"/>
              </w:rPr>
              <w:tab/>
              <w:t>3.</w:t>
            </w:r>
            <w:r w:rsidR="00143023">
              <w:rPr>
                <w:rFonts w:asciiTheme="majorBidi" w:hAnsiTheme="majorBidi" w:cstheme="majorBidi"/>
                <w:sz w:val="17"/>
                <w:szCs w:val="17"/>
              </w:rPr>
              <w:tab/>
            </w:r>
            <w:r w:rsidRPr="00143023">
              <w:rPr>
                <w:rFonts w:asciiTheme="majorBidi" w:hAnsiTheme="majorBidi" w:cstheme="majorBidi"/>
                <w:sz w:val="17"/>
                <w:szCs w:val="17"/>
              </w:rPr>
              <w:t>Voluntary national review workshops</w:t>
            </w:r>
          </w:p>
        </w:tc>
        <w:tc>
          <w:tcPr>
            <w:tcW w:w="900" w:type="dxa"/>
            <w:vAlign w:val="bottom"/>
          </w:tcPr>
          <w:p w14:paraId="26AF912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3</w:t>
            </w:r>
          </w:p>
        </w:tc>
        <w:tc>
          <w:tcPr>
            <w:tcW w:w="810" w:type="dxa"/>
            <w:vAlign w:val="bottom"/>
          </w:tcPr>
          <w:p w14:paraId="385F8963"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892" w:type="dxa"/>
            <w:vAlign w:val="bottom"/>
          </w:tcPr>
          <w:p w14:paraId="4426721B" w14:textId="1A578C00"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r w:rsidR="00DA1D1B" w:rsidRPr="00143023">
              <w:rPr>
                <w:rFonts w:asciiTheme="majorBidi" w:hAnsiTheme="majorBidi" w:cstheme="majorBidi"/>
                <w:sz w:val="17"/>
                <w:szCs w:val="17"/>
              </w:rPr>
              <w:t xml:space="preserve"> [3]</w:t>
            </w:r>
          </w:p>
        </w:tc>
        <w:tc>
          <w:tcPr>
            <w:tcW w:w="768" w:type="dxa"/>
            <w:vAlign w:val="bottom"/>
          </w:tcPr>
          <w:p w14:paraId="11F4592B" w14:textId="1713853C"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r>
      <w:tr w:rsidR="00DA1D1B" w:rsidRPr="00143023" w14:paraId="5D55B941" w14:textId="77777777" w:rsidTr="00F06031">
        <w:trPr>
          <w:trHeight w:val="20"/>
        </w:trPr>
        <w:tc>
          <w:tcPr>
            <w:tcW w:w="6480" w:type="dxa"/>
            <w:vAlign w:val="bottom"/>
          </w:tcPr>
          <w:p w14:paraId="2D3D2C53" w14:textId="77777777" w:rsidR="00DA1D1B" w:rsidRPr="00143023"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rPr>
            </w:pPr>
            <w:r w:rsidRPr="00143023">
              <w:rPr>
                <w:rFonts w:asciiTheme="majorBidi" w:hAnsiTheme="majorBidi" w:cstheme="majorBidi"/>
                <w:b/>
                <w:bCs/>
                <w:sz w:val="17"/>
                <w:szCs w:val="17"/>
              </w:rPr>
              <w:tab/>
              <w:t xml:space="preserve">Publications </w:t>
            </w:r>
            <w:r w:rsidRPr="00143023">
              <w:rPr>
                <w:rFonts w:asciiTheme="majorBidi" w:hAnsiTheme="majorBidi" w:cstheme="majorBidi"/>
                <w:sz w:val="17"/>
                <w:szCs w:val="17"/>
              </w:rPr>
              <w:t>(number of publications)</w:t>
            </w:r>
          </w:p>
        </w:tc>
        <w:tc>
          <w:tcPr>
            <w:tcW w:w="900" w:type="dxa"/>
            <w:vAlign w:val="bottom"/>
          </w:tcPr>
          <w:p w14:paraId="1EDA4399" w14:textId="6FE22525"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c>
          <w:tcPr>
            <w:tcW w:w="810" w:type="dxa"/>
            <w:vAlign w:val="bottom"/>
          </w:tcPr>
          <w:p w14:paraId="365FF716" w14:textId="1B1C0F6A"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c>
          <w:tcPr>
            <w:tcW w:w="892" w:type="dxa"/>
            <w:vAlign w:val="bottom"/>
          </w:tcPr>
          <w:p w14:paraId="1A96CACE" w14:textId="657F89B0"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c>
          <w:tcPr>
            <w:tcW w:w="768" w:type="dxa"/>
            <w:vAlign w:val="bottom"/>
          </w:tcPr>
          <w:p w14:paraId="25EF0313" w14:textId="5F919723"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w:t>
            </w:r>
          </w:p>
        </w:tc>
      </w:tr>
      <w:tr w:rsidR="00DA1D1B" w:rsidRPr="00143023" w14:paraId="6EFEF9D1" w14:textId="77777777" w:rsidTr="00F06031">
        <w:trPr>
          <w:trHeight w:val="20"/>
        </w:trPr>
        <w:tc>
          <w:tcPr>
            <w:tcW w:w="6480" w:type="dxa"/>
            <w:vAlign w:val="bottom"/>
          </w:tcPr>
          <w:p w14:paraId="3CB0EC26" w14:textId="77777777" w:rsidR="00DA1D1B" w:rsidRPr="00143023" w:rsidRDefault="00DA1D1B" w:rsidP="00143023">
            <w:pPr>
              <w:tabs>
                <w:tab w:val="left" w:pos="288"/>
                <w:tab w:val="left" w:pos="576"/>
                <w:tab w:val="left" w:pos="864"/>
                <w:tab w:val="left" w:pos="1152"/>
              </w:tabs>
              <w:spacing w:before="40" w:after="40" w:line="210" w:lineRule="exact"/>
              <w:rPr>
                <w:rFonts w:asciiTheme="majorBidi" w:hAnsiTheme="majorBidi" w:cstheme="majorBidi"/>
                <w:sz w:val="17"/>
                <w:szCs w:val="17"/>
              </w:rPr>
            </w:pPr>
            <w:r w:rsidRPr="00143023">
              <w:rPr>
                <w:rFonts w:asciiTheme="majorBidi" w:hAnsiTheme="majorBidi" w:cstheme="majorBidi"/>
                <w:sz w:val="17"/>
                <w:szCs w:val="17"/>
              </w:rPr>
              <w:tab/>
              <w:t>4.</w:t>
            </w:r>
            <w:r w:rsidRPr="00143023">
              <w:rPr>
                <w:rFonts w:asciiTheme="majorBidi" w:hAnsiTheme="majorBidi" w:cstheme="majorBidi"/>
                <w:sz w:val="17"/>
                <w:szCs w:val="17"/>
              </w:rPr>
              <w:tab/>
              <w:t>Arab Sustainable</w:t>
            </w:r>
            <w:r w:rsidRPr="006A2C5A">
              <w:rPr>
                <w:rFonts w:asciiTheme="majorBidi" w:hAnsiTheme="majorBidi" w:cstheme="majorBidi"/>
                <w:sz w:val="17"/>
                <w:szCs w:val="17"/>
                <w:lang w:val="en-GB"/>
              </w:rPr>
              <w:t xml:space="preserve"> Development</w:t>
            </w:r>
            <w:r w:rsidRPr="00143023">
              <w:rPr>
                <w:rFonts w:asciiTheme="majorBidi" w:hAnsiTheme="majorBidi" w:cstheme="majorBidi"/>
                <w:sz w:val="17"/>
                <w:szCs w:val="17"/>
              </w:rPr>
              <w:t xml:space="preserve"> Report</w:t>
            </w:r>
          </w:p>
        </w:tc>
        <w:tc>
          <w:tcPr>
            <w:tcW w:w="900" w:type="dxa"/>
            <w:vAlign w:val="bottom"/>
          </w:tcPr>
          <w:p w14:paraId="6A60391B" w14:textId="537ECD2C"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c>
          <w:tcPr>
            <w:tcW w:w="810" w:type="dxa"/>
            <w:vAlign w:val="bottom"/>
          </w:tcPr>
          <w:p w14:paraId="087BAFB5" w14:textId="76208D56"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c>
          <w:tcPr>
            <w:tcW w:w="892" w:type="dxa"/>
            <w:vAlign w:val="bottom"/>
          </w:tcPr>
          <w:p w14:paraId="0C105FA4" w14:textId="41A643CA"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c>
          <w:tcPr>
            <w:tcW w:w="768" w:type="dxa"/>
            <w:vAlign w:val="bottom"/>
          </w:tcPr>
          <w:p w14:paraId="6B31C27C" w14:textId="25D4777B"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r>
      <w:tr w:rsidR="00DA1D1B" w:rsidRPr="00143023" w14:paraId="7937F3BE" w14:textId="77777777" w:rsidTr="00F06031">
        <w:trPr>
          <w:trHeight w:val="20"/>
        </w:trPr>
        <w:tc>
          <w:tcPr>
            <w:tcW w:w="6480" w:type="dxa"/>
            <w:vAlign w:val="bottom"/>
          </w:tcPr>
          <w:p w14:paraId="46C2C0FC"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lang w:val="en-GB"/>
              </w:rPr>
            </w:pPr>
            <w:r w:rsidRPr="00637495">
              <w:rPr>
                <w:rFonts w:asciiTheme="majorBidi" w:hAnsiTheme="majorBidi" w:cstheme="majorBidi"/>
                <w:b/>
                <w:bCs/>
                <w:sz w:val="17"/>
                <w:szCs w:val="17"/>
                <w:lang w:val="en-GB"/>
              </w:rPr>
              <w:tab/>
              <w:t xml:space="preserve">Technical materials </w:t>
            </w:r>
            <w:r w:rsidRPr="00637495">
              <w:rPr>
                <w:rFonts w:asciiTheme="majorBidi" w:hAnsiTheme="majorBidi" w:cstheme="majorBidi"/>
                <w:sz w:val="17"/>
                <w:szCs w:val="17"/>
                <w:lang w:val="en-GB"/>
              </w:rPr>
              <w:t>(number of materials)</w:t>
            </w:r>
          </w:p>
        </w:tc>
        <w:tc>
          <w:tcPr>
            <w:tcW w:w="900" w:type="dxa"/>
            <w:vAlign w:val="bottom"/>
          </w:tcPr>
          <w:p w14:paraId="38725957"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3</w:t>
            </w:r>
          </w:p>
        </w:tc>
        <w:tc>
          <w:tcPr>
            <w:tcW w:w="810" w:type="dxa"/>
            <w:vAlign w:val="bottom"/>
          </w:tcPr>
          <w:p w14:paraId="15DA37A0"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2</w:t>
            </w:r>
          </w:p>
        </w:tc>
        <w:tc>
          <w:tcPr>
            <w:tcW w:w="892" w:type="dxa"/>
            <w:vAlign w:val="bottom"/>
          </w:tcPr>
          <w:p w14:paraId="6F94A08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1</w:t>
            </w:r>
          </w:p>
        </w:tc>
        <w:tc>
          <w:tcPr>
            <w:tcW w:w="768" w:type="dxa"/>
            <w:vAlign w:val="bottom"/>
          </w:tcPr>
          <w:p w14:paraId="33DE7B96"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143023">
              <w:rPr>
                <w:rFonts w:asciiTheme="majorBidi" w:hAnsiTheme="majorBidi" w:cstheme="majorBidi"/>
                <w:b/>
                <w:bCs/>
                <w:sz w:val="17"/>
                <w:szCs w:val="17"/>
              </w:rPr>
              <w:t>1</w:t>
            </w:r>
          </w:p>
        </w:tc>
      </w:tr>
      <w:tr w:rsidR="00DA1D1B" w:rsidRPr="00143023" w14:paraId="0BDB4A5D" w14:textId="77777777" w:rsidTr="00F06031">
        <w:trPr>
          <w:trHeight w:val="20"/>
        </w:trPr>
        <w:tc>
          <w:tcPr>
            <w:tcW w:w="6480" w:type="dxa"/>
            <w:vAlign w:val="bottom"/>
          </w:tcPr>
          <w:p w14:paraId="728EC073" w14:textId="77777777" w:rsidR="00DA1D1B" w:rsidRPr="00637495" w:rsidRDefault="00DA1D1B" w:rsidP="00143023">
            <w:pPr>
              <w:tabs>
                <w:tab w:val="left" w:pos="288"/>
                <w:tab w:val="left" w:pos="576"/>
                <w:tab w:val="left" w:pos="864"/>
                <w:tab w:val="left" w:pos="1152"/>
              </w:tabs>
              <w:spacing w:before="40" w:after="40" w:line="210" w:lineRule="exact"/>
              <w:rPr>
                <w:rFonts w:asciiTheme="majorBidi" w:hAnsiTheme="majorBidi" w:cstheme="majorBidi"/>
                <w:sz w:val="17"/>
                <w:szCs w:val="17"/>
                <w:lang w:val="en-GB"/>
              </w:rPr>
            </w:pPr>
            <w:r w:rsidRPr="00637495">
              <w:rPr>
                <w:rFonts w:asciiTheme="majorBidi" w:hAnsiTheme="majorBidi" w:cstheme="majorBidi"/>
                <w:sz w:val="17"/>
                <w:szCs w:val="17"/>
                <w:lang w:val="en-GB"/>
              </w:rPr>
              <w:tab/>
              <w:t>5.</w:t>
            </w:r>
            <w:r w:rsidRPr="00637495">
              <w:rPr>
                <w:rFonts w:asciiTheme="majorBidi" w:hAnsiTheme="majorBidi" w:cstheme="majorBidi"/>
                <w:sz w:val="17"/>
                <w:szCs w:val="17"/>
                <w:lang w:val="en-GB"/>
              </w:rPr>
              <w:tab/>
              <w:t>Annual Sustainable Development Goals review</w:t>
            </w:r>
          </w:p>
        </w:tc>
        <w:tc>
          <w:tcPr>
            <w:tcW w:w="900" w:type="dxa"/>
            <w:vAlign w:val="bottom"/>
          </w:tcPr>
          <w:p w14:paraId="6979E280"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810" w:type="dxa"/>
            <w:vAlign w:val="bottom"/>
          </w:tcPr>
          <w:p w14:paraId="03F349E8"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892" w:type="dxa"/>
            <w:vAlign w:val="bottom"/>
          </w:tcPr>
          <w:p w14:paraId="2766F0FF"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768" w:type="dxa"/>
            <w:vAlign w:val="bottom"/>
          </w:tcPr>
          <w:p w14:paraId="33382474"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r>
      <w:tr w:rsidR="00DA1D1B" w:rsidRPr="00143023" w14:paraId="0E251C95" w14:textId="77777777" w:rsidTr="00F06031">
        <w:trPr>
          <w:trHeight w:val="20"/>
        </w:trPr>
        <w:tc>
          <w:tcPr>
            <w:tcW w:w="6480" w:type="dxa"/>
            <w:vAlign w:val="bottom"/>
          </w:tcPr>
          <w:p w14:paraId="76C08B8D" w14:textId="77777777" w:rsidR="00DA1D1B" w:rsidRPr="00143023" w:rsidRDefault="00DA1D1B" w:rsidP="00143023">
            <w:pPr>
              <w:tabs>
                <w:tab w:val="left" w:pos="288"/>
                <w:tab w:val="left" w:pos="576"/>
                <w:tab w:val="left" w:pos="864"/>
                <w:tab w:val="left" w:pos="1152"/>
              </w:tabs>
              <w:spacing w:before="40" w:after="40" w:line="210" w:lineRule="exact"/>
              <w:rPr>
                <w:rFonts w:asciiTheme="majorBidi" w:hAnsiTheme="majorBidi" w:cstheme="majorBidi"/>
                <w:sz w:val="17"/>
                <w:szCs w:val="17"/>
              </w:rPr>
            </w:pPr>
            <w:r w:rsidRPr="00143023">
              <w:rPr>
                <w:rFonts w:asciiTheme="majorBidi" w:hAnsiTheme="majorBidi" w:cstheme="majorBidi"/>
                <w:sz w:val="17"/>
                <w:szCs w:val="17"/>
              </w:rPr>
              <w:tab/>
              <w:t>6.</w:t>
            </w:r>
            <w:r w:rsidRPr="00143023">
              <w:rPr>
                <w:rFonts w:asciiTheme="majorBidi" w:hAnsiTheme="majorBidi" w:cstheme="majorBidi"/>
                <w:sz w:val="17"/>
                <w:szCs w:val="17"/>
              </w:rPr>
              <w:tab/>
              <w:t>On</w:t>
            </w:r>
            <w:r w:rsidRPr="006A2C5A">
              <w:rPr>
                <w:rFonts w:asciiTheme="majorBidi" w:hAnsiTheme="majorBidi" w:cstheme="majorBidi"/>
                <w:sz w:val="17"/>
                <w:szCs w:val="17"/>
                <w:lang w:val="en-GB"/>
              </w:rPr>
              <w:t xml:space="preserve"> sustainable</w:t>
            </w:r>
            <w:r w:rsidRPr="00143023">
              <w:rPr>
                <w:rFonts w:asciiTheme="majorBidi" w:hAnsiTheme="majorBidi" w:cstheme="majorBidi"/>
                <w:sz w:val="17"/>
                <w:szCs w:val="17"/>
              </w:rPr>
              <w:t xml:space="preserve"> development</w:t>
            </w:r>
          </w:p>
        </w:tc>
        <w:tc>
          <w:tcPr>
            <w:tcW w:w="900" w:type="dxa"/>
            <w:vAlign w:val="bottom"/>
          </w:tcPr>
          <w:p w14:paraId="53B6A226"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2</w:t>
            </w:r>
          </w:p>
        </w:tc>
        <w:tc>
          <w:tcPr>
            <w:tcW w:w="810" w:type="dxa"/>
            <w:vAlign w:val="bottom"/>
          </w:tcPr>
          <w:p w14:paraId="2077647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1</w:t>
            </w:r>
          </w:p>
        </w:tc>
        <w:tc>
          <w:tcPr>
            <w:tcW w:w="892" w:type="dxa"/>
            <w:vAlign w:val="bottom"/>
          </w:tcPr>
          <w:p w14:paraId="1F553EAF" w14:textId="6E039517"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r w:rsidR="00DA1D1B" w:rsidRPr="00143023">
              <w:rPr>
                <w:rFonts w:asciiTheme="majorBidi" w:hAnsiTheme="majorBidi" w:cstheme="majorBidi"/>
                <w:sz w:val="17"/>
                <w:szCs w:val="17"/>
              </w:rPr>
              <w:t xml:space="preserve"> [2]</w:t>
            </w:r>
          </w:p>
        </w:tc>
        <w:tc>
          <w:tcPr>
            <w:tcW w:w="768" w:type="dxa"/>
            <w:vAlign w:val="bottom"/>
          </w:tcPr>
          <w:p w14:paraId="24528E2D" w14:textId="0DBF75FA" w:rsidR="00DA1D1B" w:rsidRPr="00143023" w:rsidRDefault="00F06031"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43023">
              <w:rPr>
                <w:rFonts w:asciiTheme="majorBidi" w:hAnsiTheme="majorBidi" w:cstheme="majorBidi"/>
                <w:sz w:val="17"/>
                <w:szCs w:val="17"/>
              </w:rPr>
              <w:t>–</w:t>
            </w:r>
          </w:p>
        </w:tc>
      </w:tr>
      <w:tr w:rsidR="00DA1D1B" w:rsidRPr="00143023" w14:paraId="05DF26A4" w14:textId="77777777" w:rsidTr="00F06031">
        <w:trPr>
          <w:trHeight w:val="20"/>
        </w:trPr>
        <w:tc>
          <w:tcPr>
            <w:tcW w:w="6480" w:type="dxa"/>
            <w:vAlign w:val="bottom"/>
          </w:tcPr>
          <w:p w14:paraId="40C63780" w14:textId="77777777" w:rsidR="00DA1D1B" w:rsidRPr="00143023" w:rsidRDefault="00DA1D1B" w:rsidP="00143023">
            <w:pPr>
              <w:tabs>
                <w:tab w:val="left" w:pos="288"/>
                <w:tab w:val="left" w:pos="576"/>
                <w:tab w:val="left" w:pos="864"/>
                <w:tab w:val="left" w:pos="1152"/>
              </w:tabs>
              <w:spacing w:before="40" w:after="40" w:line="210" w:lineRule="exact"/>
              <w:rPr>
                <w:rFonts w:asciiTheme="majorBidi" w:hAnsiTheme="majorBidi" w:cstheme="majorBidi"/>
                <w:b/>
                <w:bCs/>
                <w:sz w:val="17"/>
                <w:szCs w:val="17"/>
              </w:rPr>
            </w:pPr>
            <w:r w:rsidRPr="00143023">
              <w:rPr>
                <w:rFonts w:asciiTheme="majorBidi" w:hAnsiTheme="majorBidi" w:cstheme="majorBidi"/>
                <w:b/>
                <w:bCs/>
                <w:sz w:val="17"/>
                <w:szCs w:val="17"/>
              </w:rPr>
              <w:t>C.</w:t>
            </w:r>
            <w:r w:rsidRPr="00143023">
              <w:rPr>
                <w:rFonts w:asciiTheme="majorBidi" w:hAnsiTheme="majorBidi" w:cstheme="majorBidi"/>
                <w:b/>
                <w:bCs/>
                <w:sz w:val="17"/>
                <w:szCs w:val="17"/>
              </w:rPr>
              <w:tab/>
              <w:t>Substantive deliverables</w:t>
            </w:r>
          </w:p>
        </w:tc>
        <w:tc>
          <w:tcPr>
            <w:tcW w:w="900" w:type="dxa"/>
            <w:vAlign w:val="bottom"/>
          </w:tcPr>
          <w:p w14:paraId="0F4C0C4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810" w:type="dxa"/>
            <w:vAlign w:val="bottom"/>
          </w:tcPr>
          <w:p w14:paraId="737F02E2"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892" w:type="dxa"/>
            <w:vAlign w:val="bottom"/>
          </w:tcPr>
          <w:p w14:paraId="6A9EA02B"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c>
          <w:tcPr>
            <w:tcW w:w="768" w:type="dxa"/>
            <w:vAlign w:val="bottom"/>
          </w:tcPr>
          <w:p w14:paraId="62738C6D" w14:textId="77777777" w:rsidR="00DA1D1B" w:rsidRPr="00143023" w:rsidRDefault="00DA1D1B" w:rsidP="00143023">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p>
        </w:tc>
      </w:tr>
      <w:tr w:rsidR="00DA1D1B" w:rsidRPr="00CC7DBA" w14:paraId="33CE5E20" w14:textId="77777777" w:rsidTr="00F06031">
        <w:trPr>
          <w:trHeight w:val="20"/>
        </w:trPr>
        <w:tc>
          <w:tcPr>
            <w:tcW w:w="9850" w:type="dxa"/>
            <w:gridSpan w:val="5"/>
            <w:vAlign w:val="bottom"/>
          </w:tcPr>
          <w:p w14:paraId="5CDA0A6A" w14:textId="070B8A05" w:rsidR="00DA1D1B" w:rsidRPr="00637495" w:rsidRDefault="00DA1D1B" w:rsidP="00143023">
            <w:pPr>
              <w:tabs>
                <w:tab w:val="left" w:pos="288"/>
                <w:tab w:val="left" w:pos="576"/>
                <w:tab w:val="left" w:pos="864"/>
                <w:tab w:val="left" w:pos="1152"/>
              </w:tabs>
              <w:spacing w:before="40" w:after="40" w:line="210" w:lineRule="exact"/>
              <w:ind w:left="288" w:hanging="288"/>
              <w:rPr>
                <w:rFonts w:asciiTheme="majorBidi" w:hAnsiTheme="majorBidi" w:cstheme="majorBidi"/>
                <w:sz w:val="17"/>
                <w:szCs w:val="17"/>
                <w:lang w:val="en-GB"/>
              </w:rPr>
            </w:pPr>
            <w:r w:rsidRPr="00637495">
              <w:rPr>
                <w:rFonts w:asciiTheme="majorBidi" w:hAnsiTheme="majorBidi" w:cstheme="majorBidi"/>
                <w:sz w:val="17"/>
                <w:szCs w:val="17"/>
                <w:lang w:val="en-GB"/>
              </w:rPr>
              <w:tab/>
            </w:r>
            <w:bookmarkStart w:id="13" w:name="_Hlk128979241"/>
            <w:r w:rsidRPr="00637495">
              <w:rPr>
                <w:rFonts w:asciiTheme="majorBidi" w:hAnsiTheme="majorBidi" w:cstheme="majorBidi"/>
                <w:b/>
                <w:bCs/>
                <w:sz w:val="17"/>
                <w:szCs w:val="17"/>
                <w:lang w:val="en-GB"/>
              </w:rPr>
              <w:t>Consultation, advice and advocacy</w:t>
            </w:r>
            <w:r w:rsidRPr="00AF5FDC">
              <w:rPr>
                <w:rFonts w:asciiTheme="majorBidi" w:hAnsiTheme="majorBidi" w:cstheme="majorBidi"/>
                <w:sz w:val="17"/>
                <w:szCs w:val="17"/>
                <w:lang w:val="en-GB"/>
              </w:rPr>
              <w:t>:</w:t>
            </w:r>
            <w:r w:rsidRPr="00637495">
              <w:rPr>
                <w:rFonts w:asciiTheme="majorBidi" w:hAnsiTheme="majorBidi" w:cstheme="majorBidi"/>
                <w:sz w:val="17"/>
                <w:szCs w:val="17"/>
                <w:lang w:val="en-GB"/>
              </w:rPr>
              <w:t xml:space="preserve"> consultation with the task force of the Arab Forum for Sustainable Development; advice to global and regional events on the 2030 Agenda; financial inclusion consultation and advice to the community of practice on voluntary national reviews</w:t>
            </w:r>
            <w:bookmarkEnd w:id="13"/>
            <w:r w:rsidRPr="00637495">
              <w:rPr>
                <w:rFonts w:asciiTheme="majorBidi" w:hAnsiTheme="majorBidi" w:cstheme="majorBidi"/>
                <w:sz w:val="17"/>
                <w:szCs w:val="17"/>
                <w:lang w:val="en-GB"/>
              </w:rPr>
              <w:t>; meetings of the Arab advisory board and the relevant expert group on common medium- to long-term regional development pathways; and consultation on the 2028 Arab Sustainable Development Report.</w:t>
            </w:r>
          </w:p>
        </w:tc>
      </w:tr>
      <w:tr w:rsidR="00DA1D1B" w:rsidRPr="00CC7DBA" w14:paraId="35181815" w14:textId="77777777" w:rsidTr="00F06031">
        <w:trPr>
          <w:trHeight w:val="20"/>
        </w:trPr>
        <w:tc>
          <w:tcPr>
            <w:tcW w:w="9850" w:type="dxa"/>
            <w:gridSpan w:val="5"/>
            <w:tcBorders>
              <w:bottom w:val="single" w:sz="12" w:space="0" w:color="auto"/>
            </w:tcBorders>
            <w:vAlign w:val="bottom"/>
          </w:tcPr>
          <w:p w14:paraId="0EFDAE65" w14:textId="77777777" w:rsidR="00DA1D1B" w:rsidRPr="00637495" w:rsidRDefault="00DA1D1B" w:rsidP="00143023">
            <w:pPr>
              <w:tabs>
                <w:tab w:val="left" w:pos="288"/>
                <w:tab w:val="left" w:pos="576"/>
                <w:tab w:val="left" w:pos="864"/>
                <w:tab w:val="left" w:pos="1152"/>
              </w:tabs>
              <w:spacing w:before="40" w:after="40" w:line="210" w:lineRule="exact"/>
              <w:ind w:left="475" w:hanging="475"/>
              <w:rPr>
                <w:rFonts w:asciiTheme="majorBidi" w:hAnsiTheme="majorBidi" w:cstheme="majorBidi"/>
                <w:sz w:val="17"/>
                <w:szCs w:val="17"/>
                <w:lang w:val="en-GB"/>
              </w:rPr>
            </w:pPr>
            <w:r w:rsidRPr="00637495">
              <w:rPr>
                <w:rFonts w:asciiTheme="majorBidi" w:hAnsiTheme="majorBidi" w:cstheme="majorBidi"/>
                <w:sz w:val="17"/>
                <w:szCs w:val="17"/>
                <w:lang w:val="en-GB"/>
              </w:rPr>
              <w:tab/>
            </w:r>
            <w:r w:rsidRPr="00637495">
              <w:rPr>
                <w:rFonts w:asciiTheme="majorBidi" w:hAnsiTheme="majorBidi" w:cstheme="majorBidi"/>
                <w:b/>
                <w:bCs/>
                <w:sz w:val="17"/>
                <w:szCs w:val="17"/>
                <w:lang w:val="en-GB"/>
              </w:rPr>
              <w:t>Databases and substantive digital materials</w:t>
            </w:r>
            <w:r w:rsidRPr="00AF5FDC">
              <w:rPr>
                <w:rFonts w:asciiTheme="majorBidi" w:hAnsiTheme="majorBidi" w:cstheme="majorBidi"/>
                <w:sz w:val="17"/>
                <w:szCs w:val="17"/>
                <w:lang w:val="en-GB"/>
              </w:rPr>
              <w:t>:</w:t>
            </w:r>
            <w:r w:rsidRPr="00637495">
              <w:rPr>
                <w:rFonts w:asciiTheme="majorBidi" w:hAnsiTheme="majorBidi" w:cstheme="majorBidi"/>
                <w:sz w:val="17"/>
                <w:szCs w:val="17"/>
                <w:lang w:val="en-GB"/>
              </w:rPr>
              <w:t xml:space="preserve"> compendium of good voluntary national review practices.</w:t>
            </w:r>
          </w:p>
        </w:tc>
      </w:tr>
    </w:tbl>
    <w:p w14:paraId="0D4A7C4F" w14:textId="77777777" w:rsidR="00143023" w:rsidRPr="00143023" w:rsidRDefault="00143023" w:rsidP="001430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5BBF2" w14:textId="7A8A8891" w:rsidR="00FA5799" w:rsidRPr="00B11639" w:rsidRDefault="00143023" w:rsidP="00143023">
      <w:pPr>
        <w:pStyle w:val="FootnoteText"/>
        <w:tabs>
          <w:tab w:val="clear" w:pos="418"/>
          <w:tab w:val="right" w:pos="216"/>
          <w:tab w:val="left" w:pos="288"/>
          <w:tab w:val="right" w:pos="576"/>
          <w:tab w:val="left" w:pos="648"/>
        </w:tabs>
        <w:ind w:left="288" w:hanging="288"/>
        <w:rPr>
          <w:lang w:val="en-GB"/>
        </w:rPr>
      </w:pPr>
      <w:r>
        <w:rPr>
          <w:lang w:val="en-GB"/>
        </w:rPr>
        <w:tab/>
      </w:r>
      <w:r w:rsidR="00FA5799" w:rsidRPr="00143023">
        <w:rPr>
          <w:i/>
          <w:iCs/>
          <w:vertAlign w:val="superscript"/>
          <w:lang w:val="en-GB"/>
        </w:rPr>
        <w:t>a</w:t>
      </w:r>
      <w:r>
        <w:rPr>
          <w:lang w:val="en-GB"/>
        </w:rPr>
        <w:tab/>
      </w:r>
      <w:r w:rsidR="00FA5799" w:rsidRPr="00B11639">
        <w:rPr>
          <w:lang w:val="en-GB"/>
        </w:rPr>
        <w:t xml:space="preserve">Reflects updated planned deliverables for 2026. Values in square brackets represent the number of planned deliverables reflected in </w:t>
      </w:r>
      <w:hyperlink r:id="rId145" w:history="1">
        <w:r w:rsidR="00FA5799" w:rsidRPr="00637495">
          <w:rPr>
            <w:rStyle w:val="Hyperlink"/>
            <w:lang w:val="en-GB"/>
          </w:rPr>
          <w:t>A/80/6 (Sect. 22)</w:t>
        </w:r>
      </w:hyperlink>
      <w:r w:rsidR="00FA5799" w:rsidRPr="00B11639">
        <w:rPr>
          <w:lang w:val="en-GB"/>
        </w:rPr>
        <w:t>.</w:t>
      </w:r>
    </w:p>
    <w:p w14:paraId="1AE60F0C" w14:textId="77777777" w:rsidR="00A05A13" w:rsidRPr="00A05A13" w:rsidRDefault="00A05A13" w:rsidP="00A05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ABC320" w14:textId="77777777" w:rsidR="00A05A13" w:rsidRPr="00A05A13" w:rsidRDefault="00A05A13" w:rsidP="00A05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0C9C16" w14:textId="77777777" w:rsidR="00A05A13" w:rsidRPr="00A05A13" w:rsidRDefault="00A05A13" w:rsidP="00A05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BE5A1A" w14:textId="77777777" w:rsidR="00FA5799" w:rsidRPr="00B11639" w:rsidRDefault="00FA5799" w:rsidP="006A34D9">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Subprogramme 6</w:t>
      </w:r>
    </w:p>
    <w:p w14:paraId="6F93649E" w14:textId="77777777" w:rsidR="00FA5799" w:rsidRPr="00B11639" w:rsidRDefault="00FA5799" w:rsidP="006A34D9">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Governance and conflict prevention</w:t>
      </w:r>
    </w:p>
    <w:p w14:paraId="0488050D" w14:textId="77777777" w:rsidR="00FA5799" w:rsidRPr="00A05A13" w:rsidRDefault="00FA5799" w:rsidP="00EC53F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6600108" w14:textId="77777777" w:rsidR="00A05A13" w:rsidRPr="00A05A13" w:rsidRDefault="00A05A13" w:rsidP="00EC53F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5C67A1" w14:textId="20D1245A" w:rsidR="00FA5799" w:rsidRPr="00B11639" w:rsidRDefault="00A05A13" w:rsidP="006A34D9">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FA5799" w:rsidRPr="00B11639">
        <w:rPr>
          <w:lang w:val="en-GB"/>
        </w:rPr>
        <w:tab/>
        <w:t>Objective</w:t>
      </w:r>
    </w:p>
    <w:p w14:paraId="1C85F3B8" w14:textId="77777777" w:rsidR="00A05A13" w:rsidRPr="00A05A13" w:rsidRDefault="00A05A13"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A8BCAA3" w14:textId="77777777" w:rsidR="00A05A13" w:rsidRPr="00A05A13" w:rsidRDefault="00A05A13"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E0066D4" w14:textId="2FE97BF3" w:rsidR="00FA5799" w:rsidRPr="00B11639" w:rsidRDefault="00A05A1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22.83</w:t>
      </w:r>
      <w:r w:rsidR="00FA5799" w:rsidRPr="00B11639">
        <w:rPr>
          <w:lang w:val="en-GB"/>
        </w:rPr>
        <w:tab/>
        <w:t>The objective, to which this subprogramme contributes, is to advance just, peaceful and inclusive societies, especially for people living under occupation or in conflict or post-conflict settings; to improve governance and strengthen effective, efficient and accountable public institutions; and to enhance service delivery.</w:t>
      </w:r>
    </w:p>
    <w:p w14:paraId="3075969A" w14:textId="77777777" w:rsidR="00FA5799" w:rsidRPr="00011553" w:rsidRDefault="00FA5799"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241FD82" w14:textId="77777777" w:rsidR="00011553" w:rsidRPr="00011553" w:rsidRDefault="00011553"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18B1A4D" w14:textId="77777777" w:rsidR="00FA5799" w:rsidRPr="00B11639" w:rsidRDefault="00FA5799" w:rsidP="0001155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Strategy</w:t>
      </w:r>
    </w:p>
    <w:p w14:paraId="207CA7A8" w14:textId="77777777" w:rsidR="00FA5799" w:rsidRPr="00011553" w:rsidRDefault="00FA5799"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1D7AE1" w14:textId="77777777" w:rsidR="00011553" w:rsidRPr="00011553" w:rsidRDefault="00011553"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E74308A" w14:textId="4EBFB0DF" w:rsidR="00FA5799" w:rsidRPr="00B11639" w:rsidRDefault="0001155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22.84</w:t>
      </w:r>
      <w:r w:rsidR="00FA5799" w:rsidRPr="00B11639">
        <w:rPr>
          <w:lang w:val="en-GB"/>
        </w:rPr>
        <w:tab/>
        <w:t>To contribute to the objective, the subprogramme will:</w:t>
      </w:r>
    </w:p>
    <w:p w14:paraId="0A76EBC3" w14:textId="019C8B59" w:rsidR="00FA5799" w:rsidRPr="00B11639" w:rsidRDefault="00011553" w:rsidP="00011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(a)</w:t>
      </w:r>
      <w:r w:rsidR="00FA5799" w:rsidRPr="00B11639">
        <w:rPr>
          <w:lang w:val="en-GB"/>
        </w:rPr>
        <w:tab/>
        <w:t xml:space="preserve">Generate and make available evidence-based and foresight-driven policy analysis and recommendations to member States and relevant stakeholders, grounded in the principles of a human development approach, with a focus on mitigating the impact of conflict and occupation on the capacity to achieve the Sustainable Development Goals, facilitating national recovery and reconciliation and improving governance and institutional capacities to deliver basic services, anticipate risks and respond to shocks; strengthening regional cooperation on governance and public administration; and boosting competitiveness, including consumer protection and fair market mechanisms; </w:t>
      </w:r>
    </w:p>
    <w:p w14:paraId="3E09DECA" w14:textId="5AB6336F" w:rsidR="007D32CE" w:rsidRPr="00B11639" w:rsidRDefault="00011553" w:rsidP="00011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(b)</w:t>
      </w:r>
      <w:r w:rsidR="00FA5799" w:rsidRPr="00B11639">
        <w:rPr>
          <w:lang w:val="en-GB"/>
        </w:rPr>
        <w:tab/>
        <w:t>Provide technical expertise, methodologies and digital tools while enhancing capacities to identify and operationalize immediate, medium- and long-term solutions, aimed at pre-emptively addressing emerging socioeconomic, environmental and governance challenges and conflicts; enhancing prevention, recovery and development planning; improving transparency, accountability and accessibility in service delivery and the efficiency of State-run services; and reinforcing competition policies and consumer protection frameworks to foster trust and inclusive growth;</w:t>
      </w:r>
      <w:r w:rsidR="007D32CE" w:rsidRPr="00B11639">
        <w:rPr>
          <w:lang w:val="en-GB"/>
        </w:rPr>
        <w:t xml:space="preserve"> </w:t>
      </w:r>
    </w:p>
    <w:p w14:paraId="0B41A834" w14:textId="21085B5C" w:rsidR="00FA5799" w:rsidRPr="00B11639" w:rsidRDefault="00011553" w:rsidP="00011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(c)</w:t>
      </w:r>
      <w:r w:rsidR="00FA5799" w:rsidRPr="00B11639">
        <w:rPr>
          <w:lang w:val="en-GB"/>
        </w:rPr>
        <w:tab/>
        <w:t>Foster South-South (intraregional and interregional) and triangular cooperation, including through foresight and early warning mechanisms, and build consensus on priorities and action required to minimize the impact of conflict and any sudden shocks, inter alia, on the ability of member States to advance their national development agendas;</w:t>
      </w:r>
    </w:p>
    <w:p w14:paraId="70DE8A69" w14:textId="33D3E400" w:rsidR="00FA5799" w:rsidRPr="00B11639"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(d)</w:t>
      </w:r>
      <w:r w:rsidR="00FA5799" w:rsidRPr="00B11639">
        <w:rPr>
          <w:lang w:val="en-GB"/>
        </w:rPr>
        <w:tab/>
        <w:t>Support the five Arab least developed countries, within the framework of the Doha Programme of Action (2022</w:t>
      </w:r>
      <w:r>
        <w:rPr>
          <w:lang w:val="en-GB"/>
        </w:rPr>
        <w:t>–</w:t>
      </w:r>
      <w:r w:rsidR="00FA5799" w:rsidRPr="00B11639">
        <w:rPr>
          <w:lang w:val="en-GB"/>
        </w:rPr>
        <w:t xml:space="preserve">2031), by strengthening their institutional capacities for implementing the 2030 Agenda and graduating from the least developed countries category; </w:t>
      </w:r>
    </w:p>
    <w:p w14:paraId="2470CED7" w14:textId="10FAB56C" w:rsidR="00FA5799" w:rsidRPr="00B11639"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(e)</w:t>
      </w:r>
      <w:r w:rsidR="00FA5799" w:rsidRPr="00B11639">
        <w:rPr>
          <w:lang w:val="en-GB"/>
        </w:rPr>
        <w:tab/>
        <w:t xml:space="preserve">Enhance the capabilities of Palestinian institutions to mitigate the adverse effects of the Israeli occupation on development, including supporting national recovery and resilience efforts and capacities in the Occupied Palestinian Territory and reducing the asymmetric dependency of its economy. </w:t>
      </w:r>
    </w:p>
    <w:p w14:paraId="16BBC8C7" w14:textId="62DE9EDA" w:rsidR="00FA5799" w:rsidRPr="00B11639" w:rsidRDefault="006B1C8B"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22.85</w:t>
      </w:r>
      <w:r w:rsidR="00FA5799" w:rsidRPr="00B11639">
        <w:rPr>
          <w:lang w:val="en-GB"/>
        </w:rPr>
        <w:tab/>
        <w:t xml:space="preserve">The above-mentioned work is expected to result in: </w:t>
      </w:r>
    </w:p>
    <w:p w14:paraId="3D123663" w14:textId="1C690B8D" w:rsidR="00FA5799" w:rsidRPr="00B11639"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(a)</w:t>
      </w:r>
      <w:r w:rsidR="00FA5799" w:rsidRPr="00B11639">
        <w:rPr>
          <w:lang w:val="en-GB"/>
        </w:rPr>
        <w:tab/>
        <w:t>Improved understanding and prevention of development challenges associated with sudden shocks, including conflict, and more effective mitigation of their impact on national development, with the aim of strengthening recovery pathways and enhancing national resilience;</w:t>
      </w:r>
    </w:p>
    <w:p w14:paraId="77D762A8" w14:textId="10C97A6E" w:rsidR="007D32CE" w:rsidRPr="00B11639"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(b)</w:t>
      </w:r>
      <w:r w:rsidR="00FA5799" w:rsidRPr="00B11639">
        <w:rPr>
          <w:lang w:val="en-GB"/>
        </w:rPr>
        <w:tab/>
        <w:t>More effective, transparent and accountable public institutions, in particular in the five Arab least developed countries, with enhanced capabilities to deliver basic services in a transparent, accessible and inclusive way through modernized and effective public administration systems;</w:t>
      </w:r>
      <w:r w:rsidR="007D32CE" w:rsidRPr="00B11639">
        <w:rPr>
          <w:lang w:val="en-GB"/>
        </w:rPr>
        <w:t xml:space="preserve"> </w:t>
      </w:r>
    </w:p>
    <w:p w14:paraId="59F6AEF7" w14:textId="3D4D935A" w:rsidR="00FA5799" w:rsidRPr="00B11639"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(c)</w:t>
      </w:r>
      <w:r w:rsidR="00FA5799" w:rsidRPr="00B11639">
        <w:rPr>
          <w:lang w:val="en-GB"/>
        </w:rPr>
        <w:tab/>
        <w:t xml:space="preserve">Operationalization of a contextualized, people-centred approach to development planning and policy-formulation; </w:t>
      </w:r>
    </w:p>
    <w:p w14:paraId="7574E23E" w14:textId="6EEEF912" w:rsidR="00FA5799" w:rsidRPr="00B11639"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FA5799" w:rsidRPr="00B11639">
        <w:rPr>
          <w:lang w:val="en-GB"/>
        </w:rPr>
        <w:t>(d)</w:t>
      </w:r>
      <w:r w:rsidR="00FA5799" w:rsidRPr="00B11639">
        <w:rPr>
          <w:lang w:val="en-GB"/>
        </w:rPr>
        <w:tab/>
        <w:t>A more competitive and transparent business environment and more effective consumer protection mechanisms.</w:t>
      </w:r>
    </w:p>
    <w:p w14:paraId="201867BA" w14:textId="77777777" w:rsidR="00FA5799" w:rsidRPr="006B1C8B" w:rsidRDefault="00FA5799"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8623F2" w14:textId="77777777" w:rsidR="006B1C8B" w:rsidRPr="006B1C8B" w:rsidRDefault="006B1C8B"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500024" w14:textId="77777777" w:rsidR="00FA5799" w:rsidRPr="00B11639" w:rsidRDefault="00FA5799" w:rsidP="006B1C8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Programme performance in 2025</w:t>
      </w:r>
    </w:p>
    <w:p w14:paraId="52AB4FE0" w14:textId="77777777" w:rsidR="006B1C8B" w:rsidRPr="006B1C8B" w:rsidRDefault="006B1C8B"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4E82A4" w14:textId="77777777" w:rsidR="006B1C8B" w:rsidRPr="006B1C8B" w:rsidRDefault="006B1C8B"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22606A" w14:textId="43A3D87B" w:rsidR="00FA5799" w:rsidRPr="00B11639" w:rsidRDefault="006B1C8B" w:rsidP="006B1C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Oman employs evidence-based local development planning</w:t>
      </w:r>
    </w:p>
    <w:p w14:paraId="5D50F877" w14:textId="77777777" w:rsidR="006B1C8B" w:rsidRPr="006B1C8B" w:rsidRDefault="006B1C8B" w:rsidP="006B1C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D9753C" w14:textId="0658DC2A" w:rsidR="00FA5799" w:rsidRPr="00B11639" w:rsidRDefault="006B1C8B"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22.86</w:t>
      </w:r>
      <w:r w:rsidR="00FA5799" w:rsidRPr="00B11639">
        <w:rPr>
          <w:lang w:val="en-GB"/>
        </w:rPr>
        <w:tab/>
        <w:t>Oman Vision 2040 provides a blueprint to help Oman to remain competitive and further diversify its economy supporting innovation-led, balanced and decentralized development with equitable growth across all governorates. The subprogramme supported the Sultanate of Oman in developing and institutionalizing the governorate competitiveness index as a strategic tool for local development planning. In close collaboration with the Ministry of Economy in Oman, the subprogramme designed the index framework, consolidating it into 4 themes, 13 pillars and 61 indicators. Broad national ownership was secured through a series of consultative meetings with ministries, governorates and private sector representatives, embedding a participatory approach into the process.</w:t>
      </w:r>
    </w:p>
    <w:p w14:paraId="15735784" w14:textId="15D467EC" w:rsidR="00FA5799" w:rsidRPr="00B11639" w:rsidRDefault="00C06CB1"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22.87</w:t>
      </w:r>
      <w:r w:rsidR="00FA5799" w:rsidRPr="00B11639">
        <w:rPr>
          <w:lang w:val="en-GB"/>
        </w:rPr>
        <w:tab/>
        <w:t>Progress towards the objective is presented in the performance measure below (see table 22.27).</w:t>
      </w:r>
    </w:p>
    <w:p w14:paraId="3D076F32" w14:textId="77777777" w:rsidR="00773ABC" w:rsidRPr="00773ABC" w:rsidRDefault="00773ABC" w:rsidP="00773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F118D5" w14:textId="7BD532B6" w:rsidR="00FA5799" w:rsidRPr="00773ABC" w:rsidRDefault="00FA5799" w:rsidP="00773A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73ABC">
        <w:rPr>
          <w:b w:val="0"/>
          <w:bCs/>
          <w:lang w:val="en-GB"/>
        </w:rPr>
        <w:t>Table 22.27</w:t>
      </w:r>
    </w:p>
    <w:p w14:paraId="0E3E3893" w14:textId="77777777" w:rsidR="007D32CE" w:rsidRPr="00B11639" w:rsidRDefault="00FA5799" w:rsidP="00773A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5F8D9BBE" w14:textId="5ADDE8F0" w:rsidR="00FA5799" w:rsidRPr="00773ABC" w:rsidRDefault="00FA5799"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C30CA3" w14:textId="77777777" w:rsidR="00773ABC" w:rsidRPr="00773ABC" w:rsidRDefault="00773ABC"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773ABC" w:rsidRPr="001A3AA5" w14:paraId="5B547AB4" w14:textId="77777777" w:rsidTr="00773ABC">
        <w:trPr>
          <w:tblHeader/>
        </w:trPr>
        <w:tc>
          <w:tcPr>
            <w:tcW w:w="1666" w:type="pct"/>
            <w:tcBorders>
              <w:top w:val="single" w:sz="4" w:space="0" w:color="auto"/>
              <w:left w:val="nil"/>
              <w:bottom w:val="single" w:sz="12" w:space="0" w:color="auto"/>
              <w:right w:val="nil"/>
            </w:tcBorders>
            <w:vAlign w:val="bottom"/>
            <w:hideMark/>
          </w:tcPr>
          <w:p w14:paraId="242D5D2A" w14:textId="77777777" w:rsidR="00773ABC" w:rsidRPr="006A34D9" w:rsidRDefault="00773ABC" w:rsidP="00773ABC">
            <w:pPr>
              <w:spacing w:before="81" w:after="81" w:line="160" w:lineRule="exact"/>
              <w:ind w:right="40"/>
              <w:jc w:val="both"/>
              <w:rPr>
                <w:i/>
                <w:iCs/>
                <w:sz w:val="14"/>
                <w:szCs w:val="14"/>
                <w:lang w:eastAsia="zh-CN"/>
              </w:rPr>
            </w:pPr>
            <w:r w:rsidRPr="006A34D9">
              <w:rPr>
                <w:i/>
                <w:iCs/>
                <w:sz w:val="14"/>
                <w:szCs w:val="14"/>
                <w:lang w:eastAsia="zh-CN"/>
              </w:rPr>
              <w:t>2023 (actual)</w:t>
            </w:r>
          </w:p>
        </w:tc>
        <w:tc>
          <w:tcPr>
            <w:tcW w:w="1666" w:type="pct"/>
            <w:tcBorders>
              <w:top w:val="single" w:sz="4" w:space="0" w:color="auto"/>
              <w:left w:val="nil"/>
              <w:bottom w:val="single" w:sz="12" w:space="0" w:color="auto"/>
              <w:right w:val="nil"/>
            </w:tcBorders>
            <w:vAlign w:val="bottom"/>
            <w:hideMark/>
          </w:tcPr>
          <w:p w14:paraId="7B5BD8D0" w14:textId="77777777" w:rsidR="00773ABC" w:rsidRPr="006A34D9" w:rsidRDefault="00773ABC" w:rsidP="005632B4">
            <w:pPr>
              <w:spacing w:before="81" w:after="81" w:line="160" w:lineRule="exact"/>
              <w:ind w:left="144" w:right="40"/>
              <w:rPr>
                <w:i/>
                <w:iCs/>
                <w:sz w:val="14"/>
                <w:szCs w:val="14"/>
                <w:lang w:eastAsia="zh-CN"/>
              </w:rPr>
            </w:pPr>
            <w:r w:rsidRPr="006A34D9">
              <w:rPr>
                <w:i/>
                <w:iCs/>
                <w:sz w:val="14"/>
                <w:szCs w:val="14"/>
                <w:lang w:eastAsia="zh-CN"/>
              </w:rPr>
              <w:t>2024 (actual)</w:t>
            </w:r>
          </w:p>
        </w:tc>
        <w:tc>
          <w:tcPr>
            <w:tcW w:w="1667" w:type="pct"/>
            <w:tcBorders>
              <w:top w:val="single" w:sz="4" w:space="0" w:color="auto"/>
              <w:left w:val="nil"/>
              <w:bottom w:val="single" w:sz="12" w:space="0" w:color="auto"/>
              <w:right w:val="nil"/>
            </w:tcBorders>
            <w:vAlign w:val="bottom"/>
            <w:hideMark/>
          </w:tcPr>
          <w:p w14:paraId="0D99AB7C" w14:textId="77777777" w:rsidR="00773ABC" w:rsidRPr="006A34D9" w:rsidRDefault="00773ABC" w:rsidP="005632B4">
            <w:pPr>
              <w:spacing w:before="81" w:after="81" w:line="160" w:lineRule="exact"/>
              <w:ind w:left="144" w:right="40"/>
              <w:rPr>
                <w:i/>
                <w:iCs/>
                <w:sz w:val="14"/>
                <w:szCs w:val="14"/>
                <w:lang w:eastAsia="zh-CN"/>
              </w:rPr>
            </w:pPr>
            <w:r w:rsidRPr="006A34D9">
              <w:rPr>
                <w:i/>
                <w:iCs/>
                <w:sz w:val="14"/>
                <w:szCs w:val="14"/>
                <w:lang w:eastAsia="zh-CN"/>
              </w:rPr>
              <w:t>2025 (actual)</w:t>
            </w:r>
          </w:p>
        </w:tc>
      </w:tr>
      <w:tr w:rsidR="00773ABC" w:rsidRPr="001A3AA5" w14:paraId="0A7B1B90" w14:textId="77777777" w:rsidTr="00AF5FDC">
        <w:trPr>
          <w:trHeight w:hRule="exact" w:val="115"/>
          <w:tblHeader/>
        </w:trPr>
        <w:tc>
          <w:tcPr>
            <w:tcW w:w="1666" w:type="pct"/>
            <w:tcBorders>
              <w:top w:val="single" w:sz="12" w:space="0" w:color="auto"/>
              <w:left w:val="nil"/>
              <w:right w:val="nil"/>
            </w:tcBorders>
            <w:vAlign w:val="bottom"/>
          </w:tcPr>
          <w:p w14:paraId="52F4303E" w14:textId="77777777" w:rsidR="00773ABC" w:rsidRPr="006A34D9" w:rsidRDefault="00773ABC" w:rsidP="00773ABC">
            <w:pPr>
              <w:spacing w:before="40" w:after="120"/>
              <w:ind w:right="40"/>
              <w:jc w:val="both"/>
              <w:rPr>
                <w:lang w:eastAsia="zh-CN"/>
              </w:rPr>
            </w:pPr>
          </w:p>
        </w:tc>
        <w:tc>
          <w:tcPr>
            <w:tcW w:w="1666" w:type="pct"/>
            <w:tcBorders>
              <w:top w:val="single" w:sz="12" w:space="0" w:color="auto"/>
              <w:left w:val="nil"/>
              <w:right w:val="nil"/>
            </w:tcBorders>
            <w:vAlign w:val="bottom"/>
          </w:tcPr>
          <w:p w14:paraId="7CEBA717" w14:textId="77777777" w:rsidR="00773ABC" w:rsidRPr="006A34D9" w:rsidRDefault="00773ABC" w:rsidP="005632B4">
            <w:pPr>
              <w:spacing w:before="40" w:after="120"/>
              <w:ind w:left="144" w:right="40"/>
              <w:rPr>
                <w:lang w:eastAsia="zh-CN"/>
              </w:rPr>
            </w:pPr>
          </w:p>
        </w:tc>
        <w:tc>
          <w:tcPr>
            <w:tcW w:w="1667" w:type="pct"/>
            <w:tcBorders>
              <w:top w:val="single" w:sz="12" w:space="0" w:color="auto"/>
              <w:left w:val="nil"/>
              <w:right w:val="nil"/>
            </w:tcBorders>
            <w:vAlign w:val="bottom"/>
          </w:tcPr>
          <w:p w14:paraId="7776251F" w14:textId="77777777" w:rsidR="00773ABC" w:rsidRPr="006A34D9" w:rsidRDefault="00773ABC" w:rsidP="005632B4">
            <w:pPr>
              <w:spacing w:before="40" w:after="120"/>
              <w:ind w:left="144" w:right="40"/>
              <w:rPr>
                <w:lang w:eastAsia="zh-CN"/>
              </w:rPr>
            </w:pPr>
          </w:p>
        </w:tc>
      </w:tr>
      <w:tr w:rsidR="00773ABC" w:rsidRPr="00CC7DBA" w14:paraId="2D410C25" w14:textId="77777777" w:rsidTr="00AF5FDC">
        <w:tc>
          <w:tcPr>
            <w:tcW w:w="1666" w:type="pct"/>
            <w:tcBorders>
              <w:top w:val="nil"/>
              <w:left w:val="nil"/>
              <w:bottom w:val="single" w:sz="12" w:space="0" w:color="auto"/>
              <w:right w:val="nil"/>
            </w:tcBorders>
          </w:tcPr>
          <w:p w14:paraId="2FDD1C2F" w14:textId="77777777" w:rsidR="00773ABC" w:rsidRPr="006A34D9" w:rsidRDefault="00773ABC" w:rsidP="00EC53F5">
            <w:pPr>
              <w:tabs>
                <w:tab w:val="left" w:pos="288"/>
                <w:tab w:val="left" w:pos="576"/>
                <w:tab w:val="left" w:pos="864"/>
                <w:tab w:val="left" w:pos="1152"/>
              </w:tabs>
              <w:spacing w:before="40" w:after="120"/>
              <w:ind w:right="43"/>
              <w:rPr>
                <w:lang w:eastAsia="zh-CN"/>
              </w:rPr>
            </w:pPr>
            <w:r w:rsidRPr="006A34D9">
              <w:rPr>
                <w:lang w:eastAsia="zh-CN"/>
              </w:rPr>
              <w:t>–</w:t>
            </w:r>
          </w:p>
        </w:tc>
        <w:tc>
          <w:tcPr>
            <w:tcW w:w="1666" w:type="pct"/>
            <w:tcBorders>
              <w:top w:val="nil"/>
              <w:left w:val="nil"/>
              <w:bottom w:val="single" w:sz="12" w:space="0" w:color="auto"/>
              <w:right w:val="nil"/>
            </w:tcBorders>
          </w:tcPr>
          <w:p w14:paraId="508F0BBE" w14:textId="77777777" w:rsidR="00773ABC" w:rsidRPr="006A34D9" w:rsidRDefault="00773ABC" w:rsidP="00EC53F5">
            <w:pPr>
              <w:tabs>
                <w:tab w:val="left" w:pos="288"/>
                <w:tab w:val="left" w:pos="576"/>
                <w:tab w:val="left" w:pos="864"/>
                <w:tab w:val="left" w:pos="1152"/>
              </w:tabs>
              <w:spacing w:before="40" w:after="120"/>
              <w:ind w:left="144" w:right="43"/>
              <w:rPr>
                <w:lang w:val="en-GB"/>
              </w:rPr>
            </w:pPr>
            <w:r w:rsidRPr="006A34D9">
              <w:rPr>
                <w:lang w:val="en-GB"/>
              </w:rPr>
              <w:t>Oman identified the priorities for the framework for the governorate competitiveness index strategic tool for directing investment and determining development priorities</w:t>
            </w:r>
          </w:p>
        </w:tc>
        <w:tc>
          <w:tcPr>
            <w:tcW w:w="1667" w:type="pct"/>
            <w:tcBorders>
              <w:top w:val="nil"/>
              <w:left w:val="nil"/>
              <w:bottom w:val="single" w:sz="12" w:space="0" w:color="auto"/>
              <w:right w:val="nil"/>
            </w:tcBorders>
          </w:tcPr>
          <w:p w14:paraId="1AC25B9B" w14:textId="77777777" w:rsidR="00773ABC" w:rsidRPr="00AF5FDC" w:rsidRDefault="00773ABC" w:rsidP="00EC53F5">
            <w:pPr>
              <w:spacing w:before="40" w:after="120"/>
              <w:ind w:left="144" w:right="43"/>
              <w:rPr>
                <w:rFonts w:eastAsia="Times New Roman"/>
                <w:kern w:val="0"/>
                <w:lang w:val="en-GB"/>
              </w:rPr>
            </w:pPr>
            <w:r w:rsidRPr="00AF5FDC">
              <w:rPr>
                <w:rFonts w:eastAsia="Times New Roman"/>
                <w:kern w:val="0"/>
                <w:lang w:val="en-GB"/>
              </w:rPr>
              <w:t>Oman launched the governorate competitiveness index with a digital platform and simulation tool, enabling policymakers to compare performance across governorates and assess policy choices</w:t>
            </w:r>
          </w:p>
        </w:tc>
      </w:tr>
    </w:tbl>
    <w:p w14:paraId="12A1EE1B" w14:textId="77777777" w:rsidR="00773ABC" w:rsidRPr="001510C2" w:rsidRDefault="00773ABC"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4F864B" w14:textId="77777777" w:rsidR="001510C2" w:rsidRPr="00080E3B" w:rsidRDefault="001510C2"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E0F02D" w14:textId="77777777" w:rsidR="00080E3B" w:rsidRPr="001510C2" w:rsidRDefault="00080E3B"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A83B6A" w14:textId="54BB8119" w:rsidR="00080E3B" w:rsidRPr="00080E3B" w:rsidRDefault="00080E3B" w:rsidP="00AF5F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80E3B">
        <w:rPr>
          <w:lang w:val="en-GB"/>
        </w:rPr>
        <w:tab/>
      </w:r>
      <w:r w:rsidR="00116C02">
        <w:rPr>
          <w:lang w:val="en-GB"/>
        </w:rPr>
        <w:tab/>
      </w:r>
      <w:r w:rsidRPr="00080E3B">
        <w:rPr>
          <w:lang w:val="en-GB"/>
        </w:rPr>
        <w:t>Planned results for 2027</w:t>
      </w:r>
    </w:p>
    <w:p w14:paraId="64FC189D" w14:textId="77777777" w:rsidR="00080E3B" w:rsidRPr="00AF5FDC" w:rsidRDefault="00080E3B"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9B5975" w14:textId="77777777" w:rsidR="00080E3B" w:rsidRPr="00AF5FDC" w:rsidRDefault="00080E3B"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492756" w14:textId="38546DE8" w:rsidR="00080E3B" w:rsidRDefault="00080E3B" w:rsidP="00116C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80E3B">
        <w:rPr>
          <w:lang w:val="en-GB"/>
        </w:rPr>
        <w:tab/>
      </w:r>
      <w:r w:rsidR="00116C02">
        <w:rPr>
          <w:lang w:val="en-GB"/>
        </w:rPr>
        <w:tab/>
      </w:r>
      <w:r w:rsidRPr="00080E3B">
        <w:rPr>
          <w:lang w:val="en-GB"/>
        </w:rPr>
        <w:t>Result 1: modernization of public administration systems for effective and transparent public governance and socioeconomic development</w:t>
      </w:r>
    </w:p>
    <w:p w14:paraId="547390DF" w14:textId="77777777" w:rsidR="00080E3B" w:rsidRPr="00AF5FDC" w:rsidRDefault="00080E3B" w:rsidP="00AF5FDC">
      <w:pPr>
        <w:spacing w:line="120" w:lineRule="exact"/>
        <w:rPr>
          <w:sz w:val="10"/>
          <w:lang w:val="en-GB"/>
        </w:rPr>
      </w:pPr>
    </w:p>
    <w:p w14:paraId="791C8687" w14:textId="0C406DD1" w:rsidR="00080E3B" w:rsidRDefault="00116C02" w:rsidP="00AF5F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080E3B" w:rsidRPr="00080E3B">
        <w:rPr>
          <w:lang w:val="en-GB"/>
        </w:rPr>
        <w:t>Programme performance in 2025 and target for 2027</w:t>
      </w:r>
    </w:p>
    <w:p w14:paraId="01AC1F82" w14:textId="77777777" w:rsidR="00080E3B" w:rsidRPr="00AF5FDC" w:rsidRDefault="00080E3B" w:rsidP="00AF5FDC">
      <w:pPr>
        <w:spacing w:line="120" w:lineRule="exact"/>
        <w:rPr>
          <w:sz w:val="10"/>
          <w:lang w:val="en-GB"/>
        </w:rPr>
      </w:pPr>
    </w:p>
    <w:p w14:paraId="3B4173D6" w14:textId="7AD98800" w:rsidR="00FA5799" w:rsidRPr="00B11639" w:rsidRDefault="001510C2"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22.88</w:t>
      </w:r>
      <w:r w:rsidR="00FA5799" w:rsidRPr="00B11639">
        <w:rPr>
          <w:lang w:val="en-GB"/>
        </w:rPr>
        <w:tab/>
        <w:t>The subprogramme’s work contributed to two member States, Jordan and Mauritania, introducing reforms to modernize their public administration systems, which exceeded the planned target of one member State.</w:t>
      </w:r>
    </w:p>
    <w:p w14:paraId="59059C67" w14:textId="1E6ED1E6" w:rsidR="00FA5799" w:rsidRPr="00B11639" w:rsidRDefault="001510C2"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22.89</w:t>
      </w:r>
      <w:r w:rsidR="00FA5799" w:rsidRPr="00B11639">
        <w:rPr>
          <w:lang w:val="en-GB"/>
        </w:rPr>
        <w:tab/>
        <w:t>Progress towards the objective and the target for 2027 are presented in the performance measure below (see table 22.28).</w:t>
      </w:r>
    </w:p>
    <w:p w14:paraId="474DF615" w14:textId="77777777" w:rsidR="00FA5799" w:rsidRPr="001510C2" w:rsidRDefault="00FA5799" w:rsidP="001510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E6553B" w14:textId="77777777" w:rsidR="00FA5799" w:rsidRPr="001510C2" w:rsidRDefault="00FA5799" w:rsidP="00EC53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510C2">
        <w:rPr>
          <w:b w:val="0"/>
          <w:bCs/>
          <w:lang w:val="en-GB"/>
        </w:rPr>
        <w:t>Table 22.28</w:t>
      </w:r>
    </w:p>
    <w:p w14:paraId="6360647D" w14:textId="77777777" w:rsidR="00FA5799" w:rsidRPr="00B11639" w:rsidRDefault="00FA5799" w:rsidP="00EC53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03FC0820" w14:textId="77777777" w:rsidR="00FA5799" w:rsidRPr="001510C2" w:rsidRDefault="00FA5799"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AF0CB9" w14:textId="77777777" w:rsidR="001510C2" w:rsidRPr="001510C2" w:rsidRDefault="001510C2"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73" w:type="dxa"/>
        <w:tblLayout w:type="fixed"/>
        <w:tblCellMar>
          <w:left w:w="0" w:type="dxa"/>
          <w:right w:w="0" w:type="dxa"/>
        </w:tblCellMar>
        <w:tblLook w:val="04A0" w:firstRow="1" w:lastRow="0" w:firstColumn="1" w:lastColumn="0" w:noHBand="0" w:noVBand="1"/>
      </w:tblPr>
      <w:tblGrid>
        <w:gridCol w:w="1665"/>
        <w:gridCol w:w="2223"/>
        <w:gridCol w:w="2025"/>
        <w:gridCol w:w="1971"/>
        <w:gridCol w:w="1989"/>
      </w:tblGrid>
      <w:tr w:rsidR="001510C2" w:rsidRPr="001A3AA5" w14:paraId="3F8679B6" w14:textId="77777777" w:rsidTr="00EC53F5">
        <w:trPr>
          <w:tblHeader/>
        </w:trPr>
        <w:tc>
          <w:tcPr>
            <w:tcW w:w="1665" w:type="dxa"/>
            <w:tcBorders>
              <w:top w:val="single" w:sz="4" w:space="0" w:color="auto"/>
              <w:left w:val="nil"/>
              <w:bottom w:val="single" w:sz="12" w:space="0" w:color="auto"/>
              <w:right w:val="nil"/>
            </w:tcBorders>
            <w:vAlign w:val="bottom"/>
            <w:hideMark/>
          </w:tcPr>
          <w:p w14:paraId="2D574F19" w14:textId="77777777" w:rsidR="001510C2" w:rsidRPr="001A3AA5" w:rsidRDefault="001510C2" w:rsidP="00EC53F5">
            <w:pPr>
              <w:keepNext/>
              <w:keepLines/>
              <w:spacing w:before="81" w:after="81" w:line="160" w:lineRule="exact"/>
              <w:ind w:right="43"/>
              <w:jc w:val="both"/>
              <w:rPr>
                <w:i/>
                <w:sz w:val="14"/>
                <w:lang w:eastAsia="zh-CN"/>
              </w:rPr>
            </w:pPr>
            <w:r w:rsidRPr="001A3AA5">
              <w:rPr>
                <w:i/>
                <w:sz w:val="14"/>
                <w:lang w:eastAsia="zh-CN"/>
              </w:rPr>
              <w:t>2023 (actual)</w:t>
            </w:r>
          </w:p>
        </w:tc>
        <w:tc>
          <w:tcPr>
            <w:tcW w:w="2223" w:type="dxa"/>
            <w:tcBorders>
              <w:top w:val="single" w:sz="4" w:space="0" w:color="auto"/>
              <w:left w:val="nil"/>
              <w:bottom w:val="single" w:sz="12" w:space="0" w:color="auto"/>
              <w:right w:val="nil"/>
            </w:tcBorders>
            <w:vAlign w:val="bottom"/>
            <w:hideMark/>
          </w:tcPr>
          <w:p w14:paraId="09822D21" w14:textId="77777777" w:rsidR="001510C2" w:rsidRPr="001A3AA5" w:rsidRDefault="001510C2" w:rsidP="00EC53F5">
            <w:pPr>
              <w:keepNext/>
              <w:keepLines/>
              <w:spacing w:before="81" w:after="81" w:line="160" w:lineRule="exact"/>
              <w:ind w:left="144" w:right="40"/>
              <w:rPr>
                <w:i/>
                <w:sz w:val="14"/>
                <w:lang w:eastAsia="zh-CN"/>
              </w:rPr>
            </w:pPr>
            <w:r w:rsidRPr="001A3AA5">
              <w:rPr>
                <w:i/>
                <w:sz w:val="14"/>
                <w:lang w:eastAsia="zh-CN"/>
              </w:rPr>
              <w:t>2024 (actual)</w:t>
            </w:r>
          </w:p>
        </w:tc>
        <w:tc>
          <w:tcPr>
            <w:tcW w:w="2025" w:type="dxa"/>
            <w:tcBorders>
              <w:top w:val="single" w:sz="4" w:space="0" w:color="auto"/>
              <w:left w:val="nil"/>
              <w:bottom w:val="single" w:sz="12" w:space="0" w:color="auto"/>
              <w:right w:val="double" w:sz="12" w:space="0" w:color="auto"/>
            </w:tcBorders>
            <w:vAlign w:val="bottom"/>
            <w:hideMark/>
          </w:tcPr>
          <w:p w14:paraId="620A038F" w14:textId="77777777" w:rsidR="001510C2" w:rsidRPr="001A3AA5" w:rsidRDefault="001510C2" w:rsidP="00EC53F5">
            <w:pPr>
              <w:keepNext/>
              <w:keepLines/>
              <w:spacing w:before="81" w:after="81" w:line="160" w:lineRule="exact"/>
              <w:ind w:left="144" w:right="40"/>
              <w:rPr>
                <w:i/>
                <w:sz w:val="14"/>
                <w:lang w:eastAsia="zh-CN"/>
              </w:rPr>
            </w:pPr>
            <w:r w:rsidRPr="001A3AA5">
              <w:rPr>
                <w:i/>
                <w:sz w:val="14"/>
                <w:lang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3537641C" w14:textId="77777777" w:rsidR="001510C2" w:rsidRPr="001A3AA5" w:rsidRDefault="001510C2" w:rsidP="00EC53F5">
            <w:pPr>
              <w:keepNext/>
              <w:keepLines/>
              <w:spacing w:before="81" w:after="81" w:line="160" w:lineRule="exact"/>
              <w:ind w:left="144" w:right="40"/>
              <w:rPr>
                <w:i/>
                <w:sz w:val="14"/>
                <w:lang w:eastAsia="zh-CN"/>
              </w:rPr>
            </w:pPr>
            <w:r w:rsidRPr="001A3AA5">
              <w:rPr>
                <w:i/>
                <w:sz w:val="14"/>
                <w:lang w:eastAsia="zh-CN"/>
              </w:rPr>
              <w:t>2026 (planned)</w:t>
            </w:r>
          </w:p>
        </w:tc>
        <w:tc>
          <w:tcPr>
            <w:tcW w:w="1989" w:type="dxa"/>
            <w:tcBorders>
              <w:top w:val="single" w:sz="4" w:space="0" w:color="auto"/>
              <w:left w:val="nil"/>
              <w:bottom w:val="single" w:sz="12" w:space="0" w:color="auto"/>
              <w:right w:val="nil"/>
            </w:tcBorders>
            <w:vAlign w:val="bottom"/>
            <w:hideMark/>
          </w:tcPr>
          <w:p w14:paraId="290853E0" w14:textId="77777777" w:rsidR="001510C2" w:rsidRPr="001A3AA5" w:rsidRDefault="001510C2" w:rsidP="00EC53F5">
            <w:pPr>
              <w:keepNext/>
              <w:keepLines/>
              <w:spacing w:before="81" w:after="81" w:line="160" w:lineRule="exact"/>
              <w:ind w:left="144" w:right="40"/>
              <w:rPr>
                <w:i/>
                <w:sz w:val="14"/>
                <w:lang w:eastAsia="zh-CN"/>
              </w:rPr>
            </w:pPr>
            <w:r w:rsidRPr="001A3AA5">
              <w:rPr>
                <w:i/>
                <w:sz w:val="14"/>
                <w:lang w:eastAsia="zh-CN"/>
              </w:rPr>
              <w:t>2027 (planned)</w:t>
            </w:r>
          </w:p>
        </w:tc>
      </w:tr>
      <w:tr w:rsidR="001510C2" w:rsidRPr="001A3AA5" w14:paraId="49D58D1C" w14:textId="77777777" w:rsidTr="00EC53F5">
        <w:trPr>
          <w:trHeight w:hRule="exact" w:val="96"/>
          <w:tblHeader/>
        </w:trPr>
        <w:tc>
          <w:tcPr>
            <w:tcW w:w="1665" w:type="dxa"/>
            <w:tcBorders>
              <w:top w:val="single" w:sz="12" w:space="0" w:color="auto"/>
              <w:left w:val="nil"/>
              <w:right w:val="nil"/>
            </w:tcBorders>
            <w:vAlign w:val="bottom"/>
          </w:tcPr>
          <w:p w14:paraId="24F823F2" w14:textId="77777777" w:rsidR="001510C2" w:rsidRPr="001A3AA5" w:rsidRDefault="001510C2" w:rsidP="00EC53F5">
            <w:pPr>
              <w:keepNext/>
              <w:keepLines/>
              <w:spacing w:before="40" w:after="120"/>
              <w:ind w:right="43"/>
              <w:jc w:val="both"/>
              <w:rPr>
                <w:sz w:val="10"/>
                <w:szCs w:val="10"/>
                <w:lang w:eastAsia="zh-CN"/>
              </w:rPr>
            </w:pPr>
          </w:p>
        </w:tc>
        <w:tc>
          <w:tcPr>
            <w:tcW w:w="2223" w:type="dxa"/>
            <w:tcBorders>
              <w:top w:val="single" w:sz="12" w:space="0" w:color="auto"/>
              <w:left w:val="nil"/>
              <w:right w:val="nil"/>
            </w:tcBorders>
            <w:vAlign w:val="bottom"/>
          </w:tcPr>
          <w:p w14:paraId="5E87B2CF" w14:textId="77777777" w:rsidR="001510C2" w:rsidRPr="001A3AA5" w:rsidRDefault="001510C2" w:rsidP="00EC53F5">
            <w:pPr>
              <w:keepNext/>
              <w:keepLines/>
              <w:spacing w:before="40" w:after="120"/>
              <w:ind w:left="144" w:right="40"/>
              <w:rPr>
                <w:sz w:val="10"/>
                <w:szCs w:val="10"/>
                <w:lang w:eastAsia="zh-CN"/>
              </w:rPr>
            </w:pPr>
          </w:p>
        </w:tc>
        <w:tc>
          <w:tcPr>
            <w:tcW w:w="2025" w:type="dxa"/>
            <w:tcBorders>
              <w:top w:val="single" w:sz="12" w:space="0" w:color="auto"/>
              <w:left w:val="nil"/>
              <w:right w:val="double" w:sz="12" w:space="0" w:color="auto"/>
            </w:tcBorders>
            <w:vAlign w:val="bottom"/>
          </w:tcPr>
          <w:p w14:paraId="16E39C5F" w14:textId="77777777" w:rsidR="001510C2" w:rsidRPr="001A3AA5" w:rsidRDefault="001510C2" w:rsidP="00EC53F5">
            <w:pPr>
              <w:keepNext/>
              <w:keepLines/>
              <w:spacing w:before="40" w:after="120"/>
              <w:ind w:left="144" w:right="40"/>
              <w:rPr>
                <w:sz w:val="10"/>
                <w:szCs w:val="10"/>
                <w:lang w:eastAsia="zh-CN"/>
              </w:rPr>
            </w:pPr>
          </w:p>
        </w:tc>
        <w:tc>
          <w:tcPr>
            <w:tcW w:w="1971" w:type="dxa"/>
            <w:tcBorders>
              <w:top w:val="single" w:sz="12" w:space="0" w:color="auto"/>
              <w:left w:val="double" w:sz="12" w:space="0" w:color="auto"/>
              <w:right w:val="nil"/>
            </w:tcBorders>
            <w:vAlign w:val="bottom"/>
          </w:tcPr>
          <w:p w14:paraId="34F2B4F1" w14:textId="77777777" w:rsidR="001510C2" w:rsidRPr="001A3AA5" w:rsidRDefault="001510C2" w:rsidP="00EC53F5">
            <w:pPr>
              <w:keepNext/>
              <w:keepLines/>
              <w:spacing w:before="40" w:after="120"/>
              <w:ind w:left="144" w:right="40"/>
              <w:rPr>
                <w:sz w:val="10"/>
                <w:szCs w:val="10"/>
                <w:lang w:eastAsia="zh-CN"/>
              </w:rPr>
            </w:pPr>
          </w:p>
        </w:tc>
        <w:tc>
          <w:tcPr>
            <w:tcW w:w="1989" w:type="dxa"/>
            <w:tcBorders>
              <w:top w:val="single" w:sz="12" w:space="0" w:color="auto"/>
              <w:left w:val="nil"/>
              <w:right w:val="nil"/>
            </w:tcBorders>
            <w:vAlign w:val="bottom"/>
          </w:tcPr>
          <w:p w14:paraId="5E143F84" w14:textId="77777777" w:rsidR="001510C2" w:rsidRPr="001A3AA5" w:rsidRDefault="001510C2" w:rsidP="00EC53F5">
            <w:pPr>
              <w:keepNext/>
              <w:keepLines/>
              <w:spacing w:before="40" w:after="120"/>
              <w:ind w:left="144" w:right="40"/>
              <w:rPr>
                <w:sz w:val="10"/>
                <w:szCs w:val="10"/>
                <w:lang w:eastAsia="zh-CN"/>
              </w:rPr>
            </w:pPr>
          </w:p>
        </w:tc>
      </w:tr>
      <w:tr w:rsidR="001510C2" w:rsidRPr="00CC7DBA" w14:paraId="7D0E00F4" w14:textId="77777777" w:rsidTr="00EC53F5">
        <w:trPr>
          <w:trHeight w:val="20"/>
        </w:trPr>
        <w:tc>
          <w:tcPr>
            <w:tcW w:w="1665" w:type="dxa"/>
            <w:tcBorders>
              <w:top w:val="nil"/>
              <w:left w:val="nil"/>
              <w:bottom w:val="nil"/>
              <w:right w:val="nil"/>
            </w:tcBorders>
          </w:tcPr>
          <w:p w14:paraId="20934311" w14:textId="03B3D82C" w:rsidR="001510C2" w:rsidRPr="00EC53F5" w:rsidRDefault="001510C2" w:rsidP="00EC53F5">
            <w:pPr>
              <w:keepNext/>
              <w:keepLines/>
              <w:tabs>
                <w:tab w:val="left" w:pos="709"/>
                <w:tab w:val="left" w:pos="864"/>
                <w:tab w:val="left" w:pos="1152"/>
              </w:tabs>
              <w:spacing w:before="40" w:after="120" w:line="240" w:lineRule="auto"/>
              <w:ind w:right="43"/>
              <w:rPr>
                <w:spacing w:val="2"/>
                <w:lang w:val="en-GB" w:eastAsia="zh-CN"/>
              </w:rPr>
            </w:pPr>
            <w:r w:rsidRPr="00EC53F5">
              <w:rPr>
                <w:spacing w:val="2"/>
                <w:lang w:val="en-GB" w:eastAsia="zh-CN"/>
              </w:rPr>
              <w:t>Member States receive advice on workable solutions to systemic challenges facing their public administration systems for more effective public service delivery</w:t>
            </w:r>
          </w:p>
        </w:tc>
        <w:tc>
          <w:tcPr>
            <w:tcW w:w="2223" w:type="dxa"/>
            <w:tcBorders>
              <w:top w:val="nil"/>
              <w:left w:val="nil"/>
              <w:bottom w:val="nil"/>
              <w:right w:val="nil"/>
            </w:tcBorders>
          </w:tcPr>
          <w:p w14:paraId="29D977CD" w14:textId="22A3434E" w:rsidR="001510C2" w:rsidRPr="00EC53F5" w:rsidRDefault="001510C2" w:rsidP="00EC53F5">
            <w:pPr>
              <w:keepNext/>
              <w:keepLines/>
              <w:spacing w:before="40" w:after="120" w:line="240" w:lineRule="auto"/>
              <w:ind w:left="150"/>
              <w:rPr>
                <w:spacing w:val="2"/>
                <w:lang w:val="en-GB" w:eastAsia="zh-CN"/>
              </w:rPr>
            </w:pPr>
            <w:r w:rsidRPr="00EC53F5">
              <w:rPr>
                <w:spacing w:val="2"/>
                <w:lang w:val="en-GB" w:eastAsia="zh-CN"/>
              </w:rPr>
              <w:t xml:space="preserve">Three member States (Saudi Arabia, United Arab Emirates and Yemen) developed transparency measures to combat corruption in the public sector </w:t>
            </w:r>
          </w:p>
          <w:p w14:paraId="4C809920" w14:textId="510CF97A" w:rsidR="001510C2" w:rsidRPr="00EC53F5" w:rsidRDefault="001510C2" w:rsidP="00EC53F5">
            <w:pPr>
              <w:keepNext/>
              <w:keepLines/>
              <w:spacing w:before="40" w:after="120" w:line="240" w:lineRule="auto"/>
              <w:ind w:left="150"/>
              <w:rPr>
                <w:spacing w:val="2"/>
                <w:lang w:val="en-GB" w:eastAsia="zh-CN"/>
              </w:rPr>
            </w:pPr>
            <w:r w:rsidRPr="00EC53F5">
              <w:rPr>
                <w:spacing w:val="2"/>
                <w:lang w:val="en-GB" w:eastAsia="zh-CN"/>
              </w:rPr>
              <w:t>Member States reached an agreement to convene on anti</w:t>
            </w:r>
            <w:r w:rsidRPr="00EC53F5">
              <w:rPr>
                <w:spacing w:val="2"/>
                <w:lang w:val="en-GB" w:eastAsia="zh-CN"/>
              </w:rPr>
              <w:noBreakHyphen/>
              <w:t>corruption measures on an annual basis during the second regional dialogue on corruption (Arab Forum against Corruption)</w:t>
            </w:r>
          </w:p>
        </w:tc>
        <w:tc>
          <w:tcPr>
            <w:tcW w:w="2025" w:type="dxa"/>
            <w:tcBorders>
              <w:top w:val="nil"/>
              <w:left w:val="nil"/>
              <w:bottom w:val="nil"/>
              <w:right w:val="double" w:sz="12" w:space="0" w:color="auto"/>
            </w:tcBorders>
          </w:tcPr>
          <w:p w14:paraId="7C7F3212" w14:textId="25C99AAD" w:rsidR="001510C2" w:rsidRPr="00EC53F5" w:rsidRDefault="001510C2" w:rsidP="00EC53F5">
            <w:pPr>
              <w:keepNext/>
              <w:keepLines/>
              <w:spacing w:before="40" w:after="120" w:line="240" w:lineRule="auto"/>
              <w:ind w:left="150"/>
              <w:rPr>
                <w:rFonts w:asciiTheme="majorBidi" w:hAnsiTheme="majorBidi" w:cstheme="majorBidi"/>
                <w:spacing w:val="2"/>
                <w:lang w:val="en-GB"/>
              </w:rPr>
            </w:pPr>
            <w:r w:rsidRPr="00EC53F5">
              <w:rPr>
                <w:rFonts w:asciiTheme="majorBidi" w:hAnsiTheme="majorBidi" w:cstheme="majorBidi"/>
                <w:spacing w:val="2"/>
                <w:lang w:val="en-GB"/>
              </w:rPr>
              <w:t>Two member States, Jordan and Mauritania, introduced reforms to modernize their public administration system</w:t>
            </w:r>
          </w:p>
        </w:tc>
        <w:tc>
          <w:tcPr>
            <w:tcW w:w="1971" w:type="dxa"/>
            <w:tcBorders>
              <w:top w:val="nil"/>
              <w:left w:val="double" w:sz="12" w:space="0" w:color="auto"/>
              <w:bottom w:val="nil"/>
              <w:right w:val="nil"/>
            </w:tcBorders>
          </w:tcPr>
          <w:p w14:paraId="36B0C763" w14:textId="658CA924" w:rsidR="001510C2" w:rsidRPr="00EC53F5" w:rsidRDefault="001510C2" w:rsidP="00EC53F5">
            <w:pPr>
              <w:keepNext/>
              <w:keepLines/>
              <w:spacing w:before="40" w:after="120" w:line="240" w:lineRule="auto"/>
              <w:ind w:left="150"/>
              <w:rPr>
                <w:rFonts w:asciiTheme="majorBidi" w:hAnsiTheme="majorBidi" w:cstheme="majorBidi"/>
                <w:spacing w:val="2"/>
                <w:lang w:val="en-GB"/>
              </w:rPr>
            </w:pPr>
            <w:r w:rsidRPr="00EC53F5">
              <w:rPr>
                <w:rFonts w:asciiTheme="majorBidi" w:hAnsiTheme="majorBidi" w:cstheme="majorBidi"/>
                <w:spacing w:val="2"/>
                <w:lang w:val="en-GB"/>
              </w:rPr>
              <w:t>One additional member State introduces reforms to modernize its public administration system</w:t>
            </w:r>
          </w:p>
        </w:tc>
        <w:tc>
          <w:tcPr>
            <w:tcW w:w="1989" w:type="dxa"/>
            <w:tcBorders>
              <w:top w:val="nil"/>
              <w:left w:val="nil"/>
              <w:bottom w:val="nil"/>
              <w:right w:val="nil"/>
            </w:tcBorders>
          </w:tcPr>
          <w:p w14:paraId="36DDFBB4" w14:textId="657C47FE" w:rsidR="001510C2" w:rsidRPr="00EC53F5" w:rsidRDefault="001510C2" w:rsidP="00EC53F5">
            <w:pPr>
              <w:keepNext/>
              <w:keepLines/>
              <w:spacing w:before="40" w:after="120" w:line="240" w:lineRule="auto"/>
              <w:ind w:left="150"/>
              <w:rPr>
                <w:spacing w:val="2"/>
                <w:lang w:val="en-GB" w:eastAsia="zh-CN"/>
              </w:rPr>
            </w:pPr>
            <w:r w:rsidRPr="00EC53F5">
              <w:rPr>
                <w:spacing w:val="2"/>
                <w:lang w:val="en-GB" w:eastAsia="zh-CN"/>
              </w:rPr>
              <w:t>One additional member State introduces reforms to modernize its public administration system</w:t>
            </w:r>
          </w:p>
        </w:tc>
      </w:tr>
      <w:tr w:rsidR="00080E3B" w:rsidRPr="00CC7DBA" w14:paraId="38549AB9" w14:textId="77777777" w:rsidTr="00EC53F5">
        <w:trPr>
          <w:trHeight w:val="20"/>
        </w:trPr>
        <w:tc>
          <w:tcPr>
            <w:tcW w:w="1665" w:type="dxa"/>
            <w:tcBorders>
              <w:top w:val="nil"/>
              <w:left w:val="nil"/>
              <w:bottom w:val="single" w:sz="12" w:space="0" w:color="auto"/>
              <w:right w:val="nil"/>
            </w:tcBorders>
          </w:tcPr>
          <w:p w14:paraId="5AF4FF59" w14:textId="77777777" w:rsidR="00080E3B" w:rsidRPr="00AF5FDC" w:rsidRDefault="00080E3B" w:rsidP="00AF5FDC">
            <w:pPr>
              <w:tabs>
                <w:tab w:val="left" w:pos="709"/>
                <w:tab w:val="left" w:pos="864"/>
                <w:tab w:val="left" w:pos="1152"/>
              </w:tabs>
              <w:spacing w:line="240" w:lineRule="auto"/>
              <w:ind w:right="43"/>
              <w:rPr>
                <w:sz w:val="2"/>
                <w:lang w:val="en-GB" w:eastAsia="zh-CN"/>
              </w:rPr>
            </w:pPr>
          </w:p>
        </w:tc>
        <w:tc>
          <w:tcPr>
            <w:tcW w:w="2223" w:type="dxa"/>
            <w:tcBorders>
              <w:top w:val="nil"/>
              <w:left w:val="nil"/>
              <w:bottom w:val="single" w:sz="12" w:space="0" w:color="auto"/>
              <w:right w:val="nil"/>
            </w:tcBorders>
          </w:tcPr>
          <w:p w14:paraId="03F4D9B2" w14:textId="77777777" w:rsidR="00080E3B" w:rsidRPr="00AF5FDC" w:rsidRDefault="00080E3B" w:rsidP="00AF5FDC">
            <w:pPr>
              <w:spacing w:line="240" w:lineRule="auto"/>
              <w:ind w:left="150"/>
              <w:rPr>
                <w:sz w:val="2"/>
                <w:lang w:val="en-GB" w:eastAsia="zh-CN"/>
              </w:rPr>
            </w:pPr>
          </w:p>
        </w:tc>
        <w:tc>
          <w:tcPr>
            <w:tcW w:w="2025" w:type="dxa"/>
            <w:tcBorders>
              <w:top w:val="nil"/>
              <w:left w:val="nil"/>
              <w:bottom w:val="single" w:sz="12" w:space="0" w:color="auto"/>
              <w:right w:val="double" w:sz="12" w:space="0" w:color="auto"/>
            </w:tcBorders>
          </w:tcPr>
          <w:p w14:paraId="63502567" w14:textId="77777777" w:rsidR="00080E3B" w:rsidRPr="00AF5FDC" w:rsidRDefault="00080E3B" w:rsidP="00AF5FDC">
            <w:pPr>
              <w:spacing w:line="240" w:lineRule="auto"/>
              <w:ind w:left="150"/>
              <w:rPr>
                <w:rFonts w:asciiTheme="majorBidi" w:hAnsiTheme="majorBidi" w:cstheme="majorBidi"/>
                <w:sz w:val="2"/>
                <w:lang w:val="en-GB"/>
              </w:rPr>
            </w:pPr>
          </w:p>
        </w:tc>
        <w:tc>
          <w:tcPr>
            <w:tcW w:w="1971" w:type="dxa"/>
            <w:tcBorders>
              <w:top w:val="nil"/>
              <w:left w:val="double" w:sz="12" w:space="0" w:color="auto"/>
              <w:bottom w:val="single" w:sz="12" w:space="0" w:color="auto"/>
              <w:right w:val="nil"/>
            </w:tcBorders>
          </w:tcPr>
          <w:p w14:paraId="14B7D2E9" w14:textId="77777777" w:rsidR="00080E3B" w:rsidRPr="00AF5FDC" w:rsidRDefault="00080E3B" w:rsidP="00AF5FDC">
            <w:pPr>
              <w:spacing w:line="240" w:lineRule="auto"/>
              <w:ind w:left="150"/>
              <w:rPr>
                <w:rFonts w:asciiTheme="majorBidi" w:hAnsiTheme="majorBidi" w:cstheme="majorBidi"/>
                <w:sz w:val="2"/>
                <w:lang w:val="en-GB"/>
              </w:rPr>
            </w:pPr>
          </w:p>
        </w:tc>
        <w:tc>
          <w:tcPr>
            <w:tcW w:w="1989" w:type="dxa"/>
            <w:tcBorders>
              <w:top w:val="nil"/>
              <w:left w:val="nil"/>
              <w:bottom w:val="single" w:sz="12" w:space="0" w:color="auto"/>
              <w:right w:val="nil"/>
            </w:tcBorders>
          </w:tcPr>
          <w:p w14:paraId="6B22FD19" w14:textId="77777777" w:rsidR="00080E3B" w:rsidRPr="00AF5FDC" w:rsidRDefault="00080E3B" w:rsidP="00AF5FDC">
            <w:pPr>
              <w:spacing w:line="240" w:lineRule="auto"/>
              <w:ind w:left="150"/>
              <w:rPr>
                <w:sz w:val="2"/>
                <w:lang w:val="en-GB" w:eastAsia="zh-CN"/>
              </w:rPr>
            </w:pPr>
          </w:p>
        </w:tc>
      </w:tr>
    </w:tbl>
    <w:p w14:paraId="65A7FCFC" w14:textId="77777777" w:rsidR="001510C2" w:rsidRPr="006C6ABC" w:rsidRDefault="001510C2"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C70BB4" w14:textId="77777777" w:rsidR="006C6ABC" w:rsidRPr="006C6ABC" w:rsidRDefault="006C6ABC"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031534" w14:textId="3B731B80" w:rsidR="00FA5799" w:rsidRPr="00B11639" w:rsidRDefault="006C6ABC" w:rsidP="006C6A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Pr>
          <w:lang w:val="en-GB"/>
        </w:rPr>
        <w:tab/>
      </w:r>
      <w:r w:rsidR="00FA5799" w:rsidRPr="00B11639">
        <w:rPr>
          <w:lang w:val="en-GB"/>
        </w:rPr>
        <w:tab/>
        <w:t>Result 2: member States develop and deploy development policies resilient to fragility and sudden shocks</w:t>
      </w:r>
    </w:p>
    <w:p w14:paraId="6D512FFF" w14:textId="77777777" w:rsidR="00FA5799" w:rsidRPr="006C6ABC" w:rsidRDefault="00FA5799" w:rsidP="006C6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AB4E1C" w14:textId="29286459" w:rsidR="00FA5799" w:rsidRPr="00B11639" w:rsidRDefault="006C6ABC" w:rsidP="006C6A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Programme performance in 2025 and target for 2027</w:t>
      </w:r>
    </w:p>
    <w:p w14:paraId="6CE06767" w14:textId="77777777" w:rsidR="00FA5799" w:rsidRPr="006C6ABC" w:rsidRDefault="00FA5799" w:rsidP="006C6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EBD572" w14:textId="337C3A8A" w:rsidR="00FA5799" w:rsidRPr="00B11639" w:rsidRDefault="006C6AB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22.90</w:t>
      </w:r>
      <w:r w:rsidR="00FA5799" w:rsidRPr="00B11639">
        <w:rPr>
          <w:lang w:val="en-GB"/>
        </w:rPr>
        <w:tab/>
        <w:t>The subprogramme’s work contributed to two member States, Iraq and Yemen, enhancing their capacity to integrate recovery readiness and resilience into sustainable development initiatives, which met the planned target.</w:t>
      </w:r>
    </w:p>
    <w:p w14:paraId="2D688082" w14:textId="3FDE7E2C" w:rsidR="00FA5799" w:rsidRPr="00B11639" w:rsidRDefault="006C6ABC"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22.91</w:t>
      </w:r>
      <w:r w:rsidR="00FA5799" w:rsidRPr="00B11639">
        <w:rPr>
          <w:lang w:val="en-GB"/>
        </w:rPr>
        <w:tab/>
        <w:t>Progress towards the objective and the target for 2027 are presented in the performance measure below (see table 22.29).</w:t>
      </w:r>
    </w:p>
    <w:p w14:paraId="1D16CC14" w14:textId="77777777" w:rsidR="00FA5799" w:rsidRPr="006C6ABC" w:rsidRDefault="00FA5799" w:rsidP="006C6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9FCE5F" w14:textId="77777777" w:rsidR="00FA5799" w:rsidRPr="006C6ABC" w:rsidRDefault="00FA5799" w:rsidP="006C6A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C6ABC">
        <w:rPr>
          <w:b w:val="0"/>
          <w:bCs/>
          <w:lang w:val="en-GB"/>
        </w:rPr>
        <w:t>Table 22.29</w:t>
      </w:r>
    </w:p>
    <w:p w14:paraId="23BCC158" w14:textId="3B6FEF8F" w:rsidR="00FA5799" w:rsidRPr="00B11639" w:rsidRDefault="00FA5799" w:rsidP="006C6A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Performance measure</w:t>
      </w:r>
    </w:p>
    <w:p w14:paraId="1B52149A" w14:textId="77777777" w:rsidR="00FA5799" w:rsidRPr="006C6ABC" w:rsidRDefault="00FA5799"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9ACC2A4" w14:textId="77777777" w:rsidR="006C6ABC" w:rsidRPr="006C6ABC" w:rsidRDefault="006C6ABC"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728"/>
        <w:gridCol w:w="2214"/>
        <w:gridCol w:w="1971"/>
        <w:gridCol w:w="1971"/>
        <w:gridCol w:w="1971"/>
      </w:tblGrid>
      <w:tr w:rsidR="006C6ABC" w:rsidRPr="001A3AA5" w14:paraId="47FF91BF" w14:textId="77777777" w:rsidTr="00EC53F5">
        <w:trPr>
          <w:tblHeader/>
        </w:trPr>
        <w:tc>
          <w:tcPr>
            <w:tcW w:w="1728" w:type="dxa"/>
            <w:tcBorders>
              <w:top w:val="single" w:sz="4" w:space="0" w:color="auto"/>
              <w:left w:val="nil"/>
              <w:bottom w:val="single" w:sz="12" w:space="0" w:color="auto"/>
              <w:right w:val="nil"/>
            </w:tcBorders>
            <w:vAlign w:val="bottom"/>
            <w:hideMark/>
          </w:tcPr>
          <w:p w14:paraId="5536FEA4" w14:textId="77777777" w:rsidR="006C6ABC" w:rsidRPr="001A3AA5" w:rsidRDefault="006C6ABC" w:rsidP="005632B4">
            <w:pPr>
              <w:spacing w:before="81" w:after="81" w:line="160" w:lineRule="exact"/>
              <w:ind w:right="43"/>
              <w:jc w:val="both"/>
              <w:rPr>
                <w:i/>
                <w:sz w:val="14"/>
                <w:lang w:eastAsia="zh-CN"/>
              </w:rPr>
            </w:pPr>
            <w:r w:rsidRPr="001A3AA5">
              <w:rPr>
                <w:i/>
                <w:sz w:val="14"/>
                <w:lang w:eastAsia="zh-CN"/>
              </w:rPr>
              <w:t>2023 (actual)</w:t>
            </w:r>
          </w:p>
        </w:tc>
        <w:tc>
          <w:tcPr>
            <w:tcW w:w="2214" w:type="dxa"/>
            <w:tcBorders>
              <w:top w:val="single" w:sz="4" w:space="0" w:color="auto"/>
              <w:left w:val="nil"/>
              <w:bottom w:val="single" w:sz="12" w:space="0" w:color="auto"/>
              <w:right w:val="nil"/>
            </w:tcBorders>
            <w:vAlign w:val="bottom"/>
            <w:hideMark/>
          </w:tcPr>
          <w:p w14:paraId="39D3C22E" w14:textId="77777777" w:rsidR="006C6ABC" w:rsidRPr="001A3AA5" w:rsidRDefault="006C6ABC" w:rsidP="005632B4">
            <w:pPr>
              <w:spacing w:before="81" w:after="81" w:line="160" w:lineRule="exact"/>
              <w:ind w:left="144" w:right="40"/>
              <w:rPr>
                <w:i/>
                <w:sz w:val="14"/>
                <w:lang w:eastAsia="zh-CN"/>
              </w:rPr>
            </w:pPr>
            <w:r w:rsidRPr="001A3AA5">
              <w:rPr>
                <w:i/>
                <w:sz w:val="14"/>
                <w:lang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0BCD2812" w14:textId="77777777" w:rsidR="006C6ABC" w:rsidRPr="001A3AA5" w:rsidRDefault="006C6ABC" w:rsidP="005632B4">
            <w:pPr>
              <w:spacing w:before="81" w:after="81" w:line="160" w:lineRule="exact"/>
              <w:ind w:left="144" w:right="40"/>
              <w:rPr>
                <w:i/>
                <w:sz w:val="14"/>
                <w:lang w:eastAsia="zh-CN"/>
              </w:rPr>
            </w:pPr>
            <w:r w:rsidRPr="001A3AA5">
              <w:rPr>
                <w:i/>
                <w:sz w:val="14"/>
                <w:lang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5886E758" w14:textId="77777777" w:rsidR="006C6ABC" w:rsidRPr="001A3AA5" w:rsidRDefault="006C6ABC" w:rsidP="005632B4">
            <w:pPr>
              <w:spacing w:before="81" w:after="81" w:line="160" w:lineRule="exact"/>
              <w:ind w:left="144" w:right="40"/>
              <w:rPr>
                <w:i/>
                <w:sz w:val="14"/>
                <w:lang w:eastAsia="zh-CN"/>
              </w:rPr>
            </w:pPr>
            <w:r w:rsidRPr="001A3AA5">
              <w:rPr>
                <w:i/>
                <w:sz w:val="14"/>
                <w:lang w:eastAsia="zh-CN"/>
              </w:rPr>
              <w:t>2026 (planned)</w:t>
            </w:r>
          </w:p>
        </w:tc>
        <w:tc>
          <w:tcPr>
            <w:tcW w:w="1971" w:type="dxa"/>
            <w:tcBorders>
              <w:top w:val="single" w:sz="4" w:space="0" w:color="auto"/>
              <w:left w:val="nil"/>
              <w:bottom w:val="single" w:sz="12" w:space="0" w:color="auto"/>
              <w:right w:val="nil"/>
            </w:tcBorders>
            <w:vAlign w:val="bottom"/>
            <w:hideMark/>
          </w:tcPr>
          <w:p w14:paraId="4A660CA2" w14:textId="77777777" w:rsidR="006C6ABC" w:rsidRPr="001A3AA5" w:rsidRDefault="006C6ABC" w:rsidP="005632B4">
            <w:pPr>
              <w:spacing w:before="81" w:after="81" w:line="160" w:lineRule="exact"/>
              <w:ind w:left="144" w:right="40"/>
              <w:rPr>
                <w:i/>
                <w:sz w:val="14"/>
                <w:lang w:eastAsia="zh-CN"/>
              </w:rPr>
            </w:pPr>
            <w:r w:rsidRPr="001A3AA5">
              <w:rPr>
                <w:i/>
                <w:sz w:val="14"/>
                <w:lang w:eastAsia="zh-CN"/>
              </w:rPr>
              <w:t>2027 (planned)</w:t>
            </w:r>
          </w:p>
        </w:tc>
      </w:tr>
      <w:tr w:rsidR="006C6ABC" w:rsidRPr="001A3AA5" w14:paraId="36D1F0EF" w14:textId="77777777" w:rsidTr="00EC53F5">
        <w:trPr>
          <w:trHeight w:hRule="exact" w:val="96"/>
          <w:tblHeader/>
        </w:trPr>
        <w:tc>
          <w:tcPr>
            <w:tcW w:w="1728" w:type="dxa"/>
            <w:tcBorders>
              <w:top w:val="single" w:sz="12" w:space="0" w:color="auto"/>
              <w:left w:val="nil"/>
              <w:right w:val="nil"/>
            </w:tcBorders>
            <w:vAlign w:val="bottom"/>
          </w:tcPr>
          <w:p w14:paraId="32871FA2" w14:textId="77777777" w:rsidR="006C6ABC" w:rsidRPr="001A3AA5" w:rsidRDefault="006C6ABC" w:rsidP="005632B4">
            <w:pPr>
              <w:spacing w:before="40" w:after="120"/>
              <w:ind w:right="43"/>
              <w:jc w:val="both"/>
              <w:rPr>
                <w:sz w:val="10"/>
                <w:szCs w:val="10"/>
                <w:lang w:eastAsia="zh-CN"/>
              </w:rPr>
            </w:pPr>
          </w:p>
        </w:tc>
        <w:tc>
          <w:tcPr>
            <w:tcW w:w="2214" w:type="dxa"/>
            <w:tcBorders>
              <w:top w:val="single" w:sz="12" w:space="0" w:color="auto"/>
              <w:left w:val="nil"/>
              <w:right w:val="nil"/>
            </w:tcBorders>
            <w:vAlign w:val="bottom"/>
          </w:tcPr>
          <w:p w14:paraId="04D55C20" w14:textId="77777777" w:rsidR="006C6ABC" w:rsidRPr="001A3AA5" w:rsidRDefault="006C6ABC" w:rsidP="005632B4">
            <w:pPr>
              <w:spacing w:before="40" w:after="120"/>
              <w:ind w:left="144" w:right="40"/>
              <w:rPr>
                <w:sz w:val="10"/>
                <w:szCs w:val="10"/>
                <w:lang w:eastAsia="zh-CN"/>
              </w:rPr>
            </w:pPr>
          </w:p>
        </w:tc>
        <w:tc>
          <w:tcPr>
            <w:tcW w:w="1971" w:type="dxa"/>
            <w:tcBorders>
              <w:top w:val="single" w:sz="12" w:space="0" w:color="auto"/>
              <w:left w:val="nil"/>
              <w:right w:val="double" w:sz="12" w:space="0" w:color="auto"/>
            </w:tcBorders>
            <w:vAlign w:val="bottom"/>
          </w:tcPr>
          <w:p w14:paraId="083BFC0A" w14:textId="77777777" w:rsidR="006C6ABC" w:rsidRPr="001A3AA5" w:rsidRDefault="006C6ABC" w:rsidP="005632B4">
            <w:pPr>
              <w:spacing w:before="40" w:after="120"/>
              <w:ind w:left="144" w:right="40"/>
              <w:rPr>
                <w:sz w:val="10"/>
                <w:szCs w:val="10"/>
                <w:lang w:eastAsia="zh-CN"/>
              </w:rPr>
            </w:pPr>
          </w:p>
        </w:tc>
        <w:tc>
          <w:tcPr>
            <w:tcW w:w="1971" w:type="dxa"/>
            <w:tcBorders>
              <w:top w:val="single" w:sz="12" w:space="0" w:color="auto"/>
              <w:left w:val="double" w:sz="12" w:space="0" w:color="auto"/>
              <w:right w:val="nil"/>
            </w:tcBorders>
            <w:vAlign w:val="bottom"/>
          </w:tcPr>
          <w:p w14:paraId="0040B8E5" w14:textId="77777777" w:rsidR="006C6ABC" w:rsidRPr="001A3AA5" w:rsidRDefault="006C6ABC" w:rsidP="005632B4">
            <w:pPr>
              <w:spacing w:before="40" w:after="120"/>
              <w:ind w:left="144" w:right="40"/>
              <w:rPr>
                <w:sz w:val="10"/>
                <w:szCs w:val="10"/>
                <w:lang w:eastAsia="zh-CN"/>
              </w:rPr>
            </w:pPr>
          </w:p>
        </w:tc>
        <w:tc>
          <w:tcPr>
            <w:tcW w:w="1971" w:type="dxa"/>
            <w:tcBorders>
              <w:top w:val="single" w:sz="12" w:space="0" w:color="auto"/>
              <w:left w:val="nil"/>
              <w:right w:val="nil"/>
            </w:tcBorders>
            <w:vAlign w:val="bottom"/>
          </w:tcPr>
          <w:p w14:paraId="4E01D194" w14:textId="77777777" w:rsidR="006C6ABC" w:rsidRPr="001A3AA5" w:rsidRDefault="006C6ABC" w:rsidP="005632B4">
            <w:pPr>
              <w:spacing w:before="40" w:after="120"/>
              <w:ind w:left="144" w:right="40"/>
              <w:rPr>
                <w:sz w:val="10"/>
                <w:szCs w:val="10"/>
                <w:lang w:eastAsia="zh-CN"/>
              </w:rPr>
            </w:pPr>
          </w:p>
        </w:tc>
      </w:tr>
      <w:tr w:rsidR="006C6ABC" w:rsidRPr="00CC7DBA" w14:paraId="735241EC" w14:textId="77777777" w:rsidTr="00EC53F5">
        <w:trPr>
          <w:trHeight w:val="20"/>
        </w:trPr>
        <w:tc>
          <w:tcPr>
            <w:tcW w:w="1728" w:type="dxa"/>
            <w:tcBorders>
              <w:top w:val="nil"/>
              <w:left w:val="nil"/>
              <w:bottom w:val="single" w:sz="12" w:space="0" w:color="auto"/>
              <w:right w:val="nil"/>
            </w:tcBorders>
          </w:tcPr>
          <w:p w14:paraId="2F14E4B4" w14:textId="02BEB3F0" w:rsidR="006C6ABC" w:rsidRPr="001A3AA5" w:rsidRDefault="006C6ABC" w:rsidP="00EC53F5">
            <w:pPr>
              <w:tabs>
                <w:tab w:val="left" w:pos="709"/>
                <w:tab w:val="left" w:pos="864"/>
                <w:tab w:val="left" w:pos="1152"/>
              </w:tabs>
              <w:spacing w:before="40" w:after="120" w:line="240" w:lineRule="auto"/>
              <w:ind w:right="43"/>
              <w:rPr>
                <w:lang w:eastAsia="zh-CN"/>
              </w:rPr>
            </w:pPr>
            <w:r>
              <w:rPr>
                <w:lang w:eastAsia="zh-CN"/>
              </w:rPr>
              <w:t>–</w:t>
            </w:r>
          </w:p>
        </w:tc>
        <w:tc>
          <w:tcPr>
            <w:tcW w:w="2214" w:type="dxa"/>
            <w:tcBorders>
              <w:top w:val="nil"/>
              <w:left w:val="nil"/>
              <w:bottom w:val="single" w:sz="12" w:space="0" w:color="auto"/>
              <w:right w:val="nil"/>
            </w:tcBorders>
          </w:tcPr>
          <w:p w14:paraId="4F96AC19" w14:textId="4D3195D5" w:rsidR="006C6ABC" w:rsidRPr="006C6ABC" w:rsidRDefault="006C6ABC" w:rsidP="00EC53F5">
            <w:pPr>
              <w:spacing w:before="40" w:after="120" w:line="240" w:lineRule="auto"/>
              <w:ind w:left="150"/>
              <w:rPr>
                <w:lang w:val="en-GB" w:eastAsia="zh-CN"/>
              </w:rPr>
            </w:pPr>
            <w:r w:rsidRPr="006C6ABC">
              <w:rPr>
                <w:lang w:val="en-GB" w:eastAsia="zh-CN"/>
              </w:rPr>
              <w:t>Nine member States (Iraq, Jordan, Lebanon, Libya, Somalia, the Sudan, the Syrian Arab Republic and Yemen, as well as the State of Palestine) adopted the regional standard operating procedure on operationalizing integrated humanitarian, development and peace approaches in fragile settings</w:t>
            </w:r>
          </w:p>
        </w:tc>
        <w:tc>
          <w:tcPr>
            <w:tcW w:w="1971" w:type="dxa"/>
            <w:tcBorders>
              <w:top w:val="nil"/>
              <w:left w:val="nil"/>
              <w:bottom w:val="single" w:sz="12" w:space="0" w:color="auto"/>
              <w:right w:val="double" w:sz="12" w:space="0" w:color="auto"/>
            </w:tcBorders>
          </w:tcPr>
          <w:p w14:paraId="62552BB3" w14:textId="55CA027C" w:rsidR="006C6ABC" w:rsidRPr="00CA12DC" w:rsidRDefault="006C6ABC" w:rsidP="00EC53F5">
            <w:pPr>
              <w:spacing w:before="40" w:after="120" w:line="240" w:lineRule="auto"/>
              <w:ind w:left="150"/>
              <w:rPr>
                <w:rFonts w:asciiTheme="majorBidi" w:hAnsiTheme="majorBidi" w:cstheme="majorBidi"/>
                <w:lang w:val="en-GB"/>
              </w:rPr>
            </w:pPr>
            <w:r w:rsidRPr="006C6ABC">
              <w:rPr>
                <w:rFonts w:asciiTheme="majorBidi" w:hAnsiTheme="majorBidi" w:cstheme="majorBidi"/>
                <w:lang w:val="en-GB"/>
              </w:rPr>
              <w:t>Two member States (Iraq and Yemen) have enhanced capacity to integrate recovery readiness and resilience into sustainable development initiatives</w:t>
            </w:r>
          </w:p>
        </w:tc>
        <w:tc>
          <w:tcPr>
            <w:tcW w:w="1971" w:type="dxa"/>
            <w:tcBorders>
              <w:top w:val="nil"/>
              <w:left w:val="double" w:sz="12" w:space="0" w:color="auto"/>
              <w:bottom w:val="single" w:sz="12" w:space="0" w:color="auto"/>
              <w:right w:val="nil"/>
            </w:tcBorders>
          </w:tcPr>
          <w:p w14:paraId="787A4C17" w14:textId="577CD8D2" w:rsidR="006C6ABC" w:rsidRPr="00CA12DC" w:rsidRDefault="006C6ABC" w:rsidP="00EC53F5">
            <w:pPr>
              <w:spacing w:before="40" w:after="120" w:line="240" w:lineRule="auto"/>
              <w:ind w:left="150"/>
              <w:rPr>
                <w:rFonts w:asciiTheme="majorBidi" w:hAnsiTheme="majorBidi" w:cstheme="majorBidi"/>
                <w:lang w:val="en-GB"/>
              </w:rPr>
            </w:pPr>
            <w:r w:rsidRPr="006C6ABC">
              <w:rPr>
                <w:rFonts w:asciiTheme="majorBidi" w:hAnsiTheme="majorBidi" w:cstheme="majorBidi"/>
                <w:lang w:val="en-GB"/>
              </w:rPr>
              <w:t>Two member States develop integrate national recovery, resilience and development strategies/plans</w:t>
            </w:r>
          </w:p>
        </w:tc>
        <w:tc>
          <w:tcPr>
            <w:tcW w:w="1971" w:type="dxa"/>
            <w:tcBorders>
              <w:top w:val="nil"/>
              <w:left w:val="nil"/>
              <w:bottom w:val="single" w:sz="12" w:space="0" w:color="auto"/>
              <w:right w:val="nil"/>
            </w:tcBorders>
          </w:tcPr>
          <w:p w14:paraId="06C5F4F0" w14:textId="36ECB352" w:rsidR="006C6ABC" w:rsidRPr="00CA12DC" w:rsidRDefault="006C6ABC" w:rsidP="00EC53F5">
            <w:pPr>
              <w:spacing w:before="40" w:after="120" w:line="240" w:lineRule="auto"/>
              <w:ind w:left="150"/>
              <w:rPr>
                <w:lang w:val="en-GB" w:eastAsia="zh-CN"/>
              </w:rPr>
            </w:pPr>
            <w:r w:rsidRPr="006C6ABC">
              <w:rPr>
                <w:lang w:val="en-GB" w:eastAsia="zh-CN"/>
              </w:rPr>
              <w:t>One member State integrates resilience as an element in national planning</w:t>
            </w:r>
          </w:p>
        </w:tc>
      </w:tr>
    </w:tbl>
    <w:p w14:paraId="394B93D3" w14:textId="77777777" w:rsidR="006C6ABC" w:rsidRPr="000C6007" w:rsidRDefault="006C6ABC"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55ABBE" w14:textId="77777777" w:rsidR="000C6007" w:rsidRPr="000C6007" w:rsidRDefault="000C6007" w:rsidP="00EC53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86BEC2C" w14:textId="77777777" w:rsidR="00FA5799" w:rsidRPr="00B11639" w:rsidRDefault="00FA5799" w:rsidP="00EC53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11639">
        <w:rPr>
          <w:lang w:val="en-GB"/>
        </w:rPr>
        <w:tab/>
      </w:r>
      <w:r w:rsidRPr="00B11639">
        <w:rPr>
          <w:lang w:val="en-GB"/>
        </w:rPr>
        <w:tab/>
        <w:t>Result 3: strengthened competition governance for transparent and inclusive markets</w:t>
      </w:r>
    </w:p>
    <w:p w14:paraId="1F50334C" w14:textId="77777777" w:rsidR="00FA5799" w:rsidRPr="000C6007" w:rsidRDefault="00FA5799"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CC9FE2" w14:textId="21A287D6" w:rsidR="00FA5799" w:rsidRPr="00B11639" w:rsidRDefault="000C6007" w:rsidP="00EC53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A5799" w:rsidRPr="00B11639">
        <w:rPr>
          <w:lang w:val="en-GB"/>
        </w:rPr>
        <w:t>Proposed programme plan for 2027</w:t>
      </w:r>
    </w:p>
    <w:p w14:paraId="5F1E808F" w14:textId="77777777" w:rsidR="00FA5799" w:rsidRPr="000C6007" w:rsidRDefault="00FA5799"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36D786" w14:textId="34C883A4" w:rsidR="00FA5799" w:rsidRPr="00B11639" w:rsidRDefault="000C6007"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22.92</w:t>
      </w:r>
      <w:r w:rsidR="00FA5799" w:rsidRPr="00B11639">
        <w:rPr>
          <w:lang w:val="en-GB"/>
        </w:rPr>
        <w:tab/>
        <w:t>While fair and transparent markets can support inclusive growth, competition frameworks in the Arab region continue to evolve, with varying levels of enforcement capacity, institutional mandates and specialized expertise. The subprogramme produced an updated Arab Business Legislative Framework, a regional benchmark of competition laws that offers recommendations on competition legislative reforms, and engaged member States in a regional dialogue facilitating coordination and collaboration at the national, regional and international levels.</w:t>
      </w:r>
    </w:p>
    <w:p w14:paraId="3D906877" w14:textId="77777777" w:rsidR="000C6007" w:rsidRPr="000C6007" w:rsidRDefault="000C6007" w:rsidP="000C60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F706E5" w14:textId="0B6F07F1" w:rsidR="00FA5799" w:rsidRPr="00B11639" w:rsidRDefault="00FA5799" w:rsidP="000C600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Lessons learned and planned change</w:t>
      </w:r>
    </w:p>
    <w:p w14:paraId="19D06984" w14:textId="77777777" w:rsidR="00FA5799" w:rsidRPr="000C6007" w:rsidRDefault="00FA5799" w:rsidP="000C60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6CBD20" w14:textId="59D4BB4A" w:rsidR="00FA5799" w:rsidRPr="00B11639" w:rsidRDefault="000C6007"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22.93</w:t>
      </w:r>
      <w:r w:rsidR="00FA5799" w:rsidRPr="00B11639">
        <w:rPr>
          <w:lang w:val="en-GB"/>
        </w:rPr>
        <w:tab/>
        <w:t xml:space="preserve">The lesson for the subprogramme was that adopting competition laws represented only a first step and that its support was more impactful when it also addressed enforcement and implementation capacities in line with national contexts. Enforcement also benefits from its application at both the institutional and sectoral levels to ensure that markets function fairly. In applying the lesson, the subprogramme will support member States in developing sector-specific strategies for implementing competition law and in strengthening the enforcement of the law at all levels and across sectors. </w:t>
      </w:r>
    </w:p>
    <w:p w14:paraId="45A05C1A" w14:textId="5121F3F4" w:rsidR="00FA5799" w:rsidRPr="00B11639" w:rsidRDefault="000C6007"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22.94</w:t>
      </w:r>
      <w:r w:rsidR="00FA5799" w:rsidRPr="00B11639">
        <w:rPr>
          <w:lang w:val="en-GB"/>
        </w:rPr>
        <w:tab/>
      </w:r>
      <w:r w:rsidR="00FA5799" w:rsidRPr="00EC53F5">
        <w:rPr>
          <w:spacing w:val="0"/>
          <w:lang w:val="en-GB"/>
        </w:rPr>
        <w:t>Expected progress towards the objective is presented in the performance measure below (see table 22.30).</w:t>
      </w:r>
    </w:p>
    <w:p w14:paraId="33FA2571" w14:textId="77777777" w:rsidR="00FA5799" w:rsidRPr="000C6007" w:rsidRDefault="00FA5799" w:rsidP="000C60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7B2B48" w14:textId="77777777" w:rsidR="00FA5799" w:rsidRPr="000C6007" w:rsidRDefault="00FA5799" w:rsidP="000C60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007">
        <w:rPr>
          <w:b w:val="0"/>
          <w:bCs/>
          <w:lang w:val="en-GB"/>
        </w:rPr>
        <w:t>Table 22.30</w:t>
      </w:r>
    </w:p>
    <w:p w14:paraId="76382AB7" w14:textId="77777777" w:rsidR="00FA5799" w:rsidRPr="00B11639" w:rsidRDefault="00FA5799" w:rsidP="000C60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 xml:space="preserve">Performance measure </w:t>
      </w:r>
    </w:p>
    <w:p w14:paraId="63CBAC35" w14:textId="77777777" w:rsidR="00FA5799" w:rsidRPr="000C6007" w:rsidRDefault="00FA5799" w:rsidP="000C60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422D6E" w14:textId="77777777" w:rsidR="000C6007" w:rsidRPr="000C6007" w:rsidRDefault="000C6007" w:rsidP="000C60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08"/>
        <w:gridCol w:w="1971"/>
        <w:gridCol w:w="2034"/>
      </w:tblGrid>
      <w:tr w:rsidR="000C6007" w:rsidRPr="001A3AA5" w14:paraId="31DCEAB2" w14:textId="77777777" w:rsidTr="00EC53F5">
        <w:trPr>
          <w:tblHeader/>
        </w:trPr>
        <w:tc>
          <w:tcPr>
            <w:tcW w:w="1971" w:type="dxa"/>
            <w:tcBorders>
              <w:top w:val="single" w:sz="4" w:space="0" w:color="auto"/>
              <w:left w:val="nil"/>
              <w:bottom w:val="single" w:sz="12" w:space="0" w:color="auto"/>
              <w:right w:val="nil"/>
            </w:tcBorders>
            <w:vAlign w:val="bottom"/>
            <w:hideMark/>
          </w:tcPr>
          <w:p w14:paraId="549BAD18" w14:textId="77777777" w:rsidR="000C6007" w:rsidRPr="001A3AA5" w:rsidRDefault="000C6007" w:rsidP="005632B4">
            <w:pPr>
              <w:spacing w:before="81" w:after="81" w:line="160" w:lineRule="exact"/>
              <w:ind w:right="43"/>
              <w:jc w:val="both"/>
              <w:rPr>
                <w:i/>
                <w:sz w:val="14"/>
                <w:lang w:eastAsia="zh-CN"/>
              </w:rPr>
            </w:pPr>
            <w:r w:rsidRPr="001A3AA5">
              <w:rPr>
                <w:i/>
                <w:sz w:val="14"/>
                <w:lang w:eastAsia="zh-CN"/>
              </w:rPr>
              <w:t>2023 (actual)</w:t>
            </w:r>
          </w:p>
        </w:tc>
        <w:tc>
          <w:tcPr>
            <w:tcW w:w="1971" w:type="dxa"/>
            <w:tcBorders>
              <w:top w:val="single" w:sz="4" w:space="0" w:color="auto"/>
              <w:left w:val="nil"/>
              <w:bottom w:val="single" w:sz="12" w:space="0" w:color="auto"/>
              <w:right w:val="nil"/>
            </w:tcBorders>
            <w:vAlign w:val="bottom"/>
            <w:hideMark/>
          </w:tcPr>
          <w:p w14:paraId="734C6089" w14:textId="77777777" w:rsidR="000C6007" w:rsidRPr="001A3AA5" w:rsidRDefault="000C6007" w:rsidP="005632B4">
            <w:pPr>
              <w:spacing w:before="81" w:after="81" w:line="160" w:lineRule="exact"/>
              <w:ind w:left="144" w:right="40"/>
              <w:rPr>
                <w:i/>
                <w:sz w:val="14"/>
                <w:lang w:eastAsia="zh-CN"/>
              </w:rPr>
            </w:pPr>
            <w:r w:rsidRPr="001A3AA5">
              <w:rPr>
                <w:i/>
                <w:sz w:val="14"/>
                <w:lang w:eastAsia="zh-CN"/>
              </w:rPr>
              <w:t>2024 (actual)</w:t>
            </w:r>
          </w:p>
        </w:tc>
        <w:tc>
          <w:tcPr>
            <w:tcW w:w="1908" w:type="dxa"/>
            <w:tcBorders>
              <w:top w:val="single" w:sz="4" w:space="0" w:color="auto"/>
              <w:left w:val="nil"/>
              <w:bottom w:val="single" w:sz="12" w:space="0" w:color="auto"/>
              <w:right w:val="double" w:sz="12" w:space="0" w:color="auto"/>
            </w:tcBorders>
            <w:vAlign w:val="bottom"/>
            <w:hideMark/>
          </w:tcPr>
          <w:p w14:paraId="54205A69" w14:textId="77777777" w:rsidR="000C6007" w:rsidRPr="001A3AA5" w:rsidRDefault="000C6007" w:rsidP="005632B4">
            <w:pPr>
              <w:spacing w:before="81" w:after="81" w:line="160" w:lineRule="exact"/>
              <w:ind w:left="144" w:right="40"/>
              <w:rPr>
                <w:i/>
                <w:sz w:val="14"/>
                <w:lang w:eastAsia="zh-CN"/>
              </w:rPr>
            </w:pPr>
            <w:r w:rsidRPr="001A3AA5">
              <w:rPr>
                <w:i/>
                <w:sz w:val="14"/>
                <w:lang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783944AF" w14:textId="77777777" w:rsidR="000C6007" w:rsidRPr="001A3AA5" w:rsidRDefault="000C6007" w:rsidP="005632B4">
            <w:pPr>
              <w:spacing w:before="81" w:after="81" w:line="160" w:lineRule="exact"/>
              <w:ind w:left="144" w:right="40"/>
              <w:rPr>
                <w:i/>
                <w:sz w:val="14"/>
                <w:lang w:eastAsia="zh-CN"/>
              </w:rPr>
            </w:pPr>
            <w:r w:rsidRPr="001A3AA5">
              <w:rPr>
                <w:i/>
                <w:sz w:val="14"/>
                <w:lang w:eastAsia="zh-CN"/>
              </w:rPr>
              <w:t>2026 (planned)</w:t>
            </w:r>
          </w:p>
        </w:tc>
        <w:tc>
          <w:tcPr>
            <w:tcW w:w="2034" w:type="dxa"/>
            <w:tcBorders>
              <w:top w:val="single" w:sz="4" w:space="0" w:color="auto"/>
              <w:left w:val="nil"/>
              <w:bottom w:val="single" w:sz="12" w:space="0" w:color="auto"/>
              <w:right w:val="nil"/>
            </w:tcBorders>
            <w:vAlign w:val="bottom"/>
            <w:hideMark/>
          </w:tcPr>
          <w:p w14:paraId="480CE5E9" w14:textId="77777777" w:rsidR="000C6007" w:rsidRPr="001A3AA5" w:rsidRDefault="000C6007" w:rsidP="005632B4">
            <w:pPr>
              <w:spacing w:before="81" w:after="81" w:line="160" w:lineRule="exact"/>
              <w:ind w:left="144" w:right="40"/>
              <w:rPr>
                <w:i/>
                <w:sz w:val="14"/>
                <w:lang w:eastAsia="zh-CN"/>
              </w:rPr>
            </w:pPr>
            <w:r w:rsidRPr="001A3AA5">
              <w:rPr>
                <w:i/>
                <w:sz w:val="14"/>
                <w:lang w:eastAsia="zh-CN"/>
              </w:rPr>
              <w:t>2027 (planned)</w:t>
            </w:r>
          </w:p>
        </w:tc>
      </w:tr>
      <w:tr w:rsidR="000C6007" w:rsidRPr="001A3AA5" w14:paraId="6E0CA78B" w14:textId="77777777" w:rsidTr="00EC53F5">
        <w:trPr>
          <w:trHeight w:hRule="exact" w:val="96"/>
          <w:tblHeader/>
        </w:trPr>
        <w:tc>
          <w:tcPr>
            <w:tcW w:w="1971" w:type="dxa"/>
            <w:tcBorders>
              <w:top w:val="single" w:sz="12" w:space="0" w:color="auto"/>
              <w:left w:val="nil"/>
              <w:right w:val="nil"/>
            </w:tcBorders>
            <w:vAlign w:val="bottom"/>
          </w:tcPr>
          <w:p w14:paraId="03247A58" w14:textId="77777777" w:rsidR="000C6007" w:rsidRPr="001A3AA5" w:rsidRDefault="000C6007" w:rsidP="005632B4">
            <w:pPr>
              <w:spacing w:before="40" w:after="120"/>
              <w:ind w:right="43"/>
              <w:jc w:val="both"/>
              <w:rPr>
                <w:sz w:val="10"/>
                <w:szCs w:val="10"/>
                <w:lang w:eastAsia="zh-CN"/>
              </w:rPr>
            </w:pPr>
          </w:p>
        </w:tc>
        <w:tc>
          <w:tcPr>
            <w:tcW w:w="1971" w:type="dxa"/>
            <w:tcBorders>
              <w:top w:val="single" w:sz="12" w:space="0" w:color="auto"/>
              <w:left w:val="nil"/>
              <w:right w:val="nil"/>
            </w:tcBorders>
            <w:vAlign w:val="bottom"/>
          </w:tcPr>
          <w:p w14:paraId="297646FB" w14:textId="77777777" w:rsidR="000C6007" w:rsidRPr="001A3AA5" w:rsidRDefault="000C6007" w:rsidP="005632B4">
            <w:pPr>
              <w:spacing w:before="40" w:after="120"/>
              <w:ind w:left="144" w:right="40"/>
              <w:rPr>
                <w:sz w:val="10"/>
                <w:szCs w:val="10"/>
                <w:lang w:eastAsia="zh-CN"/>
              </w:rPr>
            </w:pPr>
          </w:p>
        </w:tc>
        <w:tc>
          <w:tcPr>
            <w:tcW w:w="1908" w:type="dxa"/>
            <w:tcBorders>
              <w:top w:val="single" w:sz="12" w:space="0" w:color="auto"/>
              <w:left w:val="nil"/>
              <w:right w:val="double" w:sz="12" w:space="0" w:color="auto"/>
            </w:tcBorders>
            <w:vAlign w:val="bottom"/>
          </w:tcPr>
          <w:p w14:paraId="398DC9D4" w14:textId="77777777" w:rsidR="000C6007" w:rsidRPr="001A3AA5" w:rsidRDefault="000C6007" w:rsidP="005632B4">
            <w:pPr>
              <w:spacing w:before="40" w:after="120"/>
              <w:ind w:left="144" w:right="40"/>
              <w:rPr>
                <w:sz w:val="10"/>
                <w:szCs w:val="10"/>
                <w:lang w:eastAsia="zh-CN"/>
              </w:rPr>
            </w:pPr>
          </w:p>
        </w:tc>
        <w:tc>
          <w:tcPr>
            <w:tcW w:w="1971" w:type="dxa"/>
            <w:tcBorders>
              <w:top w:val="single" w:sz="12" w:space="0" w:color="auto"/>
              <w:left w:val="double" w:sz="12" w:space="0" w:color="auto"/>
              <w:right w:val="nil"/>
            </w:tcBorders>
            <w:vAlign w:val="bottom"/>
          </w:tcPr>
          <w:p w14:paraId="0F848ECE" w14:textId="77777777" w:rsidR="000C6007" w:rsidRPr="001A3AA5" w:rsidRDefault="000C6007" w:rsidP="005632B4">
            <w:pPr>
              <w:spacing w:before="40" w:after="120"/>
              <w:ind w:left="144" w:right="40"/>
              <w:rPr>
                <w:sz w:val="10"/>
                <w:szCs w:val="10"/>
                <w:lang w:eastAsia="zh-CN"/>
              </w:rPr>
            </w:pPr>
          </w:p>
        </w:tc>
        <w:tc>
          <w:tcPr>
            <w:tcW w:w="2034" w:type="dxa"/>
            <w:tcBorders>
              <w:top w:val="single" w:sz="12" w:space="0" w:color="auto"/>
              <w:left w:val="nil"/>
              <w:right w:val="nil"/>
            </w:tcBorders>
            <w:vAlign w:val="bottom"/>
          </w:tcPr>
          <w:p w14:paraId="6B671E92" w14:textId="77777777" w:rsidR="000C6007" w:rsidRPr="001A3AA5" w:rsidRDefault="000C6007" w:rsidP="005632B4">
            <w:pPr>
              <w:spacing w:before="40" w:after="120"/>
              <w:ind w:left="144" w:right="40"/>
              <w:rPr>
                <w:sz w:val="10"/>
                <w:szCs w:val="10"/>
                <w:lang w:eastAsia="zh-CN"/>
              </w:rPr>
            </w:pPr>
          </w:p>
        </w:tc>
      </w:tr>
      <w:tr w:rsidR="000C6007" w:rsidRPr="00CC7DBA" w14:paraId="62CE839C" w14:textId="77777777" w:rsidTr="00EC53F5">
        <w:trPr>
          <w:trHeight w:val="20"/>
        </w:trPr>
        <w:tc>
          <w:tcPr>
            <w:tcW w:w="1971" w:type="dxa"/>
            <w:tcBorders>
              <w:top w:val="nil"/>
              <w:left w:val="nil"/>
              <w:bottom w:val="single" w:sz="12" w:space="0" w:color="auto"/>
              <w:right w:val="nil"/>
            </w:tcBorders>
          </w:tcPr>
          <w:p w14:paraId="76847DE6" w14:textId="6FE45179" w:rsidR="000C6007" w:rsidRPr="001A3AA5" w:rsidRDefault="000C6007" w:rsidP="005632B4">
            <w:pPr>
              <w:tabs>
                <w:tab w:val="left" w:pos="709"/>
                <w:tab w:val="left" w:pos="864"/>
                <w:tab w:val="left" w:pos="1152"/>
              </w:tabs>
              <w:spacing w:before="40" w:after="120"/>
              <w:ind w:right="43"/>
              <w:rPr>
                <w:lang w:eastAsia="zh-CN"/>
              </w:rPr>
            </w:pPr>
            <w:r>
              <w:rPr>
                <w:lang w:eastAsia="zh-CN"/>
              </w:rPr>
              <w:t>–</w:t>
            </w:r>
          </w:p>
        </w:tc>
        <w:tc>
          <w:tcPr>
            <w:tcW w:w="1971" w:type="dxa"/>
            <w:tcBorders>
              <w:top w:val="nil"/>
              <w:left w:val="nil"/>
              <w:bottom w:val="single" w:sz="12" w:space="0" w:color="auto"/>
              <w:right w:val="nil"/>
            </w:tcBorders>
          </w:tcPr>
          <w:p w14:paraId="53DECAE1" w14:textId="251675B0" w:rsidR="000C6007" w:rsidRPr="001A3AA5" w:rsidRDefault="000C6007" w:rsidP="005632B4">
            <w:pPr>
              <w:spacing w:before="40" w:after="120"/>
              <w:ind w:left="150"/>
              <w:rPr>
                <w:lang w:eastAsia="zh-CN"/>
              </w:rPr>
            </w:pPr>
            <w:r>
              <w:rPr>
                <w:lang w:eastAsia="zh-CN"/>
              </w:rPr>
              <w:t>–</w:t>
            </w:r>
          </w:p>
        </w:tc>
        <w:tc>
          <w:tcPr>
            <w:tcW w:w="1908" w:type="dxa"/>
            <w:tcBorders>
              <w:top w:val="nil"/>
              <w:left w:val="nil"/>
              <w:bottom w:val="single" w:sz="12" w:space="0" w:color="auto"/>
              <w:right w:val="double" w:sz="12" w:space="0" w:color="auto"/>
            </w:tcBorders>
          </w:tcPr>
          <w:p w14:paraId="2519E9FD" w14:textId="69AD959C" w:rsidR="000C6007" w:rsidRPr="00CA12DC" w:rsidRDefault="000C6007" w:rsidP="005632B4">
            <w:pPr>
              <w:spacing w:before="40" w:after="120"/>
              <w:ind w:left="150"/>
              <w:rPr>
                <w:rFonts w:asciiTheme="majorBidi" w:hAnsiTheme="majorBidi" w:cstheme="majorBidi"/>
                <w:lang w:val="en-GB"/>
              </w:rPr>
            </w:pPr>
            <w:r>
              <w:rPr>
                <w:rFonts w:asciiTheme="majorBidi" w:hAnsiTheme="majorBidi" w:cstheme="majorBidi"/>
                <w:lang w:val="en-GB"/>
              </w:rPr>
              <w:t>–</w:t>
            </w:r>
          </w:p>
        </w:tc>
        <w:tc>
          <w:tcPr>
            <w:tcW w:w="1971" w:type="dxa"/>
            <w:tcBorders>
              <w:top w:val="nil"/>
              <w:left w:val="double" w:sz="12" w:space="0" w:color="auto"/>
              <w:bottom w:val="single" w:sz="12" w:space="0" w:color="auto"/>
              <w:right w:val="nil"/>
            </w:tcBorders>
          </w:tcPr>
          <w:p w14:paraId="6E3256FD" w14:textId="6797689F" w:rsidR="000C6007" w:rsidRPr="00CA12DC" w:rsidRDefault="000C6007" w:rsidP="005632B4">
            <w:pPr>
              <w:spacing w:before="40" w:after="120"/>
              <w:ind w:left="150"/>
              <w:rPr>
                <w:rFonts w:asciiTheme="majorBidi" w:hAnsiTheme="majorBidi" w:cstheme="majorBidi"/>
                <w:lang w:val="en-GB"/>
              </w:rPr>
            </w:pPr>
            <w:r w:rsidRPr="000C6007">
              <w:rPr>
                <w:rFonts w:asciiTheme="majorBidi" w:hAnsiTheme="majorBidi" w:cstheme="majorBidi"/>
                <w:lang w:val="en-GB"/>
              </w:rPr>
              <w:t>At least one member State develops sector-specific recommendations to address anti-competitive practices and strengthen enforcement</w:t>
            </w:r>
          </w:p>
        </w:tc>
        <w:tc>
          <w:tcPr>
            <w:tcW w:w="2034" w:type="dxa"/>
            <w:tcBorders>
              <w:top w:val="nil"/>
              <w:left w:val="nil"/>
              <w:bottom w:val="single" w:sz="12" w:space="0" w:color="auto"/>
              <w:right w:val="nil"/>
            </w:tcBorders>
          </w:tcPr>
          <w:p w14:paraId="1C401E13" w14:textId="69FCCB17" w:rsidR="000C6007" w:rsidRPr="00CA12DC" w:rsidRDefault="000C6007" w:rsidP="005632B4">
            <w:pPr>
              <w:spacing w:before="40" w:after="120"/>
              <w:ind w:left="150"/>
              <w:rPr>
                <w:lang w:val="en-GB" w:eastAsia="zh-CN"/>
              </w:rPr>
            </w:pPr>
            <w:r w:rsidRPr="000C6007">
              <w:rPr>
                <w:lang w:val="en-GB" w:eastAsia="zh-CN"/>
              </w:rPr>
              <w:t>One member State adopts a legislative reform on competition</w:t>
            </w:r>
          </w:p>
        </w:tc>
      </w:tr>
    </w:tbl>
    <w:p w14:paraId="79436D42" w14:textId="77777777" w:rsidR="000C6007" w:rsidRPr="00714993" w:rsidRDefault="000C6007" w:rsidP="00714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BD157" w14:textId="77777777" w:rsidR="00714993" w:rsidRPr="00714993" w:rsidRDefault="00714993" w:rsidP="00714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ECAEDC" w14:textId="77777777" w:rsidR="00714993" w:rsidRPr="00714993" w:rsidRDefault="00714993" w:rsidP="00714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2331CC" w14:textId="65CF1F32" w:rsidR="00FA5799" w:rsidRPr="00B11639" w:rsidRDefault="00FA5799" w:rsidP="0071499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ab/>
      </w:r>
      <w:r w:rsidRPr="00B11639">
        <w:rPr>
          <w:lang w:val="en-GB"/>
        </w:rPr>
        <w:tab/>
        <w:t>Deliverables</w:t>
      </w:r>
    </w:p>
    <w:p w14:paraId="373A3FD8" w14:textId="77777777" w:rsidR="00FA5799" w:rsidRPr="00714993" w:rsidRDefault="00FA5799" w:rsidP="00714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E8B894" w14:textId="77777777" w:rsidR="00714993" w:rsidRPr="00714993" w:rsidRDefault="00714993" w:rsidP="00714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B0080D" w14:textId="17784036" w:rsidR="00FA5799" w:rsidRPr="00B11639" w:rsidRDefault="00714993"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FA5799" w:rsidRPr="00B11639">
        <w:rPr>
          <w:lang w:val="en-GB"/>
        </w:rPr>
        <w:t>22.95</w:t>
      </w:r>
      <w:r w:rsidR="00FA5799" w:rsidRPr="00B11639">
        <w:rPr>
          <w:lang w:val="en-GB"/>
        </w:rPr>
        <w:tab/>
        <w:t xml:space="preserve">Table 22.31 lists all deliverables of the subprogramme. </w:t>
      </w:r>
    </w:p>
    <w:p w14:paraId="0C31B89C" w14:textId="77777777" w:rsidR="00FA5799" w:rsidRPr="00714993" w:rsidRDefault="00FA5799" w:rsidP="00714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840300" w14:textId="77777777" w:rsidR="00FA5799" w:rsidRPr="00714993" w:rsidRDefault="00FA5799" w:rsidP="00EC53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14993">
        <w:rPr>
          <w:b w:val="0"/>
          <w:bCs/>
          <w:lang w:val="en-GB"/>
        </w:rPr>
        <w:t>Table 22.31</w:t>
      </w:r>
    </w:p>
    <w:p w14:paraId="6573F808" w14:textId="77777777" w:rsidR="00FA5799" w:rsidRPr="00B11639" w:rsidRDefault="00FA5799" w:rsidP="00EC53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639">
        <w:rPr>
          <w:lang w:val="en-GB"/>
        </w:rPr>
        <w:t>Subprogramme 6: deliverables for 2025–2027, by category and subcategory</w:t>
      </w:r>
    </w:p>
    <w:p w14:paraId="2CFF2D5D" w14:textId="77777777" w:rsidR="00FA5799" w:rsidRPr="00714993" w:rsidRDefault="00FA5799"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D32D790" w14:textId="77777777" w:rsidR="00714993" w:rsidRPr="00714993" w:rsidRDefault="00714993" w:rsidP="00EC53F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3"/>
        <w:gridCol w:w="680"/>
        <w:gridCol w:w="627"/>
        <w:gridCol w:w="782"/>
        <w:gridCol w:w="698"/>
      </w:tblGrid>
      <w:tr w:rsidR="00714993" w:rsidRPr="00755741" w14:paraId="5416D6EC" w14:textId="77777777" w:rsidTr="005632B4">
        <w:trPr>
          <w:tblHeader/>
        </w:trPr>
        <w:tc>
          <w:tcPr>
            <w:tcW w:w="7081" w:type="dxa"/>
            <w:tcBorders>
              <w:top w:val="single" w:sz="4" w:space="0" w:color="auto"/>
              <w:bottom w:val="single" w:sz="12" w:space="0" w:color="auto"/>
            </w:tcBorders>
            <w:vAlign w:val="bottom"/>
          </w:tcPr>
          <w:p w14:paraId="4A132AD4" w14:textId="77777777" w:rsidR="00714993" w:rsidRPr="00755741"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lang w:val="en-GB"/>
              </w:rPr>
            </w:pPr>
            <w:r w:rsidRPr="00755741">
              <w:rPr>
                <w:i/>
                <w:sz w:val="14"/>
                <w:szCs w:val="14"/>
                <w:lang w:val="en-GB"/>
              </w:rPr>
              <w:t>Category and subcategory</w:t>
            </w:r>
          </w:p>
        </w:tc>
        <w:tc>
          <w:tcPr>
            <w:tcW w:w="662" w:type="dxa"/>
            <w:tcBorders>
              <w:top w:val="single" w:sz="4" w:space="0" w:color="auto"/>
              <w:bottom w:val="single" w:sz="12" w:space="0" w:color="auto"/>
            </w:tcBorders>
            <w:vAlign w:val="bottom"/>
          </w:tcPr>
          <w:p w14:paraId="5C5EF3CF" w14:textId="77777777" w:rsidR="00714993" w:rsidRPr="00755741"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755741">
              <w:rPr>
                <w:i/>
                <w:sz w:val="14"/>
                <w:szCs w:val="14"/>
                <w:lang w:val="en-GB"/>
              </w:rPr>
              <w:t>2025 planned</w:t>
            </w:r>
          </w:p>
        </w:tc>
        <w:tc>
          <w:tcPr>
            <w:tcW w:w="627" w:type="dxa"/>
            <w:tcBorders>
              <w:top w:val="single" w:sz="4" w:space="0" w:color="auto"/>
              <w:bottom w:val="single" w:sz="12" w:space="0" w:color="auto"/>
            </w:tcBorders>
            <w:vAlign w:val="bottom"/>
          </w:tcPr>
          <w:p w14:paraId="41BC4283" w14:textId="77777777" w:rsidR="00714993" w:rsidRPr="00755741"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755741">
              <w:rPr>
                <w:i/>
                <w:sz w:val="14"/>
                <w:szCs w:val="14"/>
                <w:lang w:val="en-GB"/>
              </w:rPr>
              <w:t>2025 actual</w:t>
            </w:r>
          </w:p>
        </w:tc>
        <w:tc>
          <w:tcPr>
            <w:tcW w:w="782" w:type="dxa"/>
            <w:tcBorders>
              <w:top w:val="single" w:sz="4" w:space="0" w:color="auto"/>
              <w:bottom w:val="single" w:sz="12" w:space="0" w:color="auto"/>
            </w:tcBorders>
            <w:vAlign w:val="bottom"/>
          </w:tcPr>
          <w:p w14:paraId="6E506E29" w14:textId="20F1CD6F" w:rsidR="00714993" w:rsidRPr="00755741"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755741">
              <w:rPr>
                <w:i/>
                <w:sz w:val="14"/>
                <w:szCs w:val="14"/>
                <w:lang w:val="en-GB"/>
              </w:rPr>
              <w:t>2026 planned</w:t>
            </w:r>
            <w:r w:rsidR="00883844">
              <w:rPr>
                <w:i/>
                <w:iCs/>
                <w:sz w:val="14"/>
                <w:szCs w:val="14"/>
                <w:vertAlign w:val="superscript"/>
                <w:lang w:val="en-GB"/>
              </w:rPr>
              <w:t>b</w:t>
            </w:r>
          </w:p>
        </w:tc>
        <w:tc>
          <w:tcPr>
            <w:tcW w:w="698" w:type="dxa"/>
            <w:tcBorders>
              <w:top w:val="single" w:sz="4" w:space="0" w:color="auto"/>
              <w:bottom w:val="single" w:sz="12" w:space="0" w:color="auto"/>
            </w:tcBorders>
            <w:vAlign w:val="bottom"/>
          </w:tcPr>
          <w:p w14:paraId="1E9EFB2E" w14:textId="77777777" w:rsidR="00714993" w:rsidRPr="00755741"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szCs w:val="14"/>
                <w:lang w:val="en-GB"/>
              </w:rPr>
            </w:pPr>
            <w:r w:rsidRPr="00755741">
              <w:rPr>
                <w:i/>
                <w:sz w:val="14"/>
                <w:szCs w:val="14"/>
                <w:lang w:val="en-GB"/>
              </w:rPr>
              <w:t>2027 planned</w:t>
            </w:r>
          </w:p>
        </w:tc>
      </w:tr>
      <w:tr w:rsidR="00714993" w:rsidRPr="001A3AA5" w14:paraId="16D91C5F" w14:textId="77777777" w:rsidTr="005632B4">
        <w:trPr>
          <w:trHeight w:hRule="exact" w:val="115"/>
          <w:tblHeader/>
        </w:trPr>
        <w:tc>
          <w:tcPr>
            <w:tcW w:w="7081" w:type="dxa"/>
            <w:tcBorders>
              <w:top w:val="single" w:sz="12" w:space="0" w:color="auto"/>
            </w:tcBorders>
            <w:vAlign w:val="bottom"/>
          </w:tcPr>
          <w:p w14:paraId="0B3FF2F4"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662" w:type="dxa"/>
            <w:tcBorders>
              <w:top w:val="single" w:sz="12" w:space="0" w:color="auto"/>
            </w:tcBorders>
            <w:vAlign w:val="bottom"/>
          </w:tcPr>
          <w:p w14:paraId="2F583E9A"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lang w:val="en-GB"/>
              </w:rPr>
            </w:pPr>
          </w:p>
        </w:tc>
        <w:tc>
          <w:tcPr>
            <w:tcW w:w="627" w:type="dxa"/>
            <w:tcBorders>
              <w:top w:val="single" w:sz="12" w:space="0" w:color="auto"/>
            </w:tcBorders>
            <w:vAlign w:val="bottom"/>
          </w:tcPr>
          <w:p w14:paraId="67666A1E"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lang w:val="en-GB"/>
              </w:rPr>
            </w:pPr>
          </w:p>
        </w:tc>
        <w:tc>
          <w:tcPr>
            <w:tcW w:w="782" w:type="dxa"/>
            <w:tcBorders>
              <w:top w:val="single" w:sz="12" w:space="0" w:color="auto"/>
            </w:tcBorders>
            <w:vAlign w:val="bottom"/>
          </w:tcPr>
          <w:p w14:paraId="5F01E85F"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lang w:val="en-GB"/>
              </w:rPr>
            </w:pPr>
          </w:p>
        </w:tc>
        <w:tc>
          <w:tcPr>
            <w:tcW w:w="698" w:type="dxa"/>
            <w:tcBorders>
              <w:top w:val="single" w:sz="12" w:space="0" w:color="auto"/>
            </w:tcBorders>
            <w:vAlign w:val="bottom"/>
          </w:tcPr>
          <w:p w14:paraId="673C7ECB"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lang w:val="en-GB"/>
              </w:rPr>
            </w:pPr>
          </w:p>
        </w:tc>
      </w:tr>
      <w:tr w:rsidR="00714993" w:rsidRPr="00CC7DBA" w14:paraId="7F852C7D" w14:textId="77777777" w:rsidTr="005632B4">
        <w:tc>
          <w:tcPr>
            <w:tcW w:w="7081" w:type="dxa"/>
            <w:vAlign w:val="bottom"/>
          </w:tcPr>
          <w:p w14:paraId="22222E32"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3AA5">
              <w:rPr>
                <w:b/>
                <w:bCs/>
                <w:sz w:val="17"/>
                <w:lang w:val="en-GB"/>
              </w:rPr>
              <w:t>A.</w:t>
            </w:r>
            <w:r w:rsidRPr="001A3AA5">
              <w:rPr>
                <w:b/>
                <w:bCs/>
                <w:sz w:val="17"/>
                <w:lang w:val="en-GB"/>
              </w:rPr>
              <w:tab/>
              <w:t>Facilitation of the intergovernmental process and expert bodies</w:t>
            </w:r>
          </w:p>
        </w:tc>
        <w:tc>
          <w:tcPr>
            <w:tcW w:w="662" w:type="dxa"/>
            <w:vAlign w:val="bottom"/>
          </w:tcPr>
          <w:p w14:paraId="14530B29"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27" w:type="dxa"/>
            <w:vAlign w:val="bottom"/>
          </w:tcPr>
          <w:p w14:paraId="50DFD2F3"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82" w:type="dxa"/>
            <w:vAlign w:val="bottom"/>
          </w:tcPr>
          <w:p w14:paraId="35AC90D1"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98" w:type="dxa"/>
            <w:vAlign w:val="bottom"/>
          </w:tcPr>
          <w:p w14:paraId="383C61EA"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714993" w:rsidRPr="001A3AA5" w14:paraId="1B8499CC" w14:textId="77777777" w:rsidTr="005632B4">
        <w:tc>
          <w:tcPr>
            <w:tcW w:w="7081" w:type="dxa"/>
            <w:vAlign w:val="bottom"/>
          </w:tcPr>
          <w:p w14:paraId="3308B97D"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szCs w:val="17"/>
                <w:lang w:val="en-GB"/>
              </w:rPr>
            </w:pPr>
            <w:r w:rsidRPr="001A3AA5">
              <w:rPr>
                <w:sz w:val="17"/>
                <w:lang w:val="en-GB"/>
              </w:rPr>
              <w:tab/>
            </w:r>
            <w:r w:rsidRPr="001A3AA5">
              <w:rPr>
                <w:b/>
                <w:bCs/>
                <w:sz w:val="17"/>
                <w:szCs w:val="17"/>
                <w:lang w:val="en-GB"/>
              </w:rPr>
              <w:t>Parliamentary documentation</w:t>
            </w:r>
            <w:r w:rsidRPr="001A3AA5">
              <w:rPr>
                <w:sz w:val="17"/>
                <w:szCs w:val="17"/>
                <w:lang w:val="en-GB"/>
              </w:rPr>
              <w:t xml:space="preserve"> (number of documents)</w:t>
            </w:r>
          </w:p>
        </w:tc>
        <w:tc>
          <w:tcPr>
            <w:tcW w:w="662" w:type="dxa"/>
            <w:vAlign w:val="bottom"/>
          </w:tcPr>
          <w:p w14:paraId="70C0B079"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2</w:t>
            </w:r>
          </w:p>
        </w:tc>
        <w:tc>
          <w:tcPr>
            <w:tcW w:w="627" w:type="dxa"/>
            <w:vAlign w:val="bottom"/>
          </w:tcPr>
          <w:p w14:paraId="2B3EF769"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b/>
                <w:bCs/>
                <w:sz w:val="17"/>
                <w:szCs w:val="17"/>
                <w:lang w:val="en-GB"/>
              </w:rPr>
              <w:t>2</w:t>
            </w:r>
          </w:p>
        </w:tc>
        <w:tc>
          <w:tcPr>
            <w:tcW w:w="782" w:type="dxa"/>
            <w:vAlign w:val="bottom"/>
          </w:tcPr>
          <w:p w14:paraId="29A64EE3"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2</w:t>
            </w:r>
          </w:p>
        </w:tc>
        <w:tc>
          <w:tcPr>
            <w:tcW w:w="698" w:type="dxa"/>
            <w:vAlign w:val="bottom"/>
          </w:tcPr>
          <w:p w14:paraId="6C2D28D6"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b/>
                <w:bCs/>
                <w:sz w:val="17"/>
                <w:szCs w:val="17"/>
                <w:lang w:val="en-GB"/>
              </w:rPr>
              <w:t>2</w:t>
            </w:r>
          </w:p>
        </w:tc>
      </w:tr>
      <w:tr w:rsidR="00714993" w:rsidRPr="001A3AA5" w14:paraId="3DD1737A" w14:textId="77777777" w:rsidTr="005632B4">
        <w:tc>
          <w:tcPr>
            <w:tcW w:w="7081" w:type="dxa"/>
            <w:vAlign w:val="bottom"/>
          </w:tcPr>
          <w:p w14:paraId="490CEAEB"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1.</w:t>
            </w:r>
            <w:r w:rsidRPr="001A3AA5">
              <w:rPr>
                <w:sz w:val="17"/>
                <w:lang w:val="en-GB"/>
              </w:rPr>
              <w:tab/>
              <w:t>Note of the Secretary-General on the economic and social repercussions of the Israeli occupation on the living conditions of the Palestinian people in the Occupied Palestinian Territory, including East Jerusalem, and the Arab population in the occupied Syrian Golan to the General Assembly and the Economic and Social Council</w:t>
            </w:r>
          </w:p>
        </w:tc>
        <w:tc>
          <w:tcPr>
            <w:tcW w:w="662" w:type="dxa"/>
            <w:vAlign w:val="bottom"/>
          </w:tcPr>
          <w:p w14:paraId="0F9D21F9"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1A2D16D1"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1</w:t>
            </w:r>
          </w:p>
        </w:tc>
        <w:tc>
          <w:tcPr>
            <w:tcW w:w="782" w:type="dxa"/>
            <w:vAlign w:val="bottom"/>
          </w:tcPr>
          <w:p w14:paraId="4ED0FCBB"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98" w:type="dxa"/>
            <w:vAlign w:val="bottom"/>
          </w:tcPr>
          <w:p w14:paraId="427C839A"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1</w:t>
            </w:r>
          </w:p>
        </w:tc>
      </w:tr>
      <w:tr w:rsidR="00714993" w:rsidRPr="001A3AA5" w14:paraId="09DFEC33" w14:textId="77777777" w:rsidTr="005632B4">
        <w:tc>
          <w:tcPr>
            <w:tcW w:w="7081" w:type="dxa"/>
            <w:vAlign w:val="bottom"/>
          </w:tcPr>
          <w:p w14:paraId="2747E291"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2.</w:t>
            </w:r>
            <w:r w:rsidRPr="001A3AA5">
              <w:rPr>
                <w:sz w:val="17"/>
                <w:lang w:val="en-GB"/>
              </w:rPr>
              <w:tab/>
              <w:t>Reports to the ESCWA ministerial session on the social and economic impact of the Israeli occupation: thematic focus</w:t>
            </w:r>
          </w:p>
        </w:tc>
        <w:tc>
          <w:tcPr>
            <w:tcW w:w="662" w:type="dxa"/>
            <w:vAlign w:val="bottom"/>
          </w:tcPr>
          <w:p w14:paraId="0BCBA6F3"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1ED07CB0"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782" w:type="dxa"/>
            <w:vAlign w:val="bottom"/>
          </w:tcPr>
          <w:p w14:paraId="3F4C3F8F"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98" w:type="dxa"/>
            <w:vAlign w:val="bottom"/>
          </w:tcPr>
          <w:p w14:paraId="6B2F1FB2"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r>
      <w:tr w:rsidR="00714993" w:rsidRPr="001A3AA5" w14:paraId="24583394" w14:textId="77777777" w:rsidTr="005632B4">
        <w:tc>
          <w:tcPr>
            <w:tcW w:w="7081" w:type="dxa"/>
            <w:vAlign w:val="bottom"/>
          </w:tcPr>
          <w:p w14:paraId="6E750FCE"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1A3AA5">
              <w:rPr>
                <w:sz w:val="17"/>
                <w:lang w:val="en-GB"/>
              </w:rPr>
              <w:tab/>
            </w:r>
            <w:r w:rsidRPr="001A3AA5">
              <w:rPr>
                <w:b/>
                <w:bCs/>
                <w:sz w:val="17"/>
                <w:lang w:val="en-GB"/>
              </w:rPr>
              <w:t>Substantive services for meetings</w:t>
            </w:r>
            <w:r w:rsidRPr="001A3AA5">
              <w:rPr>
                <w:sz w:val="17"/>
                <w:lang w:val="en-GB"/>
              </w:rPr>
              <w:t xml:space="preserve"> (number of three-hour meetings)</w:t>
            </w:r>
          </w:p>
        </w:tc>
        <w:tc>
          <w:tcPr>
            <w:tcW w:w="662" w:type="dxa"/>
            <w:vAlign w:val="bottom"/>
          </w:tcPr>
          <w:p w14:paraId="1BEC4348"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4</w:t>
            </w:r>
          </w:p>
        </w:tc>
        <w:tc>
          <w:tcPr>
            <w:tcW w:w="627" w:type="dxa"/>
            <w:vAlign w:val="bottom"/>
          </w:tcPr>
          <w:p w14:paraId="51DDD4EE" w14:textId="17D2F032"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Pr>
                <w:b/>
                <w:bCs/>
                <w:sz w:val="17"/>
                <w:szCs w:val="17"/>
                <w:lang w:val="en-GB"/>
              </w:rPr>
              <w:t>–</w:t>
            </w:r>
          </w:p>
        </w:tc>
        <w:tc>
          <w:tcPr>
            <w:tcW w:w="782" w:type="dxa"/>
            <w:vAlign w:val="bottom"/>
          </w:tcPr>
          <w:p w14:paraId="463E9C02"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8</w:t>
            </w:r>
          </w:p>
        </w:tc>
        <w:tc>
          <w:tcPr>
            <w:tcW w:w="698" w:type="dxa"/>
            <w:vAlign w:val="bottom"/>
          </w:tcPr>
          <w:p w14:paraId="6AF3C1A1"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szCs w:val="17"/>
                <w:lang w:val="en-GB"/>
              </w:rPr>
            </w:pPr>
            <w:r w:rsidRPr="001A3AA5">
              <w:rPr>
                <w:b/>
                <w:bCs/>
                <w:sz w:val="17"/>
                <w:szCs w:val="17"/>
                <w:lang w:val="en-GB"/>
              </w:rPr>
              <w:t>8</w:t>
            </w:r>
          </w:p>
        </w:tc>
      </w:tr>
      <w:tr w:rsidR="00714993" w:rsidRPr="001A3AA5" w14:paraId="1B9489C2" w14:textId="77777777" w:rsidTr="005632B4">
        <w:tc>
          <w:tcPr>
            <w:tcW w:w="7081" w:type="dxa"/>
            <w:vAlign w:val="bottom"/>
          </w:tcPr>
          <w:p w14:paraId="66BF726E"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3.</w:t>
            </w:r>
            <w:r w:rsidRPr="001A3AA5">
              <w:rPr>
                <w:sz w:val="17"/>
                <w:lang w:val="en-GB"/>
              </w:rPr>
              <w:tab/>
              <w:t>High-level meeting of the League of Arab States/Arab Administrative Development Organization/ESCWA</w:t>
            </w:r>
          </w:p>
        </w:tc>
        <w:tc>
          <w:tcPr>
            <w:tcW w:w="662" w:type="dxa"/>
            <w:vAlign w:val="bottom"/>
          </w:tcPr>
          <w:p w14:paraId="5995D29B"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4</w:t>
            </w:r>
          </w:p>
        </w:tc>
        <w:tc>
          <w:tcPr>
            <w:tcW w:w="627" w:type="dxa"/>
            <w:vAlign w:val="bottom"/>
          </w:tcPr>
          <w:p w14:paraId="63BD6CAF" w14:textId="73DCBC3A"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b/>
                <w:bCs/>
                <w:sz w:val="17"/>
                <w:lang w:val="en-GB"/>
              </w:rPr>
              <w:t>–</w:t>
            </w:r>
          </w:p>
        </w:tc>
        <w:tc>
          <w:tcPr>
            <w:tcW w:w="782" w:type="dxa"/>
            <w:vAlign w:val="bottom"/>
          </w:tcPr>
          <w:p w14:paraId="74FF5062"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4</w:t>
            </w:r>
          </w:p>
        </w:tc>
        <w:tc>
          <w:tcPr>
            <w:tcW w:w="698" w:type="dxa"/>
            <w:vAlign w:val="bottom"/>
          </w:tcPr>
          <w:p w14:paraId="01BBC581"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4</w:t>
            </w:r>
          </w:p>
        </w:tc>
      </w:tr>
      <w:tr w:rsidR="00714993" w:rsidRPr="001A3AA5" w14:paraId="0A25D7E6" w14:textId="77777777" w:rsidTr="005632B4">
        <w:tc>
          <w:tcPr>
            <w:tcW w:w="7081" w:type="dxa"/>
            <w:vAlign w:val="bottom"/>
          </w:tcPr>
          <w:p w14:paraId="2C758B2E" w14:textId="6F98B34D"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Pr="001A3AA5">
              <w:rPr>
                <w:sz w:val="17"/>
                <w:lang w:val="en-GB"/>
              </w:rPr>
              <w:t>4.</w:t>
            </w:r>
            <w:r>
              <w:rPr>
                <w:sz w:val="17"/>
                <w:lang w:val="en-GB"/>
              </w:rPr>
              <w:tab/>
            </w:r>
            <w:r w:rsidRPr="001A3AA5">
              <w:rPr>
                <w:sz w:val="17"/>
                <w:lang w:val="en-GB"/>
              </w:rPr>
              <w:t>Arab Competition Forum</w:t>
            </w:r>
          </w:p>
        </w:tc>
        <w:tc>
          <w:tcPr>
            <w:tcW w:w="662" w:type="dxa"/>
            <w:vAlign w:val="bottom"/>
          </w:tcPr>
          <w:p w14:paraId="34693AEE" w14:textId="59F05F7E"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w:t>
            </w:r>
          </w:p>
        </w:tc>
        <w:tc>
          <w:tcPr>
            <w:tcW w:w="627" w:type="dxa"/>
            <w:vAlign w:val="bottom"/>
          </w:tcPr>
          <w:p w14:paraId="4406806C" w14:textId="1F4DEA1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Pr>
                <w:sz w:val="17"/>
                <w:szCs w:val="17"/>
                <w:lang w:val="en-GB"/>
              </w:rPr>
              <w:t>–</w:t>
            </w:r>
          </w:p>
        </w:tc>
        <w:tc>
          <w:tcPr>
            <w:tcW w:w="782" w:type="dxa"/>
            <w:vAlign w:val="bottom"/>
          </w:tcPr>
          <w:p w14:paraId="48797F6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4</w:t>
            </w:r>
          </w:p>
        </w:tc>
        <w:tc>
          <w:tcPr>
            <w:tcW w:w="698" w:type="dxa"/>
            <w:vAlign w:val="bottom"/>
          </w:tcPr>
          <w:p w14:paraId="7819A041"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4</w:t>
            </w:r>
          </w:p>
        </w:tc>
      </w:tr>
      <w:tr w:rsidR="00714993" w:rsidRPr="00CC7DBA" w14:paraId="5303F164" w14:textId="77777777" w:rsidTr="005632B4">
        <w:tc>
          <w:tcPr>
            <w:tcW w:w="7081" w:type="dxa"/>
            <w:vAlign w:val="bottom"/>
          </w:tcPr>
          <w:p w14:paraId="162881A1"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3AA5">
              <w:rPr>
                <w:b/>
                <w:bCs/>
                <w:sz w:val="17"/>
                <w:lang w:val="en-GB"/>
              </w:rPr>
              <w:t>B.</w:t>
            </w:r>
            <w:r w:rsidRPr="001A3AA5">
              <w:rPr>
                <w:b/>
                <w:bCs/>
                <w:sz w:val="17"/>
                <w:lang w:val="en-GB"/>
              </w:rPr>
              <w:tab/>
              <w:t>Generation and transfer of knowledge</w:t>
            </w:r>
          </w:p>
        </w:tc>
        <w:tc>
          <w:tcPr>
            <w:tcW w:w="662" w:type="dxa"/>
            <w:vAlign w:val="bottom"/>
          </w:tcPr>
          <w:p w14:paraId="2B01B2D7"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27" w:type="dxa"/>
            <w:vAlign w:val="bottom"/>
          </w:tcPr>
          <w:p w14:paraId="7B36A22A"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82" w:type="dxa"/>
            <w:vAlign w:val="bottom"/>
          </w:tcPr>
          <w:p w14:paraId="79F83112"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98" w:type="dxa"/>
            <w:vAlign w:val="bottom"/>
          </w:tcPr>
          <w:p w14:paraId="417F7DA5"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714993" w:rsidRPr="001A3AA5" w14:paraId="242F204D" w14:textId="77777777" w:rsidTr="005632B4">
        <w:tc>
          <w:tcPr>
            <w:tcW w:w="7081" w:type="dxa"/>
            <w:vAlign w:val="bottom"/>
          </w:tcPr>
          <w:p w14:paraId="595069FC"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3AA5">
              <w:rPr>
                <w:b/>
                <w:bCs/>
                <w:sz w:val="17"/>
                <w:lang w:val="en-GB"/>
              </w:rPr>
              <w:tab/>
              <w:t xml:space="preserve">Field and technical cooperation projects </w:t>
            </w:r>
            <w:r w:rsidRPr="001A3AA5">
              <w:rPr>
                <w:sz w:val="17"/>
                <w:lang w:val="en-GB"/>
              </w:rPr>
              <w:t>(number of projects)</w:t>
            </w:r>
          </w:p>
        </w:tc>
        <w:tc>
          <w:tcPr>
            <w:tcW w:w="662" w:type="dxa"/>
            <w:vAlign w:val="bottom"/>
          </w:tcPr>
          <w:p w14:paraId="7CFECE85"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3</w:t>
            </w:r>
          </w:p>
        </w:tc>
        <w:tc>
          <w:tcPr>
            <w:tcW w:w="627" w:type="dxa"/>
            <w:vAlign w:val="bottom"/>
          </w:tcPr>
          <w:p w14:paraId="5645CCAF"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3</w:t>
            </w:r>
          </w:p>
        </w:tc>
        <w:tc>
          <w:tcPr>
            <w:tcW w:w="782" w:type="dxa"/>
            <w:vAlign w:val="bottom"/>
          </w:tcPr>
          <w:p w14:paraId="4ECA45E4" w14:textId="08064A91"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Pr>
                <w:b/>
                <w:bCs/>
                <w:sz w:val="17"/>
                <w:lang w:val="en-GB"/>
              </w:rPr>
              <w:t>–</w:t>
            </w:r>
          </w:p>
        </w:tc>
        <w:tc>
          <w:tcPr>
            <w:tcW w:w="698" w:type="dxa"/>
            <w:vAlign w:val="bottom"/>
          </w:tcPr>
          <w:p w14:paraId="40E82062"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szCs w:val="17"/>
                <w:lang w:val="en-GB"/>
              </w:rPr>
            </w:pPr>
            <w:r w:rsidRPr="001A3AA5">
              <w:rPr>
                <w:b/>
                <w:bCs/>
                <w:sz w:val="17"/>
                <w:szCs w:val="17"/>
                <w:lang w:val="en-GB"/>
              </w:rPr>
              <w:t>1</w:t>
            </w:r>
          </w:p>
        </w:tc>
      </w:tr>
      <w:tr w:rsidR="00714993" w:rsidRPr="001A3AA5" w14:paraId="71EB516F" w14:textId="77777777" w:rsidTr="005632B4">
        <w:tc>
          <w:tcPr>
            <w:tcW w:w="7081" w:type="dxa"/>
            <w:vAlign w:val="bottom"/>
          </w:tcPr>
          <w:p w14:paraId="3EF6F580"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5.</w:t>
            </w:r>
            <w:r w:rsidRPr="001A3AA5">
              <w:rPr>
                <w:sz w:val="17"/>
                <w:lang w:val="en-GB"/>
              </w:rPr>
              <w:tab/>
              <w:t>Country</w:t>
            </w:r>
            <w:r>
              <w:rPr>
                <w:sz w:val="17"/>
                <w:lang w:val="en-GB"/>
              </w:rPr>
              <w:t>-</w:t>
            </w:r>
            <w:r w:rsidRPr="001A3AA5">
              <w:rPr>
                <w:sz w:val="17"/>
                <w:lang w:val="en-GB"/>
              </w:rPr>
              <w:t>specific and regional projects on integrating peace, recovery and development in conflict-affected and post</w:t>
            </w:r>
            <w:r>
              <w:rPr>
                <w:sz w:val="17"/>
                <w:lang w:val="en-GB"/>
              </w:rPr>
              <w:t>-</w:t>
            </w:r>
            <w:r w:rsidRPr="001A3AA5">
              <w:rPr>
                <w:sz w:val="17"/>
                <w:lang w:val="en-GB"/>
              </w:rPr>
              <w:t xml:space="preserve">conflict countries; development under occupation in the State of Palestine; competition; </w:t>
            </w:r>
            <w:r>
              <w:rPr>
                <w:sz w:val="17"/>
                <w:lang w:val="en-GB"/>
              </w:rPr>
              <w:t xml:space="preserve">and </w:t>
            </w:r>
            <w:r w:rsidRPr="001A3AA5">
              <w:rPr>
                <w:sz w:val="17"/>
                <w:lang w:val="en-GB"/>
              </w:rPr>
              <w:t xml:space="preserve">competitiveness </w:t>
            </w:r>
          </w:p>
        </w:tc>
        <w:tc>
          <w:tcPr>
            <w:tcW w:w="662" w:type="dxa"/>
            <w:vAlign w:val="bottom"/>
          </w:tcPr>
          <w:p w14:paraId="23350CF0"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3</w:t>
            </w:r>
          </w:p>
        </w:tc>
        <w:tc>
          <w:tcPr>
            <w:tcW w:w="627" w:type="dxa"/>
            <w:vAlign w:val="bottom"/>
          </w:tcPr>
          <w:p w14:paraId="453E1A12"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3</w:t>
            </w:r>
          </w:p>
        </w:tc>
        <w:tc>
          <w:tcPr>
            <w:tcW w:w="782" w:type="dxa"/>
            <w:vAlign w:val="bottom"/>
          </w:tcPr>
          <w:p w14:paraId="7A7AF7EE" w14:textId="02AAFF5A"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 xml:space="preserve"> –</w:t>
            </w:r>
            <w:r w:rsidR="00755741">
              <w:rPr>
                <w:sz w:val="17"/>
                <w:lang w:val="en-GB"/>
              </w:rPr>
              <w:t xml:space="preserve"> </w:t>
            </w:r>
            <w:r w:rsidRPr="001A3AA5">
              <w:rPr>
                <w:sz w:val="17"/>
                <w:lang w:val="en-GB"/>
              </w:rPr>
              <w:t>[1]</w:t>
            </w:r>
          </w:p>
        </w:tc>
        <w:tc>
          <w:tcPr>
            <w:tcW w:w="698" w:type="dxa"/>
            <w:vAlign w:val="bottom"/>
          </w:tcPr>
          <w:p w14:paraId="5A866C0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szCs w:val="17"/>
                <w:lang w:val="en-GB"/>
              </w:rPr>
              <w:t>1</w:t>
            </w:r>
          </w:p>
        </w:tc>
      </w:tr>
      <w:tr w:rsidR="00714993" w:rsidRPr="001A3AA5" w14:paraId="3A5ECDA6" w14:textId="77777777" w:rsidTr="005632B4">
        <w:tc>
          <w:tcPr>
            <w:tcW w:w="7081" w:type="dxa"/>
            <w:vAlign w:val="bottom"/>
          </w:tcPr>
          <w:p w14:paraId="6BA00A0E"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bookmarkStart w:id="14" w:name="_Hlk97715701"/>
            <w:r w:rsidRPr="001A3AA5">
              <w:rPr>
                <w:sz w:val="17"/>
                <w:lang w:val="en-GB"/>
              </w:rPr>
              <w:tab/>
            </w:r>
            <w:r w:rsidRPr="001A3AA5">
              <w:rPr>
                <w:b/>
                <w:bCs/>
                <w:sz w:val="17"/>
                <w:lang w:val="en-GB"/>
              </w:rPr>
              <w:t>Seminars, workshops and training events</w:t>
            </w:r>
            <w:r w:rsidRPr="001A3AA5">
              <w:rPr>
                <w:sz w:val="17"/>
                <w:lang w:val="en-GB"/>
              </w:rPr>
              <w:t xml:space="preserve"> (number of days)</w:t>
            </w:r>
          </w:p>
        </w:tc>
        <w:tc>
          <w:tcPr>
            <w:tcW w:w="662" w:type="dxa"/>
            <w:vAlign w:val="bottom"/>
          </w:tcPr>
          <w:p w14:paraId="75AEA94D"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9</w:t>
            </w:r>
          </w:p>
        </w:tc>
        <w:tc>
          <w:tcPr>
            <w:tcW w:w="627" w:type="dxa"/>
            <w:vAlign w:val="bottom"/>
          </w:tcPr>
          <w:p w14:paraId="48A1F6AB"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szCs w:val="17"/>
                <w:lang w:val="en-GB"/>
              </w:rPr>
              <w:t>10</w:t>
            </w:r>
          </w:p>
        </w:tc>
        <w:tc>
          <w:tcPr>
            <w:tcW w:w="782" w:type="dxa"/>
            <w:vAlign w:val="bottom"/>
          </w:tcPr>
          <w:p w14:paraId="0880D62A"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5</w:t>
            </w:r>
          </w:p>
        </w:tc>
        <w:tc>
          <w:tcPr>
            <w:tcW w:w="698" w:type="dxa"/>
            <w:vAlign w:val="bottom"/>
          </w:tcPr>
          <w:p w14:paraId="51A4CD24"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b/>
                <w:bCs/>
                <w:sz w:val="17"/>
                <w:szCs w:val="17"/>
                <w:lang w:val="en-GB"/>
              </w:rPr>
              <w:t>5</w:t>
            </w:r>
          </w:p>
        </w:tc>
      </w:tr>
      <w:bookmarkEnd w:id="14"/>
      <w:tr w:rsidR="00714993" w:rsidRPr="001A3AA5" w14:paraId="45B2DCA7" w14:textId="77777777" w:rsidTr="005632B4">
        <w:tc>
          <w:tcPr>
            <w:tcW w:w="7081" w:type="dxa"/>
            <w:vAlign w:val="bottom"/>
          </w:tcPr>
          <w:p w14:paraId="7EB8AC61"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6.</w:t>
            </w:r>
            <w:r w:rsidRPr="001A3AA5">
              <w:rPr>
                <w:sz w:val="17"/>
                <w:lang w:val="en-GB"/>
              </w:rPr>
              <w:tab/>
              <w:t>Consumer protection</w:t>
            </w:r>
          </w:p>
        </w:tc>
        <w:tc>
          <w:tcPr>
            <w:tcW w:w="662" w:type="dxa"/>
            <w:vAlign w:val="bottom"/>
          </w:tcPr>
          <w:p w14:paraId="0DBA0897"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34E84C5E"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2</w:t>
            </w:r>
          </w:p>
        </w:tc>
        <w:tc>
          <w:tcPr>
            <w:tcW w:w="782" w:type="dxa"/>
            <w:vAlign w:val="bottom"/>
          </w:tcPr>
          <w:p w14:paraId="4EC67EE0"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98" w:type="dxa"/>
            <w:vAlign w:val="bottom"/>
          </w:tcPr>
          <w:p w14:paraId="2FFE3137"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1</w:t>
            </w:r>
          </w:p>
        </w:tc>
      </w:tr>
      <w:tr w:rsidR="00714993" w:rsidRPr="001A3AA5" w14:paraId="2734DC01" w14:textId="77777777" w:rsidTr="005632B4">
        <w:tc>
          <w:tcPr>
            <w:tcW w:w="7081" w:type="dxa"/>
            <w:vAlign w:val="bottom"/>
          </w:tcPr>
          <w:p w14:paraId="79C7CC0E"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7.</w:t>
            </w:r>
            <w:r w:rsidRPr="001A3AA5">
              <w:rPr>
                <w:sz w:val="17"/>
                <w:lang w:val="en-GB"/>
              </w:rPr>
              <w:tab/>
              <w:t>Governance and major sub-indices (governance, human development index, conflict</w:t>
            </w:r>
            <w:r>
              <w:rPr>
                <w:sz w:val="17"/>
                <w:lang w:val="en-GB"/>
              </w:rPr>
              <w:t xml:space="preserve"> and the</w:t>
            </w:r>
            <w:r w:rsidRPr="001A3AA5">
              <w:rPr>
                <w:sz w:val="17"/>
                <w:lang w:val="en-GB"/>
              </w:rPr>
              <w:t xml:space="preserve"> environment)</w:t>
            </w:r>
          </w:p>
        </w:tc>
        <w:tc>
          <w:tcPr>
            <w:tcW w:w="662" w:type="dxa"/>
            <w:vAlign w:val="bottom"/>
          </w:tcPr>
          <w:p w14:paraId="00EC29AE"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7F079D99"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2</w:t>
            </w:r>
          </w:p>
        </w:tc>
        <w:tc>
          <w:tcPr>
            <w:tcW w:w="782" w:type="dxa"/>
            <w:vAlign w:val="bottom"/>
          </w:tcPr>
          <w:p w14:paraId="6235E8EC"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2</w:t>
            </w:r>
          </w:p>
        </w:tc>
        <w:tc>
          <w:tcPr>
            <w:tcW w:w="698" w:type="dxa"/>
            <w:vAlign w:val="bottom"/>
          </w:tcPr>
          <w:p w14:paraId="4935922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2</w:t>
            </w:r>
          </w:p>
        </w:tc>
      </w:tr>
      <w:tr w:rsidR="00714993" w:rsidRPr="001A3AA5" w14:paraId="69618664" w14:textId="77777777" w:rsidTr="005632B4">
        <w:tc>
          <w:tcPr>
            <w:tcW w:w="7081" w:type="dxa"/>
            <w:vAlign w:val="bottom"/>
          </w:tcPr>
          <w:p w14:paraId="31E8D32D"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8.</w:t>
            </w:r>
            <w:r w:rsidRPr="001A3AA5">
              <w:rPr>
                <w:sz w:val="17"/>
                <w:lang w:val="en-GB"/>
              </w:rPr>
              <w:tab/>
              <w:t xml:space="preserve">Comprehensive risk assessment framework or conflict prevention, recovery and stabilization </w:t>
            </w:r>
          </w:p>
        </w:tc>
        <w:tc>
          <w:tcPr>
            <w:tcW w:w="662" w:type="dxa"/>
            <w:vAlign w:val="bottom"/>
          </w:tcPr>
          <w:p w14:paraId="4BFA43C2"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5B063E3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lang w:val="en-GB"/>
              </w:rPr>
            </w:pPr>
            <w:r w:rsidRPr="001A3AA5">
              <w:rPr>
                <w:sz w:val="17"/>
                <w:szCs w:val="17"/>
                <w:lang w:val="en-GB"/>
              </w:rPr>
              <w:t>2</w:t>
            </w:r>
          </w:p>
        </w:tc>
        <w:tc>
          <w:tcPr>
            <w:tcW w:w="782" w:type="dxa"/>
            <w:vAlign w:val="bottom"/>
          </w:tcPr>
          <w:p w14:paraId="198DD4E5" w14:textId="3D54D8FE"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 xml:space="preserve">– </w:t>
            </w:r>
            <w:r w:rsidRPr="001A3AA5">
              <w:rPr>
                <w:sz w:val="17"/>
                <w:lang w:val="en-GB"/>
              </w:rPr>
              <w:t>[2]</w:t>
            </w:r>
          </w:p>
        </w:tc>
        <w:tc>
          <w:tcPr>
            <w:tcW w:w="698" w:type="dxa"/>
            <w:vAlign w:val="bottom"/>
          </w:tcPr>
          <w:p w14:paraId="712D13E7" w14:textId="7CACD7DC"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w:t>
            </w:r>
          </w:p>
        </w:tc>
      </w:tr>
      <w:tr w:rsidR="00714993" w:rsidRPr="001A3AA5" w14:paraId="3BFDFAF9" w14:textId="77777777" w:rsidTr="005632B4">
        <w:tc>
          <w:tcPr>
            <w:tcW w:w="7081" w:type="dxa"/>
            <w:vAlign w:val="bottom"/>
          </w:tcPr>
          <w:p w14:paraId="5D6DA5BC" w14:textId="6D54FD4D"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9.</w:t>
            </w:r>
            <w:r>
              <w:rPr>
                <w:sz w:val="17"/>
                <w:lang w:val="en-GB"/>
              </w:rPr>
              <w:tab/>
            </w:r>
            <w:r w:rsidRPr="001A3AA5">
              <w:rPr>
                <w:sz w:val="17"/>
                <w:lang w:val="en-GB"/>
              </w:rPr>
              <w:t xml:space="preserve">Strategic planning in fragile contexts; effectiveness of basic service delivery </w:t>
            </w:r>
          </w:p>
        </w:tc>
        <w:tc>
          <w:tcPr>
            <w:tcW w:w="662" w:type="dxa"/>
            <w:vAlign w:val="bottom"/>
          </w:tcPr>
          <w:p w14:paraId="527BFD5B"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6</w:t>
            </w:r>
          </w:p>
        </w:tc>
        <w:tc>
          <w:tcPr>
            <w:tcW w:w="627" w:type="dxa"/>
            <w:vAlign w:val="bottom"/>
          </w:tcPr>
          <w:p w14:paraId="79B360A6"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lang w:val="en-GB"/>
              </w:rPr>
            </w:pPr>
            <w:r w:rsidRPr="001A3AA5">
              <w:rPr>
                <w:sz w:val="17"/>
                <w:szCs w:val="17"/>
                <w:lang w:val="en-GB"/>
              </w:rPr>
              <w:t>4</w:t>
            </w:r>
          </w:p>
        </w:tc>
        <w:tc>
          <w:tcPr>
            <w:tcW w:w="782" w:type="dxa"/>
            <w:vAlign w:val="bottom"/>
          </w:tcPr>
          <w:p w14:paraId="718FC347"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2</w:t>
            </w:r>
            <w:r>
              <w:rPr>
                <w:sz w:val="17"/>
                <w:lang w:val="en-GB"/>
              </w:rPr>
              <w:t xml:space="preserve"> </w:t>
            </w:r>
            <w:r w:rsidRPr="001A3AA5">
              <w:rPr>
                <w:sz w:val="17"/>
                <w:lang w:val="en-GB"/>
              </w:rPr>
              <w:t>[4]</w:t>
            </w:r>
          </w:p>
        </w:tc>
        <w:tc>
          <w:tcPr>
            <w:tcW w:w="698" w:type="dxa"/>
            <w:vAlign w:val="bottom"/>
          </w:tcPr>
          <w:p w14:paraId="3343681D"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2</w:t>
            </w:r>
          </w:p>
        </w:tc>
      </w:tr>
      <w:tr w:rsidR="00714993" w:rsidRPr="001A3AA5" w14:paraId="4F947D01" w14:textId="77777777" w:rsidTr="005632B4">
        <w:tc>
          <w:tcPr>
            <w:tcW w:w="7081" w:type="dxa"/>
            <w:vAlign w:val="bottom"/>
          </w:tcPr>
          <w:p w14:paraId="19920584"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szCs w:val="17"/>
                <w:lang w:val="en-GB"/>
              </w:rPr>
            </w:pPr>
            <w:r w:rsidRPr="001A3AA5">
              <w:rPr>
                <w:b/>
                <w:bCs/>
                <w:sz w:val="17"/>
                <w:szCs w:val="17"/>
                <w:lang w:val="en-GB"/>
              </w:rPr>
              <w:t>Publications</w:t>
            </w:r>
            <w:r w:rsidRPr="001A3AA5">
              <w:rPr>
                <w:sz w:val="17"/>
                <w:szCs w:val="17"/>
                <w:lang w:val="en-GB"/>
              </w:rPr>
              <w:t xml:space="preserve"> (number of publications)</w:t>
            </w:r>
          </w:p>
        </w:tc>
        <w:tc>
          <w:tcPr>
            <w:tcW w:w="662" w:type="dxa"/>
            <w:vAlign w:val="bottom"/>
          </w:tcPr>
          <w:p w14:paraId="11EA5161"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3</w:t>
            </w:r>
          </w:p>
        </w:tc>
        <w:tc>
          <w:tcPr>
            <w:tcW w:w="627" w:type="dxa"/>
            <w:vAlign w:val="bottom"/>
          </w:tcPr>
          <w:p w14:paraId="6540A118"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szCs w:val="17"/>
                <w:lang w:val="en-GB"/>
              </w:rPr>
            </w:pPr>
            <w:r w:rsidRPr="001A3AA5">
              <w:rPr>
                <w:b/>
                <w:bCs/>
                <w:sz w:val="17"/>
                <w:szCs w:val="17"/>
                <w:lang w:val="en-GB"/>
              </w:rPr>
              <w:t>3</w:t>
            </w:r>
          </w:p>
        </w:tc>
        <w:tc>
          <w:tcPr>
            <w:tcW w:w="782" w:type="dxa"/>
            <w:vAlign w:val="bottom"/>
          </w:tcPr>
          <w:p w14:paraId="7B711205"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2</w:t>
            </w:r>
          </w:p>
        </w:tc>
        <w:tc>
          <w:tcPr>
            <w:tcW w:w="698" w:type="dxa"/>
            <w:vAlign w:val="bottom"/>
          </w:tcPr>
          <w:p w14:paraId="3BCD5722"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szCs w:val="17"/>
                <w:lang w:val="en-GB"/>
              </w:rPr>
            </w:pPr>
            <w:r w:rsidRPr="001A3AA5">
              <w:rPr>
                <w:b/>
                <w:bCs/>
                <w:sz w:val="17"/>
                <w:szCs w:val="17"/>
                <w:lang w:val="en-GB"/>
              </w:rPr>
              <w:t>1</w:t>
            </w:r>
          </w:p>
        </w:tc>
      </w:tr>
      <w:tr w:rsidR="00714993" w:rsidRPr="001A3AA5" w14:paraId="30FF80AB" w14:textId="77777777" w:rsidTr="005632B4">
        <w:tc>
          <w:tcPr>
            <w:tcW w:w="7081" w:type="dxa"/>
            <w:vAlign w:val="bottom"/>
          </w:tcPr>
          <w:p w14:paraId="0E8C7E69" w14:textId="32238765"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1A3AA5">
              <w:rPr>
                <w:sz w:val="17"/>
                <w:lang w:val="en-GB"/>
              </w:rPr>
              <w:tab/>
              <w:t>10.</w:t>
            </w:r>
            <w:r>
              <w:rPr>
                <w:sz w:val="17"/>
                <w:lang w:val="en-GB"/>
              </w:rPr>
              <w:tab/>
            </w:r>
            <w:r w:rsidRPr="001A3AA5">
              <w:rPr>
                <w:sz w:val="17"/>
                <w:lang w:val="en-GB"/>
              </w:rPr>
              <w:t>On governance and conflict prevention, and strengthening of public institutions</w:t>
            </w:r>
          </w:p>
        </w:tc>
        <w:tc>
          <w:tcPr>
            <w:tcW w:w="662" w:type="dxa"/>
            <w:vAlign w:val="bottom"/>
          </w:tcPr>
          <w:p w14:paraId="3EDA3CF7"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556199C2"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1</w:t>
            </w:r>
          </w:p>
        </w:tc>
        <w:tc>
          <w:tcPr>
            <w:tcW w:w="782" w:type="dxa"/>
            <w:vAlign w:val="bottom"/>
          </w:tcPr>
          <w:p w14:paraId="1C549300"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98" w:type="dxa"/>
            <w:vAlign w:val="bottom"/>
          </w:tcPr>
          <w:p w14:paraId="73983393"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r>
      <w:tr w:rsidR="00714993" w:rsidRPr="001A3AA5" w14:paraId="0E7F8B90" w14:textId="77777777" w:rsidTr="005632B4">
        <w:tc>
          <w:tcPr>
            <w:tcW w:w="7081" w:type="dxa"/>
            <w:vAlign w:val="bottom"/>
          </w:tcPr>
          <w:p w14:paraId="54F7FA1C" w14:textId="1B64FC39"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i/>
                <w:iCs/>
                <w:sz w:val="22"/>
                <w:szCs w:val="32"/>
                <w:lang w:val="en-GB"/>
              </w:rPr>
            </w:pPr>
            <w:r>
              <w:rPr>
                <w:sz w:val="17"/>
                <w:lang w:val="en-GB"/>
              </w:rPr>
              <w:tab/>
            </w:r>
            <w:r w:rsidRPr="001A3AA5">
              <w:rPr>
                <w:sz w:val="17"/>
                <w:lang w:val="en-GB"/>
              </w:rPr>
              <w:t>11.</w:t>
            </w:r>
            <w:r>
              <w:rPr>
                <w:sz w:val="17"/>
                <w:lang w:val="en-GB"/>
              </w:rPr>
              <w:tab/>
            </w:r>
            <w:r w:rsidRPr="001A3AA5">
              <w:rPr>
                <w:i/>
                <w:iCs/>
                <w:sz w:val="17"/>
                <w:lang w:val="en-GB"/>
              </w:rPr>
              <w:t>The Arab Business Legislative Framework</w:t>
            </w:r>
          </w:p>
        </w:tc>
        <w:tc>
          <w:tcPr>
            <w:tcW w:w="662" w:type="dxa"/>
            <w:vAlign w:val="bottom"/>
          </w:tcPr>
          <w:p w14:paraId="4842E3C8"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492940CE"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sz w:val="17"/>
                <w:szCs w:val="17"/>
                <w:lang w:val="en-GB"/>
              </w:rPr>
              <w:t>1</w:t>
            </w:r>
          </w:p>
        </w:tc>
        <w:tc>
          <w:tcPr>
            <w:tcW w:w="782" w:type="dxa"/>
            <w:vAlign w:val="bottom"/>
          </w:tcPr>
          <w:p w14:paraId="4EA7EDCF"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98" w:type="dxa"/>
            <w:vAlign w:val="bottom"/>
          </w:tcPr>
          <w:p w14:paraId="1B5B0946" w14:textId="36DBEF2A"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w:t>
            </w:r>
          </w:p>
        </w:tc>
      </w:tr>
      <w:tr w:rsidR="00714993" w:rsidRPr="001A3AA5" w14:paraId="3A06F88A" w14:textId="77777777" w:rsidTr="005632B4">
        <w:tc>
          <w:tcPr>
            <w:tcW w:w="7081" w:type="dxa"/>
            <w:vAlign w:val="bottom"/>
          </w:tcPr>
          <w:p w14:paraId="4E19D194" w14:textId="4990E8DC"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Pr="001A3AA5">
              <w:rPr>
                <w:sz w:val="17"/>
                <w:lang w:val="en-GB"/>
              </w:rPr>
              <w:t>12.</w:t>
            </w:r>
            <w:r>
              <w:rPr>
                <w:sz w:val="17"/>
                <w:lang w:val="en-GB"/>
              </w:rPr>
              <w:tab/>
            </w:r>
            <w:r w:rsidRPr="001A3AA5">
              <w:rPr>
                <w:i/>
                <w:iCs/>
                <w:sz w:val="17"/>
                <w:lang w:val="en-GB"/>
              </w:rPr>
              <w:t>Arab Development Challenges Report</w:t>
            </w:r>
          </w:p>
        </w:tc>
        <w:tc>
          <w:tcPr>
            <w:tcW w:w="662" w:type="dxa"/>
            <w:vAlign w:val="bottom"/>
          </w:tcPr>
          <w:p w14:paraId="4F89F26E"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1</w:t>
            </w:r>
          </w:p>
        </w:tc>
        <w:tc>
          <w:tcPr>
            <w:tcW w:w="627" w:type="dxa"/>
            <w:vAlign w:val="bottom"/>
          </w:tcPr>
          <w:p w14:paraId="7A2653BA" w14:textId="77777777"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lang w:val="en-GB"/>
              </w:rPr>
            </w:pPr>
            <w:r w:rsidRPr="001A3AA5">
              <w:rPr>
                <w:sz w:val="17"/>
                <w:szCs w:val="17"/>
                <w:lang w:val="en-GB"/>
              </w:rPr>
              <w:t>1</w:t>
            </w:r>
          </w:p>
        </w:tc>
        <w:tc>
          <w:tcPr>
            <w:tcW w:w="782" w:type="dxa"/>
            <w:vAlign w:val="bottom"/>
          </w:tcPr>
          <w:p w14:paraId="2B670ABF" w14:textId="09126660"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w:t>
            </w:r>
          </w:p>
        </w:tc>
        <w:tc>
          <w:tcPr>
            <w:tcW w:w="698" w:type="dxa"/>
            <w:vAlign w:val="bottom"/>
          </w:tcPr>
          <w:p w14:paraId="2B1404C0" w14:textId="4596DDA8" w:rsidR="00714993" w:rsidRPr="001A3AA5" w:rsidRDefault="00714993" w:rsidP="00EC53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w:t>
            </w:r>
          </w:p>
        </w:tc>
      </w:tr>
      <w:tr w:rsidR="00714993" w:rsidRPr="001A3AA5" w14:paraId="079EAA3D" w14:textId="77777777" w:rsidTr="005632B4">
        <w:tc>
          <w:tcPr>
            <w:tcW w:w="7081" w:type="dxa"/>
            <w:vAlign w:val="bottom"/>
          </w:tcPr>
          <w:p w14:paraId="3879A837"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1A3AA5">
              <w:rPr>
                <w:sz w:val="17"/>
                <w:lang w:val="en-GB"/>
              </w:rPr>
              <w:tab/>
            </w:r>
            <w:r w:rsidRPr="001A3AA5">
              <w:rPr>
                <w:b/>
                <w:bCs/>
                <w:sz w:val="17"/>
                <w:lang w:val="en-GB"/>
              </w:rPr>
              <w:t>Technical materials</w:t>
            </w:r>
            <w:r w:rsidRPr="001A3AA5">
              <w:rPr>
                <w:sz w:val="17"/>
                <w:lang w:val="en-GB"/>
              </w:rPr>
              <w:t xml:space="preserve"> (number of materials)</w:t>
            </w:r>
          </w:p>
        </w:tc>
        <w:tc>
          <w:tcPr>
            <w:tcW w:w="662" w:type="dxa"/>
            <w:vAlign w:val="bottom"/>
          </w:tcPr>
          <w:p w14:paraId="2E3716E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8</w:t>
            </w:r>
          </w:p>
        </w:tc>
        <w:tc>
          <w:tcPr>
            <w:tcW w:w="627" w:type="dxa"/>
            <w:vAlign w:val="bottom"/>
          </w:tcPr>
          <w:p w14:paraId="12767C5B"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szCs w:val="17"/>
                <w:lang w:val="en-GB"/>
              </w:rPr>
            </w:pPr>
            <w:r w:rsidRPr="001A3AA5">
              <w:rPr>
                <w:b/>
                <w:bCs/>
                <w:sz w:val="17"/>
                <w:szCs w:val="17"/>
                <w:lang w:val="en-GB"/>
              </w:rPr>
              <w:t>6</w:t>
            </w:r>
          </w:p>
        </w:tc>
        <w:tc>
          <w:tcPr>
            <w:tcW w:w="782" w:type="dxa"/>
            <w:vAlign w:val="bottom"/>
          </w:tcPr>
          <w:p w14:paraId="668D59C4"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1A3AA5">
              <w:rPr>
                <w:b/>
                <w:bCs/>
                <w:sz w:val="17"/>
                <w:lang w:val="en-GB"/>
              </w:rPr>
              <w:t>5</w:t>
            </w:r>
          </w:p>
        </w:tc>
        <w:tc>
          <w:tcPr>
            <w:tcW w:w="698" w:type="dxa"/>
            <w:vAlign w:val="bottom"/>
          </w:tcPr>
          <w:p w14:paraId="57B9A292"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lang w:val="en-GB"/>
              </w:rPr>
            </w:pPr>
            <w:r w:rsidRPr="001A3AA5">
              <w:rPr>
                <w:b/>
                <w:bCs/>
                <w:sz w:val="17"/>
                <w:szCs w:val="17"/>
                <w:lang w:val="en-GB"/>
              </w:rPr>
              <w:t>5</w:t>
            </w:r>
          </w:p>
        </w:tc>
      </w:tr>
      <w:tr w:rsidR="00714993" w:rsidRPr="001A3AA5" w14:paraId="74DDEEA4" w14:textId="77777777" w:rsidTr="005632B4">
        <w:tc>
          <w:tcPr>
            <w:tcW w:w="7081" w:type="dxa"/>
            <w:vAlign w:val="bottom"/>
          </w:tcPr>
          <w:p w14:paraId="6CF5888D" w14:textId="16F9FA08" w:rsidR="00714993" w:rsidRPr="00AF5FDC"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i/>
                <w:iCs/>
                <w:w w:val="102"/>
                <w:sz w:val="17"/>
                <w:vertAlign w:val="superscript"/>
                <w:lang w:val="en-GB"/>
              </w:rPr>
            </w:pPr>
            <w:r w:rsidRPr="00AF5FDC">
              <w:rPr>
                <w:w w:val="102"/>
                <w:sz w:val="17"/>
                <w:lang w:val="en-GB"/>
              </w:rPr>
              <w:tab/>
              <w:t>13.</w:t>
            </w:r>
            <w:r w:rsidRPr="00AF5FDC">
              <w:rPr>
                <w:w w:val="102"/>
                <w:sz w:val="17"/>
                <w:lang w:val="en-GB"/>
              </w:rPr>
              <w:tab/>
              <w:t>On recovery and stabilization in post-conflict contexts; mitigating the impact of occupation; institution-building to strengthen resilience, performance and service provision; innovation in the public sector; economic governance; impact of competition reforms on trade policy; and human development and human security</w:t>
            </w:r>
            <w:r w:rsidR="00883844">
              <w:rPr>
                <w:i/>
                <w:iCs/>
                <w:w w:val="102"/>
                <w:sz w:val="17"/>
                <w:vertAlign w:val="superscript"/>
                <w:lang w:val="en-GB"/>
              </w:rPr>
              <w:t>a</w:t>
            </w:r>
          </w:p>
        </w:tc>
        <w:tc>
          <w:tcPr>
            <w:tcW w:w="662" w:type="dxa"/>
            <w:vAlign w:val="bottom"/>
          </w:tcPr>
          <w:p w14:paraId="22847160"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8</w:t>
            </w:r>
          </w:p>
        </w:tc>
        <w:tc>
          <w:tcPr>
            <w:tcW w:w="627" w:type="dxa"/>
            <w:vAlign w:val="bottom"/>
          </w:tcPr>
          <w:p w14:paraId="4DFE35EF"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lang w:val="en-GB"/>
              </w:rPr>
            </w:pPr>
            <w:r w:rsidRPr="001A3AA5">
              <w:rPr>
                <w:sz w:val="17"/>
                <w:szCs w:val="17"/>
                <w:lang w:val="en-GB"/>
              </w:rPr>
              <w:t>6</w:t>
            </w:r>
          </w:p>
        </w:tc>
        <w:tc>
          <w:tcPr>
            <w:tcW w:w="782" w:type="dxa"/>
            <w:vAlign w:val="bottom"/>
          </w:tcPr>
          <w:p w14:paraId="2C67E54C"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1A3AA5">
              <w:rPr>
                <w:sz w:val="17"/>
                <w:lang w:val="en-GB"/>
              </w:rPr>
              <w:t>5</w:t>
            </w:r>
            <w:r>
              <w:rPr>
                <w:sz w:val="17"/>
                <w:lang w:val="en-GB"/>
              </w:rPr>
              <w:t xml:space="preserve"> </w:t>
            </w:r>
            <w:r w:rsidRPr="001A3AA5">
              <w:rPr>
                <w:sz w:val="17"/>
                <w:lang w:val="en-GB"/>
              </w:rPr>
              <w:t>[9]</w:t>
            </w:r>
          </w:p>
        </w:tc>
        <w:tc>
          <w:tcPr>
            <w:tcW w:w="698" w:type="dxa"/>
            <w:vAlign w:val="bottom"/>
          </w:tcPr>
          <w:p w14:paraId="28D4556D"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lang w:val="en-GB"/>
              </w:rPr>
            </w:pPr>
            <w:r w:rsidRPr="001A3AA5">
              <w:rPr>
                <w:sz w:val="17"/>
                <w:szCs w:val="17"/>
                <w:lang w:val="en-GB"/>
              </w:rPr>
              <w:t>5</w:t>
            </w:r>
          </w:p>
        </w:tc>
      </w:tr>
      <w:tr w:rsidR="00714993" w:rsidRPr="001A3AA5" w14:paraId="37D59833" w14:textId="77777777" w:rsidTr="005632B4">
        <w:tc>
          <w:tcPr>
            <w:tcW w:w="9850" w:type="dxa"/>
            <w:gridSpan w:val="5"/>
            <w:vAlign w:val="bottom"/>
          </w:tcPr>
          <w:p w14:paraId="011904B1" w14:textId="77777777" w:rsidR="00714993" w:rsidRPr="00080E3B"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AF5FDC">
              <w:rPr>
                <w:b/>
                <w:bCs/>
                <w:w w:val="102"/>
                <w:sz w:val="17"/>
                <w:lang w:val="en-GB"/>
              </w:rPr>
              <w:t>C.</w:t>
            </w:r>
            <w:r w:rsidRPr="00AF5FDC">
              <w:rPr>
                <w:b/>
                <w:bCs/>
                <w:w w:val="102"/>
                <w:sz w:val="17"/>
                <w:lang w:val="en-GB"/>
              </w:rPr>
              <w:tab/>
              <w:t>Substantive deliverables</w:t>
            </w:r>
          </w:p>
        </w:tc>
      </w:tr>
      <w:tr w:rsidR="00714993" w:rsidRPr="00CC7DBA" w14:paraId="6927D412" w14:textId="77777777" w:rsidTr="005632B4">
        <w:tc>
          <w:tcPr>
            <w:tcW w:w="9850" w:type="dxa"/>
            <w:gridSpan w:val="5"/>
            <w:vAlign w:val="bottom"/>
          </w:tcPr>
          <w:p w14:paraId="183CA237" w14:textId="77777777" w:rsidR="00714993" w:rsidRPr="001A3AA5" w:rsidRDefault="00714993" w:rsidP="00EC53F5">
            <w:pPr>
              <w:spacing w:before="40" w:after="40" w:line="200" w:lineRule="exact"/>
              <w:ind w:left="284"/>
              <w:rPr>
                <w:sz w:val="17"/>
                <w:lang w:val="en-GB"/>
              </w:rPr>
            </w:pPr>
            <w:r w:rsidRPr="001A3AA5">
              <w:rPr>
                <w:b/>
                <w:bCs/>
                <w:sz w:val="17"/>
                <w:lang w:val="en-GB"/>
              </w:rPr>
              <w:t>Consultation, advice and advocacy</w:t>
            </w:r>
            <w:r w:rsidRPr="00AF5FDC">
              <w:rPr>
                <w:sz w:val="17"/>
                <w:lang w:val="en-GB"/>
              </w:rPr>
              <w:t>:</w:t>
            </w:r>
            <w:r w:rsidRPr="001A3AA5">
              <w:rPr>
                <w:sz w:val="17"/>
                <w:lang w:val="en-GB"/>
              </w:rPr>
              <w:t xml:space="preserve"> post-conflict and sustainable peace; vulnerability assessments and risk mitigation; conflict prevention, recovery and stabilization; institution</w:t>
            </w:r>
            <w:r>
              <w:rPr>
                <w:sz w:val="17"/>
                <w:lang w:val="en-GB"/>
              </w:rPr>
              <w:t>-</w:t>
            </w:r>
            <w:r w:rsidRPr="001A3AA5">
              <w:rPr>
                <w:sz w:val="17"/>
                <w:lang w:val="en-GB"/>
              </w:rPr>
              <w:t>building to strengthen resilience</w:t>
            </w:r>
            <w:r>
              <w:rPr>
                <w:sz w:val="17"/>
                <w:lang w:val="en-GB"/>
              </w:rPr>
              <w:t xml:space="preserve"> and</w:t>
            </w:r>
            <w:r w:rsidRPr="001A3AA5">
              <w:rPr>
                <w:sz w:val="17"/>
                <w:lang w:val="en-GB"/>
              </w:rPr>
              <w:t xml:space="preserve"> innovation in the public sector; public service delivery; economic governance; mitigating the impact of occupation; </w:t>
            </w:r>
            <w:r>
              <w:rPr>
                <w:sz w:val="17"/>
                <w:lang w:val="en-GB"/>
              </w:rPr>
              <w:t xml:space="preserve">and </w:t>
            </w:r>
            <w:r w:rsidRPr="001A3AA5">
              <w:rPr>
                <w:sz w:val="17"/>
                <w:lang w:val="en-GB"/>
              </w:rPr>
              <w:t>advocacy for policy dialogue.</w:t>
            </w:r>
          </w:p>
        </w:tc>
      </w:tr>
      <w:tr w:rsidR="00714993" w:rsidRPr="00CC7DBA" w14:paraId="66353E29" w14:textId="77777777" w:rsidTr="005632B4">
        <w:tc>
          <w:tcPr>
            <w:tcW w:w="9850" w:type="dxa"/>
            <w:gridSpan w:val="5"/>
            <w:vAlign w:val="bottom"/>
          </w:tcPr>
          <w:p w14:paraId="37FFAA4E" w14:textId="11E896D5"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4" w:right="40"/>
              <w:jc w:val="left"/>
              <w:rPr>
                <w:sz w:val="17"/>
                <w:lang w:val="en-GB"/>
              </w:rPr>
            </w:pPr>
            <w:r w:rsidRPr="001A3AA5">
              <w:rPr>
                <w:sz w:val="17"/>
                <w:lang w:val="en-GB"/>
              </w:rPr>
              <w:tab/>
            </w:r>
            <w:r w:rsidRPr="001A3AA5">
              <w:rPr>
                <w:b/>
                <w:bCs/>
                <w:sz w:val="17"/>
                <w:lang w:val="en-GB"/>
              </w:rPr>
              <w:t>Database and other substantive digital materials</w:t>
            </w:r>
            <w:r w:rsidRPr="00AF5FDC">
              <w:rPr>
                <w:sz w:val="17"/>
                <w:lang w:val="en-GB"/>
              </w:rPr>
              <w:t>:</w:t>
            </w:r>
            <w:r w:rsidRPr="001A3AA5">
              <w:rPr>
                <w:sz w:val="17"/>
                <w:lang w:val="en-GB"/>
              </w:rPr>
              <w:t xml:space="preserve"> </w:t>
            </w:r>
            <w:hyperlink r:id="rId146" w:history="1">
              <w:r w:rsidRPr="001A3AA5">
                <w:rPr>
                  <w:sz w:val="17"/>
                  <w:lang w:val="en-GB"/>
                </w:rPr>
                <w:t>Arab Legislation Portal</w:t>
              </w:r>
            </w:hyperlink>
            <w:r w:rsidRPr="001A3AA5">
              <w:rPr>
                <w:sz w:val="17"/>
                <w:lang w:val="en-GB"/>
              </w:rPr>
              <w:t>; ESCWA</w:t>
            </w:r>
            <w:r>
              <w:rPr>
                <w:sz w:val="17"/>
                <w:lang w:val="en-GB"/>
              </w:rPr>
              <w:t xml:space="preserve"> v</w:t>
            </w:r>
            <w:r w:rsidRPr="001A3AA5">
              <w:rPr>
                <w:sz w:val="17"/>
                <w:lang w:val="en-GB"/>
              </w:rPr>
              <w:t xml:space="preserve">iolence </w:t>
            </w:r>
            <w:r>
              <w:rPr>
                <w:sz w:val="17"/>
                <w:lang w:val="en-GB"/>
              </w:rPr>
              <w:t>e</w:t>
            </w:r>
            <w:r w:rsidRPr="001A3AA5">
              <w:rPr>
                <w:sz w:val="17"/>
                <w:lang w:val="en-GB"/>
              </w:rPr>
              <w:t xml:space="preserve">arly </w:t>
            </w:r>
            <w:r>
              <w:rPr>
                <w:sz w:val="17"/>
                <w:lang w:val="en-GB"/>
              </w:rPr>
              <w:t>w</w:t>
            </w:r>
            <w:r w:rsidRPr="001A3AA5">
              <w:rPr>
                <w:sz w:val="17"/>
                <w:lang w:val="en-GB"/>
              </w:rPr>
              <w:t xml:space="preserve">arning </w:t>
            </w:r>
            <w:r>
              <w:rPr>
                <w:sz w:val="17"/>
                <w:lang w:val="en-GB"/>
              </w:rPr>
              <w:t>s</w:t>
            </w:r>
            <w:r w:rsidRPr="001A3AA5">
              <w:rPr>
                <w:sz w:val="17"/>
                <w:lang w:val="en-GB"/>
              </w:rPr>
              <w:t>ystem portal</w:t>
            </w:r>
            <w:r>
              <w:rPr>
                <w:sz w:val="17"/>
                <w:lang w:val="en-GB"/>
              </w:rPr>
              <w:t>; and</w:t>
            </w:r>
            <w:r w:rsidRPr="001A3AA5">
              <w:rPr>
                <w:sz w:val="17"/>
                <w:lang w:val="en-GB"/>
              </w:rPr>
              <w:t xml:space="preserve"> Arab national development planning portal</w:t>
            </w:r>
            <w:r>
              <w:rPr>
                <w:sz w:val="17"/>
                <w:lang w:val="en-GB"/>
              </w:rPr>
              <w:t>.</w:t>
            </w:r>
          </w:p>
        </w:tc>
      </w:tr>
      <w:tr w:rsidR="00714993" w:rsidRPr="001A3AA5" w14:paraId="7C24ABC1" w14:textId="77777777" w:rsidTr="005632B4">
        <w:tc>
          <w:tcPr>
            <w:tcW w:w="7081" w:type="dxa"/>
            <w:vAlign w:val="bottom"/>
          </w:tcPr>
          <w:p w14:paraId="239EA435"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1A3AA5">
              <w:rPr>
                <w:b/>
                <w:bCs/>
                <w:sz w:val="17"/>
                <w:lang w:val="en-GB"/>
              </w:rPr>
              <w:t>D.</w:t>
            </w:r>
            <w:r w:rsidRPr="001A3AA5">
              <w:rPr>
                <w:b/>
                <w:bCs/>
                <w:sz w:val="17"/>
                <w:lang w:val="en-GB"/>
              </w:rPr>
              <w:tab/>
              <w:t>Communications deliverables</w:t>
            </w:r>
          </w:p>
        </w:tc>
        <w:tc>
          <w:tcPr>
            <w:tcW w:w="662" w:type="dxa"/>
            <w:vAlign w:val="bottom"/>
          </w:tcPr>
          <w:p w14:paraId="180E3BA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0"/>
              <w:jc w:val="right"/>
              <w:rPr>
                <w:sz w:val="17"/>
                <w:lang w:val="en-GB"/>
              </w:rPr>
            </w:pPr>
          </w:p>
        </w:tc>
        <w:tc>
          <w:tcPr>
            <w:tcW w:w="627" w:type="dxa"/>
            <w:vAlign w:val="bottom"/>
          </w:tcPr>
          <w:p w14:paraId="75134A8F"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0"/>
              <w:jc w:val="right"/>
              <w:rPr>
                <w:sz w:val="17"/>
                <w:lang w:val="en-GB"/>
              </w:rPr>
            </w:pPr>
          </w:p>
        </w:tc>
        <w:tc>
          <w:tcPr>
            <w:tcW w:w="782" w:type="dxa"/>
            <w:vAlign w:val="bottom"/>
          </w:tcPr>
          <w:p w14:paraId="00204870"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0"/>
              <w:jc w:val="right"/>
              <w:rPr>
                <w:sz w:val="17"/>
                <w:lang w:val="en-GB"/>
              </w:rPr>
            </w:pPr>
          </w:p>
        </w:tc>
        <w:tc>
          <w:tcPr>
            <w:tcW w:w="698" w:type="dxa"/>
            <w:vAlign w:val="bottom"/>
          </w:tcPr>
          <w:p w14:paraId="7187A728" w14:textId="77777777"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0"/>
              <w:jc w:val="right"/>
              <w:rPr>
                <w:sz w:val="17"/>
                <w:lang w:val="en-GB"/>
              </w:rPr>
            </w:pPr>
          </w:p>
        </w:tc>
      </w:tr>
      <w:tr w:rsidR="00714993" w:rsidRPr="00CC7DBA" w14:paraId="52C6AFC6" w14:textId="77777777" w:rsidTr="005632B4">
        <w:tc>
          <w:tcPr>
            <w:tcW w:w="9850" w:type="dxa"/>
            <w:gridSpan w:val="5"/>
            <w:tcBorders>
              <w:bottom w:val="single" w:sz="12" w:space="0" w:color="auto"/>
            </w:tcBorders>
            <w:vAlign w:val="bottom"/>
          </w:tcPr>
          <w:p w14:paraId="25DE0DDD" w14:textId="60BA9D4F" w:rsidR="00714993" w:rsidRPr="001A3AA5" w:rsidRDefault="00714993" w:rsidP="00EC53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4" w:right="40"/>
              <w:jc w:val="left"/>
              <w:rPr>
                <w:sz w:val="17"/>
                <w:lang w:val="en-GB"/>
              </w:rPr>
            </w:pPr>
            <w:r w:rsidRPr="001A3AA5">
              <w:rPr>
                <w:b/>
                <w:bCs/>
                <w:sz w:val="17"/>
                <w:lang w:val="en-GB"/>
              </w:rPr>
              <w:t>Outreach programmes, special events and information materials</w:t>
            </w:r>
            <w:r w:rsidRPr="00AF5FDC">
              <w:rPr>
                <w:sz w:val="17"/>
                <w:lang w:val="en-GB"/>
              </w:rPr>
              <w:t>:</w:t>
            </w:r>
            <w:r w:rsidRPr="001A3AA5">
              <w:rPr>
                <w:sz w:val="17"/>
                <w:lang w:val="en-GB"/>
              </w:rPr>
              <w:t xml:space="preserve"> observance of the International Day of Solidarity with the Palestinian people; </w:t>
            </w:r>
            <w:r>
              <w:rPr>
                <w:sz w:val="17"/>
                <w:lang w:val="en-GB"/>
              </w:rPr>
              <w:t xml:space="preserve">and </w:t>
            </w:r>
            <w:r w:rsidRPr="001A3AA5">
              <w:rPr>
                <w:sz w:val="17"/>
                <w:lang w:val="en-GB"/>
              </w:rPr>
              <w:t>materials on the impact of conflict and occupation on the socioeconomic development of the Palestinian people</w:t>
            </w:r>
            <w:r>
              <w:rPr>
                <w:sz w:val="17"/>
                <w:lang w:val="en-GB"/>
              </w:rPr>
              <w:t>.</w:t>
            </w:r>
            <w:r w:rsidRPr="001A3AA5">
              <w:rPr>
                <w:sz w:val="17"/>
                <w:lang w:val="en-GB"/>
              </w:rPr>
              <w:t xml:space="preserve"> </w:t>
            </w:r>
          </w:p>
        </w:tc>
      </w:tr>
    </w:tbl>
    <w:p w14:paraId="5798E956" w14:textId="77777777" w:rsidR="00714993" w:rsidRPr="00DB2F36" w:rsidRDefault="00714993" w:rsidP="00DB2F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25415A" w14:textId="4C40D790" w:rsidR="00FA5799" w:rsidRPr="00B11639" w:rsidRDefault="00DB2F36" w:rsidP="00EC53F5">
      <w:pPr>
        <w:pStyle w:val="FootnoteText"/>
        <w:tabs>
          <w:tab w:val="clear" w:pos="418"/>
          <w:tab w:val="right" w:pos="216"/>
          <w:tab w:val="left" w:pos="288"/>
          <w:tab w:val="right" w:pos="576"/>
          <w:tab w:val="left" w:pos="648"/>
        </w:tabs>
        <w:spacing w:line="200" w:lineRule="exact"/>
        <w:ind w:left="288" w:hanging="288"/>
        <w:rPr>
          <w:lang w:val="en-GB"/>
        </w:rPr>
      </w:pPr>
      <w:r>
        <w:rPr>
          <w:lang w:val="en-GB"/>
        </w:rPr>
        <w:tab/>
      </w:r>
      <w:r w:rsidR="00FA5799" w:rsidRPr="00DB2F36">
        <w:rPr>
          <w:i/>
          <w:iCs/>
          <w:vertAlign w:val="superscript"/>
          <w:lang w:val="en-GB"/>
        </w:rPr>
        <w:t>a</w:t>
      </w:r>
      <w:r>
        <w:rPr>
          <w:lang w:val="en-GB"/>
        </w:rPr>
        <w:tab/>
      </w:r>
      <w:r w:rsidR="00FA5799" w:rsidRPr="00B11639">
        <w:rPr>
          <w:lang w:val="en-GB"/>
        </w:rPr>
        <w:t xml:space="preserve">See General Assembly resolution </w:t>
      </w:r>
      <w:hyperlink r:id="rId147" w:history="1">
        <w:r w:rsidR="00FA5799" w:rsidRPr="00637495">
          <w:rPr>
            <w:rStyle w:val="Hyperlink"/>
            <w:lang w:val="en-GB"/>
          </w:rPr>
          <w:t>66/290</w:t>
        </w:r>
      </w:hyperlink>
      <w:r w:rsidR="00FA5799" w:rsidRPr="00B11639">
        <w:rPr>
          <w:lang w:val="en-GB"/>
        </w:rPr>
        <w:t>.</w:t>
      </w:r>
    </w:p>
    <w:p w14:paraId="3A48DBDC" w14:textId="3B7238FC" w:rsidR="00FA5799" w:rsidRPr="00B11639" w:rsidRDefault="00DB2F36" w:rsidP="00EC53F5">
      <w:pPr>
        <w:pStyle w:val="FootnoteText"/>
        <w:tabs>
          <w:tab w:val="clear" w:pos="418"/>
          <w:tab w:val="right" w:pos="216"/>
          <w:tab w:val="left" w:pos="288"/>
          <w:tab w:val="right" w:pos="576"/>
          <w:tab w:val="left" w:pos="648"/>
        </w:tabs>
        <w:spacing w:line="200" w:lineRule="exact"/>
        <w:ind w:left="288" w:hanging="288"/>
        <w:rPr>
          <w:lang w:val="en-GB"/>
        </w:rPr>
      </w:pPr>
      <w:r>
        <w:rPr>
          <w:lang w:val="en-GB"/>
        </w:rPr>
        <w:tab/>
      </w:r>
      <w:r w:rsidR="00D60FAF">
        <w:rPr>
          <w:i/>
          <w:iCs/>
          <w:vertAlign w:val="superscript"/>
          <w:lang w:val="en-GB"/>
        </w:rPr>
        <w:t>b</w:t>
      </w:r>
      <w:r>
        <w:rPr>
          <w:lang w:val="en-GB"/>
        </w:rPr>
        <w:tab/>
      </w:r>
      <w:r w:rsidR="007D32CE" w:rsidRPr="00B11639">
        <w:rPr>
          <w:lang w:val="en-GB"/>
        </w:rPr>
        <w:t>R</w:t>
      </w:r>
      <w:r w:rsidR="00FA5799" w:rsidRPr="00B11639">
        <w:rPr>
          <w:lang w:val="en-GB"/>
        </w:rPr>
        <w:t xml:space="preserve">eflects updated planned deliverables for 2026. Values in square brackets represent the number of planned deliverables reflected in </w:t>
      </w:r>
      <w:hyperlink r:id="rId148" w:history="1">
        <w:r w:rsidR="00FA5799" w:rsidRPr="00637495">
          <w:rPr>
            <w:rStyle w:val="Hyperlink"/>
            <w:lang w:val="en-GB"/>
          </w:rPr>
          <w:t>A/80/6 (Sect. 22)</w:t>
        </w:r>
      </w:hyperlink>
      <w:r w:rsidR="00FA5799" w:rsidRPr="00B11639">
        <w:rPr>
          <w:lang w:val="en-GB"/>
        </w:rPr>
        <w:t xml:space="preserve">. </w:t>
      </w:r>
    </w:p>
    <w:p w14:paraId="18274950" w14:textId="11F3B4F6" w:rsidR="00FA5799" w:rsidRPr="00B11639" w:rsidRDefault="002B127E" w:rsidP="00FA5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noProof/>
          <w:w w:val="100"/>
          <w:lang w:val="en-GB"/>
        </w:rPr>
        <mc:AlternateContent>
          <mc:Choice Requires="wps">
            <w:drawing>
              <wp:anchor distT="0" distB="0" distL="114300" distR="114300" simplePos="0" relativeHeight="251660288" behindDoc="0" locked="0" layoutInCell="1" allowOverlap="1" wp14:anchorId="4D71EBC7" wp14:editId="686F2F6D">
                <wp:simplePos x="0" y="0"/>
                <wp:positionH relativeFrom="column">
                  <wp:posOffset>2669540</wp:posOffset>
                </wp:positionH>
                <wp:positionV relativeFrom="paragraph">
                  <wp:posOffset>304800</wp:posOffset>
                </wp:positionV>
                <wp:extent cx="914400" cy="0"/>
                <wp:effectExtent l="0" t="0" r="0" b="0"/>
                <wp:wrapNone/>
                <wp:docPr id="208370024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CD2B4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FA5799" w:rsidRPr="00B11639" w:rsidSect="00FA5799">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3T11:53:00Z" w:initials="Start">
    <w:p w14:paraId="6747601E" w14:textId="77777777" w:rsidR="00F70396" w:rsidRPr="00B11639" w:rsidRDefault="00F70396">
      <w:pPr>
        <w:pStyle w:val="CommentText"/>
        <w:rPr>
          <w:lang w:val="en-GB"/>
        </w:rPr>
      </w:pPr>
      <w:r w:rsidRPr="00B11639">
        <w:rPr>
          <w:rStyle w:val="CommentReference"/>
          <w:lang w:val="en-GB"/>
        </w:rPr>
        <w:annotationRef/>
      </w:r>
      <w:r w:rsidRPr="00B11639">
        <w:rPr>
          <w:lang w:val="en-GB"/>
        </w:rPr>
        <w:t>&lt;&lt;ODS JOB NO&gt;&gt;N2604465E&lt;&lt;ODS JOB NO&gt;&gt;</w:t>
      </w:r>
    </w:p>
    <w:p w14:paraId="720ADBCC" w14:textId="3FA823F2" w:rsidR="00F70396" w:rsidRPr="00B11639" w:rsidRDefault="00F70396">
      <w:pPr>
        <w:pStyle w:val="CommentText"/>
        <w:rPr>
          <w:lang w:val="en-GB"/>
        </w:rPr>
      </w:pPr>
      <w:r w:rsidRPr="00B11639">
        <w:rPr>
          <w:lang w:val="en-GB"/>
        </w:rPr>
        <w:t>&lt;&lt;ODS DOC SYMBOL1&gt;&gt;A/81/6 (Sect. 22)&lt;&lt;ODS DOC SYMBOL1</w:t>
      </w:r>
      <w:r>
        <w:rPr>
          <w:noProof/>
          <w:lang w:val="en-GB"/>
        </w:rPr>
        <w:t>ble</w:t>
      </w:r>
      <w:r w:rsidRPr="00B11639">
        <w:rPr>
          <w:lang w:val="en-GB"/>
        </w:rPr>
        <w:t>&gt;&gt;</w:t>
      </w:r>
    </w:p>
    <w:p w14:paraId="5D728D44" w14:textId="259F09B6" w:rsidR="00F70396" w:rsidRPr="00B11639" w:rsidRDefault="00F70396">
      <w:pPr>
        <w:pStyle w:val="CommentText"/>
        <w:rPr>
          <w:lang w:val="en-GB"/>
        </w:rPr>
      </w:pPr>
      <w:r w:rsidRPr="00B11639">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28D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796AE" w16cex:dateUtc="2026-03-13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28D44" w16cid:durableId="77E796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F858A" w14:textId="77777777" w:rsidR="007E5E6F" w:rsidRDefault="007E5E6F" w:rsidP="00331D20">
      <w:r>
        <w:separator/>
      </w:r>
    </w:p>
  </w:endnote>
  <w:endnote w:type="continuationSeparator" w:id="0">
    <w:p w14:paraId="7A9B0A47" w14:textId="77777777" w:rsidR="007E5E6F" w:rsidRDefault="007E5E6F"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70396" w14:paraId="07744A1A" w14:textId="77777777" w:rsidTr="00F70396">
      <w:tc>
        <w:tcPr>
          <w:tcW w:w="4920" w:type="dxa"/>
        </w:tcPr>
        <w:p w14:paraId="7F49FC73" w14:textId="67D502FF" w:rsidR="00F70396" w:rsidRPr="00F70396" w:rsidRDefault="00F70396" w:rsidP="00F7039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D2A2C">
            <w:rPr>
              <w:b w:val="0"/>
              <w:w w:val="103"/>
              <w:sz w:val="14"/>
            </w:rPr>
            <w:t>26-03112</w:t>
          </w:r>
          <w:r>
            <w:rPr>
              <w:b w:val="0"/>
              <w:w w:val="103"/>
              <w:sz w:val="14"/>
            </w:rPr>
            <w:fldChar w:fldCharType="end"/>
          </w:r>
        </w:p>
      </w:tc>
      <w:tc>
        <w:tcPr>
          <w:tcW w:w="4920" w:type="dxa"/>
        </w:tcPr>
        <w:p w14:paraId="5466D132" w14:textId="2484DF37" w:rsidR="00F70396" w:rsidRPr="00F70396" w:rsidRDefault="00F70396" w:rsidP="00F7039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BD913F1" w14:textId="77777777" w:rsidR="00F70396" w:rsidRPr="00F70396" w:rsidRDefault="00F70396" w:rsidP="00F70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70396" w14:paraId="3B4C60F9" w14:textId="77777777" w:rsidTr="00F70396">
      <w:tc>
        <w:tcPr>
          <w:tcW w:w="4920" w:type="dxa"/>
        </w:tcPr>
        <w:p w14:paraId="3C50A2FB" w14:textId="68BE5019" w:rsidR="00F70396" w:rsidRPr="00F70396" w:rsidRDefault="00F70396" w:rsidP="00F7039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C895344" w14:textId="591A8C9A" w:rsidR="00F70396" w:rsidRPr="00F70396" w:rsidRDefault="00F70396" w:rsidP="00F70396">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D2A2C">
            <w:rPr>
              <w:b w:val="0"/>
              <w:w w:val="103"/>
              <w:sz w:val="14"/>
            </w:rPr>
            <w:t>26-03112</w:t>
          </w:r>
          <w:r>
            <w:rPr>
              <w:b w:val="0"/>
              <w:w w:val="103"/>
              <w:sz w:val="14"/>
            </w:rPr>
            <w:fldChar w:fldCharType="end"/>
          </w:r>
          <w:r>
            <w:rPr>
              <w:b w:val="0"/>
              <w:w w:val="103"/>
              <w:sz w:val="14"/>
            </w:rPr>
            <w:fldChar w:fldCharType="begin"/>
          </w:r>
          <w:r>
            <w:rPr>
              <w:b w:val="0"/>
              <w:w w:val="103"/>
              <w:sz w:val="14"/>
            </w:rPr>
            <w:instrText xml:space="preserve"> 26-03112 \* MERGEFORMAT </w:instrText>
          </w:r>
          <w:r>
            <w:rPr>
              <w:b w:val="0"/>
              <w:w w:val="103"/>
              <w:sz w:val="14"/>
            </w:rPr>
            <w:fldChar w:fldCharType="end"/>
          </w:r>
        </w:p>
      </w:tc>
    </w:tr>
  </w:tbl>
  <w:p w14:paraId="2391D306" w14:textId="77777777" w:rsidR="00F70396" w:rsidRPr="00F70396" w:rsidRDefault="00F70396" w:rsidP="00F703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70396" w14:paraId="1100E2A6" w14:textId="77777777" w:rsidTr="00F70396">
      <w:tc>
        <w:tcPr>
          <w:tcW w:w="3801" w:type="dxa"/>
        </w:tcPr>
        <w:p w14:paraId="20EEF338" w14:textId="26697F0F" w:rsidR="00F70396" w:rsidRDefault="00F70396" w:rsidP="00F70396">
          <w:pPr>
            <w:pStyle w:val="ReleaseDate0"/>
          </w:pPr>
          <w:r>
            <w:rPr>
              <w:noProof/>
            </w:rPr>
            <w:drawing>
              <wp:anchor distT="0" distB="0" distL="114300" distR="114300" simplePos="0" relativeHeight="251659264" behindDoc="0" locked="0" layoutInCell="1" allowOverlap="1" wp14:anchorId="43D18F47" wp14:editId="03A49EF3">
                <wp:simplePos x="0" y="0"/>
                <wp:positionH relativeFrom="column">
                  <wp:posOffset>5495290</wp:posOffset>
                </wp:positionH>
                <wp:positionV relativeFrom="paragraph">
                  <wp:posOffset>-365760</wp:posOffset>
                </wp:positionV>
                <wp:extent cx="694690" cy="694690"/>
                <wp:effectExtent l="0" t="0" r="0" b="0"/>
                <wp:wrapNone/>
                <wp:docPr id="624688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26-03112 (E)    </w:t>
          </w:r>
          <w:r w:rsidR="00CC7DBA">
            <w:t>06</w:t>
          </w:r>
          <w:r>
            <w:t>0</w:t>
          </w:r>
          <w:r w:rsidR="00CC7DBA">
            <w:t>4</w:t>
          </w:r>
          <w:r>
            <w:t>26</w:t>
          </w:r>
        </w:p>
        <w:p w14:paraId="4C3F99A7" w14:textId="09F56F62" w:rsidR="00F70396" w:rsidRPr="00F70396" w:rsidRDefault="00F70396" w:rsidP="00F70396">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*2603112*</w:t>
          </w:r>
        </w:p>
      </w:tc>
      <w:tc>
        <w:tcPr>
          <w:tcW w:w="4920" w:type="dxa"/>
        </w:tcPr>
        <w:p w14:paraId="3EF67C07" w14:textId="59F47398" w:rsidR="00F70396" w:rsidRDefault="00F70396" w:rsidP="00F70396">
          <w:pPr>
            <w:pStyle w:val="Footer"/>
            <w:jc w:val="right"/>
            <w:rPr>
              <w:b w:val="0"/>
              <w:sz w:val="20"/>
            </w:rPr>
          </w:pPr>
          <w:r>
            <w:rPr>
              <w:b w:val="0"/>
              <w:sz w:val="20"/>
            </w:rPr>
            <w:drawing>
              <wp:anchor distT="0" distB="0" distL="114300" distR="114300" simplePos="0" relativeHeight="251658240" behindDoc="0" locked="0" layoutInCell="1" allowOverlap="1" wp14:anchorId="12036284" wp14:editId="28DF7B89">
                <wp:simplePos x="0" y="0"/>
                <wp:positionH relativeFrom="column">
                  <wp:posOffset>2054134</wp:posOffset>
                </wp:positionH>
                <wp:positionV relativeFrom="paragraph">
                  <wp:posOffset>45720</wp:posOffset>
                </wp:positionV>
                <wp:extent cx="929642" cy="231648"/>
                <wp:effectExtent l="0" t="0" r="3810" b="0"/>
                <wp:wrapNone/>
                <wp:docPr id="1128048419" name="Picture 2"/>
                <wp:cNvGraphicFramePr/>
                <a:graphic xmlns:a="http://schemas.openxmlformats.org/drawingml/2006/main">
                  <a:graphicData uri="http://schemas.openxmlformats.org/drawingml/2006/picture">
                    <pic:pic xmlns:pic="http://schemas.openxmlformats.org/drawingml/2006/picture">
                      <pic:nvPicPr>
                        <pic:cNvPr id="112804841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00A7CB1" w14:textId="77777777" w:rsidR="00F70396" w:rsidRPr="00F70396" w:rsidRDefault="00F70396" w:rsidP="00F70396">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622DB" w14:paraId="463AE476" w14:textId="77777777" w:rsidTr="002622DB">
      <w:tc>
        <w:tcPr>
          <w:tcW w:w="4920" w:type="dxa"/>
        </w:tcPr>
        <w:p w14:paraId="24122C54" w14:textId="13D39ECC" w:rsidR="002622DB" w:rsidRPr="002622DB" w:rsidRDefault="002622DB" w:rsidP="002622D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683B4E62" w14:textId="50CAA7FB" w:rsidR="002622DB" w:rsidRPr="002622DB" w:rsidRDefault="002622DB" w:rsidP="002622D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D2A2C">
            <w:rPr>
              <w:b w:val="0"/>
              <w:w w:val="103"/>
              <w:sz w:val="14"/>
            </w:rPr>
            <w:t>26-03112</w:t>
          </w:r>
          <w:r>
            <w:rPr>
              <w:b w:val="0"/>
              <w:w w:val="103"/>
              <w:sz w:val="14"/>
            </w:rPr>
            <w:fldChar w:fldCharType="end"/>
          </w:r>
          <w:r>
            <w:rPr>
              <w:b w:val="0"/>
              <w:w w:val="103"/>
              <w:sz w:val="14"/>
            </w:rPr>
            <w:fldChar w:fldCharType="begin"/>
          </w:r>
          <w:r>
            <w:rPr>
              <w:b w:val="0"/>
              <w:w w:val="103"/>
              <w:sz w:val="14"/>
            </w:rPr>
            <w:instrText xml:space="preserve"> 26-03112 \* MERGEFORMAT </w:instrText>
          </w:r>
          <w:r>
            <w:rPr>
              <w:b w:val="0"/>
              <w:w w:val="103"/>
              <w:sz w:val="14"/>
            </w:rPr>
            <w:fldChar w:fldCharType="end"/>
          </w:r>
        </w:p>
      </w:tc>
    </w:tr>
  </w:tbl>
  <w:p w14:paraId="2000274D" w14:textId="77777777" w:rsidR="002622DB" w:rsidRPr="002622DB" w:rsidRDefault="002622DB" w:rsidP="002622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12161" w14:paraId="514E8568" w14:textId="77777777" w:rsidTr="00133098">
      <w:tc>
        <w:tcPr>
          <w:tcW w:w="4920" w:type="dxa"/>
        </w:tcPr>
        <w:p w14:paraId="01F6DCE2" w14:textId="22EA6A05" w:rsidR="00212161" w:rsidRPr="00133098" w:rsidRDefault="00212161" w:rsidP="0013309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D2A2C">
            <w:rPr>
              <w:b w:val="0"/>
              <w:w w:val="103"/>
              <w:sz w:val="14"/>
            </w:rPr>
            <w:t>26-03112</w:t>
          </w:r>
          <w:r>
            <w:rPr>
              <w:b w:val="0"/>
              <w:w w:val="103"/>
              <w:sz w:val="14"/>
            </w:rPr>
            <w:fldChar w:fldCharType="end"/>
          </w:r>
        </w:p>
      </w:tc>
      <w:tc>
        <w:tcPr>
          <w:tcW w:w="4920" w:type="dxa"/>
        </w:tcPr>
        <w:p w14:paraId="76846CCA" w14:textId="77777777" w:rsidR="00212161" w:rsidRPr="00133098" w:rsidRDefault="00212161" w:rsidP="0013309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C60D9A5" w14:textId="77777777" w:rsidR="00212161" w:rsidRPr="00133098" w:rsidRDefault="00212161" w:rsidP="001330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12161" w14:paraId="5A0A86E6" w14:textId="77777777" w:rsidTr="00133098">
      <w:tc>
        <w:tcPr>
          <w:tcW w:w="4920" w:type="dxa"/>
        </w:tcPr>
        <w:p w14:paraId="6D805431" w14:textId="77777777" w:rsidR="00212161" w:rsidRPr="00133098" w:rsidRDefault="00212161" w:rsidP="0013309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F2ADA6D" w14:textId="038C142C" w:rsidR="00212161" w:rsidRPr="00133098" w:rsidRDefault="00212161" w:rsidP="0013309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D2A2C">
            <w:rPr>
              <w:b w:val="0"/>
              <w:w w:val="103"/>
              <w:sz w:val="14"/>
            </w:rPr>
            <w:t>26-03112</w:t>
          </w:r>
          <w:r>
            <w:rPr>
              <w:b w:val="0"/>
              <w:w w:val="103"/>
              <w:sz w:val="14"/>
            </w:rPr>
            <w:fldChar w:fldCharType="end"/>
          </w:r>
          <w:r>
            <w:rPr>
              <w:b w:val="0"/>
              <w:w w:val="103"/>
              <w:sz w:val="14"/>
            </w:rPr>
            <w:fldChar w:fldCharType="begin"/>
          </w:r>
          <w:r>
            <w:rPr>
              <w:b w:val="0"/>
              <w:w w:val="103"/>
              <w:sz w:val="14"/>
            </w:rPr>
            <w:instrText xml:space="preserve"> 26-12347 \* MERGEFORMAT </w:instrText>
          </w:r>
          <w:r>
            <w:rPr>
              <w:b w:val="0"/>
              <w:w w:val="103"/>
              <w:sz w:val="14"/>
            </w:rPr>
            <w:fldChar w:fldCharType="end"/>
          </w:r>
        </w:p>
      </w:tc>
    </w:tr>
  </w:tbl>
  <w:p w14:paraId="60E616C5" w14:textId="77777777" w:rsidR="00212161" w:rsidRPr="00133098" w:rsidRDefault="00212161" w:rsidP="0013309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CE26" w14:textId="77777777" w:rsidR="00212161" w:rsidRDefault="00212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1F12" w14:textId="77777777" w:rsidR="007E5E6F" w:rsidRDefault="007E5E6F" w:rsidP="00331D20">
      <w:r>
        <w:separator/>
      </w:r>
    </w:p>
  </w:footnote>
  <w:footnote w:type="continuationSeparator" w:id="0">
    <w:p w14:paraId="4FDA665E" w14:textId="77777777" w:rsidR="007E5E6F" w:rsidRDefault="007E5E6F"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2DB" w14:paraId="071ACAFD" w14:textId="77777777" w:rsidTr="002622DB">
      <w:trPr>
        <w:trHeight w:hRule="exact" w:val="864"/>
      </w:trPr>
      <w:tc>
        <w:tcPr>
          <w:tcW w:w="9850" w:type="dxa"/>
          <w:tcBorders>
            <w:bottom w:val="single" w:sz="2" w:space="0" w:color="000000"/>
          </w:tcBorders>
          <w:vAlign w:val="bottom"/>
        </w:tcPr>
        <w:p w14:paraId="19FFD854" w14:textId="77777777" w:rsidR="002622DB" w:rsidRDefault="002622DB" w:rsidP="002622DB">
          <w:pPr>
            <w:pStyle w:val="Header"/>
            <w:spacing w:after="80"/>
          </w:pPr>
        </w:p>
      </w:tc>
    </w:tr>
  </w:tbl>
  <w:p w14:paraId="4222260B" w14:textId="77777777" w:rsidR="00F70396" w:rsidRPr="002622DB" w:rsidRDefault="00F70396" w:rsidP="002622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70396" w14:paraId="521F5E46" w14:textId="77777777" w:rsidTr="00F70396">
      <w:trPr>
        <w:trHeight w:hRule="exact" w:val="864"/>
      </w:trPr>
      <w:tc>
        <w:tcPr>
          <w:tcW w:w="4920" w:type="dxa"/>
          <w:vAlign w:val="bottom"/>
        </w:tcPr>
        <w:p w14:paraId="7C09AD53" w14:textId="77777777" w:rsidR="00F70396" w:rsidRDefault="00F70396" w:rsidP="00F70396">
          <w:pPr>
            <w:pStyle w:val="Header"/>
          </w:pPr>
        </w:p>
      </w:tc>
      <w:tc>
        <w:tcPr>
          <w:tcW w:w="4920" w:type="dxa"/>
          <w:vAlign w:val="bottom"/>
        </w:tcPr>
        <w:p w14:paraId="1A4B343A" w14:textId="21CFD134" w:rsidR="00F70396" w:rsidRPr="00F70396" w:rsidRDefault="00F70396" w:rsidP="00F70396">
          <w:pPr>
            <w:pStyle w:val="Header"/>
            <w:spacing w:after="80"/>
            <w:jc w:val="right"/>
            <w:rPr>
              <w:b/>
            </w:rPr>
          </w:pPr>
          <w:r>
            <w:rPr>
              <w:b/>
            </w:rPr>
            <w:fldChar w:fldCharType="begin"/>
          </w:r>
          <w:r>
            <w:rPr>
              <w:b/>
            </w:rPr>
            <w:instrText xml:space="preserve"> DOCVARIABLE "sss1" \* MERGEFORMAT </w:instrText>
          </w:r>
          <w:r>
            <w:rPr>
              <w:b/>
            </w:rPr>
            <w:fldChar w:fldCharType="separate"/>
          </w:r>
          <w:r w:rsidR="001D2A2C">
            <w:rPr>
              <w:b/>
            </w:rPr>
            <w:t>A/81/6 (Sect. 22)</w:t>
          </w:r>
          <w:r>
            <w:rPr>
              <w:b/>
            </w:rPr>
            <w:fldChar w:fldCharType="end"/>
          </w:r>
        </w:p>
      </w:tc>
    </w:tr>
  </w:tbl>
  <w:p w14:paraId="11E54356" w14:textId="77777777" w:rsidR="00F70396" w:rsidRPr="00F70396" w:rsidRDefault="00F70396" w:rsidP="00F703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70396" w:rsidRPr="00B11639" w14:paraId="6D0983B4" w14:textId="77777777" w:rsidTr="00F70396">
      <w:trPr>
        <w:trHeight w:hRule="exact" w:val="864"/>
      </w:trPr>
      <w:tc>
        <w:tcPr>
          <w:tcW w:w="1267" w:type="dxa"/>
          <w:tcBorders>
            <w:bottom w:val="single" w:sz="4" w:space="0" w:color="auto"/>
          </w:tcBorders>
          <w:vAlign w:val="bottom"/>
        </w:tcPr>
        <w:p w14:paraId="37E2216E" w14:textId="77777777" w:rsidR="00F70396" w:rsidRPr="00B11639" w:rsidRDefault="00F70396" w:rsidP="00F70396">
          <w:pPr>
            <w:pStyle w:val="Header"/>
            <w:spacing w:after="120"/>
            <w:rPr>
              <w:noProof w:val="0"/>
              <w:lang w:val="en-GB"/>
            </w:rPr>
          </w:pPr>
        </w:p>
      </w:tc>
      <w:tc>
        <w:tcPr>
          <w:tcW w:w="1872" w:type="dxa"/>
          <w:tcBorders>
            <w:bottom w:val="single" w:sz="4" w:space="0" w:color="auto"/>
          </w:tcBorders>
          <w:vAlign w:val="bottom"/>
        </w:tcPr>
        <w:p w14:paraId="79293C05" w14:textId="35C1DB77" w:rsidR="00F70396" w:rsidRPr="00B11639" w:rsidRDefault="00F70396" w:rsidP="00F70396">
          <w:pPr>
            <w:pStyle w:val="HCh"/>
            <w:spacing w:after="80"/>
            <w:rPr>
              <w:b w:val="0"/>
              <w:spacing w:val="2"/>
              <w:w w:val="96"/>
              <w:lang w:val="en-GB"/>
            </w:rPr>
          </w:pPr>
          <w:r w:rsidRPr="00B11639">
            <w:rPr>
              <w:b w:val="0"/>
              <w:spacing w:val="2"/>
              <w:w w:val="96"/>
              <w:lang w:val="en-GB"/>
            </w:rPr>
            <w:t>United Nations</w:t>
          </w:r>
        </w:p>
      </w:tc>
      <w:tc>
        <w:tcPr>
          <w:tcW w:w="245" w:type="dxa"/>
          <w:tcBorders>
            <w:bottom w:val="single" w:sz="4" w:space="0" w:color="auto"/>
          </w:tcBorders>
          <w:vAlign w:val="bottom"/>
        </w:tcPr>
        <w:p w14:paraId="3DF07B76" w14:textId="77777777" w:rsidR="00F70396" w:rsidRPr="00B11639" w:rsidRDefault="00F70396" w:rsidP="00F70396">
          <w:pPr>
            <w:pStyle w:val="Header"/>
            <w:spacing w:after="120"/>
            <w:rPr>
              <w:noProof w:val="0"/>
              <w:lang w:val="en-GB"/>
            </w:rPr>
          </w:pPr>
        </w:p>
      </w:tc>
      <w:tc>
        <w:tcPr>
          <w:tcW w:w="6466" w:type="dxa"/>
          <w:gridSpan w:val="4"/>
          <w:tcBorders>
            <w:bottom w:val="single" w:sz="4" w:space="0" w:color="auto"/>
          </w:tcBorders>
          <w:vAlign w:val="bottom"/>
        </w:tcPr>
        <w:p w14:paraId="4DBD2A38" w14:textId="359FFB5B" w:rsidR="00F70396" w:rsidRPr="00B11639" w:rsidRDefault="00F70396" w:rsidP="00F70396">
          <w:pPr>
            <w:spacing w:after="80" w:line="240" w:lineRule="auto"/>
            <w:jc w:val="right"/>
            <w:rPr>
              <w:position w:val="-4"/>
              <w:lang w:val="en-GB"/>
            </w:rPr>
          </w:pPr>
          <w:r w:rsidRPr="00B11639">
            <w:rPr>
              <w:position w:val="-4"/>
              <w:sz w:val="40"/>
              <w:lang w:val="en-GB"/>
            </w:rPr>
            <w:t>A</w:t>
          </w:r>
          <w:r w:rsidRPr="00B11639">
            <w:rPr>
              <w:position w:val="-4"/>
              <w:lang w:val="en-GB"/>
            </w:rPr>
            <w:t>/81/6 (Sect. 22)</w:t>
          </w:r>
          <w:r w:rsidR="002622DB" w:rsidRPr="00B11639">
            <w:rPr>
              <w:position w:val="-4"/>
              <w:lang w:val="en-GB"/>
            </w:rPr>
            <w:t>/Part A*</w:t>
          </w:r>
        </w:p>
      </w:tc>
    </w:tr>
    <w:tr w:rsidR="00F70396" w:rsidRPr="00CC7DBA" w14:paraId="264EBD53" w14:textId="77777777" w:rsidTr="00F70396">
      <w:trPr>
        <w:gridAfter w:val="1"/>
        <w:wAfter w:w="15" w:type="dxa"/>
        <w:trHeight w:hRule="exact" w:val="2880"/>
      </w:trPr>
      <w:tc>
        <w:tcPr>
          <w:tcW w:w="1267" w:type="dxa"/>
          <w:tcBorders>
            <w:top w:val="single" w:sz="4" w:space="0" w:color="auto"/>
            <w:bottom w:val="single" w:sz="12" w:space="0" w:color="auto"/>
          </w:tcBorders>
        </w:tcPr>
        <w:p w14:paraId="210E76AC" w14:textId="69926187" w:rsidR="00F70396" w:rsidRPr="00B11639" w:rsidRDefault="00F70396" w:rsidP="00F70396">
          <w:pPr>
            <w:pStyle w:val="Header"/>
            <w:spacing w:before="120"/>
            <w:jc w:val="center"/>
            <w:rPr>
              <w:noProof w:val="0"/>
              <w:lang w:val="en-GB"/>
            </w:rPr>
          </w:pPr>
          <w:r w:rsidRPr="00B11639">
            <w:rPr>
              <w:noProof w:val="0"/>
              <w:lang w:val="en-GB"/>
            </w:rPr>
            <w:t xml:space="preserve"> </w:t>
          </w:r>
          <w:r w:rsidRPr="00B11639">
            <w:rPr>
              <w:lang w:val="en-GB"/>
            </w:rPr>
            <w:drawing>
              <wp:inline distT="0" distB="0" distL="0" distR="0" wp14:anchorId="2FB4728D" wp14:editId="5C56BF4E">
                <wp:extent cx="713232" cy="597103"/>
                <wp:effectExtent l="0" t="0" r="0" b="0"/>
                <wp:docPr id="1056729223" name="Picture 1"/>
                <wp:cNvGraphicFramePr/>
                <a:graphic xmlns:a="http://schemas.openxmlformats.org/drawingml/2006/main">
                  <a:graphicData uri="http://schemas.openxmlformats.org/drawingml/2006/picture">
                    <pic:pic xmlns:pic="http://schemas.openxmlformats.org/drawingml/2006/picture">
                      <pic:nvPicPr>
                        <pic:cNvPr id="105672922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2EB55B6" w14:textId="06F5FD37" w:rsidR="00F70396" w:rsidRPr="00B11639" w:rsidRDefault="00F70396" w:rsidP="00F70396">
          <w:pPr>
            <w:pStyle w:val="XLarge"/>
            <w:spacing w:before="109"/>
            <w:rPr>
              <w:lang w:val="en-GB"/>
            </w:rPr>
          </w:pPr>
          <w:r w:rsidRPr="00B11639">
            <w:rPr>
              <w:lang w:val="en-GB"/>
            </w:rPr>
            <w:t>General Assembly</w:t>
          </w:r>
        </w:p>
      </w:tc>
      <w:tc>
        <w:tcPr>
          <w:tcW w:w="245" w:type="dxa"/>
          <w:tcBorders>
            <w:top w:val="single" w:sz="4" w:space="0" w:color="auto"/>
            <w:bottom w:val="single" w:sz="12" w:space="0" w:color="auto"/>
          </w:tcBorders>
        </w:tcPr>
        <w:p w14:paraId="59440DEB" w14:textId="77777777" w:rsidR="00F70396" w:rsidRPr="00B11639" w:rsidRDefault="00F70396" w:rsidP="00F70396">
          <w:pPr>
            <w:pStyle w:val="Header"/>
            <w:spacing w:before="109"/>
            <w:rPr>
              <w:noProof w:val="0"/>
              <w:lang w:val="en-GB"/>
            </w:rPr>
          </w:pPr>
        </w:p>
      </w:tc>
      <w:tc>
        <w:tcPr>
          <w:tcW w:w="3096" w:type="dxa"/>
          <w:tcBorders>
            <w:top w:val="single" w:sz="4" w:space="0" w:color="auto"/>
            <w:bottom w:val="single" w:sz="12" w:space="0" w:color="auto"/>
          </w:tcBorders>
        </w:tcPr>
        <w:p w14:paraId="401C1467" w14:textId="77777777" w:rsidR="00F70396" w:rsidRPr="00B11639" w:rsidRDefault="00F70396" w:rsidP="00F70396">
          <w:pPr>
            <w:pStyle w:val="Publication"/>
            <w:spacing w:before="240"/>
            <w:rPr>
              <w:color w:val="010000"/>
              <w:lang w:val="en-GB"/>
            </w:rPr>
          </w:pPr>
          <w:r w:rsidRPr="00B11639">
            <w:rPr>
              <w:color w:val="010000"/>
              <w:lang w:val="en-GB"/>
            </w:rPr>
            <w:t>Distr.: General</w:t>
          </w:r>
        </w:p>
        <w:p w14:paraId="492E7C88" w14:textId="77777777" w:rsidR="00F70396" w:rsidRPr="00B11639" w:rsidRDefault="00F70396" w:rsidP="00F70396">
          <w:pPr>
            <w:rPr>
              <w:lang w:val="en-GB"/>
            </w:rPr>
          </w:pPr>
          <w:r w:rsidRPr="00B11639">
            <w:rPr>
              <w:lang w:val="en-GB"/>
            </w:rPr>
            <w:t>5 March 2026</w:t>
          </w:r>
        </w:p>
        <w:p w14:paraId="32ADF384" w14:textId="24E718AE" w:rsidR="00F70396" w:rsidRPr="00B11639" w:rsidRDefault="00F70396" w:rsidP="00F70396">
          <w:pPr>
            <w:rPr>
              <w:lang w:val="en-GB"/>
            </w:rPr>
          </w:pPr>
        </w:p>
        <w:p w14:paraId="22D6D24E" w14:textId="4FF81BA9" w:rsidR="00F70396" w:rsidRPr="00B11639" w:rsidRDefault="00F70396" w:rsidP="00F70396">
          <w:pPr>
            <w:rPr>
              <w:lang w:val="en-GB"/>
            </w:rPr>
          </w:pPr>
          <w:r w:rsidRPr="00B11639">
            <w:rPr>
              <w:lang w:val="en-GB"/>
            </w:rPr>
            <w:t>Original: English</w:t>
          </w:r>
        </w:p>
      </w:tc>
    </w:tr>
  </w:tbl>
  <w:p w14:paraId="2444D972" w14:textId="77777777" w:rsidR="00F70396" w:rsidRPr="00B11639" w:rsidRDefault="00F70396" w:rsidP="00F70396">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2DB" w14:paraId="5215A4B8" w14:textId="77777777" w:rsidTr="002622DB">
      <w:trPr>
        <w:trHeight w:hRule="exact" w:val="864"/>
      </w:trPr>
      <w:tc>
        <w:tcPr>
          <w:tcW w:w="9850" w:type="dxa"/>
          <w:tcBorders>
            <w:bottom w:val="single" w:sz="2" w:space="0" w:color="000000"/>
          </w:tcBorders>
          <w:vAlign w:val="bottom"/>
        </w:tcPr>
        <w:p w14:paraId="55204576" w14:textId="77777777" w:rsidR="002622DB" w:rsidRDefault="002622DB" w:rsidP="002622DB">
          <w:pPr>
            <w:pStyle w:val="Header"/>
            <w:spacing w:after="80"/>
          </w:pPr>
        </w:p>
      </w:tc>
    </w:tr>
  </w:tbl>
  <w:p w14:paraId="0D588805" w14:textId="77777777" w:rsidR="002622DB" w:rsidRPr="002622DB" w:rsidRDefault="002622DB" w:rsidP="002622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622DB" w14:paraId="0AE4AFAC" w14:textId="77777777" w:rsidTr="00F70396">
      <w:trPr>
        <w:trHeight w:hRule="exact" w:val="864"/>
      </w:trPr>
      <w:tc>
        <w:tcPr>
          <w:tcW w:w="1267" w:type="dxa"/>
          <w:tcBorders>
            <w:bottom w:val="single" w:sz="4" w:space="0" w:color="auto"/>
          </w:tcBorders>
          <w:vAlign w:val="bottom"/>
        </w:tcPr>
        <w:p w14:paraId="640FC6B4" w14:textId="77777777" w:rsidR="002622DB" w:rsidRDefault="002622DB" w:rsidP="00F70396">
          <w:pPr>
            <w:pStyle w:val="Header"/>
            <w:spacing w:after="120"/>
          </w:pPr>
        </w:p>
      </w:tc>
      <w:tc>
        <w:tcPr>
          <w:tcW w:w="1872" w:type="dxa"/>
          <w:tcBorders>
            <w:bottom w:val="single" w:sz="4" w:space="0" w:color="auto"/>
          </w:tcBorders>
          <w:vAlign w:val="bottom"/>
        </w:tcPr>
        <w:p w14:paraId="4C46CF3E" w14:textId="77777777" w:rsidR="002622DB" w:rsidRPr="00F70396" w:rsidRDefault="002622DB" w:rsidP="00F70396">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3894DEC" w14:textId="77777777" w:rsidR="002622DB" w:rsidRDefault="002622DB" w:rsidP="00F70396">
          <w:pPr>
            <w:pStyle w:val="Header"/>
            <w:spacing w:after="120"/>
          </w:pPr>
        </w:p>
      </w:tc>
      <w:tc>
        <w:tcPr>
          <w:tcW w:w="6466" w:type="dxa"/>
          <w:gridSpan w:val="4"/>
          <w:tcBorders>
            <w:bottom w:val="single" w:sz="4" w:space="0" w:color="auto"/>
          </w:tcBorders>
          <w:vAlign w:val="bottom"/>
        </w:tcPr>
        <w:p w14:paraId="557F2CC0" w14:textId="77777777" w:rsidR="002622DB" w:rsidRPr="00F70396" w:rsidRDefault="002622DB" w:rsidP="00F70396">
          <w:pPr>
            <w:spacing w:after="80" w:line="240" w:lineRule="auto"/>
            <w:jc w:val="right"/>
            <w:rPr>
              <w:position w:val="-4"/>
            </w:rPr>
          </w:pPr>
          <w:r>
            <w:rPr>
              <w:position w:val="-4"/>
              <w:sz w:val="40"/>
            </w:rPr>
            <w:t>A</w:t>
          </w:r>
          <w:r>
            <w:rPr>
              <w:position w:val="-4"/>
            </w:rPr>
            <w:t>/81/6 (Sect. 22)</w:t>
          </w:r>
        </w:p>
      </w:tc>
    </w:tr>
    <w:tr w:rsidR="002622DB" w:rsidRPr="00CC7DBA" w14:paraId="06527EE6" w14:textId="77777777" w:rsidTr="00F70396">
      <w:trPr>
        <w:gridAfter w:val="1"/>
        <w:wAfter w:w="15" w:type="dxa"/>
        <w:trHeight w:hRule="exact" w:val="2880"/>
      </w:trPr>
      <w:tc>
        <w:tcPr>
          <w:tcW w:w="1267" w:type="dxa"/>
          <w:tcBorders>
            <w:top w:val="single" w:sz="4" w:space="0" w:color="auto"/>
            <w:bottom w:val="single" w:sz="12" w:space="0" w:color="auto"/>
          </w:tcBorders>
        </w:tcPr>
        <w:p w14:paraId="02341EDF" w14:textId="77777777" w:rsidR="002622DB" w:rsidRPr="00F70396" w:rsidRDefault="002622DB" w:rsidP="00F70396">
          <w:pPr>
            <w:pStyle w:val="Header"/>
            <w:spacing w:before="120"/>
            <w:jc w:val="center"/>
          </w:pPr>
          <w:r>
            <w:t xml:space="preserve"> </w:t>
          </w:r>
          <w:r>
            <w:drawing>
              <wp:inline distT="0" distB="0" distL="0" distR="0" wp14:anchorId="5B2F93A5" wp14:editId="4B4015E7">
                <wp:extent cx="713232" cy="597103"/>
                <wp:effectExtent l="0" t="0" r="0" b="0"/>
                <wp:docPr id="278178215" name="Picture 1"/>
                <wp:cNvGraphicFramePr/>
                <a:graphic xmlns:a="http://schemas.openxmlformats.org/drawingml/2006/main">
                  <a:graphicData uri="http://schemas.openxmlformats.org/drawingml/2006/picture">
                    <pic:pic xmlns:pic="http://schemas.openxmlformats.org/drawingml/2006/picture">
                      <pic:nvPicPr>
                        <pic:cNvPr id="105672922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4910C22" w14:textId="77777777" w:rsidR="002622DB" w:rsidRPr="00F70396" w:rsidRDefault="002622DB" w:rsidP="00F70396">
          <w:pPr>
            <w:pStyle w:val="XLarge"/>
            <w:spacing w:before="109"/>
          </w:pPr>
          <w:r>
            <w:t>General Assembly</w:t>
          </w:r>
        </w:p>
      </w:tc>
      <w:tc>
        <w:tcPr>
          <w:tcW w:w="245" w:type="dxa"/>
          <w:tcBorders>
            <w:top w:val="single" w:sz="4" w:space="0" w:color="auto"/>
            <w:bottom w:val="single" w:sz="12" w:space="0" w:color="auto"/>
          </w:tcBorders>
        </w:tcPr>
        <w:p w14:paraId="6B8B33E4" w14:textId="77777777" w:rsidR="002622DB" w:rsidRPr="00F70396" w:rsidRDefault="002622DB" w:rsidP="00F70396">
          <w:pPr>
            <w:pStyle w:val="Header"/>
            <w:spacing w:before="109"/>
          </w:pPr>
        </w:p>
      </w:tc>
      <w:tc>
        <w:tcPr>
          <w:tcW w:w="3096" w:type="dxa"/>
          <w:tcBorders>
            <w:top w:val="single" w:sz="4" w:space="0" w:color="auto"/>
            <w:bottom w:val="single" w:sz="12" w:space="0" w:color="auto"/>
          </w:tcBorders>
        </w:tcPr>
        <w:p w14:paraId="5652A3DE" w14:textId="77777777" w:rsidR="002622DB" w:rsidRPr="006C7584" w:rsidRDefault="002622DB" w:rsidP="00F70396">
          <w:pPr>
            <w:pStyle w:val="Publication"/>
            <w:spacing w:before="240"/>
            <w:rPr>
              <w:color w:val="010000"/>
              <w:lang w:val="en-GB"/>
            </w:rPr>
          </w:pPr>
          <w:r w:rsidRPr="006C7584">
            <w:rPr>
              <w:color w:val="010000"/>
              <w:lang w:val="en-GB"/>
            </w:rPr>
            <w:t>Distr.: General</w:t>
          </w:r>
        </w:p>
        <w:p w14:paraId="3B65672C" w14:textId="77777777" w:rsidR="002622DB" w:rsidRPr="006C7584" w:rsidRDefault="002622DB" w:rsidP="00F70396">
          <w:pPr>
            <w:rPr>
              <w:lang w:val="en-GB"/>
            </w:rPr>
          </w:pPr>
          <w:r w:rsidRPr="006C7584">
            <w:rPr>
              <w:lang w:val="en-GB"/>
            </w:rPr>
            <w:t>5 March 2026</w:t>
          </w:r>
        </w:p>
        <w:p w14:paraId="3C33CF90" w14:textId="77777777" w:rsidR="002622DB" w:rsidRPr="006C7584" w:rsidRDefault="002622DB" w:rsidP="00F70396">
          <w:pPr>
            <w:rPr>
              <w:lang w:val="en-GB"/>
            </w:rPr>
          </w:pPr>
        </w:p>
        <w:p w14:paraId="2AAE9337" w14:textId="77777777" w:rsidR="002622DB" w:rsidRPr="006C7584" w:rsidRDefault="002622DB" w:rsidP="00F70396">
          <w:pPr>
            <w:rPr>
              <w:lang w:val="en-GB"/>
            </w:rPr>
          </w:pPr>
          <w:r w:rsidRPr="006C7584">
            <w:rPr>
              <w:lang w:val="en-GB"/>
            </w:rPr>
            <w:t>Original: English</w:t>
          </w:r>
        </w:p>
      </w:tc>
    </w:tr>
  </w:tbl>
  <w:p w14:paraId="25DAEFD5" w14:textId="77777777" w:rsidR="002622DB" w:rsidRPr="00F70396" w:rsidRDefault="002622DB" w:rsidP="00F70396">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2DB" w:rsidRPr="00CC7DBA" w14:paraId="00C571A1" w14:textId="77777777" w:rsidTr="002622DB">
      <w:trPr>
        <w:trHeight w:hRule="exact" w:val="864"/>
      </w:trPr>
      <w:tc>
        <w:tcPr>
          <w:tcW w:w="9850" w:type="dxa"/>
          <w:tcBorders>
            <w:bottom w:val="single" w:sz="2" w:space="0" w:color="000000"/>
          </w:tcBorders>
          <w:vAlign w:val="bottom"/>
        </w:tcPr>
        <w:p w14:paraId="38FA98D2" w14:textId="1F961B8A" w:rsidR="002622DB" w:rsidRPr="002622DB" w:rsidRDefault="002622DB" w:rsidP="002622DB">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31A4EFF3" w14:textId="77777777" w:rsidR="002622DB" w:rsidRPr="002622DB" w:rsidRDefault="002622DB" w:rsidP="002622D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2DB" w:rsidRPr="00CC7DBA" w14:paraId="1A8CBD75" w14:textId="77777777" w:rsidTr="002622DB">
      <w:trPr>
        <w:trHeight w:hRule="exact" w:val="864"/>
      </w:trPr>
      <w:tc>
        <w:tcPr>
          <w:tcW w:w="9850" w:type="dxa"/>
          <w:tcBorders>
            <w:bottom w:val="single" w:sz="2" w:space="0" w:color="000000"/>
          </w:tcBorders>
          <w:vAlign w:val="bottom"/>
        </w:tcPr>
        <w:p w14:paraId="513C8A26" w14:textId="244CE954" w:rsidR="002622DB" w:rsidRPr="002622DB" w:rsidRDefault="002622DB" w:rsidP="002622DB">
          <w:pPr>
            <w:pStyle w:val="Header"/>
            <w:tabs>
              <w:tab w:val="clear" w:pos="4320"/>
              <w:tab w:val="clear" w:pos="8640"/>
              <w:tab w:val="left" w:pos="1267"/>
            </w:tabs>
            <w:spacing w:after="80"/>
            <w:rPr>
              <w:b/>
            </w:rPr>
          </w:pPr>
          <w:r>
            <w:rPr>
              <w:b/>
            </w:rPr>
            <w:t>Section 22</w:t>
          </w:r>
          <w:r>
            <w:rPr>
              <w:b/>
            </w:rPr>
            <w:tab/>
            <w:t>Economic and social development in Western Asia</w:t>
          </w:r>
        </w:p>
      </w:tc>
    </w:tr>
  </w:tbl>
  <w:p w14:paraId="63CC8363" w14:textId="77777777" w:rsidR="002622DB" w:rsidRPr="002622DB" w:rsidRDefault="002622DB" w:rsidP="002622D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9840"/>
    </w:tblGrid>
    <w:tr w:rsidR="00C16AAB" w:rsidRPr="00CC7DBA" w14:paraId="6F05BCBD" w14:textId="77777777" w:rsidTr="005E4F45">
      <w:trPr>
        <w:trHeight w:hRule="exact" w:val="864"/>
      </w:trPr>
      <w:tc>
        <w:tcPr>
          <w:tcW w:w="9840" w:type="dxa"/>
          <w:vAlign w:val="bottom"/>
        </w:tcPr>
        <w:p w14:paraId="0282CD2C" w14:textId="425E769C" w:rsidR="00C16AAB" w:rsidRPr="00C16AAB" w:rsidRDefault="00C16AAB" w:rsidP="00C16AAB">
          <w:pPr>
            <w:pStyle w:val="Header"/>
            <w:tabs>
              <w:tab w:val="clear" w:pos="4320"/>
              <w:tab w:val="clear" w:pos="8640"/>
              <w:tab w:val="left" w:pos="1267"/>
            </w:tabs>
            <w:spacing w:after="80"/>
            <w:ind w:left="1267" w:right="1267" w:hanging="1267"/>
            <w:rPr>
              <w:b/>
              <w:bCs/>
            </w:rPr>
          </w:pPr>
          <w:r w:rsidRPr="00C16AAB">
            <w:rPr>
              <w:b/>
              <w:bCs/>
            </w:rPr>
            <w:t>Part V</w:t>
          </w:r>
          <w:r w:rsidRPr="00C16AAB">
            <w:rPr>
              <w:b/>
              <w:bCs/>
            </w:rPr>
            <w:tab/>
            <w:t>Regional cooperation for development</w:t>
          </w:r>
        </w:p>
      </w:tc>
    </w:tr>
  </w:tbl>
  <w:p w14:paraId="4A26A1DD" w14:textId="77777777" w:rsidR="00212161" w:rsidRPr="00C16AAB" w:rsidRDefault="00212161" w:rsidP="0013309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9840"/>
    </w:tblGrid>
    <w:tr w:rsidR="00C16AAB" w:rsidRPr="00CC7DBA" w14:paraId="338CC122" w14:textId="77777777" w:rsidTr="00721E9A">
      <w:trPr>
        <w:trHeight w:hRule="exact" w:val="864"/>
      </w:trPr>
      <w:tc>
        <w:tcPr>
          <w:tcW w:w="9840" w:type="dxa"/>
          <w:vAlign w:val="bottom"/>
        </w:tcPr>
        <w:p w14:paraId="038F8277" w14:textId="4185F22A" w:rsidR="00C16AAB" w:rsidRPr="00C16AAB" w:rsidRDefault="00C16AAB" w:rsidP="00C16AAB">
          <w:pPr>
            <w:pStyle w:val="Header"/>
            <w:tabs>
              <w:tab w:val="clear" w:pos="4320"/>
              <w:tab w:val="clear" w:pos="8640"/>
              <w:tab w:val="left" w:pos="1267"/>
            </w:tabs>
            <w:spacing w:after="80"/>
          </w:pPr>
          <w:r w:rsidRPr="00C16AAB">
            <w:rPr>
              <w:b/>
            </w:rPr>
            <w:t>Section 22</w:t>
          </w:r>
          <w:r w:rsidRPr="00C16AAB">
            <w:rPr>
              <w:b/>
            </w:rPr>
            <w:tab/>
            <w:t>Economic and social development in Western Asia</w:t>
          </w:r>
        </w:p>
      </w:tc>
    </w:tr>
  </w:tbl>
  <w:p w14:paraId="39DA0E24" w14:textId="77777777" w:rsidR="00212161" w:rsidRPr="00C16AAB" w:rsidRDefault="00212161" w:rsidP="0013309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B210" w14:textId="77777777" w:rsidR="00212161" w:rsidRDefault="00212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0BB74E3"/>
    <w:multiLevelType w:val="hybridMultilevel"/>
    <w:tmpl w:val="CB8AF25E"/>
    <w:lvl w:ilvl="0" w:tplc="2634EECC">
      <w:start w:val="5"/>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2"/>
  </w:num>
  <w:num w:numId="27" w16cid:durableId="1164588128">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112*"/>
    <w:docVar w:name="CreationDt" w:val="13/03/2026 11:53 AM"/>
    <w:docVar w:name="DocCategory" w:val="Doc"/>
    <w:docVar w:name="DocType" w:val="Final"/>
    <w:docVar w:name="DutyStation" w:val="New York"/>
    <w:docVar w:name="FooterJN" w:val="26-03112"/>
    <w:docVar w:name="jobn" w:val="26-03112 (E)"/>
    <w:docVar w:name="jobnDT" w:val="26-03112 (E)   130326"/>
    <w:docVar w:name="jobnDTDT" w:val="26-03112 (E)   130326   130326"/>
    <w:docVar w:name="JobNo" w:val="2603112E"/>
    <w:docVar w:name="JobNo2" w:val="2604465E"/>
    <w:docVar w:name="LocalDrive" w:val="-1"/>
    <w:docVar w:name="OandT" w:val=" "/>
    <w:docVar w:name="Session1" w:val="Eighty-first session _x000d_"/>
    <w:docVar w:name="Session2" w:val="_x000d_"/>
    <w:docVar w:name="Session3" w:val="_x000d_"/>
    <w:docVar w:name="sss1" w:val="A/81/6 (Sect. 22)"/>
    <w:docVar w:name="sss2" w:val="-"/>
    <w:docVar w:name="Symbol1" w:val="A/81/6 (Sect. 22)"/>
    <w:docVar w:name="Symbol2" w:val="-"/>
    <w:docVar w:name="Title1" w:val="_x0009__x0009_Proposed programme budget for 2027 _x000d_"/>
    <w:docVar w:name="Title2" w:val="_x0009__x0009_Economic and social development in Western Asia_x000d_"/>
  </w:docVars>
  <w:rsids>
    <w:rsidRoot w:val="00DB796F"/>
    <w:rsid w:val="00001169"/>
    <w:rsid w:val="00001967"/>
    <w:rsid w:val="000037EF"/>
    <w:rsid w:val="00011553"/>
    <w:rsid w:val="00022928"/>
    <w:rsid w:val="00024B68"/>
    <w:rsid w:val="00034D7F"/>
    <w:rsid w:val="0005750A"/>
    <w:rsid w:val="00065FC5"/>
    <w:rsid w:val="00080E3B"/>
    <w:rsid w:val="00085882"/>
    <w:rsid w:val="000B0A8A"/>
    <w:rsid w:val="000B7B81"/>
    <w:rsid w:val="000C6007"/>
    <w:rsid w:val="00104DBF"/>
    <w:rsid w:val="00105618"/>
    <w:rsid w:val="00114274"/>
    <w:rsid w:val="00116C02"/>
    <w:rsid w:val="0012349E"/>
    <w:rsid w:val="0012658D"/>
    <w:rsid w:val="001325B0"/>
    <w:rsid w:val="00135AF5"/>
    <w:rsid w:val="00142021"/>
    <w:rsid w:val="00143023"/>
    <w:rsid w:val="001500FC"/>
    <w:rsid w:val="001510C2"/>
    <w:rsid w:val="001517BE"/>
    <w:rsid w:val="00151F81"/>
    <w:rsid w:val="0016127D"/>
    <w:rsid w:val="0016182D"/>
    <w:rsid w:val="001670A4"/>
    <w:rsid w:val="00171221"/>
    <w:rsid w:val="00171CDD"/>
    <w:rsid w:val="00172C23"/>
    <w:rsid w:val="001744D4"/>
    <w:rsid w:val="0018102C"/>
    <w:rsid w:val="00181A8F"/>
    <w:rsid w:val="00190EF0"/>
    <w:rsid w:val="00194664"/>
    <w:rsid w:val="001978D5"/>
    <w:rsid w:val="001B14BE"/>
    <w:rsid w:val="001B173A"/>
    <w:rsid w:val="001B1BAE"/>
    <w:rsid w:val="001B6BC5"/>
    <w:rsid w:val="001C4A34"/>
    <w:rsid w:val="001D10BD"/>
    <w:rsid w:val="001D2A2C"/>
    <w:rsid w:val="001D4099"/>
    <w:rsid w:val="001E703C"/>
    <w:rsid w:val="00211F10"/>
    <w:rsid w:val="00212161"/>
    <w:rsid w:val="00221EE3"/>
    <w:rsid w:val="00224EF6"/>
    <w:rsid w:val="0023232E"/>
    <w:rsid w:val="00234FA9"/>
    <w:rsid w:val="00237D47"/>
    <w:rsid w:val="00240F0E"/>
    <w:rsid w:val="00247400"/>
    <w:rsid w:val="002622DB"/>
    <w:rsid w:val="0027492E"/>
    <w:rsid w:val="00295D88"/>
    <w:rsid w:val="002A00A6"/>
    <w:rsid w:val="002A02E2"/>
    <w:rsid w:val="002A0B43"/>
    <w:rsid w:val="002B0604"/>
    <w:rsid w:val="002B127E"/>
    <w:rsid w:val="002B5479"/>
    <w:rsid w:val="002C17FA"/>
    <w:rsid w:val="002E304D"/>
    <w:rsid w:val="002E5447"/>
    <w:rsid w:val="002E6B7E"/>
    <w:rsid w:val="002F525A"/>
    <w:rsid w:val="00305AAB"/>
    <w:rsid w:val="003073ED"/>
    <w:rsid w:val="0031397C"/>
    <w:rsid w:val="00323D1C"/>
    <w:rsid w:val="00326100"/>
    <w:rsid w:val="00331D20"/>
    <w:rsid w:val="0034484D"/>
    <w:rsid w:val="00360868"/>
    <w:rsid w:val="00365FD7"/>
    <w:rsid w:val="00373732"/>
    <w:rsid w:val="00384113"/>
    <w:rsid w:val="003852E4"/>
    <w:rsid w:val="0039701D"/>
    <w:rsid w:val="003A2E6A"/>
    <w:rsid w:val="003B1D1B"/>
    <w:rsid w:val="003B787A"/>
    <w:rsid w:val="003E27E6"/>
    <w:rsid w:val="003E5E54"/>
    <w:rsid w:val="003F75F8"/>
    <w:rsid w:val="00403407"/>
    <w:rsid w:val="00410370"/>
    <w:rsid w:val="004200C7"/>
    <w:rsid w:val="0042135F"/>
    <w:rsid w:val="00425D48"/>
    <w:rsid w:val="00440C86"/>
    <w:rsid w:val="00443AE6"/>
    <w:rsid w:val="0045060A"/>
    <w:rsid w:val="004536CE"/>
    <w:rsid w:val="00455680"/>
    <w:rsid w:val="00464F25"/>
    <w:rsid w:val="00467DC2"/>
    <w:rsid w:val="00475C10"/>
    <w:rsid w:val="0047638E"/>
    <w:rsid w:val="00481B20"/>
    <w:rsid w:val="00481DCC"/>
    <w:rsid w:val="00492A32"/>
    <w:rsid w:val="00495E7B"/>
    <w:rsid w:val="0049669D"/>
    <w:rsid w:val="00496802"/>
    <w:rsid w:val="004B32B0"/>
    <w:rsid w:val="004B59ED"/>
    <w:rsid w:val="004B5E08"/>
    <w:rsid w:val="004C520B"/>
    <w:rsid w:val="004E2C27"/>
    <w:rsid w:val="004F5722"/>
    <w:rsid w:val="004F693E"/>
    <w:rsid w:val="00511D79"/>
    <w:rsid w:val="005340B0"/>
    <w:rsid w:val="0054211F"/>
    <w:rsid w:val="005610B1"/>
    <w:rsid w:val="005C34FC"/>
    <w:rsid w:val="005C40DB"/>
    <w:rsid w:val="005D4F00"/>
    <w:rsid w:val="005D6773"/>
    <w:rsid w:val="005D7C4A"/>
    <w:rsid w:val="005E1642"/>
    <w:rsid w:val="005E67A9"/>
    <w:rsid w:val="00602C58"/>
    <w:rsid w:val="00634D11"/>
    <w:rsid w:val="00637495"/>
    <w:rsid w:val="006467DA"/>
    <w:rsid w:val="00665001"/>
    <w:rsid w:val="00684C11"/>
    <w:rsid w:val="006867D8"/>
    <w:rsid w:val="00690DBE"/>
    <w:rsid w:val="00694F0A"/>
    <w:rsid w:val="0069530E"/>
    <w:rsid w:val="006A1127"/>
    <w:rsid w:val="006A2C5A"/>
    <w:rsid w:val="006A31AA"/>
    <w:rsid w:val="006A34D9"/>
    <w:rsid w:val="006A542F"/>
    <w:rsid w:val="006B1C8B"/>
    <w:rsid w:val="006B474D"/>
    <w:rsid w:val="006C6ABC"/>
    <w:rsid w:val="006C7584"/>
    <w:rsid w:val="006C7738"/>
    <w:rsid w:val="006D1DEE"/>
    <w:rsid w:val="00704CC6"/>
    <w:rsid w:val="00714993"/>
    <w:rsid w:val="0072112C"/>
    <w:rsid w:val="00727155"/>
    <w:rsid w:val="00727DFE"/>
    <w:rsid w:val="00746728"/>
    <w:rsid w:val="00755741"/>
    <w:rsid w:val="00757524"/>
    <w:rsid w:val="00757BE1"/>
    <w:rsid w:val="0076271B"/>
    <w:rsid w:val="007633C9"/>
    <w:rsid w:val="00773ABC"/>
    <w:rsid w:val="0077613E"/>
    <w:rsid w:val="0078108F"/>
    <w:rsid w:val="007941D2"/>
    <w:rsid w:val="007966F9"/>
    <w:rsid w:val="007A3966"/>
    <w:rsid w:val="007A4724"/>
    <w:rsid w:val="007B0893"/>
    <w:rsid w:val="007B304F"/>
    <w:rsid w:val="007B4CD6"/>
    <w:rsid w:val="007C3668"/>
    <w:rsid w:val="007C4CDF"/>
    <w:rsid w:val="007D32CE"/>
    <w:rsid w:val="007E475E"/>
    <w:rsid w:val="007E5E6F"/>
    <w:rsid w:val="00800CB7"/>
    <w:rsid w:val="008018E3"/>
    <w:rsid w:val="0080611F"/>
    <w:rsid w:val="008138CB"/>
    <w:rsid w:val="00825EE9"/>
    <w:rsid w:val="00830E53"/>
    <w:rsid w:val="008618C7"/>
    <w:rsid w:val="00863195"/>
    <w:rsid w:val="00871053"/>
    <w:rsid w:val="00871686"/>
    <w:rsid w:val="00872F86"/>
    <w:rsid w:val="00873B12"/>
    <w:rsid w:val="00877270"/>
    <w:rsid w:val="0088056D"/>
    <w:rsid w:val="00883844"/>
    <w:rsid w:val="008A2590"/>
    <w:rsid w:val="008C0AEA"/>
    <w:rsid w:val="008C3A66"/>
    <w:rsid w:val="008E1F57"/>
    <w:rsid w:val="008F11CA"/>
    <w:rsid w:val="00911D71"/>
    <w:rsid w:val="00911E73"/>
    <w:rsid w:val="009138E2"/>
    <w:rsid w:val="00920996"/>
    <w:rsid w:val="0092637D"/>
    <w:rsid w:val="00927F41"/>
    <w:rsid w:val="00934670"/>
    <w:rsid w:val="0094070F"/>
    <w:rsid w:val="009472DD"/>
    <w:rsid w:val="009523B6"/>
    <w:rsid w:val="00967409"/>
    <w:rsid w:val="009764B8"/>
    <w:rsid w:val="00976519"/>
    <w:rsid w:val="009A7222"/>
    <w:rsid w:val="009A7E7A"/>
    <w:rsid w:val="009B00E9"/>
    <w:rsid w:val="009B292D"/>
    <w:rsid w:val="009B3B6A"/>
    <w:rsid w:val="009B6168"/>
    <w:rsid w:val="009C6E22"/>
    <w:rsid w:val="009D56BA"/>
    <w:rsid w:val="009E04CE"/>
    <w:rsid w:val="00A04EE3"/>
    <w:rsid w:val="00A0519F"/>
    <w:rsid w:val="00A05A13"/>
    <w:rsid w:val="00A3515B"/>
    <w:rsid w:val="00A40FA9"/>
    <w:rsid w:val="00A41BA5"/>
    <w:rsid w:val="00A56F9D"/>
    <w:rsid w:val="00A630C0"/>
    <w:rsid w:val="00A72797"/>
    <w:rsid w:val="00A76B94"/>
    <w:rsid w:val="00A84EFD"/>
    <w:rsid w:val="00AA083F"/>
    <w:rsid w:val="00AA29EE"/>
    <w:rsid w:val="00AB7235"/>
    <w:rsid w:val="00AB7C0D"/>
    <w:rsid w:val="00AC7755"/>
    <w:rsid w:val="00AD66D9"/>
    <w:rsid w:val="00AF3F1B"/>
    <w:rsid w:val="00AF5FDC"/>
    <w:rsid w:val="00B11639"/>
    <w:rsid w:val="00B125A0"/>
    <w:rsid w:val="00B15050"/>
    <w:rsid w:val="00B24905"/>
    <w:rsid w:val="00B272FA"/>
    <w:rsid w:val="00B27698"/>
    <w:rsid w:val="00B30A24"/>
    <w:rsid w:val="00B43769"/>
    <w:rsid w:val="00B672F3"/>
    <w:rsid w:val="00B7299C"/>
    <w:rsid w:val="00B73883"/>
    <w:rsid w:val="00B81CF7"/>
    <w:rsid w:val="00B82DBD"/>
    <w:rsid w:val="00B901FD"/>
    <w:rsid w:val="00B91265"/>
    <w:rsid w:val="00B93D20"/>
    <w:rsid w:val="00B9747D"/>
    <w:rsid w:val="00BA55F5"/>
    <w:rsid w:val="00BA6A70"/>
    <w:rsid w:val="00BB11FB"/>
    <w:rsid w:val="00BB652E"/>
    <w:rsid w:val="00BC2348"/>
    <w:rsid w:val="00BC2C8A"/>
    <w:rsid w:val="00BE7E3C"/>
    <w:rsid w:val="00BF5ECC"/>
    <w:rsid w:val="00C02CE5"/>
    <w:rsid w:val="00C03931"/>
    <w:rsid w:val="00C06CB1"/>
    <w:rsid w:val="00C07C84"/>
    <w:rsid w:val="00C1286F"/>
    <w:rsid w:val="00C16A02"/>
    <w:rsid w:val="00C16AAB"/>
    <w:rsid w:val="00C16D72"/>
    <w:rsid w:val="00C174A0"/>
    <w:rsid w:val="00C23A5A"/>
    <w:rsid w:val="00C26145"/>
    <w:rsid w:val="00C34BFC"/>
    <w:rsid w:val="00C60123"/>
    <w:rsid w:val="00C6119A"/>
    <w:rsid w:val="00C64247"/>
    <w:rsid w:val="00C6576C"/>
    <w:rsid w:val="00C75CAB"/>
    <w:rsid w:val="00C77828"/>
    <w:rsid w:val="00CA12DC"/>
    <w:rsid w:val="00CC2D86"/>
    <w:rsid w:val="00CC3557"/>
    <w:rsid w:val="00CC5BFE"/>
    <w:rsid w:val="00CC62EC"/>
    <w:rsid w:val="00CC755C"/>
    <w:rsid w:val="00CC7DBA"/>
    <w:rsid w:val="00CE0F08"/>
    <w:rsid w:val="00CE35F9"/>
    <w:rsid w:val="00D130AF"/>
    <w:rsid w:val="00D16A2B"/>
    <w:rsid w:val="00D20FDC"/>
    <w:rsid w:val="00D23FFB"/>
    <w:rsid w:val="00D409D0"/>
    <w:rsid w:val="00D47260"/>
    <w:rsid w:val="00D60FAF"/>
    <w:rsid w:val="00D62511"/>
    <w:rsid w:val="00D848EF"/>
    <w:rsid w:val="00D84917"/>
    <w:rsid w:val="00D92BB8"/>
    <w:rsid w:val="00D97E0D"/>
    <w:rsid w:val="00DA1D1B"/>
    <w:rsid w:val="00DB0712"/>
    <w:rsid w:val="00DB2F36"/>
    <w:rsid w:val="00DB652C"/>
    <w:rsid w:val="00DB796F"/>
    <w:rsid w:val="00DC5B69"/>
    <w:rsid w:val="00DE254A"/>
    <w:rsid w:val="00DE2784"/>
    <w:rsid w:val="00DE6F14"/>
    <w:rsid w:val="00DE74A2"/>
    <w:rsid w:val="00DF7D70"/>
    <w:rsid w:val="00DF7EB5"/>
    <w:rsid w:val="00E106CB"/>
    <w:rsid w:val="00E11621"/>
    <w:rsid w:val="00E16CEC"/>
    <w:rsid w:val="00E17B2D"/>
    <w:rsid w:val="00E23FAE"/>
    <w:rsid w:val="00E3780A"/>
    <w:rsid w:val="00E506DA"/>
    <w:rsid w:val="00E53294"/>
    <w:rsid w:val="00E548DF"/>
    <w:rsid w:val="00E56A0F"/>
    <w:rsid w:val="00E56D61"/>
    <w:rsid w:val="00E62F0F"/>
    <w:rsid w:val="00E700F1"/>
    <w:rsid w:val="00E8036E"/>
    <w:rsid w:val="00E9043A"/>
    <w:rsid w:val="00E90CCA"/>
    <w:rsid w:val="00E92A83"/>
    <w:rsid w:val="00EA1709"/>
    <w:rsid w:val="00EB487A"/>
    <w:rsid w:val="00EC0E8E"/>
    <w:rsid w:val="00EC53F5"/>
    <w:rsid w:val="00ED514E"/>
    <w:rsid w:val="00EE1BB2"/>
    <w:rsid w:val="00F003B9"/>
    <w:rsid w:val="00F05AC4"/>
    <w:rsid w:val="00F06031"/>
    <w:rsid w:val="00F13C76"/>
    <w:rsid w:val="00F21302"/>
    <w:rsid w:val="00F259D1"/>
    <w:rsid w:val="00F331F4"/>
    <w:rsid w:val="00F37B6C"/>
    <w:rsid w:val="00F53CB4"/>
    <w:rsid w:val="00F65F4F"/>
    <w:rsid w:val="00F70396"/>
    <w:rsid w:val="00F812C3"/>
    <w:rsid w:val="00F82E0C"/>
    <w:rsid w:val="00F82E7E"/>
    <w:rsid w:val="00F904A6"/>
    <w:rsid w:val="00F9315E"/>
    <w:rsid w:val="00F95E56"/>
    <w:rsid w:val="00FA5799"/>
    <w:rsid w:val="00FB0BBE"/>
    <w:rsid w:val="00FB0FD3"/>
    <w:rsid w:val="00FB1A27"/>
    <w:rsid w:val="00FB5D5F"/>
    <w:rsid w:val="00FC5DD8"/>
    <w:rsid w:val="00FC6F28"/>
    <w:rsid w:val="00FD1B9D"/>
    <w:rsid w:val="00FE10F1"/>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09855"/>
  <w15:chartTrackingRefBased/>
  <w15:docId w15:val="{696705DB-4413-42AC-836D-38E86FC9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B7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96F"/>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B79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96F"/>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B79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796F"/>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DB796F"/>
    <w:pPr>
      <w:ind w:left="720"/>
      <w:contextualSpacing/>
    </w:pPr>
  </w:style>
  <w:style w:type="character" w:styleId="IntenseEmphasis">
    <w:name w:val="Intense Emphasis"/>
    <w:basedOn w:val="DefaultParagraphFont"/>
    <w:uiPriority w:val="21"/>
    <w:qFormat/>
    <w:rsid w:val="00DB796F"/>
    <w:rPr>
      <w:i/>
      <w:iCs/>
      <w:color w:val="2F5496" w:themeColor="accent1" w:themeShade="BF"/>
    </w:rPr>
  </w:style>
  <w:style w:type="paragraph" w:styleId="IntenseQuote">
    <w:name w:val="Intense Quote"/>
    <w:basedOn w:val="Normal"/>
    <w:next w:val="Normal"/>
    <w:link w:val="IntenseQuoteChar"/>
    <w:uiPriority w:val="30"/>
    <w:qFormat/>
    <w:rsid w:val="00DB7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96F"/>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B796F"/>
    <w:rPr>
      <w:b/>
      <w:bCs/>
      <w:smallCaps/>
      <w:color w:val="2F5496" w:themeColor="accent1" w:themeShade="BF"/>
      <w:spacing w:val="5"/>
    </w:rPr>
  </w:style>
  <w:style w:type="paragraph" w:styleId="CommentText">
    <w:name w:val="annotation text"/>
    <w:basedOn w:val="Normal"/>
    <w:link w:val="CommentTextChar"/>
    <w:uiPriority w:val="99"/>
    <w:semiHidden/>
    <w:unhideWhenUsed/>
    <w:rsid w:val="00F70396"/>
    <w:pPr>
      <w:spacing w:line="240" w:lineRule="auto"/>
    </w:pPr>
    <w:rPr>
      <w:szCs w:val="20"/>
    </w:rPr>
  </w:style>
  <w:style w:type="character" w:customStyle="1" w:styleId="CommentTextChar">
    <w:name w:val="Comment Text Char"/>
    <w:basedOn w:val="DefaultParagraphFont"/>
    <w:link w:val="CommentText"/>
    <w:uiPriority w:val="99"/>
    <w:semiHidden/>
    <w:rsid w:val="00F70396"/>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F70396"/>
    <w:rPr>
      <w:b/>
      <w:bCs/>
    </w:rPr>
  </w:style>
  <w:style w:type="character" w:customStyle="1" w:styleId="CommentSubjectChar">
    <w:name w:val="Comment Subject Char"/>
    <w:basedOn w:val="CommentTextChar"/>
    <w:link w:val="CommentSubject"/>
    <w:uiPriority w:val="99"/>
    <w:semiHidden/>
    <w:rsid w:val="00F70396"/>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7D32CE"/>
    <w:pPr>
      <w:spacing w:after="0" w:line="240" w:lineRule="auto"/>
    </w:pPr>
    <w:rPr>
      <w:rFonts w:ascii="Times New Roman" w:eastAsiaTheme="minorHAnsi" w:hAnsi="Times New Roman" w:cs="Times New Roman"/>
      <w:spacing w:val="4"/>
      <w:w w:val="103"/>
      <w:sz w:val="20"/>
      <w:lang w:val="fr-CA" w:eastAsia="en-US"/>
    </w:rPr>
  </w:style>
  <w:style w:type="paragraph" w:customStyle="1" w:styleId="Default">
    <w:name w:val="Default"/>
    <w:rsid w:val="00C07C84"/>
    <w:pPr>
      <w:autoSpaceDE w:val="0"/>
      <w:autoSpaceDN w:val="0"/>
      <w:adjustRightInd w:val="0"/>
      <w:spacing w:after="0" w:line="240" w:lineRule="auto"/>
    </w:pPr>
    <w:rPr>
      <w:rFonts w:ascii="Times New Roman" w:eastAsiaTheme="minorHAnsi" w:hAnsi="Times New Roman" w:cs="Times New Roman"/>
      <w:color w:val="000000"/>
      <w:kern w:val="0"/>
      <w:sz w:val="24"/>
      <w:szCs w:val="24"/>
      <w14:ligatures w14:val="none"/>
    </w:rPr>
  </w:style>
  <w:style w:type="paragraph" w:customStyle="1" w:styleId="paragraph">
    <w:name w:val="paragraph"/>
    <w:basedOn w:val="Normal"/>
    <w:rsid w:val="001500FC"/>
    <w:pPr>
      <w:suppressAutoHyphens w:val="0"/>
      <w:spacing w:before="100" w:beforeAutospacing="1" w:after="100" w:afterAutospacing="1" w:line="240" w:lineRule="auto"/>
    </w:pPr>
    <w:rPr>
      <w:rFonts w:ascii="Calibri" w:hAnsi="Calibri" w:cs="Calibri"/>
      <w:spacing w:val="0"/>
      <w:w w:val="100"/>
      <w:kern w:val="0"/>
      <w:sz w:val="22"/>
      <w:lang w:val="en-US"/>
      <w14:ligatures w14:val="none"/>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022928"/>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80/147" TargetMode="External"/><Relationship Id="rId21" Type="http://schemas.openxmlformats.org/officeDocument/2006/relationships/hyperlink" Target="https://docs.un.org/en/A/81/50" TargetMode="External"/><Relationship Id="rId42" Type="http://schemas.openxmlformats.org/officeDocument/2006/relationships/hyperlink" Target="https://docs.un.org/en/A/RES/79/195" TargetMode="External"/><Relationship Id="rId63" Type="http://schemas.openxmlformats.org/officeDocument/2006/relationships/hyperlink" Target="https://docs.un.org/en/A/RES/77/334" TargetMode="External"/><Relationship Id="rId84" Type="http://schemas.openxmlformats.org/officeDocument/2006/relationships/hyperlink" Target="https://docs.un.org/en/A/RES/80/152" TargetMode="External"/><Relationship Id="rId138" Type="http://schemas.openxmlformats.org/officeDocument/2006/relationships/hyperlink" Target="https://docs.un.org/en/E/RES/2025/33" TargetMode="External"/><Relationship Id="rId107" Type="http://schemas.openxmlformats.org/officeDocument/2006/relationships/hyperlink" Target="https://docs.un.org/en/A/RES/80/129" TargetMode="External"/><Relationship Id="rId11" Type="http://schemas.openxmlformats.org/officeDocument/2006/relationships/header" Target="header2.xml"/><Relationship Id="rId32" Type="http://schemas.openxmlformats.org/officeDocument/2006/relationships/footer" Target="footer4.xml"/><Relationship Id="rId53" Type="http://schemas.openxmlformats.org/officeDocument/2006/relationships/hyperlink" Target="https://docs.un.org/en/A/RES/80/156" TargetMode="External"/><Relationship Id="rId74" Type="http://schemas.openxmlformats.org/officeDocument/2006/relationships/hyperlink" Target="https://docs.un.org/en/A/RES/57/167" TargetMode="External"/><Relationship Id="rId128" Type="http://schemas.openxmlformats.org/officeDocument/2006/relationships/hyperlink" Target="https://docs.un.org/en/A/RES/72/305" TargetMode="External"/><Relationship Id="rId149" Type="http://schemas.openxmlformats.org/officeDocument/2006/relationships/fontTable" Target="fontTable.xml"/><Relationship Id="rId5" Type="http://schemas.openxmlformats.org/officeDocument/2006/relationships/styles" Target="styles.xml"/><Relationship Id="rId95" Type="http://schemas.openxmlformats.org/officeDocument/2006/relationships/footer" Target="footer7.xml"/><Relationship Id="rId22" Type="http://schemas.openxmlformats.org/officeDocument/2006/relationships/hyperlink" Target="https://docs.un.org/en/A/RES/77/267" TargetMode="External"/><Relationship Id="rId27" Type="http://schemas.openxmlformats.org/officeDocument/2006/relationships/hyperlink" Target="https://docs.un.org/en/A/RES/79/1" TargetMode="External"/><Relationship Id="rId43" Type="http://schemas.openxmlformats.org/officeDocument/2006/relationships/hyperlink" Target="https://docs.un.org/en/A/RES/79/201" TargetMode="External"/><Relationship Id="rId48" Type="http://schemas.openxmlformats.org/officeDocument/2006/relationships/hyperlink" Target="https://docs.un.org/en/A/RES/80/125" TargetMode="External"/><Relationship Id="rId64" Type="http://schemas.openxmlformats.org/officeDocument/2006/relationships/hyperlink" Target="https://docs.un.org/en/A/RES/78/314" TargetMode="External"/><Relationship Id="rId69" Type="http://schemas.openxmlformats.org/officeDocument/2006/relationships/hyperlink" Target="https://docs.un.org/en/A/RES/80/139" TargetMode="External"/><Relationship Id="rId113" Type="http://schemas.openxmlformats.org/officeDocument/2006/relationships/hyperlink" Target="https://docs.un.org/en/A/RES/78/213" TargetMode="External"/><Relationship Id="rId118" Type="http://schemas.openxmlformats.org/officeDocument/2006/relationships/hyperlink" Target="https://docs.un.org/en/A/RES/80/173" TargetMode="External"/><Relationship Id="rId134" Type="http://schemas.openxmlformats.org/officeDocument/2006/relationships/hyperlink" Target="https://docs.un.org/en/A/RES/79/202" TargetMode="External"/><Relationship Id="rId139" Type="http://schemas.openxmlformats.org/officeDocument/2006/relationships/hyperlink" Target="https://docs.un.org/en/A/80/6(Sect.22)" TargetMode="External"/><Relationship Id="rId80" Type="http://schemas.openxmlformats.org/officeDocument/2006/relationships/hyperlink" Target="https://docs.un.org/en/A/RES/79/149" TargetMode="External"/><Relationship Id="rId85" Type="http://schemas.openxmlformats.org/officeDocument/2006/relationships/hyperlink" Target="https://docs.un.org/en/A/RES/80/178" TargetMode="External"/><Relationship Id="rId150" Type="http://schemas.microsoft.com/office/2011/relationships/people" Target="people.xml"/><Relationship Id="rId12" Type="http://schemas.openxmlformats.org/officeDocument/2006/relationships/footer" Target="footer1.xml"/><Relationship Id="rId17" Type="http://schemas.microsoft.com/office/2011/relationships/commentsExtended" Target="commentsExtended.xml"/><Relationship Id="rId33" Type="http://schemas.openxmlformats.org/officeDocument/2006/relationships/hyperlink" Target="https://docs.un.org/en/A/RES/63/260" TargetMode="External"/><Relationship Id="rId38" Type="http://schemas.openxmlformats.org/officeDocument/2006/relationships/hyperlink" Target="https://docs.un.org/en/A/RES/76/258" TargetMode="External"/><Relationship Id="rId59" Type="http://schemas.openxmlformats.org/officeDocument/2006/relationships/hyperlink" Target="https://docs.un.org/en/A/RES/75/233" TargetMode="External"/><Relationship Id="rId103" Type="http://schemas.openxmlformats.org/officeDocument/2006/relationships/hyperlink" Target="https://docs.un.org/en/A/RES/80/122" TargetMode="External"/><Relationship Id="rId108" Type="http://schemas.openxmlformats.org/officeDocument/2006/relationships/hyperlink" Target="https://docs.un.org/en/A/RES/80/132" TargetMode="External"/><Relationship Id="rId124" Type="http://schemas.openxmlformats.org/officeDocument/2006/relationships/hyperlink" Target="https://docs.un.org/en/E/RES/2025/19" TargetMode="External"/><Relationship Id="rId129" Type="http://schemas.openxmlformats.org/officeDocument/2006/relationships/hyperlink" Target="https://docs.un.org/en/A/RES/67/290" TargetMode="External"/><Relationship Id="rId54" Type="http://schemas.openxmlformats.org/officeDocument/2006/relationships/hyperlink" Target="https://docs.un.org/en/E/RES/1818(LV)" TargetMode="External"/><Relationship Id="rId70" Type="http://schemas.openxmlformats.org/officeDocument/2006/relationships/hyperlink" Target="https://docs.un.org/en/A/RES/80/142" TargetMode="External"/><Relationship Id="rId75" Type="http://schemas.openxmlformats.org/officeDocument/2006/relationships/hyperlink" Target="https://docs.un.org/en/A/RES/65/234" TargetMode="External"/><Relationship Id="rId91" Type="http://schemas.openxmlformats.org/officeDocument/2006/relationships/header" Target="header9.xml"/><Relationship Id="rId96" Type="http://schemas.openxmlformats.org/officeDocument/2006/relationships/hyperlink" Target="https://docs.un.org/en/S/RES/1325(2000)" TargetMode="External"/><Relationship Id="rId140" Type="http://schemas.openxmlformats.org/officeDocument/2006/relationships/hyperlink" Target="https://docs.un.org/en/A/80/6(Sect.22)" TargetMode="External"/><Relationship Id="rId145" Type="http://schemas.openxmlformats.org/officeDocument/2006/relationships/hyperlink" Target="https://docs.un.org/en/A/80/6(Sect.22)"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eader" Target="header4.xml"/><Relationship Id="rId28" Type="http://schemas.openxmlformats.org/officeDocument/2006/relationships/hyperlink" Target="https://docs.un.org/en/A/RES/72/279" TargetMode="External"/><Relationship Id="rId49" Type="http://schemas.openxmlformats.org/officeDocument/2006/relationships/hyperlink" Target="https://docs.un.org/en/A/RES/80/127" TargetMode="External"/><Relationship Id="rId114" Type="http://schemas.openxmlformats.org/officeDocument/2006/relationships/hyperlink" Target="https://docs.un.org/en/A/RES/78/265" TargetMode="External"/><Relationship Id="rId119" Type="http://schemas.openxmlformats.org/officeDocument/2006/relationships/hyperlink" Target="https://docs.un.org/en/E/RES/2020/5" TargetMode="External"/><Relationship Id="rId44" Type="http://schemas.openxmlformats.org/officeDocument/2006/relationships/hyperlink" Target="https://docs.un.org/en/A/RES/79/226" TargetMode="External"/><Relationship Id="rId60" Type="http://schemas.openxmlformats.org/officeDocument/2006/relationships/hyperlink" Target="https://docs.un.org/en/A/RES/71/222" TargetMode="External"/><Relationship Id="rId65" Type="http://schemas.openxmlformats.org/officeDocument/2006/relationships/hyperlink" Target="https://docs.un.org/en/A/RES/80/131" TargetMode="External"/><Relationship Id="rId81" Type="http://schemas.openxmlformats.org/officeDocument/2006/relationships/hyperlink" Target="https://docs.un.org/en/A/RES/79/217" TargetMode="External"/><Relationship Id="rId86" Type="http://schemas.openxmlformats.org/officeDocument/2006/relationships/hyperlink" Target="https://docs.un.org/en/A/RES/80/180" TargetMode="External"/><Relationship Id="rId130" Type="http://schemas.openxmlformats.org/officeDocument/2006/relationships/hyperlink" Target="https://docs.un.org/en/A/RES/70/299" TargetMode="External"/><Relationship Id="rId135" Type="http://schemas.openxmlformats.org/officeDocument/2006/relationships/hyperlink" Target="https://docs.un.org/en/A/RES/80/119" TargetMode="External"/><Relationship Id="rId151" Type="http://schemas.openxmlformats.org/officeDocument/2006/relationships/theme" Target="theme/theme1.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8/1" TargetMode="External"/><Relationship Id="rId109" Type="http://schemas.openxmlformats.org/officeDocument/2006/relationships/hyperlink" Target="https://docs.un.org/en/A/RES/80/149" TargetMode="External"/><Relationship Id="rId34" Type="http://schemas.openxmlformats.org/officeDocument/2006/relationships/hyperlink" Target="https://docs.un.org/en/A/RES/69/277" TargetMode="External"/><Relationship Id="rId50" Type="http://schemas.openxmlformats.org/officeDocument/2006/relationships/hyperlink" Target="https://docs.un.org/en/A/RES/80/148" TargetMode="External"/><Relationship Id="rId55" Type="http://schemas.openxmlformats.org/officeDocument/2006/relationships/hyperlink" Target="https://docs.un.org/en/E/RES/1985/69" TargetMode="External"/><Relationship Id="rId76" Type="http://schemas.openxmlformats.org/officeDocument/2006/relationships/hyperlink" Target="https://docs.un.org/en/A/RES/71/256" TargetMode="External"/><Relationship Id="rId97" Type="http://schemas.openxmlformats.org/officeDocument/2006/relationships/hyperlink" Target="https://docs.un.org/en/E/RES/2019/6" TargetMode="External"/><Relationship Id="rId104" Type="http://schemas.openxmlformats.org/officeDocument/2006/relationships/hyperlink" Target="https://docs.un.org/en/A/RES/80/123" TargetMode="External"/><Relationship Id="rId120" Type="http://schemas.openxmlformats.org/officeDocument/2006/relationships/hyperlink" Target="https://docs.un.org/en/E/RES/2022/24" TargetMode="External"/><Relationship Id="rId125" Type="http://schemas.openxmlformats.org/officeDocument/2006/relationships/hyperlink" Target="https://docs.un.org/en/A/RES/67/290" TargetMode="External"/><Relationship Id="rId141" Type="http://schemas.openxmlformats.org/officeDocument/2006/relationships/hyperlink" Target="https://docs.un.org/en/A/RES/77/193" TargetMode="External"/><Relationship Id="rId146" Type="http://schemas.openxmlformats.org/officeDocument/2006/relationships/hyperlink" Target="https://alp.unescwa.org/explore-data" TargetMode="External"/><Relationship Id="rId7" Type="http://schemas.openxmlformats.org/officeDocument/2006/relationships/webSettings" Target="webSettings.xml"/><Relationship Id="rId71" Type="http://schemas.openxmlformats.org/officeDocument/2006/relationships/hyperlink" Target="https://docs.un.org/en/A/RES/80/143" TargetMode="External"/><Relationship Id="rId92" Type="http://schemas.openxmlformats.org/officeDocument/2006/relationships/footer" Target="footer5.xml"/><Relationship Id="rId2" Type="http://schemas.openxmlformats.org/officeDocument/2006/relationships/customXml" Target="../customXml/item2.xml"/><Relationship Id="rId29" Type="http://schemas.openxmlformats.org/officeDocument/2006/relationships/hyperlink" Target="https://docs.un.org/en/E/RES/2023/11" TargetMode="External"/><Relationship Id="rId24" Type="http://schemas.openxmlformats.org/officeDocument/2006/relationships/header" Target="header5.xml"/><Relationship Id="rId40" Type="http://schemas.openxmlformats.org/officeDocument/2006/relationships/hyperlink" Target="https://docs.un.org/en/A/RES/79/1" TargetMode="External"/><Relationship Id="rId45" Type="http://schemas.openxmlformats.org/officeDocument/2006/relationships/hyperlink" Target="https://docs.un.org/en/A/RES/79/228" TargetMode="External"/><Relationship Id="rId66" Type="http://schemas.openxmlformats.org/officeDocument/2006/relationships/hyperlink" Target="https://docs.un.org/en/A/RES/80/135" TargetMode="External"/><Relationship Id="rId87" Type="http://schemas.openxmlformats.org/officeDocument/2006/relationships/hyperlink" Target="https://docs.un.org/en/A/RES/80/181" TargetMode="External"/><Relationship Id="rId110" Type="http://schemas.openxmlformats.org/officeDocument/2006/relationships/hyperlink" Target="https://docs.un.org/en/A/RES/68/261" TargetMode="External"/><Relationship Id="rId115" Type="http://schemas.openxmlformats.org/officeDocument/2006/relationships/hyperlink" Target="https://docs.un.org/en/A/RES/78/311" TargetMode="External"/><Relationship Id="rId131" Type="http://schemas.openxmlformats.org/officeDocument/2006/relationships/hyperlink" Target="https://docs.un.org/en/A/RES/78/285" TargetMode="External"/><Relationship Id="rId136" Type="http://schemas.openxmlformats.org/officeDocument/2006/relationships/hyperlink" Target="https://docs.un.org/en/A/RES/80/158" TargetMode="External"/><Relationship Id="rId61" Type="http://schemas.openxmlformats.org/officeDocument/2006/relationships/hyperlink" Target="https://docs.un.org/en/A/RES/77/282" TargetMode="External"/><Relationship Id="rId82" Type="http://schemas.openxmlformats.org/officeDocument/2006/relationships/hyperlink" Target="https://docs.un.org/en/A/RES/79/221"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eader" Target="header6.xml"/><Relationship Id="rId35" Type="http://schemas.openxmlformats.org/officeDocument/2006/relationships/hyperlink" Target="https://docs.un.org/en/A/RES/69/313" TargetMode="External"/><Relationship Id="rId56" Type="http://schemas.openxmlformats.org/officeDocument/2006/relationships/hyperlink" Target="https://docs.un.org/en/E/RES/2017/7" TargetMode="External"/><Relationship Id="rId77" Type="http://schemas.openxmlformats.org/officeDocument/2006/relationships/hyperlink" Target="https://docs.un.org/en/A/RES/73/195" TargetMode="External"/><Relationship Id="rId100" Type="http://schemas.openxmlformats.org/officeDocument/2006/relationships/hyperlink" Target="https://docs.un.org/en/E/RES/2025/4" TargetMode="External"/><Relationship Id="rId105" Type="http://schemas.openxmlformats.org/officeDocument/2006/relationships/hyperlink" Target="https://docs.un.org/en/A/RES/80/126" TargetMode="External"/><Relationship Id="rId126" Type="http://schemas.openxmlformats.org/officeDocument/2006/relationships/hyperlink" Target="https://docs.un.org/en/A/RES/75/290a" TargetMode="External"/><Relationship Id="rId147" Type="http://schemas.openxmlformats.org/officeDocument/2006/relationships/hyperlink" Target="https://docs.un.org/en/A/RES/66/290" TargetMode="External"/><Relationship Id="rId8" Type="http://schemas.openxmlformats.org/officeDocument/2006/relationships/footnotes" Target="footnotes.xml"/><Relationship Id="rId51" Type="http://schemas.openxmlformats.org/officeDocument/2006/relationships/hyperlink" Target="https://docs.un.org/en/A/RES/80/154" TargetMode="External"/><Relationship Id="rId72" Type="http://schemas.openxmlformats.org/officeDocument/2006/relationships/hyperlink" Target="https://docs.un.org/en/A/RES/80/157" TargetMode="External"/><Relationship Id="rId93" Type="http://schemas.openxmlformats.org/officeDocument/2006/relationships/footer" Target="footer6.xml"/><Relationship Id="rId98" Type="http://schemas.openxmlformats.org/officeDocument/2006/relationships/hyperlink" Target="https://docs.un.org/en/E/RES/2020/7" TargetMode="External"/><Relationship Id="rId121" Type="http://schemas.openxmlformats.org/officeDocument/2006/relationships/hyperlink" Target="https://docs.un.org/en/E/RES/2025/12" TargetMode="External"/><Relationship Id="rId142" Type="http://schemas.openxmlformats.org/officeDocument/2006/relationships/hyperlink" Target="https://docs.un.org/en/A/80/6(Sect.22)" TargetMode="External"/><Relationship Id="rId3" Type="http://schemas.openxmlformats.org/officeDocument/2006/relationships/customXml" Target="../customXml/item3.xml"/><Relationship Id="rId25" Type="http://schemas.openxmlformats.org/officeDocument/2006/relationships/hyperlink" Target="https://docs.un.org/en/E/RES/1818(LV)" TargetMode="External"/><Relationship Id="rId46" Type="http://schemas.openxmlformats.org/officeDocument/2006/relationships/hyperlink" Target="https://docs.un.org/en/A/RES/79/323" TargetMode="External"/><Relationship Id="rId67" Type="http://schemas.openxmlformats.org/officeDocument/2006/relationships/hyperlink" Target="https://docs.un.org/en/A/RES/80/137" TargetMode="External"/><Relationship Id="rId116" Type="http://schemas.openxmlformats.org/officeDocument/2006/relationships/hyperlink" Target="https://docs.un.org/en/A/RES/79/194" TargetMode="External"/><Relationship Id="rId137" Type="http://schemas.openxmlformats.org/officeDocument/2006/relationships/hyperlink" Target="https://docs.un.org/en/E/RES/2025/31"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79/12" TargetMode="External"/><Relationship Id="rId62" Type="http://schemas.openxmlformats.org/officeDocument/2006/relationships/hyperlink" Target="https://docs.un.org/en/A/RES/77/294" TargetMode="External"/><Relationship Id="rId83" Type="http://schemas.openxmlformats.org/officeDocument/2006/relationships/hyperlink" Target="https://docs.un.org/en/A/RES/79/223" TargetMode="External"/><Relationship Id="rId88" Type="http://schemas.openxmlformats.org/officeDocument/2006/relationships/hyperlink" Target="https://docs.un.org/en/A/RES/80/186" TargetMode="External"/><Relationship Id="rId111" Type="http://schemas.openxmlformats.org/officeDocument/2006/relationships/hyperlink" Target="https://docs.un.org/en/A/RES/71/313" TargetMode="External"/><Relationship Id="rId132" Type="http://schemas.openxmlformats.org/officeDocument/2006/relationships/hyperlink" Target="https://docs.un.org/en/A/RES/75/290a" TargetMode="External"/><Relationship Id="rId15" Type="http://schemas.openxmlformats.org/officeDocument/2006/relationships/footer" Target="footer3.xml"/><Relationship Id="rId36" Type="http://schemas.openxmlformats.org/officeDocument/2006/relationships/hyperlink" Target="https://docs.un.org/en/A/RES/70/1" TargetMode="External"/><Relationship Id="rId57" Type="http://schemas.openxmlformats.org/officeDocument/2006/relationships/hyperlink" Target="https://docs.un.org/en/E/RES/2021/3" TargetMode="External"/><Relationship Id="rId106" Type="http://schemas.openxmlformats.org/officeDocument/2006/relationships/hyperlink" Target="https://docs.un.org/en/A/RES/80/128" TargetMode="External"/><Relationship Id="rId127" Type="http://schemas.openxmlformats.org/officeDocument/2006/relationships/hyperlink" Target="https://docs.un.org/en/A/RES/75/290B" TargetMode="External"/><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hyperlink" Target="https://docs.un.org/en/A/RES/80/155" TargetMode="External"/><Relationship Id="rId73" Type="http://schemas.openxmlformats.org/officeDocument/2006/relationships/hyperlink" Target="https://docs.un.org/en/A/RES/50/124" TargetMode="External"/><Relationship Id="rId78" Type="http://schemas.openxmlformats.org/officeDocument/2006/relationships/hyperlink" Target="https://docs.un.org/en/A/RES/76/154" TargetMode="External"/><Relationship Id="rId94" Type="http://schemas.openxmlformats.org/officeDocument/2006/relationships/header" Target="header10.xml"/><Relationship Id="rId99" Type="http://schemas.openxmlformats.org/officeDocument/2006/relationships/hyperlink" Target="https://docs.un.org/en/E/RES/2024/6" TargetMode="External"/><Relationship Id="rId101" Type="http://schemas.openxmlformats.org/officeDocument/2006/relationships/hyperlink" Target="https://docs.un.org/en/E/RES/2025/8" TargetMode="External"/><Relationship Id="rId122" Type="http://schemas.openxmlformats.org/officeDocument/2006/relationships/hyperlink" Target="https://docs.un.org/en/E/RES/2025/13" TargetMode="External"/><Relationship Id="rId143" Type="http://schemas.openxmlformats.org/officeDocument/2006/relationships/hyperlink" Target="https://docs.un.org/en/A/80/6(Sect.22)" TargetMode="External"/><Relationship Id="rId148" Type="http://schemas.openxmlformats.org/officeDocument/2006/relationships/hyperlink" Target="https://docs.un.org/en/A/80/6(Sect.22)" TargetMode="Externa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s://docs.un.org/en/E/RES/1985/69" TargetMode="External"/><Relationship Id="rId47" Type="http://schemas.openxmlformats.org/officeDocument/2006/relationships/hyperlink" Target="https://docs.un.org/en/A/RES/80/5" TargetMode="External"/><Relationship Id="rId68" Type="http://schemas.openxmlformats.org/officeDocument/2006/relationships/hyperlink" Target="https://docs.un.org/en/A/RES/80/138" TargetMode="External"/><Relationship Id="rId89" Type="http://schemas.openxmlformats.org/officeDocument/2006/relationships/hyperlink" Target="https://docs.un.org/en/A/RES/80/218" TargetMode="External"/><Relationship Id="rId112" Type="http://schemas.openxmlformats.org/officeDocument/2006/relationships/hyperlink" Target="https://docs.un.org/en/A/RES/75/316" TargetMode="External"/><Relationship Id="rId133" Type="http://schemas.openxmlformats.org/officeDocument/2006/relationships/hyperlink" Target="https://docs.un.org/en/A/RES/75/290B" TargetMode="External"/><Relationship Id="rId16" Type="http://schemas.openxmlformats.org/officeDocument/2006/relationships/comments" Target="comments.xml"/><Relationship Id="rId37" Type="http://schemas.openxmlformats.org/officeDocument/2006/relationships/hyperlink" Target="https://docs.un.org/en/A/RES/72/279" TargetMode="External"/><Relationship Id="rId58" Type="http://schemas.openxmlformats.org/officeDocument/2006/relationships/hyperlink" Target="https://docs.un.org/en/E/RES/2024/19" TargetMode="External"/><Relationship Id="rId79" Type="http://schemas.openxmlformats.org/officeDocument/2006/relationships/hyperlink" Target="https://docs.un.org/en/A/RES/76/273" TargetMode="External"/><Relationship Id="rId102" Type="http://schemas.openxmlformats.org/officeDocument/2006/relationships/hyperlink" Target="https://docs.un.org/en/A/RES/78/148" TargetMode="External"/><Relationship Id="rId123" Type="http://schemas.openxmlformats.org/officeDocument/2006/relationships/hyperlink" Target="https://docs.un.org/en/E/RES/2025/18" TargetMode="External"/><Relationship Id="rId144" Type="http://schemas.openxmlformats.org/officeDocument/2006/relationships/hyperlink" Target="https://docs.un.org/en/A/80/6(Sect.22)" TargetMode="External"/><Relationship Id="rId90" Type="http://schemas.openxmlformats.org/officeDocument/2006/relationships/header" Target="header8.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37</Pages>
  <Words>16659</Words>
  <Characters>94957</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2026-04-06T15:47:00Z</cp:lastPrinted>
  <dcterms:created xsi:type="dcterms:W3CDTF">2026-04-06T15:47:00Z</dcterms:created>
  <dcterms:modified xsi:type="dcterms:W3CDTF">2026-04-06T15:47:00Z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2603112</vt:lpwstr>
  </property>
  <property fmtid="{D5CDD505-2E9C-101B-9397-08002B2CF9AE}" pid="3" name="ODSRefJobNo">
    <vt:lpwstr>2604465E</vt:lpwstr>
  </property>
  <property fmtid="{D5CDD505-2E9C-101B-9397-08002B2CF9AE}" pid="4" name="Symbol1">
    <vt:lpwstr>A/81/6 (Sect. 22)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Economic and social development in Western Asia_x000d_</vt:lpwstr>
  </property>
</Properties>
</file>