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3.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6.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17.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18.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19.xml" ContentType="application/vnd.openxmlformats-officedocument.themeOverrid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20.xml" ContentType="application/vnd.openxmlformats-officedocument.themeOverrid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theme/themeOverride21.xml" ContentType="application/vnd.openxmlformats-officedocument.themeOverrid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theme/themeOverride22.xml" ContentType="application/vnd.openxmlformats-officedocument.themeOverrid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theme/themeOverride23.xml" ContentType="application/vnd.openxmlformats-officedocument.themeOverrid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theme/themeOverride24.xml" ContentType="application/vnd.openxmlformats-officedocument.themeOverrid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32298" w14:textId="77777777" w:rsidR="0038493A" w:rsidRPr="003E3E8C" w:rsidRDefault="0038493A" w:rsidP="0038493A">
      <w:pPr>
        <w:spacing w:line="240" w:lineRule="auto"/>
        <w:rPr>
          <w:sz w:val="2"/>
        </w:rPr>
        <w:sectPr w:rsidR="0038493A" w:rsidRPr="003E3E8C" w:rsidSect="0038493A">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3E3E8C">
        <w:rPr>
          <w:rStyle w:val="CommentReference"/>
          <w:sz w:val="2"/>
        </w:rPr>
        <w:commentReference w:id="0"/>
      </w:r>
    </w:p>
    <w:p w14:paraId="38A58CBB" w14:textId="77777777" w:rsidR="005F758A" w:rsidRPr="003E3E8C" w:rsidRDefault="005F758A" w:rsidP="005F758A">
      <w:pPr>
        <w:pStyle w:val="Session"/>
      </w:pPr>
      <w:r w:rsidRPr="003E3E8C">
        <w:t>Eightieth session</w:t>
      </w:r>
    </w:p>
    <w:p w14:paraId="4214AE23" w14:textId="77777777" w:rsidR="005F758A" w:rsidRPr="003E3E8C" w:rsidRDefault="005F758A" w:rsidP="005F758A">
      <w:pPr>
        <w:pStyle w:val="AgendaItemNormal"/>
        <w:rPr>
          <w:lang w:val="en-GB"/>
        </w:rPr>
      </w:pPr>
      <w:r w:rsidRPr="003E3E8C">
        <w:rPr>
          <w:lang w:val="en-GB"/>
        </w:rPr>
        <w:t>Agenda item 148</w:t>
      </w:r>
    </w:p>
    <w:p w14:paraId="10983446" w14:textId="2B472E04" w:rsidR="00180D7F" w:rsidRPr="00180D7F" w:rsidRDefault="00180D7F" w:rsidP="00180D7F">
      <w:pPr>
        <w:framePr w:w="9792" w:h="432" w:hSpace="180" w:wrap="notBeside" w:hAnchor="page" w:x="1210" w:yAlign="bottom"/>
        <w:spacing w:line="240" w:lineRule="auto"/>
        <w:rPr>
          <w:sz w:val="2"/>
        </w:rPr>
      </w:pPr>
      <w:r w:rsidRPr="00180D7F">
        <w:rPr>
          <w:noProof/>
          <w:w w:val="100"/>
          <w:sz w:val="2"/>
        </w:rPr>
        <mc:AlternateContent>
          <mc:Choice Requires="wps">
            <w:drawing>
              <wp:anchor distT="0" distB="0" distL="114300" distR="114300" simplePos="0" relativeHeight="251699200" behindDoc="0" locked="0" layoutInCell="1" allowOverlap="1" wp14:anchorId="64BD1F2D" wp14:editId="34A98086">
                <wp:simplePos x="0" y="0"/>
                <wp:positionH relativeFrom="page">
                  <wp:posOffset>639445</wp:posOffset>
                </wp:positionH>
                <wp:positionV relativeFrom="paragraph">
                  <wp:posOffset>-12700</wp:posOffset>
                </wp:positionV>
                <wp:extent cx="914400" cy="0"/>
                <wp:effectExtent l="0" t="0" r="0" b="0"/>
                <wp:wrapNone/>
                <wp:docPr id="1050645209"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51B617" id="Straight Connector 1" o:spid="_x0000_s1026" style="position:absolute;z-index:251699200;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3B0CF64E" w14:textId="679C81F7" w:rsidR="00180D7F" w:rsidRPr="00180D7F" w:rsidRDefault="00180D7F" w:rsidP="00180D7F">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14:ligatures w14:val="none"/>
        </w:rPr>
      </w:pPr>
      <w:r>
        <w:rPr>
          <w:spacing w:val="5"/>
          <w:w w:val="104"/>
          <w:kern w:val="14"/>
          <w:sz w:val="17"/>
          <w:szCs w:val="20"/>
          <w14:ligatures w14:val="none"/>
        </w:rPr>
        <w:tab/>
        <w:t>*</w:t>
      </w:r>
      <w:r>
        <w:rPr>
          <w:spacing w:val="5"/>
          <w:w w:val="104"/>
          <w:kern w:val="14"/>
          <w:sz w:val="17"/>
          <w:szCs w:val="20"/>
          <w14:ligatures w14:val="none"/>
        </w:rPr>
        <w:tab/>
      </w:r>
      <w:r w:rsidRPr="00180D7F">
        <w:rPr>
          <w:spacing w:val="5"/>
          <w:w w:val="104"/>
          <w:kern w:val="14"/>
          <w:sz w:val="17"/>
          <w:szCs w:val="20"/>
          <w14:ligatures w14:val="none"/>
        </w:rPr>
        <w:t>Reissued for technical reasons on 16 March 2026.</w:t>
      </w:r>
    </w:p>
    <w:p w14:paraId="1767E13D" w14:textId="3E5AE9A6" w:rsidR="005F758A" w:rsidRPr="003E3E8C" w:rsidRDefault="005F758A" w:rsidP="005F758A">
      <w:pPr>
        <w:pStyle w:val="AgendaTitleH2"/>
      </w:pPr>
      <w:r w:rsidRPr="003E3E8C">
        <w:t>Administrative and budgetary aspects of the financing of the United Nations peacekeeping operations</w:t>
      </w:r>
    </w:p>
    <w:p w14:paraId="07389191" w14:textId="77777777" w:rsidR="005F758A" w:rsidRPr="003E3E8C" w:rsidRDefault="005F758A" w:rsidP="005F758A">
      <w:pPr>
        <w:pStyle w:val="SingleTxt"/>
        <w:spacing w:after="0" w:line="120" w:lineRule="exact"/>
        <w:rPr>
          <w:sz w:val="10"/>
        </w:rPr>
      </w:pPr>
    </w:p>
    <w:p w14:paraId="3EDA2EC6" w14:textId="77777777" w:rsidR="005F758A" w:rsidRPr="003E3E8C" w:rsidRDefault="005F758A" w:rsidP="005F758A">
      <w:pPr>
        <w:pStyle w:val="SingleTxt"/>
        <w:spacing w:after="0" w:line="120" w:lineRule="exact"/>
        <w:rPr>
          <w:sz w:val="10"/>
        </w:rPr>
      </w:pPr>
    </w:p>
    <w:p w14:paraId="09623D73" w14:textId="77777777" w:rsidR="005F758A" w:rsidRPr="003E3E8C" w:rsidRDefault="005F758A" w:rsidP="005F758A">
      <w:pPr>
        <w:pStyle w:val="SingleTxt"/>
        <w:spacing w:after="0" w:line="120" w:lineRule="exact"/>
        <w:rPr>
          <w:sz w:val="10"/>
        </w:rPr>
      </w:pPr>
    </w:p>
    <w:p w14:paraId="4D87A278" w14:textId="2F6C50D8" w:rsidR="005F758A" w:rsidRPr="003E3E8C" w:rsidRDefault="005F758A" w:rsidP="005F758A">
      <w:pPr>
        <w:pStyle w:val="TitleHCH"/>
        <w:ind w:right="1650"/>
      </w:pPr>
      <w:r w:rsidRPr="003E3E8C">
        <w:tab/>
      </w:r>
      <w:r w:rsidRPr="003E3E8C">
        <w:tab/>
        <w:t>Budget performance for the period from 1 July 2024 to 30 June 2025 and budget for the period from 1 July 2026 to 30 June 2027 for the United Nations Logistics Base</w:t>
      </w:r>
    </w:p>
    <w:p w14:paraId="6770BEA4" w14:textId="77777777" w:rsidR="005F758A" w:rsidRPr="003E3E8C" w:rsidRDefault="005F758A" w:rsidP="005F758A">
      <w:pPr>
        <w:pStyle w:val="SingleTxt"/>
        <w:spacing w:after="0" w:line="120" w:lineRule="exact"/>
        <w:rPr>
          <w:sz w:val="10"/>
        </w:rPr>
      </w:pPr>
    </w:p>
    <w:p w14:paraId="502DD9B0" w14:textId="77777777" w:rsidR="005F758A" w:rsidRPr="003E3E8C" w:rsidRDefault="005F758A" w:rsidP="005F758A">
      <w:pPr>
        <w:pStyle w:val="SingleTxt"/>
        <w:spacing w:after="0" w:line="120" w:lineRule="exact"/>
        <w:rPr>
          <w:sz w:val="10"/>
        </w:rPr>
      </w:pPr>
    </w:p>
    <w:p w14:paraId="3F7A35D5" w14:textId="77777777" w:rsidR="005F758A" w:rsidRPr="003E3E8C" w:rsidRDefault="005F758A" w:rsidP="005F758A">
      <w:pPr>
        <w:pStyle w:val="TitleH1"/>
        <w:ind w:right="1260"/>
      </w:pPr>
      <w:r w:rsidRPr="003E3E8C">
        <w:tab/>
      </w:r>
      <w:r w:rsidRPr="003E3E8C">
        <w:tab/>
        <w:t>Report of the Secretary-General</w:t>
      </w:r>
    </w:p>
    <w:p w14:paraId="4E6FF9EE" w14:textId="77777777" w:rsidR="005F758A" w:rsidRPr="003E3E8C" w:rsidRDefault="005F758A" w:rsidP="005F758A">
      <w:pPr>
        <w:pStyle w:val="SingleTxt"/>
        <w:spacing w:after="0" w:line="120" w:lineRule="exact"/>
        <w:rPr>
          <w:sz w:val="10"/>
        </w:rPr>
      </w:pPr>
    </w:p>
    <w:p w14:paraId="4A273166" w14:textId="77777777" w:rsidR="005F758A" w:rsidRPr="003E3E8C" w:rsidRDefault="005F758A" w:rsidP="005F758A">
      <w:pPr>
        <w:pStyle w:val="SingleTxt"/>
        <w:spacing w:after="0" w:line="120" w:lineRule="exact"/>
        <w:rPr>
          <w:sz w:val="10"/>
        </w:rPr>
      </w:pPr>
    </w:p>
    <w:p w14:paraId="56DC2794" w14:textId="77777777" w:rsidR="005F758A" w:rsidRPr="003E3E8C" w:rsidRDefault="005F758A" w:rsidP="005F758A">
      <w:pPr>
        <w:pStyle w:val="SingleTxt"/>
        <w:spacing w:after="0" w:line="120" w:lineRule="exact"/>
        <w:rPr>
          <w:sz w:val="10"/>
        </w:rPr>
      </w:pPr>
    </w:p>
    <w:p w14:paraId="1A20C772" w14:textId="77777777" w:rsidR="005F758A" w:rsidRPr="003E3E8C" w:rsidRDefault="005F758A" w:rsidP="005F758A">
      <w:pPr>
        <w:pStyle w:val="HCh"/>
        <w:spacing w:after="120"/>
        <w:rPr>
          <w:b w:val="0"/>
        </w:rPr>
      </w:pPr>
      <w:r w:rsidRPr="003E3E8C">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5F758A" w:rsidRPr="003E3E8C" w14:paraId="6BF7B400" w14:textId="77777777" w:rsidTr="005F758A">
        <w:tc>
          <w:tcPr>
            <w:tcW w:w="1060" w:type="dxa"/>
          </w:tcPr>
          <w:p w14:paraId="0D49F707" w14:textId="540DBDA0" w:rsidR="005F758A" w:rsidRPr="003E3E8C" w:rsidRDefault="005F758A" w:rsidP="005F758A">
            <w:pPr>
              <w:spacing w:after="120" w:line="240" w:lineRule="auto"/>
              <w:jc w:val="right"/>
              <w:rPr>
                <w:i/>
                <w:sz w:val="14"/>
              </w:rPr>
            </w:pPr>
          </w:p>
        </w:tc>
        <w:tc>
          <w:tcPr>
            <w:tcW w:w="7315" w:type="dxa"/>
          </w:tcPr>
          <w:p w14:paraId="69967F24" w14:textId="77777777" w:rsidR="005F758A" w:rsidRPr="003E3E8C" w:rsidRDefault="005F758A" w:rsidP="005F758A">
            <w:pPr>
              <w:spacing w:after="120" w:line="240" w:lineRule="auto"/>
              <w:rPr>
                <w:i/>
                <w:sz w:val="14"/>
              </w:rPr>
            </w:pPr>
          </w:p>
        </w:tc>
        <w:tc>
          <w:tcPr>
            <w:tcW w:w="994" w:type="dxa"/>
          </w:tcPr>
          <w:p w14:paraId="4D9864E0" w14:textId="2E307792" w:rsidR="005F758A" w:rsidRPr="003E3E8C" w:rsidRDefault="005F758A" w:rsidP="005F758A">
            <w:pPr>
              <w:spacing w:after="120" w:line="240" w:lineRule="auto"/>
              <w:jc w:val="right"/>
              <w:rPr>
                <w:i/>
                <w:sz w:val="14"/>
              </w:rPr>
            </w:pPr>
          </w:p>
        </w:tc>
        <w:tc>
          <w:tcPr>
            <w:tcW w:w="533" w:type="dxa"/>
          </w:tcPr>
          <w:p w14:paraId="6A62D0F8" w14:textId="032EADCC" w:rsidR="005F758A" w:rsidRPr="003E3E8C" w:rsidRDefault="005F758A" w:rsidP="005F758A">
            <w:pPr>
              <w:spacing w:after="120" w:line="240" w:lineRule="auto"/>
              <w:jc w:val="right"/>
              <w:rPr>
                <w:i/>
                <w:sz w:val="14"/>
              </w:rPr>
            </w:pPr>
            <w:r w:rsidRPr="003E3E8C">
              <w:rPr>
                <w:i/>
                <w:sz w:val="14"/>
              </w:rPr>
              <w:t>Page</w:t>
            </w:r>
          </w:p>
        </w:tc>
      </w:tr>
      <w:tr w:rsidR="00B850AD" w:rsidRPr="003E3E8C" w14:paraId="4013431A" w14:textId="77777777" w:rsidTr="005F758A">
        <w:tc>
          <w:tcPr>
            <w:tcW w:w="9369" w:type="dxa"/>
            <w:gridSpan w:val="3"/>
          </w:tcPr>
          <w:p w14:paraId="0D05ADF2" w14:textId="2A51E8AF" w:rsidR="00B850AD" w:rsidRPr="003E3E8C" w:rsidRDefault="00B850AD" w:rsidP="00B850AD">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bookmarkStart w:id="1" w:name="_Hlk221539705"/>
            <w:r w:rsidRPr="003E3E8C">
              <w:tab/>
              <w:t>Mandate, results achieved and planned outcome</w:t>
            </w:r>
            <w:r w:rsidRPr="003E3E8C">
              <w:rPr>
                <w:spacing w:val="60"/>
                <w:sz w:val="17"/>
              </w:rPr>
              <w:tab/>
            </w:r>
          </w:p>
        </w:tc>
        <w:tc>
          <w:tcPr>
            <w:tcW w:w="533" w:type="dxa"/>
            <w:vAlign w:val="bottom"/>
          </w:tcPr>
          <w:p w14:paraId="2DEEDFFA" w14:textId="272EAFC0" w:rsidR="00B850AD" w:rsidRPr="003E3E8C" w:rsidRDefault="00B850AD" w:rsidP="00B850AD">
            <w:pPr>
              <w:spacing w:after="120"/>
              <w:jc w:val="right"/>
            </w:pPr>
            <w:r>
              <w:t>7</w:t>
            </w:r>
          </w:p>
        </w:tc>
      </w:tr>
      <w:tr w:rsidR="00B850AD" w:rsidRPr="003E3E8C" w14:paraId="3694E13F" w14:textId="77777777" w:rsidTr="005F758A">
        <w:tc>
          <w:tcPr>
            <w:tcW w:w="9369" w:type="dxa"/>
            <w:gridSpan w:val="3"/>
          </w:tcPr>
          <w:p w14:paraId="3D5522C8" w14:textId="23584550" w:rsidR="00B850AD" w:rsidRPr="003E3E8C" w:rsidRDefault="00B850AD" w:rsidP="00B850AD">
            <w:pPr>
              <w:pStyle w:val="ListParagraph"/>
              <w:numPr>
                <w:ilvl w:val="1"/>
                <w:numId w:val="26"/>
              </w:numPr>
              <w:tabs>
                <w:tab w:val="right" w:pos="1080"/>
                <w:tab w:val="left" w:pos="1296"/>
                <w:tab w:val="left" w:pos="1728"/>
                <w:tab w:val="left" w:pos="2160"/>
                <w:tab w:val="right" w:leader="dot" w:pos="9360"/>
              </w:tabs>
              <w:spacing w:after="120"/>
            </w:pPr>
            <w:r w:rsidRPr="003E3E8C">
              <w:t>Mandate</w:t>
            </w:r>
            <w:r w:rsidRPr="003E3E8C">
              <w:rPr>
                <w:spacing w:val="60"/>
                <w:sz w:val="17"/>
              </w:rPr>
              <w:tab/>
            </w:r>
          </w:p>
        </w:tc>
        <w:tc>
          <w:tcPr>
            <w:tcW w:w="533" w:type="dxa"/>
            <w:vAlign w:val="bottom"/>
          </w:tcPr>
          <w:p w14:paraId="0624386A" w14:textId="45192DF2" w:rsidR="00B850AD" w:rsidRPr="003E3E8C" w:rsidRDefault="00B850AD" w:rsidP="00B850AD">
            <w:pPr>
              <w:spacing w:after="120"/>
              <w:jc w:val="right"/>
            </w:pPr>
            <w:r>
              <w:t>7</w:t>
            </w:r>
          </w:p>
        </w:tc>
      </w:tr>
      <w:tr w:rsidR="00B850AD" w:rsidRPr="003E3E8C" w14:paraId="788E9901" w14:textId="77777777" w:rsidTr="005F758A">
        <w:tc>
          <w:tcPr>
            <w:tcW w:w="9369" w:type="dxa"/>
            <w:gridSpan w:val="3"/>
          </w:tcPr>
          <w:p w14:paraId="2E4C36BD" w14:textId="0C67C956" w:rsidR="00B850AD" w:rsidRPr="003E3E8C" w:rsidRDefault="00B850AD" w:rsidP="00B850A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3E3E8C">
              <w:t>Budget implementation for 2024/25</w:t>
            </w:r>
            <w:r w:rsidRPr="003E3E8C">
              <w:rPr>
                <w:spacing w:val="60"/>
                <w:sz w:val="17"/>
              </w:rPr>
              <w:tab/>
            </w:r>
          </w:p>
        </w:tc>
        <w:tc>
          <w:tcPr>
            <w:tcW w:w="533" w:type="dxa"/>
            <w:vAlign w:val="bottom"/>
          </w:tcPr>
          <w:p w14:paraId="3CDCAABB" w14:textId="7204648B" w:rsidR="00B850AD" w:rsidRPr="003E3E8C" w:rsidRDefault="00B850AD" w:rsidP="00B850AD">
            <w:pPr>
              <w:spacing w:after="120"/>
              <w:jc w:val="right"/>
            </w:pPr>
            <w:r>
              <w:t>7</w:t>
            </w:r>
          </w:p>
        </w:tc>
      </w:tr>
      <w:tr w:rsidR="00B850AD" w:rsidRPr="003E3E8C" w14:paraId="6A288809" w14:textId="77777777" w:rsidTr="005F758A">
        <w:tc>
          <w:tcPr>
            <w:tcW w:w="9369" w:type="dxa"/>
            <w:gridSpan w:val="3"/>
          </w:tcPr>
          <w:p w14:paraId="5E484962" w14:textId="04A38F5C" w:rsidR="00B850AD" w:rsidRPr="003E3E8C" w:rsidRDefault="00B850AD" w:rsidP="00B850A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pPr>
            <w:r w:rsidRPr="003E3E8C">
              <w:t>Planning assumptions for 2026/27</w:t>
            </w:r>
            <w:r w:rsidRPr="003E3E8C">
              <w:rPr>
                <w:spacing w:val="60"/>
                <w:sz w:val="17"/>
              </w:rPr>
              <w:tab/>
            </w:r>
          </w:p>
        </w:tc>
        <w:tc>
          <w:tcPr>
            <w:tcW w:w="533" w:type="dxa"/>
            <w:vAlign w:val="bottom"/>
          </w:tcPr>
          <w:p w14:paraId="1634297E" w14:textId="2D921B36" w:rsidR="00B850AD" w:rsidRPr="003E3E8C" w:rsidRDefault="00B850AD" w:rsidP="00B850AD">
            <w:pPr>
              <w:spacing w:after="120"/>
              <w:jc w:val="right"/>
            </w:pPr>
            <w:r>
              <w:t>18</w:t>
            </w:r>
          </w:p>
        </w:tc>
      </w:tr>
      <w:tr w:rsidR="00B850AD" w:rsidRPr="003E3E8C" w14:paraId="4D0200D1" w14:textId="77777777" w:rsidTr="005F758A">
        <w:tc>
          <w:tcPr>
            <w:tcW w:w="9369" w:type="dxa"/>
            <w:gridSpan w:val="3"/>
          </w:tcPr>
          <w:p w14:paraId="2F73F045" w14:textId="11BF68DC" w:rsidR="00B850AD" w:rsidRPr="003E3E8C" w:rsidRDefault="00B850AD" w:rsidP="00B850AD">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rsidRPr="003E3E8C">
              <w:t>Regional mission cooperation</w:t>
            </w:r>
            <w:r w:rsidRPr="003E3E8C">
              <w:rPr>
                <w:spacing w:val="60"/>
                <w:sz w:val="17"/>
              </w:rPr>
              <w:tab/>
            </w:r>
          </w:p>
        </w:tc>
        <w:tc>
          <w:tcPr>
            <w:tcW w:w="533" w:type="dxa"/>
            <w:vAlign w:val="bottom"/>
          </w:tcPr>
          <w:p w14:paraId="0DD55A9D" w14:textId="65765E75" w:rsidR="00B850AD" w:rsidRPr="003E3E8C" w:rsidRDefault="004E129F" w:rsidP="00B850AD">
            <w:pPr>
              <w:spacing w:after="120"/>
              <w:jc w:val="right"/>
            </w:pPr>
            <w:r>
              <w:t>27</w:t>
            </w:r>
          </w:p>
        </w:tc>
      </w:tr>
      <w:tr w:rsidR="00B850AD" w:rsidRPr="003E3E8C" w14:paraId="60FE8777" w14:textId="77777777" w:rsidTr="005F758A">
        <w:tc>
          <w:tcPr>
            <w:tcW w:w="9369" w:type="dxa"/>
            <w:gridSpan w:val="3"/>
          </w:tcPr>
          <w:p w14:paraId="072FD814" w14:textId="77266861" w:rsidR="00B850AD" w:rsidRPr="003E3E8C" w:rsidRDefault="00B850AD" w:rsidP="00B850AD">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3E3E8C">
              <w:t>Human resources</w:t>
            </w:r>
            <w:r w:rsidRPr="003E3E8C">
              <w:rPr>
                <w:spacing w:val="60"/>
                <w:sz w:val="17"/>
              </w:rPr>
              <w:tab/>
            </w:r>
          </w:p>
        </w:tc>
        <w:tc>
          <w:tcPr>
            <w:tcW w:w="533" w:type="dxa"/>
            <w:vAlign w:val="bottom"/>
          </w:tcPr>
          <w:p w14:paraId="51811B3B" w14:textId="7324FD0F" w:rsidR="00B850AD" w:rsidRPr="003E3E8C" w:rsidRDefault="00771C6F" w:rsidP="00B850AD">
            <w:pPr>
              <w:spacing w:after="120"/>
              <w:jc w:val="right"/>
            </w:pPr>
            <w:r>
              <w:t>27</w:t>
            </w:r>
          </w:p>
        </w:tc>
      </w:tr>
      <w:tr w:rsidR="00B850AD" w:rsidRPr="003E3E8C" w14:paraId="6C2BEA27" w14:textId="77777777" w:rsidTr="005F758A">
        <w:tc>
          <w:tcPr>
            <w:tcW w:w="9369" w:type="dxa"/>
            <w:gridSpan w:val="3"/>
          </w:tcPr>
          <w:p w14:paraId="5F362E00" w14:textId="177F54BE" w:rsidR="00B850AD" w:rsidRPr="003E3E8C" w:rsidRDefault="00B850AD" w:rsidP="00B850AD">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rsidRPr="003E3E8C">
              <w:t>Proposed staffing changes</w:t>
            </w:r>
            <w:r w:rsidRPr="003E3E8C">
              <w:rPr>
                <w:spacing w:val="60"/>
                <w:sz w:val="17"/>
              </w:rPr>
              <w:tab/>
            </w:r>
          </w:p>
        </w:tc>
        <w:tc>
          <w:tcPr>
            <w:tcW w:w="533" w:type="dxa"/>
            <w:vAlign w:val="bottom"/>
          </w:tcPr>
          <w:p w14:paraId="3C8F9AA1" w14:textId="299BC5EC" w:rsidR="00B850AD" w:rsidRPr="003E3E8C" w:rsidRDefault="00771C6F" w:rsidP="00B850AD">
            <w:pPr>
              <w:spacing w:after="120"/>
              <w:jc w:val="right"/>
            </w:pPr>
            <w:r>
              <w:t>30</w:t>
            </w:r>
          </w:p>
        </w:tc>
      </w:tr>
      <w:tr w:rsidR="00B850AD" w:rsidRPr="003E3E8C" w14:paraId="70ACE80F" w14:textId="77777777" w:rsidTr="005F758A">
        <w:tc>
          <w:tcPr>
            <w:tcW w:w="9369" w:type="dxa"/>
            <w:gridSpan w:val="3"/>
          </w:tcPr>
          <w:p w14:paraId="235E98A0" w14:textId="0AE2A81C" w:rsidR="00B850AD" w:rsidRPr="003E3E8C" w:rsidRDefault="00B850AD" w:rsidP="00B850A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3E3E8C">
              <w:t>Results-based budgeting frameworks</w:t>
            </w:r>
            <w:r w:rsidRPr="003E3E8C">
              <w:rPr>
                <w:spacing w:val="60"/>
                <w:sz w:val="17"/>
              </w:rPr>
              <w:tab/>
            </w:r>
          </w:p>
        </w:tc>
        <w:tc>
          <w:tcPr>
            <w:tcW w:w="533" w:type="dxa"/>
            <w:vAlign w:val="bottom"/>
          </w:tcPr>
          <w:p w14:paraId="7F120092" w14:textId="6A66579E" w:rsidR="00B850AD" w:rsidRPr="003E3E8C" w:rsidRDefault="0021109A" w:rsidP="00B850AD">
            <w:pPr>
              <w:spacing w:after="120"/>
              <w:jc w:val="right"/>
            </w:pPr>
            <w:r>
              <w:t>35</w:t>
            </w:r>
          </w:p>
        </w:tc>
      </w:tr>
      <w:tr w:rsidR="00B850AD" w:rsidRPr="003E3E8C" w14:paraId="19FA110C" w14:textId="77777777" w:rsidTr="005F758A">
        <w:tc>
          <w:tcPr>
            <w:tcW w:w="9369" w:type="dxa"/>
            <w:gridSpan w:val="3"/>
          </w:tcPr>
          <w:p w14:paraId="3ED41A14" w14:textId="3457FEA8" w:rsidR="00B850AD" w:rsidRPr="003E3E8C" w:rsidRDefault="00B850AD" w:rsidP="00B850AD">
            <w:pPr>
              <w:pStyle w:val="ListParagraph"/>
              <w:numPr>
                <w:ilvl w:val="0"/>
                <w:numId w:val="26"/>
              </w:numPr>
              <w:tabs>
                <w:tab w:val="right" w:pos="1080"/>
                <w:tab w:val="left" w:pos="1296"/>
                <w:tab w:val="left" w:pos="1728"/>
                <w:tab w:val="left" w:pos="2160"/>
                <w:tab w:val="left" w:pos="2592"/>
                <w:tab w:val="right" w:leader="dot" w:pos="9360"/>
              </w:tabs>
              <w:spacing w:after="120"/>
            </w:pPr>
            <w:r w:rsidRPr="003E3E8C">
              <w:tab/>
              <w:t>Financial resources</w:t>
            </w:r>
            <w:r w:rsidRPr="003E3E8C">
              <w:rPr>
                <w:spacing w:val="60"/>
                <w:sz w:val="17"/>
              </w:rPr>
              <w:tab/>
            </w:r>
          </w:p>
        </w:tc>
        <w:tc>
          <w:tcPr>
            <w:tcW w:w="533" w:type="dxa"/>
            <w:vAlign w:val="bottom"/>
          </w:tcPr>
          <w:p w14:paraId="69F93F30" w14:textId="055331E8" w:rsidR="00B850AD" w:rsidRPr="003E3E8C" w:rsidRDefault="00250C2E" w:rsidP="00B850AD">
            <w:pPr>
              <w:spacing w:after="120"/>
              <w:jc w:val="right"/>
            </w:pPr>
            <w:r>
              <w:t>4</w:t>
            </w:r>
            <w:r w:rsidR="00B40665">
              <w:t>7</w:t>
            </w:r>
          </w:p>
        </w:tc>
      </w:tr>
      <w:tr w:rsidR="00B850AD" w:rsidRPr="003E3E8C" w14:paraId="1B48FAAE" w14:textId="77777777" w:rsidTr="005F758A">
        <w:tc>
          <w:tcPr>
            <w:tcW w:w="9369" w:type="dxa"/>
            <w:gridSpan w:val="3"/>
          </w:tcPr>
          <w:p w14:paraId="09BC5656" w14:textId="2ED14D9F" w:rsidR="00B850AD" w:rsidRPr="003E3E8C" w:rsidRDefault="00B850AD" w:rsidP="00B850AD">
            <w:pPr>
              <w:pStyle w:val="ListParagraph"/>
              <w:numPr>
                <w:ilvl w:val="1"/>
                <w:numId w:val="26"/>
              </w:numPr>
              <w:tabs>
                <w:tab w:val="right" w:pos="1080"/>
                <w:tab w:val="left" w:pos="1296"/>
                <w:tab w:val="left" w:pos="1728"/>
                <w:tab w:val="left" w:pos="2160"/>
                <w:tab w:val="right" w:leader="dot" w:pos="9360"/>
              </w:tabs>
              <w:spacing w:after="120"/>
            </w:pPr>
            <w:r w:rsidRPr="003E3E8C">
              <w:t>Overall</w:t>
            </w:r>
            <w:r w:rsidRPr="003E3E8C">
              <w:rPr>
                <w:spacing w:val="60"/>
                <w:sz w:val="17"/>
              </w:rPr>
              <w:tab/>
            </w:r>
          </w:p>
        </w:tc>
        <w:tc>
          <w:tcPr>
            <w:tcW w:w="533" w:type="dxa"/>
            <w:vAlign w:val="bottom"/>
          </w:tcPr>
          <w:p w14:paraId="1948DCBD" w14:textId="2FB04239" w:rsidR="00B850AD" w:rsidRPr="003E3E8C" w:rsidRDefault="00250C2E" w:rsidP="00B850AD">
            <w:pPr>
              <w:spacing w:after="120"/>
              <w:jc w:val="right"/>
            </w:pPr>
            <w:r>
              <w:t>4</w:t>
            </w:r>
            <w:r w:rsidR="00B40665">
              <w:t>7</w:t>
            </w:r>
          </w:p>
        </w:tc>
      </w:tr>
      <w:tr w:rsidR="00B850AD" w:rsidRPr="003E3E8C" w14:paraId="1D93DEAA" w14:textId="77777777" w:rsidTr="005F758A">
        <w:tc>
          <w:tcPr>
            <w:tcW w:w="9369" w:type="dxa"/>
            <w:gridSpan w:val="3"/>
          </w:tcPr>
          <w:p w14:paraId="1D827B2D" w14:textId="2E9B9764" w:rsidR="00B850AD" w:rsidRPr="003E3E8C" w:rsidRDefault="00B850AD" w:rsidP="00B850AD">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rsidRPr="003E3E8C">
              <w:t>Non-budgeted contributions</w:t>
            </w:r>
            <w:r w:rsidRPr="003E3E8C">
              <w:rPr>
                <w:spacing w:val="60"/>
                <w:sz w:val="17"/>
              </w:rPr>
              <w:tab/>
            </w:r>
          </w:p>
        </w:tc>
        <w:tc>
          <w:tcPr>
            <w:tcW w:w="533" w:type="dxa"/>
            <w:vAlign w:val="bottom"/>
          </w:tcPr>
          <w:p w14:paraId="31BC3D99" w14:textId="6ECE932D" w:rsidR="00B850AD" w:rsidRPr="003E3E8C" w:rsidRDefault="00250C2E" w:rsidP="00B850AD">
            <w:pPr>
              <w:spacing w:after="120"/>
              <w:jc w:val="right"/>
            </w:pPr>
            <w:r>
              <w:t>4</w:t>
            </w:r>
            <w:r w:rsidR="00B40665">
              <w:t>9</w:t>
            </w:r>
          </w:p>
        </w:tc>
      </w:tr>
      <w:tr w:rsidR="00B850AD" w:rsidRPr="003E3E8C" w14:paraId="7258DA01" w14:textId="77777777" w:rsidTr="005F758A">
        <w:tc>
          <w:tcPr>
            <w:tcW w:w="9369" w:type="dxa"/>
            <w:gridSpan w:val="3"/>
          </w:tcPr>
          <w:p w14:paraId="1AB4FF39" w14:textId="220BADDF" w:rsidR="00B850AD" w:rsidRPr="003E3E8C" w:rsidRDefault="00B850AD" w:rsidP="00B850AD">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3E3E8C">
              <w:t>Efficiency gains</w:t>
            </w:r>
            <w:r w:rsidRPr="003E3E8C">
              <w:rPr>
                <w:spacing w:val="60"/>
                <w:sz w:val="17"/>
              </w:rPr>
              <w:tab/>
            </w:r>
          </w:p>
        </w:tc>
        <w:tc>
          <w:tcPr>
            <w:tcW w:w="533" w:type="dxa"/>
            <w:vAlign w:val="bottom"/>
          </w:tcPr>
          <w:p w14:paraId="2CAFE109" w14:textId="0C7FE353" w:rsidR="00B850AD" w:rsidRPr="003E3E8C" w:rsidRDefault="00250C2E" w:rsidP="00B850AD">
            <w:pPr>
              <w:spacing w:after="120"/>
              <w:jc w:val="right"/>
            </w:pPr>
            <w:r>
              <w:t>4</w:t>
            </w:r>
            <w:r w:rsidR="00B40665">
              <w:t>9</w:t>
            </w:r>
          </w:p>
        </w:tc>
      </w:tr>
      <w:tr w:rsidR="00B850AD" w:rsidRPr="003E3E8C" w14:paraId="33572D68" w14:textId="77777777" w:rsidTr="005F758A">
        <w:tc>
          <w:tcPr>
            <w:tcW w:w="9369" w:type="dxa"/>
            <w:gridSpan w:val="3"/>
          </w:tcPr>
          <w:p w14:paraId="0818B685" w14:textId="351A15FC" w:rsidR="00B850AD" w:rsidRPr="003E3E8C" w:rsidRDefault="00B850AD" w:rsidP="00B850AD">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rsidRPr="003E3E8C">
              <w:t>Unencumbered balance</w:t>
            </w:r>
            <w:r w:rsidRPr="003E3E8C">
              <w:rPr>
                <w:spacing w:val="60"/>
                <w:sz w:val="17"/>
              </w:rPr>
              <w:tab/>
            </w:r>
          </w:p>
        </w:tc>
        <w:tc>
          <w:tcPr>
            <w:tcW w:w="533" w:type="dxa"/>
            <w:vAlign w:val="bottom"/>
          </w:tcPr>
          <w:p w14:paraId="371ECACF" w14:textId="46FFFE15" w:rsidR="00B850AD" w:rsidRPr="003E3E8C" w:rsidRDefault="00250C2E" w:rsidP="00B850AD">
            <w:pPr>
              <w:spacing w:after="120"/>
              <w:jc w:val="right"/>
            </w:pPr>
            <w:r>
              <w:t>5</w:t>
            </w:r>
            <w:r w:rsidR="00B40665">
              <w:t>1</w:t>
            </w:r>
          </w:p>
        </w:tc>
      </w:tr>
      <w:tr w:rsidR="00B850AD" w:rsidRPr="003E3E8C" w14:paraId="149B1DA7" w14:textId="77777777" w:rsidTr="005F758A">
        <w:tc>
          <w:tcPr>
            <w:tcW w:w="9369" w:type="dxa"/>
            <w:gridSpan w:val="3"/>
          </w:tcPr>
          <w:p w14:paraId="5841FB14" w14:textId="33E5AB08" w:rsidR="00B850AD" w:rsidRPr="003E3E8C" w:rsidRDefault="00B850AD" w:rsidP="00B850A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3E3E8C">
              <w:t>Cancellation of prior-period obligations</w:t>
            </w:r>
            <w:r w:rsidRPr="003E3E8C">
              <w:rPr>
                <w:spacing w:val="60"/>
                <w:sz w:val="17"/>
              </w:rPr>
              <w:tab/>
            </w:r>
          </w:p>
        </w:tc>
        <w:tc>
          <w:tcPr>
            <w:tcW w:w="533" w:type="dxa"/>
            <w:vAlign w:val="bottom"/>
          </w:tcPr>
          <w:p w14:paraId="764A1F2E" w14:textId="0EF3C247" w:rsidR="00B850AD" w:rsidRPr="003E3E8C" w:rsidRDefault="00250C2E" w:rsidP="00B850AD">
            <w:pPr>
              <w:spacing w:after="120"/>
              <w:jc w:val="right"/>
            </w:pPr>
            <w:r>
              <w:t>5</w:t>
            </w:r>
            <w:r w:rsidR="00B40665">
              <w:t>1</w:t>
            </w:r>
          </w:p>
        </w:tc>
      </w:tr>
      <w:tr w:rsidR="00B850AD" w:rsidRPr="003E3E8C" w14:paraId="6458A5F7" w14:textId="77777777" w:rsidTr="005F758A">
        <w:tc>
          <w:tcPr>
            <w:tcW w:w="9369" w:type="dxa"/>
            <w:gridSpan w:val="3"/>
          </w:tcPr>
          <w:p w14:paraId="67ADA1ED" w14:textId="0CDF2B26" w:rsidR="00B850AD" w:rsidRPr="003E3E8C" w:rsidRDefault="00B850AD" w:rsidP="00B850A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pPr>
            <w:r w:rsidRPr="003E3E8C">
              <w:t>Other revenue and adjustments, and borrowing</w:t>
            </w:r>
            <w:r w:rsidRPr="003E3E8C">
              <w:rPr>
                <w:spacing w:val="60"/>
                <w:sz w:val="17"/>
              </w:rPr>
              <w:tab/>
            </w:r>
          </w:p>
        </w:tc>
        <w:tc>
          <w:tcPr>
            <w:tcW w:w="533" w:type="dxa"/>
            <w:vAlign w:val="bottom"/>
          </w:tcPr>
          <w:p w14:paraId="0B29F996" w14:textId="5CEDA0A8" w:rsidR="00B850AD" w:rsidRPr="003E3E8C" w:rsidRDefault="00250C2E" w:rsidP="00B850AD">
            <w:pPr>
              <w:spacing w:after="120"/>
              <w:jc w:val="right"/>
            </w:pPr>
            <w:r>
              <w:t>5</w:t>
            </w:r>
            <w:r w:rsidR="00B40665">
              <w:t>1</w:t>
            </w:r>
          </w:p>
        </w:tc>
      </w:tr>
      <w:tr w:rsidR="00B850AD" w:rsidRPr="003E3E8C" w14:paraId="18F2741E" w14:textId="77777777" w:rsidTr="005F758A">
        <w:tc>
          <w:tcPr>
            <w:tcW w:w="9369" w:type="dxa"/>
            <w:gridSpan w:val="3"/>
          </w:tcPr>
          <w:p w14:paraId="7F81371F" w14:textId="77777777" w:rsidR="00B850AD" w:rsidRPr="003E3E8C" w:rsidRDefault="00B850AD" w:rsidP="00B850AD">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3E3E8C">
              <w:t>Vacancy factors</w:t>
            </w:r>
            <w:r w:rsidRPr="003E3E8C">
              <w:rPr>
                <w:spacing w:val="60"/>
                <w:sz w:val="17"/>
              </w:rPr>
              <w:tab/>
            </w:r>
          </w:p>
        </w:tc>
        <w:tc>
          <w:tcPr>
            <w:tcW w:w="533" w:type="dxa"/>
            <w:vAlign w:val="bottom"/>
          </w:tcPr>
          <w:p w14:paraId="1B2C98E6" w14:textId="65554AFF" w:rsidR="00B850AD" w:rsidRPr="003E3E8C" w:rsidRDefault="00250C2E" w:rsidP="00B850AD">
            <w:pPr>
              <w:spacing w:after="120"/>
              <w:jc w:val="right"/>
            </w:pPr>
            <w:r>
              <w:t>5</w:t>
            </w:r>
            <w:r w:rsidR="00B40665">
              <w:t>2</w:t>
            </w:r>
          </w:p>
        </w:tc>
      </w:tr>
      <w:bookmarkEnd w:id="1"/>
      <w:tr w:rsidR="00B850AD" w:rsidRPr="003E3E8C" w14:paraId="222E5316" w14:textId="77777777" w:rsidTr="005F758A">
        <w:tc>
          <w:tcPr>
            <w:tcW w:w="9369" w:type="dxa"/>
            <w:gridSpan w:val="3"/>
          </w:tcPr>
          <w:p w14:paraId="2B2499BE" w14:textId="20A799B7" w:rsidR="00B850AD" w:rsidRPr="003E3E8C" w:rsidRDefault="00B850AD" w:rsidP="00B850AD">
            <w:pPr>
              <w:pStyle w:val="ListParagraph"/>
              <w:numPr>
                <w:ilvl w:val="0"/>
                <w:numId w:val="26"/>
              </w:numPr>
              <w:tabs>
                <w:tab w:val="right" w:pos="1080"/>
                <w:tab w:val="left" w:pos="1296"/>
                <w:tab w:val="left" w:pos="1728"/>
                <w:tab w:val="left" w:pos="2160"/>
                <w:tab w:val="left" w:pos="2592"/>
                <w:tab w:val="left" w:pos="3024"/>
                <w:tab w:val="right" w:leader="dot" w:pos="9360"/>
              </w:tabs>
              <w:spacing w:after="120"/>
            </w:pPr>
            <w:r w:rsidRPr="003E3E8C">
              <w:lastRenderedPageBreak/>
              <w:tab/>
              <w:t>Analysis of variances</w:t>
            </w:r>
            <w:r w:rsidRPr="003E3E8C">
              <w:rPr>
                <w:spacing w:val="60"/>
                <w:sz w:val="17"/>
              </w:rPr>
              <w:tab/>
            </w:r>
          </w:p>
        </w:tc>
        <w:tc>
          <w:tcPr>
            <w:tcW w:w="533" w:type="dxa"/>
            <w:vAlign w:val="bottom"/>
          </w:tcPr>
          <w:p w14:paraId="362AC758" w14:textId="527EF7A2" w:rsidR="00B850AD" w:rsidRPr="003E3E8C" w:rsidRDefault="00250C2E" w:rsidP="00B850AD">
            <w:pPr>
              <w:spacing w:after="120"/>
              <w:jc w:val="right"/>
            </w:pPr>
            <w:r>
              <w:t>5</w:t>
            </w:r>
            <w:r w:rsidR="00B40665">
              <w:t>3</w:t>
            </w:r>
          </w:p>
        </w:tc>
      </w:tr>
      <w:tr w:rsidR="00B850AD" w:rsidRPr="003E3E8C" w14:paraId="2C20A987" w14:textId="77777777" w:rsidTr="005F758A">
        <w:tc>
          <w:tcPr>
            <w:tcW w:w="9369" w:type="dxa"/>
            <w:gridSpan w:val="3"/>
          </w:tcPr>
          <w:p w14:paraId="092F0D4C" w14:textId="58C0CCB5" w:rsidR="00B850AD" w:rsidRPr="003E3E8C" w:rsidRDefault="00B850AD" w:rsidP="00B850AD">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3E3E8C">
              <w:tab/>
              <w:t>Actions to be taken by the General Assembly</w:t>
            </w:r>
            <w:r w:rsidRPr="003E3E8C">
              <w:rPr>
                <w:spacing w:val="60"/>
                <w:sz w:val="17"/>
              </w:rPr>
              <w:tab/>
            </w:r>
          </w:p>
        </w:tc>
        <w:tc>
          <w:tcPr>
            <w:tcW w:w="533" w:type="dxa"/>
            <w:vAlign w:val="bottom"/>
          </w:tcPr>
          <w:p w14:paraId="6D1DD27B" w14:textId="4640BD88" w:rsidR="00B850AD" w:rsidRPr="003E3E8C" w:rsidRDefault="00250C2E" w:rsidP="00B850AD">
            <w:pPr>
              <w:spacing w:after="120"/>
              <w:jc w:val="right"/>
            </w:pPr>
            <w:r>
              <w:t>5</w:t>
            </w:r>
            <w:r w:rsidR="00B40665">
              <w:t>7</w:t>
            </w:r>
          </w:p>
        </w:tc>
      </w:tr>
      <w:tr w:rsidR="00B850AD" w:rsidRPr="003E3E8C" w14:paraId="19837E5A" w14:textId="77777777" w:rsidTr="005F758A">
        <w:tc>
          <w:tcPr>
            <w:tcW w:w="9369" w:type="dxa"/>
            <w:gridSpan w:val="3"/>
          </w:tcPr>
          <w:p w14:paraId="187882E3" w14:textId="7CCE301E" w:rsidR="00B850AD" w:rsidRPr="003E3E8C" w:rsidRDefault="00B850AD" w:rsidP="00B850AD">
            <w:pPr>
              <w:pStyle w:val="ListParagraph"/>
              <w:numPr>
                <w:ilvl w:val="0"/>
                <w:numId w:val="26"/>
              </w:numPr>
              <w:tabs>
                <w:tab w:val="right" w:pos="1080"/>
                <w:tab w:val="left" w:pos="1296"/>
                <w:tab w:val="left" w:pos="1728"/>
                <w:tab w:val="right" w:leader="dot" w:pos="9360"/>
              </w:tabs>
              <w:spacing w:after="120"/>
            </w:pPr>
            <w:r w:rsidRPr="003E3E8C">
              <w:tab/>
              <w:t>Summary of follow-up action taken to implement the decisions and requests of the General</w:t>
            </w:r>
            <w:r w:rsidR="00250C2E">
              <w:t> </w:t>
            </w:r>
            <w:r w:rsidRPr="003E3E8C">
              <w:t xml:space="preserve">Assembly in its resolutions </w:t>
            </w:r>
            <w:hyperlink r:id="rId21" w:history="1">
              <w:r w:rsidRPr="003E3E8C">
                <w:rPr>
                  <w:rStyle w:val="Hyperlink"/>
                </w:rPr>
                <w:t>76/274</w:t>
              </w:r>
            </w:hyperlink>
            <w:r w:rsidRPr="003E3E8C">
              <w:t xml:space="preserve"> and </w:t>
            </w:r>
            <w:hyperlink r:id="rId22" w:history="1">
              <w:r w:rsidRPr="003E3E8C">
                <w:rPr>
                  <w:rStyle w:val="Hyperlink"/>
                </w:rPr>
                <w:t>79/300</w:t>
              </w:r>
            </w:hyperlink>
            <w:r w:rsidRPr="003E3E8C">
              <w:t>, including the requests and recommendations of the Advisory Committee on Administrative and Budgetary Questions endorsed by the Assembly</w:t>
            </w:r>
            <w:r w:rsidRPr="003E3E8C">
              <w:rPr>
                <w:spacing w:val="60"/>
                <w:sz w:val="17"/>
              </w:rPr>
              <w:tab/>
            </w:r>
          </w:p>
        </w:tc>
        <w:tc>
          <w:tcPr>
            <w:tcW w:w="533" w:type="dxa"/>
            <w:vAlign w:val="bottom"/>
          </w:tcPr>
          <w:p w14:paraId="6242033F" w14:textId="5D228CBA" w:rsidR="00B850AD" w:rsidRPr="003E3E8C" w:rsidRDefault="00250C2E" w:rsidP="00B850AD">
            <w:pPr>
              <w:spacing w:after="120"/>
              <w:jc w:val="right"/>
            </w:pPr>
            <w:r>
              <w:t>5</w:t>
            </w:r>
            <w:r w:rsidR="00B40665">
              <w:t>8</w:t>
            </w:r>
          </w:p>
        </w:tc>
      </w:tr>
      <w:tr w:rsidR="00B850AD" w:rsidRPr="003E3E8C" w14:paraId="4109E3F4" w14:textId="77777777" w:rsidTr="005F758A">
        <w:tc>
          <w:tcPr>
            <w:tcW w:w="9369" w:type="dxa"/>
            <w:gridSpan w:val="3"/>
          </w:tcPr>
          <w:p w14:paraId="63AE4A7B" w14:textId="23B7A194" w:rsidR="00B850AD" w:rsidRPr="003E3E8C" w:rsidRDefault="00B850AD" w:rsidP="00B850AD">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3E3E8C">
              <w:t>General Assembly</w:t>
            </w:r>
            <w:r w:rsidRPr="003E3E8C">
              <w:rPr>
                <w:spacing w:val="60"/>
                <w:sz w:val="17"/>
              </w:rPr>
              <w:tab/>
            </w:r>
          </w:p>
        </w:tc>
        <w:tc>
          <w:tcPr>
            <w:tcW w:w="533" w:type="dxa"/>
            <w:vAlign w:val="bottom"/>
          </w:tcPr>
          <w:p w14:paraId="306C2D12" w14:textId="1E96B83E" w:rsidR="00B850AD" w:rsidRPr="003E3E8C" w:rsidRDefault="00250C2E" w:rsidP="00B850AD">
            <w:pPr>
              <w:spacing w:after="120"/>
              <w:jc w:val="right"/>
            </w:pPr>
            <w:r>
              <w:t>5</w:t>
            </w:r>
            <w:r w:rsidR="00B40665">
              <w:t>8</w:t>
            </w:r>
          </w:p>
        </w:tc>
      </w:tr>
      <w:tr w:rsidR="00B850AD" w:rsidRPr="003E3E8C" w14:paraId="014F9496" w14:textId="77777777" w:rsidTr="005F758A">
        <w:tc>
          <w:tcPr>
            <w:tcW w:w="9369" w:type="dxa"/>
            <w:gridSpan w:val="3"/>
          </w:tcPr>
          <w:p w14:paraId="32DB8AA5" w14:textId="56BE7CD0" w:rsidR="00B850AD" w:rsidRPr="003E3E8C" w:rsidRDefault="00B850AD" w:rsidP="00B850A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3E3E8C">
              <w:t>Advisory Committee on Administrative and Budgetary Questions</w:t>
            </w:r>
            <w:r w:rsidRPr="003E3E8C">
              <w:rPr>
                <w:spacing w:val="60"/>
                <w:sz w:val="17"/>
              </w:rPr>
              <w:tab/>
            </w:r>
          </w:p>
        </w:tc>
        <w:tc>
          <w:tcPr>
            <w:tcW w:w="533" w:type="dxa"/>
            <w:vAlign w:val="bottom"/>
          </w:tcPr>
          <w:p w14:paraId="2B629DE1" w14:textId="4BB26438" w:rsidR="00B850AD" w:rsidRPr="003E3E8C" w:rsidRDefault="00250C2E" w:rsidP="00B850AD">
            <w:pPr>
              <w:spacing w:after="120"/>
              <w:jc w:val="right"/>
            </w:pPr>
            <w:r>
              <w:t>5</w:t>
            </w:r>
            <w:r w:rsidR="00B40665">
              <w:t>8</w:t>
            </w:r>
          </w:p>
        </w:tc>
      </w:tr>
      <w:tr w:rsidR="00B850AD" w:rsidRPr="003E3E8C" w14:paraId="76488FF8" w14:textId="77777777" w:rsidTr="005F758A">
        <w:tc>
          <w:tcPr>
            <w:tcW w:w="9369" w:type="dxa"/>
            <w:gridSpan w:val="3"/>
          </w:tcPr>
          <w:p w14:paraId="26577761" w14:textId="26CB79C6" w:rsidR="00B850AD" w:rsidRPr="003E3E8C" w:rsidRDefault="00B850AD" w:rsidP="00B850AD">
            <w:pPr>
              <w:pStyle w:val="ListParagraph"/>
              <w:tabs>
                <w:tab w:val="right" w:pos="1080"/>
                <w:tab w:val="left" w:pos="2160"/>
                <w:tab w:val="left" w:pos="2592"/>
                <w:tab w:val="left" w:pos="3024"/>
                <w:tab w:val="left" w:pos="3456"/>
                <w:tab w:val="right" w:leader="dot" w:pos="9360"/>
              </w:tabs>
              <w:spacing w:after="120"/>
              <w:ind w:left="0"/>
            </w:pPr>
            <w:r w:rsidRPr="003E3E8C">
              <w:tab/>
              <w:t>Annexes</w:t>
            </w:r>
          </w:p>
        </w:tc>
        <w:tc>
          <w:tcPr>
            <w:tcW w:w="533" w:type="dxa"/>
            <w:vAlign w:val="bottom"/>
          </w:tcPr>
          <w:p w14:paraId="048B7D0A" w14:textId="77777777" w:rsidR="00B850AD" w:rsidRPr="003E3E8C" w:rsidRDefault="00B850AD" w:rsidP="00B850AD">
            <w:pPr>
              <w:spacing w:after="120"/>
              <w:jc w:val="right"/>
            </w:pPr>
          </w:p>
        </w:tc>
      </w:tr>
      <w:tr w:rsidR="00B850AD" w:rsidRPr="003E3E8C" w14:paraId="178AB416" w14:textId="77777777" w:rsidTr="005F758A">
        <w:tc>
          <w:tcPr>
            <w:tcW w:w="9369" w:type="dxa"/>
            <w:gridSpan w:val="3"/>
          </w:tcPr>
          <w:p w14:paraId="4457674D" w14:textId="2E671088" w:rsidR="00B850AD" w:rsidRPr="003E3E8C" w:rsidRDefault="00B850AD" w:rsidP="00B850AD">
            <w:pPr>
              <w:pStyle w:val="ListParagraph"/>
              <w:numPr>
                <w:ilvl w:val="0"/>
                <w:numId w:val="27"/>
              </w:numPr>
              <w:tabs>
                <w:tab w:val="right" w:pos="1080"/>
                <w:tab w:val="left" w:pos="1296"/>
                <w:tab w:val="left" w:pos="1728"/>
                <w:tab w:val="left" w:pos="2160"/>
                <w:tab w:val="left" w:pos="2592"/>
                <w:tab w:val="right" w:leader="dot" w:pos="9360"/>
              </w:tabs>
              <w:spacing w:after="120"/>
            </w:pPr>
            <w:r w:rsidRPr="003E3E8C">
              <w:tab/>
              <w:t>Organization chart</w:t>
            </w:r>
            <w:r w:rsidRPr="003E3E8C">
              <w:rPr>
                <w:spacing w:val="60"/>
                <w:sz w:val="17"/>
              </w:rPr>
              <w:tab/>
            </w:r>
          </w:p>
        </w:tc>
        <w:tc>
          <w:tcPr>
            <w:tcW w:w="533" w:type="dxa"/>
            <w:vAlign w:val="bottom"/>
          </w:tcPr>
          <w:p w14:paraId="6822BBC7" w14:textId="5748ADBB" w:rsidR="00B850AD" w:rsidRPr="003E3E8C" w:rsidRDefault="00250C2E" w:rsidP="00B850AD">
            <w:pPr>
              <w:spacing w:after="120"/>
              <w:jc w:val="right"/>
            </w:pPr>
            <w:r>
              <w:t>6</w:t>
            </w:r>
            <w:r w:rsidR="00B40665">
              <w:t>1</w:t>
            </w:r>
          </w:p>
        </w:tc>
      </w:tr>
      <w:tr w:rsidR="00B850AD" w:rsidRPr="003E3E8C" w14:paraId="32BBA1B7" w14:textId="77777777" w:rsidTr="005F758A">
        <w:tc>
          <w:tcPr>
            <w:tcW w:w="9369" w:type="dxa"/>
            <w:gridSpan w:val="3"/>
          </w:tcPr>
          <w:p w14:paraId="545F26C9" w14:textId="435B14F2" w:rsidR="00B850AD" w:rsidRPr="003E3E8C" w:rsidRDefault="00B850AD" w:rsidP="00B850AD">
            <w:pPr>
              <w:pStyle w:val="ListParagraph"/>
              <w:numPr>
                <w:ilvl w:val="0"/>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3E3E8C">
              <w:tab/>
              <w:t>Review of peacekeeping support functions performed by the United Nations Logistics Base at Brindisi, Italy, and the Regional Service Centre in Entebbe, Uganda</w:t>
            </w:r>
            <w:r w:rsidRPr="003E3E8C">
              <w:rPr>
                <w:spacing w:val="60"/>
                <w:sz w:val="17"/>
              </w:rPr>
              <w:tab/>
            </w:r>
          </w:p>
        </w:tc>
        <w:tc>
          <w:tcPr>
            <w:tcW w:w="533" w:type="dxa"/>
            <w:vAlign w:val="bottom"/>
          </w:tcPr>
          <w:p w14:paraId="615FC955" w14:textId="4BAFE391" w:rsidR="00B850AD" w:rsidRPr="003E3E8C" w:rsidRDefault="00250C2E" w:rsidP="00B850AD">
            <w:pPr>
              <w:spacing w:after="120"/>
              <w:jc w:val="right"/>
            </w:pPr>
            <w:r>
              <w:t>6</w:t>
            </w:r>
            <w:r w:rsidR="00B40665">
              <w:t>2</w:t>
            </w:r>
          </w:p>
        </w:tc>
      </w:tr>
    </w:tbl>
    <w:p w14:paraId="029AE74C" w14:textId="489869D4" w:rsidR="005F758A" w:rsidRPr="003E3E8C" w:rsidRDefault="005F758A" w:rsidP="005F758A"/>
    <w:p w14:paraId="2073CF9A" w14:textId="77777777" w:rsidR="007810FF" w:rsidRPr="003E3E8C" w:rsidRDefault="007810FF">
      <w:pPr>
        <w:suppressAutoHyphens w:val="0"/>
        <w:spacing w:after="160" w:line="259" w:lineRule="auto"/>
        <w:rPr>
          <w:kern w:val="14"/>
        </w:rPr>
      </w:pPr>
      <w:r w:rsidRPr="003E3E8C">
        <w:br w:type="page"/>
      </w: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7810FF" w:rsidRPr="003E3E8C" w14:paraId="1E177C95" w14:textId="77777777" w:rsidTr="00D93A03">
        <w:tc>
          <w:tcPr>
            <w:tcW w:w="9850" w:type="dxa"/>
            <w:tcBorders>
              <w:top w:val="single" w:sz="2" w:space="0" w:color="auto"/>
            </w:tcBorders>
          </w:tcPr>
          <w:p w14:paraId="749BF51E" w14:textId="77777777" w:rsidR="007810FF" w:rsidRPr="003E3E8C" w:rsidRDefault="007810FF" w:rsidP="00D93A03">
            <w:pPr>
              <w:tabs>
                <w:tab w:val="left" w:pos="240"/>
              </w:tabs>
              <w:spacing w:before="240" w:after="120"/>
              <w:rPr>
                <w:rFonts w:asciiTheme="majorBidi" w:hAnsiTheme="majorBidi" w:cstheme="majorBidi"/>
                <w:i/>
                <w:sz w:val="24"/>
              </w:rPr>
            </w:pPr>
            <w:bookmarkStart w:id="2" w:name="_Hlk213258120"/>
            <w:r w:rsidRPr="003E3E8C">
              <w:rPr>
                <w:rFonts w:asciiTheme="majorBidi" w:hAnsiTheme="majorBidi" w:cstheme="majorBidi"/>
                <w:i/>
                <w:sz w:val="24"/>
              </w:rPr>
              <w:lastRenderedPageBreak/>
              <w:tab/>
              <w:t>Summary</w:t>
            </w:r>
          </w:p>
        </w:tc>
      </w:tr>
      <w:tr w:rsidR="007810FF" w:rsidRPr="003E3E8C" w14:paraId="2653E26E" w14:textId="77777777" w:rsidTr="00D93A03">
        <w:tc>
          <w:tcPr>
            <w:tcW w:w="9850" w:type="dxa"/>
          </w:tcPr>
          <w:p w14:paraId="06131D33" w14:textId="03EB228F" w:rsidR="007810FF" w:rsidRPr="003E3E8C" w:rsidRDefault="007810FF" w:rsidP="00D93A03">
            <w:pPr>
              <w:pStyle w:val="SingleTxt"/>
              <w:rPr>
                <w:rFonts w:asciiTheme="majorBidi" w:hAnsiTheme="majorBidi" w:cstheme="majorBidi"/>
              </w:rPr>
            </w:pPr>
            <w:r w:rsidRPr="003E3E8C">
              <w:rPr>
                <w:rFonts w:asciiTheme="majorBidi" w:hAnsiTheme="majorBidi" w:cstheme="majorBidi"/>
              </w:rPr>
              <w:tab/>
            </w:r>
            <w:r w:rsidR="00EC2DED" w:rsidRPr="003E3E8C">
              <w:t>The present report contains the budget performance and the budget for the United Nations Logistics Base at Brindisi, Italy (UNLB), for the period from 1 July 2024 to 30 June 2025 and 1 July 2026 to 30 June 2027, respectively.</w:t>
            </w:r>
          </w:p>
        </w:tc>
      </w:tr>
      <w:tr w:rsidR="007810FF" w:rsidRPr="003E3E8C" w14:paraId="6EC6CF94" w14:textId="77777777" w:rsidTr="00D93A03">
        <w:tc>
          <w:tcPr>
            <w:tcW w:w="9850" w:type="dxa"/>
          </w:tcPr>
          <w:p w14:paraId="7B225293" w14:textId="40EA2D0A" w:rsidR="007810FF" w:rsidRPr="003E3E8C" w:rsidRDefault="007810FF" w:rsidP="00D93A03">
            <w:pPr>
              <w:pStyle w:val="SingleTxt"/>
              <w:rPr>
                <w:rFonts w:asciiTheme="majorBidi" w:hAnsiTheme="majorBidi" w:cstheme="majorBidi"/>
              </w:rPr>
            </w:pPr>
            <w:r w:rsidRPr="003E3E8C">
              <w:rPr>
                <w:rFonts w:asciiTheme="majorBidi" w:hAnsiTheme="majorBidi" w:cstheme="majorBidi"/>
              </w:rPr>
              <w:tab/>
            </w:r>
            <w:r w:rsidR="00EC2DED" w:rsidRPr="003E3E8C">
              <w:t>During the 2024/25 period, UNLB, as part of the Department of Operational Support (Office of Supply Chain Management) and a close partner of the Office of Information and Communications Technology, strengthened global supply chain operations, advanced digital technology services and delivered specialized technical support to over 91 United Nations entities,</w:t>
            </w:r>
            <w:r w:rsidR="004B1CB6" w:rsidRPr="003E3E8C">
              <w:t xml:space="preserve"> i</w:t>
            </w:r>
            <w:r w:rsidR="00EC2DED" w:rsidRPr="003E3E8C">
              <w:t>ncluding peacekeeping and special political missions, Secretariat entities and agencies, funds and programmes. UNLB managed the strategic deployment stocks, the United Nations reserve and the 3R (return, refurbishment and reuse) programme. It also supported equipment and asset management across the United Nations and provided tailored support to the liquidation of the United Nations Multidimensional Integrated Stabilization Mission in Mali and transitions in the United Nations Investigative Team to Promote Accountability for Crimes Committed by Da‘esh/Islamic State in Iraq and the Levant, the United Nations Integrated Transition Assistance Mission in the Sudan and the United Nations Assistance Mission for Iraq.</w:t>
            </w:r>
          </w:p>
        </w:tc>
      </w:tr>
      <w:tr w:rsidR="00EC2DED" w:rsidRPr="003E3E8C" w14:paraId="2ECFD901" w14:textId="77777777" w:rsidTr="00D93A03">
        <w:tc>
          <w:tcPr>
            <w:tcW w:w="9850" w:type="dxa"/>
          </w:tcPr>
          <w:p w14:paraId="46831BD7" w14:textId="16B1C274" w:rsidR="00EC2DED" w:rsidRPr="003E3E8C" w:rsidRDefault="00EC2DED" w:rsidP="00D93A03">
            <w:pPr>
              <w:pStyle w:val="SingleTxt"/>
              <w:rPr>
                <w:rFonts w:asciiTheme="majorBidi" w:hAnsiTheme="majorBidi" w:cstheme="majorBidi"/>
              </w:rPr>
            </w:pPr>
            <w:r w:rsidRPr="003E3E8C">
              <w:tab/>
              <w:t>During the 2026/27 period, UNLB will continue to leverage its capabilities to serve an expanded range of operational requirements, reinforcing its role as a service provider for a wider spectrum of United Nations system entities, with a primary focus on its foundational role of supporting peacekeeping operations. Efforts will remain focused on fostering greater economies of scale, mitigating operational and safety risks, partnering with missions to design solutions to ensure business continuity and promoting the standardization of tools, platforms and practices.</w:t>
            </w:r>
          </w:p>
        </w:tc>
      </w:tr>
      <w:tr w:rsidR="00EC2DED" w:rsidRPr="003E3E8C" w14:paraId="470DCCEA" w14:textId="77777777" w:rsidTr="00D93A03">
        <w:tc>
          <w:tcPr>
            <w:tcW w:w="9850" w:type="dxa"/>
          </w:tcPr>
          <w:p w14:paraId="6848AC7B" w14:textId="439ED49C" w:rsidR="00EC2DED" w:rsidRPr="003E3E8C" w:rsidRDefault="00EC2DED" w:rsidP="00D93A03">
            <w:pPr>
              <w:pStyle w:val="SingleTxt"/>
              <w:rPr>
                <w:rFonts w:asciiTheme="majorBidi" w:hAnsiTheme="majorBidi" w:cstheme="majorBidi"/>
              </w:rPr>
            </w:pPr>
            <w:r w:rsidRPr="003E3E8C">
              <w:tab/>
              <w:t>Core operational support will continue to focus on: (a) end-to-end supply chains; (b) digital technology; (c) environmental technical support; and (d) other key areas, such as occupational safety and health, and training and conference management.</w:t>
            </w:r>
          </w:p>
        </w:tc>
      </w:tr>
      <w:tr w:rsidR="00EC2DED" w:rsidRPr="003E3E8C" w14:paraId="68985E93" w14:textId="77777777" w:rsidTr="00D93A03">
        <w:tc>
          <w:tcPr>
            <w:tcW w:w="9850" w:type="dxa"/>
          </w:tcPr>
          <w:p w14:paraId="1A95317E" w14:textId="1A1CE7B5" w:rsidR="00EC2DED" w:rsidRPr="003E3E8C" w:rsidRDefault="00EC2DED" w:rsidP="00D93A03">
            <w:pPr>
              <w:pStyle w:val="SingleTxt"/>
              <w:rPr>
                <w:rFonts w:asciiTheme="majorBidi" w:hAnsiTheme="majorBidi" w:cstheme="majorBidi"/>
              </w:rPr>
            </w:pPr>
            <w:r w:rsidRPr="003E3E8C">
              <w:tab/>
              <w:t>Following a scalability review, a new staffing model (by function, with reference ranges) has been applied to the budget proposal of UNLB for the 2026/27 period. The application of this staffing model would result in the abolishment of 21 posts. Two posts are also proposed for abolishment due to the closure of the Kuwait Joint Support Office, where the Base had embedded two staff members.</w:t>
            </w:r>
          </w:p>
        </w:tc>
      </w:tr>
      <w:tr w:rsidR="00EC2DED" w:rsidRPr="003E3E8C" w14:paraId="72F91D29" w14:textId="77777777" w:rsidTr="00D93A03">
        <w:tc>
          <w:tcPr>
            <w:tcW w:w="9850" w:type="dxa"/>
          </w:tcPr>
          <w:p w14:paraId="12E7C5ED" w14:textId="77777777" w:rsidR="00EC2DED" w:rsidRPr="003E3E8C" w:rsidRDefault="00EC2DED" w:rsidP="00EC2DED">
            <w:pPr>
              <w:pStyle w:val="SingleTxt"/>
              <w:spacing w:after="0" w:line="120" w:lineRule="exact"/>
              <w:rPr>
                <w:rFonts w:asciiTheme="majorBidi" w:hAnsiTheme="majorBidi" w:cstheme="majorBidi"/>
                <w:sz w:val="10"/>
              </w:rPr>
            </w:pPr>
          </w:p>
          <w:p w14:paraId="42708DB4" w14:textId="1B5AF4A6" w:rsidR="00EC2DED" w:rsidRPr="003E3E8C" w:rsidRDefault="00EC2DED" w:rsidP="00EC2D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rFonts w:asciiTheme="majorBidi" w:hAnsiTheme="majorBidi" w:cstheme="majorBidi"/>
              </w:rPr>
            </w:pPr>
            <w:r w:rsidRPr="003E3E8C">
              <w:rPr>
                <w:rFonts w:asciiTheme="majorBidi" w:hAnsiTheme="majorBidi" w:cstheme="majorBidi"/>
              </w:rPr>
              <w:tab/>
            </w:r>
            <w:r w:rsidRPr="003E3E8C">
              <w:rPr>
                <w:rFonts w:asciiTheme="majorBidi" w:hAnsiTheme="majorBidi" w:cstheme="majorBidi"/>
              </w:rPr>
              <w:tab/>
            </w:r>
            <w:r w:rsidRPr="003E3E8C">
              <w:t>Financial resources</w:t>
            </w:r>
          </w:p>
        </w:tc>
      </w:tr>
      <w:tr w:rsidR="00EC2DED" w:rsidRPr="003E3E8C" w14:paraId="54315D2C" w14:textId="77777777" w:rsidTr="00D93A03">
        <w:tc>
          <w:tcPr>
            <w:tcW w:w="9850" w:type="dxa"/>
          </w:tcPr>
          <w:p w14:paraId="6D52F3FB" w14:textId="77777777" w:rsidR="00EC2DED" w:rsidRPr="003E3E8C" w:rsidRDefault="00EC2DED" w:rsidP="00EC2DED">
            <w:pPr>
              <w:pStyle w:val="SingleTxt"/>
              <w:spacing w:after="0" w:line="120" w:lineRule="exact"/>
              <w:rPr>
                <w:rFonts w:asciiTheme="majorBidi" w:hAnsiTheme="majorBidi" w:cstheme="majorBidi"/>
                <w:sz w:val="10"/>
              </w:rPr>
            </w:pPr>
          </w:p>
          <w:p w14:paraId="1477D4F4" w14:textId="05658565" w:rsidR="00EC2DED" w:rsidRPr="003E3E8C" w:rsidRDefault="00EC2DED" w:rsidP="00D93A03">
            <w:pPr>
              <w:pStyle w:val="SingleTxt"/>
              <w:rPr>
                <w:rFonts w:asciiTheme="majorBidi" w:hAnsiTheme="majorBidi" w:cstheme="majorBidi"/>
              </w:rPr>
            </w:pPr>
            <w:r w:rsidRPr="003E3E8C">
              <w:rPr>
                <w:rFonts w:asciiTheme="majorBidi" w:hAnsiTheme="majorBidi" w:cstheme="majorBidi"/>
              </w:rPr>
              <w:tab/>
            </w:r>
            <w:r w:rsidRPr="003E3E8C">
              <w:t>UNLB incurred $66.8 million in expenditure for the 2024/25 budget performance period, representing a resource utilization rate of 98.3 per cent, compared with $65.8 million in expenditure and a resource utilization rate of 99.7 per cent in the 2023/24 period.</w:t>
            </w:r>
          </w:p>
        </w:tc>
      </w:tr>
      <w:tr w:rsidR="00EC2DED" w:rsidRPr="003E3E8C" w14:paraId="02B6DD90" w14:textId="77777777" w:rsidTr="00D93A03">
        <w:tc>
          <w:tcPr>
            <w:tcW w:w="9850" w:type="dxa"/>
          </w:tcPr>
          <w:p w14:paraId="1B6EBF8A" w14:textId="56474E27" w:rsidR="00EC2DED" w:rsidRPr="003E3E8C" w:rsidRDefault="00EC2DED" w:rsidP="00D93A03">
            <w:pPr>
              <w:pStyle w:val="SingleTxt"/>
              <w:rPr>
                <w:rFonts w:asciiTheme="majorBidi" w:hAnsiTheme="majorBidi" w:cstheme="majorBidi"/>
              </w:rPr>
            </w:pPr>
            <w:r w:rsidRPr="003E3E8C">
              <w:rPr>
                <w:rFonts w:asciiTheme="majorBidi" w:hAnsiTheme="majorBidi" w:cstheme="majorBidi"/>
              </w:rPr>
              <w:tab/>
            </w:r>
            <w:r w:rsidRPr="003E3E8C">
              <w:t>The unencumbered balance of $1.2 million reflects the net impact of: (a) the increased requirements under civilian personnel, attributable primarily to the retroactive salary increase for national General Service staff in Brindisi, offset by (b) the reduced requirements for operational costs, attributable primarily to the reprioritization of resources to civilian personnel and liquidity challenges, resulting in lower expenditure, mainly under facilities and infrastructure, communications and information technology and other supplies, services and equipment.</w:t>
            </w:r>
          </w:p>
        </w:tc>
      </w:tr>
      <w:tr w:rsidR="00EC2DED" w:rsidRPr="003E3E8C" w14:paraId="6B5B7655" w14:textId="77777777" w:rsidTr="00D93A03">
        <w:tc>
          <w:tcPr>
            <w:tcW w:w="9850" w:type="dxa"/>
          </w:tcPr>
          <w:p w14:paraId="336601AF" w14:textId="523CC55D" w:rsidR="00EC2DED" w:rsidRPr="003E3E8C" w:rsidRDefault="00EC2DED" w:rsidP="00D93A03">
            <w:pPr>
              <w:pStyle w:val="SingleTxt"/>
              <w:rPr>
                <w:rFonts w:asciiTheme="majorBidi" w:hAnsiTheme="majorBidi" w:cstheme="majorBidi"/>
              </w:rPr>
            </w:pPr>
            <w:r w:rsidRPr="003E3E8C">
              <w:tab/>
              <w:t>The budget proposed for the 2026/27 period in the amount of $55.5 million represents a decrease of $2.4 million, or 4.2 per cent, compared with the apportionment of $57.9 million approved for the 2025/26 period.</w:t>
            </w:r>
          </w:p>
        </w:tc>
      </w:tr>
      <w:tr w:rsidR="00EC2DED" w:rsidRPr="003E3E8C" w14:paraId="627457EA" w14:textId="77777777" w:rsidTr="00D93A03">
        <w:tc>
          <w:tcPr>
            <w:tcW w:w="9850" w:type="dxa"/>
          </w:tcPr>
          <w:p w14:paraId="4CCFFEF2" w14:textId="600A9264" w:rsidR="00EC2DED" w:rsidRPr="003E3E8C" w:rsidRDefault="00EC2DED" w:rsidP="00D93A03">
            <w:pPr>
              <w:pStyle w:val="SingleTxt"/>
              <w:rPr>
                <w:rFonts w:asciiTheme="majorBidi" w:hAnsiTheme="majorBidi" w:cstheme="majorBidi"/>
              </w:rPr>
            </w:pPr>
            <w:r w:rsidRPr="003E3E8C">
              <w:lastRenderedPageBreak/>
              <w:tab/>
              <w:t>The estimates for the 2026/27 period reflect reduced requirements for: (a) civilian personnel, due to the abolishment of 21 posts based on the staffing model, along with 2 posts due to the closure of the Kuwait Joint Support Office, and the application of vacancy rates higher than those approved, offset in part by the impact of exchange rate fluctuation between the euro and the United States dollar, and higher salaries for national staff than in the approved budget; and (b) operational costs, due mainly to a reduction in discretionary costs, including the lower number of planned projects under construction, alteration, renovation and major maintenance, the lower number of communications and information technology equipment planned for replacement, and reduced</w:t>
            </w:r>
            <w:r w:rsidR="004B1CB6" w:rsidRPr="003E3E8C">
              <w:t xml:space="preserve"> u</w:t>
            </w:r>
            <w:r w:rsidRPr="003E3E8C">
              <w:t>se of</w:t>
            </w:r>
            <w:r w:rsidR="004B1CB6" w:rsidRPr="003E3E8C">
              <w:t xml:space="preserve"> i</w:t>
            </w:r>
            <w:r w:rsidRPr="003E3E8C">
              <w:t>ndividual consultants.</w:t>
            </w:r>
          </w:p>
        </w:tc>
      </w:tr>
      <w:tr w:rsidR="00EC2DED" w:rsidRPr="003E3E8C" w14:paraId="54AADA1F" w14:textId="77777777" w:rsidTr="00D93A03">
        <w:tc>
          <w:tcPr>
            <w:tcW w:w="9850" w:type="dxa"/>
          </w:tcPr>
          <w:p w14:paraId="7FD00528" w14:textId="77777777" w:rsidR="00EC2DED" w:rsidRPr="003E3E8C" w:rsidRDefault="00EC2DED" w:rsidP="00C402E1">
            <w:pPr>
              <w:pStyle w:val="SingleTxt"/>
              <w:spacing w:after="0" w:line="120" w:lineRule="exact"/>
              <w:rPr>
                <w:rFonts w:asciiTheme="majorBidi" w:hAnsiTheme="majorBidi" w:cstheme="majorBidi"/>
                <w:sz w:val="10"/>
              </w:rPr>
            </w:pPr>
          </w:p>
          <w:p w14:paraId="5758A70B" w14:textId="77777777" w:rsidR="00642B12" w:rsidRPr="003E3E8C" w:rsidRDefault="00642B12" w:rsidP="00642B12">
            <w:pPr>
              <w:pStyle w:val="SingleTxt"/>
              <w:spacing w:after="0"/>
              <w:ind w:left="72"/>
              <w:rPr>
                <w:sz w:val="14"/>
                <w:szCs w:val="14"/>
              </w:rPr>
            </w:pPr>
            <w:r w:rsidRPr="003E3E8C">
              <w:rPr>
                <w:sz w:val="14"/>
                <w:szCs w:val="14"/>
              </w:rPr>
              <w:t>(Thousands of United States dollars; budget year is from 1 July to 30 June)</w:t>
            </w:r>
          </w:p>
          <w:p w14:paraId="7F0D303A" w14:textId="77777777" w:rsidR="00642B12" w:rsidRPr="003E3E8C" w:rsidRDefault="00642B12" w:rsidP="00642B12">
            <w:pPr>
              <w:pStyle w:val="SingleTxt"/>
              <w:spacing w:after="0" w:line="120" w:lineRule="exact"/>
              <w:rPr>
                <w:sz w:val="10"/>
              </w:rPr>
            </w:pPr>
          </w:p>
          <w:p w14:paraId="38001C1A" w14:textId="77777777" w:rsidR="00642B12" w:rsidRPr="003E3E8C" w:rsidRDefault="00642B12" w:rsidP="00642B12">
            <w:pPr>
              <w:pStyle w:val="SingleTxt"/>
              <w:spacing w:after="0" w:line="120" w:lineRule="exact"/>
              <w:rPr>
                <w:sz w:val="10"/>
              </w:rPr>
            </w:pPr>
          </w:p>
          <w:tbl>
            <w:tblPr>
              <w:tblStyle w:val="TableGrid"/>
              <w:tblW w:w="9648" w:type="dxa"/>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68"/>
              <w:gridCol w:w="885"/>
              <w:gridCol w:w="885"/>
              <w:gridCol w:w="885"/>
              <w:gridCol w:w="90"/>
              <w:gridCol w:w="855"/>
              <w:gridCol w:w="945"/>
              <w:gridCol w:w="945"/>
              <w:gridCol w:w="80"/>
              <w:gridCol w:w="865"/>
              <w:gridCol w:w="945"/>
            </w:tblGrid>
            <w:tr w:rsidR="00642B12" w:rsidRPr="003E3E8C" w14:paraId="1D6BF560" w14:textId="77777777" w:rsidTr="007C162D">
              <w:trPr>
                <w:tblHeader/>
              </w:trPr>
              <w:tc>
                <w:tcPr>
                  <w:tcW w:w="2268" w:type="dxa"/>
                  <w:tcBorders>
                    <w:top w:val="single" w:sz="4" w:space="0" w:color="auto"/>
                  </w:tcBorders>
                  <w:vAlign w:val="bottom"/>
                </w:tcPr>
                <w:p w14:paraId="7742F52C"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2655" w:type="dxa"/>
                  <w:gridSpan w:val="3"/>
                  <w:tcBorders>
                    <w:top w:val="single" w:sz="4" w:space="0" w:color="auto"/>
                    <w:bottom w:val="single" w:sz="4" w:space="0" w:color="auto"/>
                  </w:tcBorders>
                  <w:vAlign w:val="bottom"/>
                </w:tcPr>
                <w:p w14:paraId="5EC4901E"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E3E8C">
                    <w:rPr>
                      <w:i/>
                      <w:sz w:val="14"/>
                    </w:rPr>
                    <w:t>2024/25 apportionment</w:t>
                  </w:r>
                </w:p>
              </w:tc>
              <w:tc>
                <w:tcPr>
                  <w:tcW w:w="90" w:type="dxa"/>
                  <w:tcBorders>
                    <w:top w:val="single" w:sz="4" w:space="0" w:color="auto"/>
                  </w:tcBorders>
                  <w:vAlign w:val="bottom"/>
                </w:tcPr>
                <w:p w14:paraId="35D9C7E9"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2745" w:type="dxa"/>
                  <w:gridSpan w:val="3"/>
                  <w:tcBorders>
                    <w:top w:val="single" w:sz="4" w:space="0" w:color="auto"/>
                    <w:bottom w:val="single" w:sz="4" w:space="0" w:color="auto"/>
                  </w:tcBorders>
                  <w:vAlign w:val="bottom"/>
                </w:tcPr>
                <w:p w14:paraId="7ED6F687"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E3E8C">
                    <w:rPr>
                      <w:i/>
                      <w:sz w:val="14"/>
                    </w:rPr>
                    <w:t>2024/25 expenditure</w:t>
                  </w:r>
                </w:p>
              </w:tc>
              <w:tc>
                <w:tcPr>
                  <w:tcW w:w="80" w:type="dxa"/>
                  <w:tcBorders>
                    <w:top w:val="single" w:sz="4" w:space="0" w:color="auto"/>
                  </w:tcBorders>
                  <w:vAlign w:val="bottom"/>
                </w:tcPr>
                <w:p w14:paraId="17BCA4C9"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810" w:type="dxa"/>
                  <w:gridSpan w:val="2"/>
                  <w:tcBorders>
                    <w:top w:val="single" w:sz="4" w:space="0" w:color="auto"/>
                    <w:bottom w:val="single" w:sz="4" w:space="0" w:color="auto"/>
                  </w:tcBorders>
                  <w:vAlign w:val="bottom"/>
                </w:tcPr>
                <w:p w14:paraId="3B0A83B8"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E3E8C">
                    <w:rPr>
                      <w:i/>
                      <w:sz w:val="14"/>
                    </w:rPr>
                    <w:t>Variance</w:t>
                  </w:r>
                </w:p>
              </w:tc>
            </w:tr>
            <w:tr w:rsidR="00642B12" w:rsidRPr="003E3E8C" w14:paraId="7F088270" w14:textId="77777777" w:rsidTr="00D93A03">
              <w:trPr>
                <w:tblHeader/>
              </w:trPr>
              <w:tc>
                <w:tcPr>
                  <w:tcW w:w="2268" w:type="dxa"/>
                  <w:tcBorders>
                    <w:bottom w:val="single" w:sz="12" w:space="0" w:color="auto"/>
                  </w:tcBorders>
                  <w:vAlign w:val="bottom"/>
                </w:tcPr>
                <w:p w14:paraId="51B11AF2"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E3E8C">
                    <w:rPr>
                      <w:i/>
                      <w:sz w:val="14"/>
                    </w:rPr>
                    <w:t>Category</w:t>
                  </w:r>
                </w:p>
              </w:tc>
              <w:tc>
                <w:tcPr>
                  <w:tcW w:w="885" w:type="dxa"/>
                  <w:tcBorders>
                    <w:top w:val="single" w:sz="4" w:space="0" w:color="auto"/>
                    <w:bottom w:val="single" w:sz="12" w:space="0" w:color="auto"/>
                  </w:tcBorders>
                  <w:vAlign w:val="bottom"/>
                </w:tcPr>
                <w:p w14:paraId="1263A32A"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 xml:space="preserve">Brindisi </w:t>
                  </w:r>
                </w:p>
              </w:tc>
              <w:tc>
                <w:tcPr>
                  <w:tcW w:w="885" w:type="dxa"/>
                  <w:tcBorders>
                    <w:top w:val="single" w:sz="4" w:space="0" w:color="auto"/>
                    <w:bottom w:val="single" w:sz="12" w:space="0" w:color="auto"/>
                  </w:tcBorders>
                  <w:vAlign w:val="bottom"/>
                </w:tcPr>
                <w:p w14:paraId="13772F4B"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 xml:space="preserve">Valencia </w:t>
                  </w:r>
                </w:p>
              </w:tc>
              <w:tc>
                <w:tcPr>
                  <w:tcW w:w="885" w:type="dxa"/>
                  <w:tcBorders>
                    <w:top w:val="single" w:sz="4" w:space="0" w:color="auto"/>
                    <w:bottom w:val="single" w:sz="12" w:space="0" w:color="auto"/>
                  </w:tcBorders>
                  <w:vAlign w:val="bottom"/>
                </w:tcPr>
                <w:p w14:paraId="5E5E0A17"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Total</w:t>
                  </w:r>
                </w:p>
              </w:tc>
              <w:tc>
                <w:tcPr>
                  <w:tcW w:w="945" w:type="dxa"/>
                  <w:gridSpan w:val="2"/>
                  <w:tcBorders>
                    <w:bottom w:val="single" w:sz="12" w:space="0" w:color="auto"/>
                  </w:tcBorders>
                  <w:vAlign w:val="bottom"/>
                </w:tcPr>
                <w:p w14:paraId="58B5F6E3"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Brindisi</w:t>
                  </w:r>
                </w:p>
              </w:tc>
              <w:tc>
                <w:tcPr>
                  <w:tcW w:w="945" w:type="dxa"/>
                  <w:tcBorders>
                    <w:bottom w:val="single" w:sz="12" w:space="0" w:color="auto"/>
                  </w:tcBorders>
                  <w:vAlign w:val="bottom"/>
                </w:tcPr>
                <w:p w14:paraId="57CD36D5"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Valencia</w:t>
                  </w:r>
                </w:p>
              </w:tc>
              <w:tc>
                <w:tcPr>
                  <w:tcW w:w="945" w:type="dxa"/>
                  <w:tcBorders>
                    <w:bottom w:val="single" w:sz="12" w:space="0" w:color="auto"/>
                  </w:tcBorders>
                  <w:vAlign w:val="bottom"/>
                </w:tcPr>
                <w:p w14:paraId="76BD7772"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Total</w:t>
                  </w:r>
                </w:p>
              </w:tc>
              <w:tc>
                <w:tcPr>
                  <w:tcW w:w="945" w:type="dxa"/>
                  <w:gridSpan w:val="2"/>
                  <w:tcBorders>
                    <w:bottom w:val="single" w:sz="12" w:space="0" w:color="auto"/>
                  </w:tcBorders>
                  <w:vAlign w:val="bottom"/>
                </w:tcPr>
                <w:p w14:paraId="5D9C4A19"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Amount</w:t>
                  </w:r>
                </w:p>
              </w:tc>
              <w:tc>
                <w:tcPr>
                  <w:tcW w:w="945" w:type="dxa"/>
                  <w:tcBorders>
                    <w:bottom w:val="single" w:sz="12" w:space="0" w:color="auto"/>
                  </w:tcBorders>
                  <w:vAlign w:val="bottom"/>
                </w:tcPr>
                <w:p w14:paraId="4FD37A52"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Percentage</w:t>
                  </w:r>
                </w:p>
              </w:tc>
            </w:tr>
            <w:tr w:rsidR="00642B12" w:rsidRPr="003E3E8C" w14:paraId="3504B6B9" w14:textId="77777777" w:rsidTr="00D93A03">
              <w:trPr>
                <w:trHeight w:hRule="exact" w:val="115"/>
                <w:tblHeader/>
              </w:trPr>
              <w:tc>
                <w:tcPr>
                  <w:tcW w:w="2268" w:type="dxa"/>
                  <w:tcBorders>
                    <w:top w:val="single" w:sz="12" w:space="0" w:color="auto"/>
                  </w:tcBorders>
                  <w:vAlign w:val="bottom"/>
                </w:tcPr>
                <w:p w14:paraId="0480FD0D"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85" w:type="dxa"/>
                  <w:tcBorders>
                    <w:top w:val="single" w:sz="12" w:space="0" w:color="auto"/>
                  </w:tcBorders>
                  <w:vAlign w:val="bottom"/>
                </w:tcPr>
                <w:p w14:paraId="637880A9"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5" w:type="dxa"/>
                  <w:tcBorders>
                    <w:top w:val="single" w:sz="12" w:space="0" w:color="auto"/>
                  </w:tcBorders>
                  <w:vAlign w:val="bottom"/>
                </w:tcPr>
                <w:p w14:paraId="20ECC24A"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5" w:type="dxa"/>
                  <w:tcBorders>
                    <w:top w:val="single" w:sz="12" w:space="0" w:color="auto"/>
                  </w:tcBorders>
                  <w:vAlign w:val="bottom"/>
                </w:tcPr>
                <w:p w14:paraId="35E66421"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5" w:type="dxa"/>
                  <w:gridSpan w:val="2"/>
                  <w:tcBorders>
                    <w:top w:val="single" w:sz="12" w:space="0" w:color="auto"/>
                  </w:tcBorders>
                  <w:vAlign w:val="bottom"/>
                </w:tcPr>
                <w:p w14:paraId="629C1842"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5" w:type="dxa"/>
                  <w:tcBorders>
                    <w:top w:val="single" w:sz="12" w:space="0" w:color="auto"/>
                  </w:tcBorders>
                  <w:vAlign w:val="bottom"/>
                </w:tcPr>
                <w:p w14:paraId="195B86C1"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5" w:type="dxa"/>
                  <w:tcBorders>
                    <w:top w:val="single" w:sz="12" w:space="0" w:color="auto"/>
                  </w:tcBorders>
                  <w:vAlign w:val="bottom"/>
                </w:tcPr>
                <w:p w14:paraId="674D475E"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5" w:type="dxa"/>
                  <w:gridSpan w:val="2"/>
                  <w:tcBorders>
                    <w:top w:val="single" w:sz="12" w:space="0" w:color="auto"/>
                  </w:tcBorders>
                  <w:vAlign w:val="bottom"/>
                </w:tcPr>
                <w:p w14:paraId="1AB7D644"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5" w:type="dxa"/>
                  <w:tcBorders>
                    <w:top w:val="single" w:sz="12" w:space="0" w:color="auto"/>
                  </w:tcBorders>
                  <w:vAlign w:val="bottom"/>
                </w:tcPr>
                <w:p w14:paraId="19A39E83"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642B12" w:rsidRPr="003E3E8C" w14:paraId="73E74DA7" w14:textId="77777777" w:rsidTr="00D93A03">
              <w:tc>
                <w:tcPr>
                  <w:tcW w:w="2268" w:type="dxa"/>
                  <w:vAlign w:val="bottom"/>
                </w:tcPr>
                <w:p w14:paraId="10E2945A"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Military and police personnel</w:t>
                  </w:r>
                </w:p>
              </w:tc>
              <w:tc>
                <w:tcPr>
                  <w:tcW w:w="885" w:type="dxa"/>
                  <w:vAlign w:val="bottom"/>
                </w:tcPr>
                <w:p w14:paraId="5F61FC90"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885" w:type="dxa"/>
                  <w:vAlign w:val="bottom"/>
                </w:tcPr>
                <w:p w14:paraId="4D22FF2C"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885" w:type="dxa"/>
                  <w:vAlign w:val="bottom"/>
                </w:tcPr>
                <w:p w14:paraId="52A4132D"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45" w:type="dxa"/>
                  <w:gridSpan w:val="2"/>
                  <w:vAlign w:val="bottom"/>
                </w:tcPr>
                <w:p w14:paraId="7B80772B"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45" w:type="dxa"/>
                  <w:vAlign w:val="bottom"/>
                </w:tcPr>
                <w:p w14:paraId="0A6893F3"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w:t>
                  </w:r>
                </w:p>
              </w:tc>
              <w:tc>
                <w:tcPr>
                  <w:tcW w:w="945" w:type="dxa"/>
                  <w:vAlign w:val="bottom"/>
                </w:tcPr>
                <w:p w14:paraId="69009755"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w:t>
                  </w:r>
                </w:p>
              </w:tc>
              <w:tc>
                <w:tcPr>
                  <w:tcW w:w="945" w:type="dxa"/>
                  <w:gridSpan w:val="2"/>
                  <w:vAlign w:val="bottom"/>
                </w:tcPr>
                <w:p w14:paraId="56BA91B6"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w:t>
                  </w:r>
                </w:p>
              </w:tc>
              <w:tc>
                <w:tcPr>
                  <w:tcW w:w="945" w:type="dxa"/>
                  <w:vAlign w:val="bottom"/>
                </w:tcPr>
                <w:p w14:paraId="4E74DA4B"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w:t>
                  </w:r>
                </w:p>
              </w:tc>
            </w:tr>
            <w:tr w:rsidR="00642B12" w:rsidRPr="003E3E8C" w14:paraId="7F8C21E6" w14:textId="77777777" w:rsidTr="00D93A03">
              <w:tc>
                <w:tcPr>
                  <w:tcW w:w="2268" w:type="dxa"/>
                  <w:vAlign w:val="bottom"/>
                </w:tcPr>
                <w:p w14:paraId="0B9AFAC7"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 xml:space="preserve">Civilian personnel </w:t>
                  </w:r>
                </w:p>
              </w:tc>
              <w:tc>
                <w:tcPr>
                  <w:tcW w:w="885" w:type="dxa"/>
                  <w:vAlign w:val="bottom"/>
                </w:tcPr>
                <w:p w14:paraId="5393688D"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40 935.0</w:t>
                  </w:r>
                </w:p>
              </w:tc>
              <w:tc>
                <w:tcPr>
                  <w:tcW w:w="885" w:type="dxa"/>
                  <w:vAlign w:val="bottom"/>
                </w:tcPr>
                <w:p w14:paraId="591ED545"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5 131.9</w:t>
                  </w:r>
                </w:p>
              </w:tc>
              <w:tc>
                <w:tcPr>
                  <w:tcW w:w="885" w:type="dxa"/>
                  <w:vAlign w:val="bottom"/>
                </w:tcPr>
                <w:p w14:paraId="0EE88F10"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46 066.9</w:t>
                  </w:r>
                </w:p>
              </w:tc>
              <w:tc>
                <w:tcPr>
                  <w:tcW w:w="945" w:type="dxa"/>
                  <w:gridSpan w:val="2"/>
                  <w:vAlign w:val="bottom"/>
                </w:tcPr>
                <w:p w14:paraId="0AC507DF"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41 897.7</w:t>
                  </w:r>
                </w:p>
              </w:tc>
              <w:tc>
                <w:tcPr>
                  <w:tcW w:w="945" w:type="dxa"/>
                  <w:vAlign w:val="bottom"/>
                </w:tcPr>
                <w:p w14:paraId="43CBAC2F"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5 257.7</w:t>
                  </w:r>
                </w:p>
              </w:tc>
              <w:tc>
                <w:tcPr>
                  <w:tcW w:w="945" w:type="dxa"/>
                  <w:vAlign w:val="bottom"/>
                </w:tcPr>
                <w:p w14:paraId="77996D6C"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47 155.4</w:t>
                  </w:r>
                </w:p>
              </w:tc>
              <w:tc>
                <w:tcPr>
                  <w:tcW w:w="945" w:type="dxa"/>
                  <w:gridSpan w:val="2"/>
                  <w:vAlign w:val="bottom"/>
                </w:tcPr>
                <w:p w14:paraId="5407CD15"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(1 088.5)</w:t>
                  </w:r>
                </w:p>
              </w:tc>
              <w:tc>
                <w:tcPr>
                  <w:tcW w:w="945" w:type="dxa"/>
                  <w:vAlign w:val="bottom"/>
                </w:tcPr>
                <w:p w14:paraId="4A537A6A"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(2.4)</w:t>
                  </w:r>
                </w:p>
              </w:tc>
            </w:tr>
            <w:tr w:rsidR="00642B12" w:rsidRPr="003E3E8C" w14:paraId="558E9CF1" w14:textId="77777777" w:rsidTr="00D93A03">
              <w:tc>
                <w:tcPr>
                  <w:tcW w:w="2268" w:type="dxa"/>
                  <w:tcBorders>
                    <w:bottom w:val="single" w:sz="4" w:space="0" w:color="auto"/>
                  </w:tcBorders>
                  <w:vAlign w:val="bottom"/>
                </w:tcPr>
                <w:p w14:paraId="3DFD7C40"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 xml:space="preserve">Operational costs </w:t>
                  </w:r>
                </w:p>
              </w:tc>
              <w:tc>
                <w:tcPr>
                  <w:tcW w:w="885" w:type="dxa"/>
                  <w:tcBorders>
                    <w:bottom w:val="single" w:sz="4" w:space="0" w:color="auto"/>
                  </w:tcBorders>
                  <w:vAlign w:val="bottom"/>
                </w:tcPr>
                <w:p w14:paraId="40947B4B"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13 972.0</w:t>
                  </w:r>
                </w:p>
              </w:tc>
              <w:tc>
                <w:tcPr>
                  <w:tcW w:w="885" w:type="dxa"/>
                  <w:tcBorders>
                    <w:bottom w:val="single" w:sz="4" w:space="0" w:color="auto"/>
                  </w:tcBorders>
                  <w:vAlign w:val="bottom"/>
                </w:tcPr>
                <w:p w14:paraId="1B4AB022"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7 896.4</w:t>
                  </w:r>
                </w:p>
              </w:tc>
              <w:tc>
                <w:tcPr>
                  <w:tcW w:w="885" w:type="dxa"/>
                  <w:tcBorders>
                    <w:bottom w:val="single" w:sz="4" w:space="0" w:color="auto"/>
                  </w:tcBorders>
                  <w:vAlign w:val="bottom"/>
                </w:tcPr>
                <w:p w14:paraId="1B53D18F"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21 868.4</w:t>
                  </w:r>
                </w:p>
              </w:tc>
              <w:tc>
                <w:tcPr>
                  <w:tcW w:w="945" w:type="dxa"/>
                  <w:gridSpan w:val="2"/>
                  <w:tcBorders>
                    <w:bottom w:val="single" w:sz="4" w:space="0" w:color="auto"/>
                  </w:tcBorders>
                  <w:vAlign w:val="bottom"/>
                </w:tcPr>
                <w:p w14:paraId="799B202E"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12 152.9</w:t>
                  </w:r>
                </w:p>
              </w:tc>
              <w:tc>
                <w:tcPr>
                  <w:tcW w:w="945" w:type="dxa"/>
                  <w:tcBorders>
                    <w:bottom w:val="single" w:sz="4" w:space="0" w:color="auto"/>
                  </w:tcBorders>
                  <w:vAlign w:val="bottom"/>
                </w:tcPr>
                <w:p w14:paraId="4F2E7E9E"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7 441.8</w:t>
                  </w:r>
                </w:p>
              </w:tc>
              <w:tc>
                <w:tcPr>
                  <w:tcW w:w="945" w:type="dxa"/>
                  <w:tcBorders>
                    <w:bottom w:val="single" w:sz="4" w:space="0" w:color="auto"/>
                  </w:tcBorders>
                  <w:vAlign w:val="bottom"/>
                </w:tcPr>
                <w:p w14:paraId="45BC619E"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19 594.7</w:t>
                  </w:r>
                </w:p>
              </w:tc>
              <w:tc>
                <w:tcPr>
                  <w:tcW w:w="945" w:type="dxa"/>
                  <w:gridSpan w:val="2"/>
                  <w:tcBorders>
                    <w:bottom w:val="single" w:sz="4" w:space="0" w:color="auto"/>
                  </w:tcBorders>
                  <w:vAlign w:val="bottom"/>
                </w:tcPr>
                <w:p w14:paraId="66F9CBA7"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2 273.7</w:t>
                  </w:r>
                </w:p>
              </w:tc>
              <w:tc>
                <w:tcPr>
                  <w:tcW w:w="945" w:type="dxa"/>
                  <w:tcBorders>
                    <w:bottom w:val="single" w:sz="4" w:space="0" w:color="auto"/>
                  </w:tcBorders>
                  <w:vAlign w:val="bottom"/>
                </w:tcPr>
                <w:p w14:paraId="1806BD08"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10.4</w:t>
                  </w:r>
                </w:p>
              </w:tc>
            </w:tr>
            <w:tr w:rsidR="00642B12" w:rsidRPr="003E3E8C" w14:paraId="1BFA7809" w14:textId="77777777" w:rsidTr="00D93A03">
              <w:tc>
                <w:tcPr>
                  <w:tcW w:w="2268" w:type="dxa"/>
                  <w:tcBorders>
                    <w:top w:val="single" w:sz="4" w:space="0" w:color="auto"/>
                    <w:bottom w:val="single" w:sz="4" w:space="0" w:color="auto"/>
                  </w:tcBorders>
                  <w:vAlign w:val="bottom"/>
                </w:tcPr>
                <w:p w14:paraId="5B27BCDD"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Gross requirements</w:t>
                  </w:r>
                </w:p>
              </w:tc>
              <w:tc>
                <w:tcPr>
                  <w:tcW w:w="885" w:type="dxa"/>
                  <w:tcBorders>
                    <w:top w:val="single" w:sz="4" w:space="0" w:color="auto"/>
                    <w:bottom w:val="single" w:sz="4" w:space="0" w:color="auto"/>
                  </w:tcBorders>
                  <w:vAlign w:val="bottom"/>
                </w:tcPr>
                <w:p w14:paraId="1E855908"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54 907.0</w:t>
                  </w:r>
                </w:p>
              </w:tc>
              <w:tc>
                <w:tcPr>
                  <w:tcW w:w="885" w:type="dxa"/>
                  <w:tcBorders>
                    <w:top w:val="single" w:sz="4" w:space="0" w:color="auto"/>
                    <w:bottom w:val="single" w:sz="4" w:space="0" w:color="auto"/>
                  </w:tcBorders>
                  <w:vAlign w:val="bottom"/>
                </w:tcPr>
                <w:p w14:paraId="7CB54D36"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13 028.3</w:t>
                  </w:r>
                </w:p>
              </w:tc>
              <w:tc>
                <w:tcPr>
                  <w:tcW w:w="885" w:type="dxa"/>
                  <w:tcBorders>
                    <w:top w:val="single" w:sz="4" w:space="0" w:color="auto"/>
                    <w:bottom w:val="single" w:sz="4" w:space="0" w:color="auto"/>
                  </w:tcBorders>
                  <w:vAlign w:val="bottom"/>
                </w:tcPr>
                <w:p w14:paraId="5260117E"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67 935.3</w:t>
                  </w:r>
                </w:p>
              </w:tc>
              <w:tc>
                <w:tcPr>
                  <w:tcW w:w="945" w:type="dxa"/>
                  <w:gridSpan w:val="2"/>
                  <w:tcBorders>
                    <w:top w:val="single" w:sz="4" w:space="0" w:color="auto"/>
                    <w:bottom w:val="single" w:sz="4" w:space="0" w:color="auto"/>
                  </w:tcBorders>
                  <w:vAlign w:val="bottom"/>
                </w:tcPr>
                <w:p w14:paraId="4A8BF8CC"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54 050.6</w:t>
                  </w:r>
                </w:p>
              </w:tc>
              <w:tc>
                <w:tcPr>
                  <w:tcW w:w="945" w:type="dxa"/>
                  <w:tcBorders>
                    <w:top w:val="single" w:sz="4" w:space="0" w:color="auto"/>
                    <w:bottom w:val="single" w:sz="4" w:space="0" w:color="auto"/>
                  </w:tcBorders>
                  <w:vAlign w:val="bottom"/>
                </w:tcPr>
                <w:p w14:paraId="76D484C5"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12 699.5</w:t>
                  </w:r>
                </w:p>
              </w:tc>
              <w:tc>
                <w:tcPr>
                  <w:tcW w:w="945" w:type="dxa"/>
                  <w:tcBorders>
                    <w:top w:val="single" w:sz="4" w:space="0" w:color="auto"/>
                    <w:bottom w:val="single" w:sz="4" w:space="0" w:color="auto"/>
                  </w:tcBorders>
                  <w:vAlign w:val="bottom"/>
                </w:tcPr>
                <w:p w14:paraId="51F67187"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66 750.1</w:t>
                  </w:r>
                </w:p>
              </w:tc>
              <w:tc>
                <w:tcPr>
                  <w:tcW w:w="945" w:type="dxa"/>
                  <w:gridSpan w:val="2"/>
                  <w:tcBorders>
                    <w:top w:val="single" w:sz="4" w:space="0" w:color="auto"/>
                    <w:bottom w:val="single" w:sz="4" w:space="0" w:color="auto"/>
                  </w:tcBorders>
                  <w:vAlign w:val="bottom"/>
                </w:tcPr>
                <w:p w14:paraId="766E1A89"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1 185.2</w:t>
                  </w:r>
                </w:p>
              </w:tc>
              <w:tc>
                <w:tcPr>
                  <w:tcW w:w="945" w:type="dxa"/>
                  <w:tcBorders>
                    <w:top w:val="single" w:sz="4" w:space="0" w:color="auto"/>
                    <w:bottom w:val="single" w:sz="4" w:space="0" w:color="auto"/>
                  </w:tcBorders>
                  <w:vAlign w:val="bottom"/>
                </w:tcPr>
                <w:p w14:paraId="78FCF972"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1.7</w:t>
                  </w:r>
                </w:p>
              </w:tc>
            </w:tr>
            <w:tr w:rsidR="00642B12" w:rsidRPr="003E3E8C" w14:paraId="1603D29F" w14:textId="77777777" w:rsidTr="00D93A03">
              <w:tc>
                <w:tcPr>
                  <w:tcW w:w="2268" w:type="dxa"/>
                  <w:tcBorders>
                    <w:top w:val="single" w:sz="4" w:space="0" w:color="auto"/>
                    <w:bottom w:val="single" w:sz="4" w:space="0" w:color="auto"/>
                  </w:tcBorders>
                  <w:vAlign w:val="bottom"/>
                </w:tcPr>
                <w:p w14:paraId="72DBC137"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sz w:val="17"/>
                    </w:rPr>
                  </w:pPr>
                  <w:r w:rsidRPr="003E3E8C">
                    <w:rPr>
                      <w:sz w:val="17"/>
                    </w:rPr>
                    <w:t>Staff assessment income</w:t>
                  </w:r>
                </w:p>
              </w:tc>
              <w:tc>
                <w:tcPr>
                  <w:tcW w:w="885" w:type="dxa"/>
                  <w:tcBorders>
                    <w:top w:val="single" w:sz="4" w:space="0" w:color="auto"/>
                    <w:bottom w:val="single" w:sz="4" w:space="0" w:color="auto"/>
                  </w:tcBorders>
                  <w:vAlign w:val="bottom"/>
                </w:tcPr>
                <w:p w14:paraId="739053E9"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5 840.9</w:t>
                  </w:r>
                </w:p>
              </w:tc>
              <w:tc>
                <w:tcPr>
                  <w:tcW w:w="885" w:type="dxa"/>
                  <w:tcBorders>
                    <w:top w:val="single" w:sz="4" w:space="0" w:color="auto"/>
                    <w:bottom w:val="single" w:sz="4" w:space="0" w:color="auto"/>
                  </w:tcBorders>
                  <w:vAlign w:val="bottom"/>
                </w:tcPr>
                <w:p w14:paraId="02F01872"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728.4</w:t>
                  </w:r>
                </w:p>
              </w:tc>
              <w:tc>
                <w:tcPr>
                  <w:tcW w:w="885" w:type="dxa"/>
                  <w:tcBorders>
                    <w:top w:val="single" w:sz="4" w:space="0" w:color="auto"/>
                    <w:bottom w:val="single" w:sz="4" w:space="0" w:color="auto"/>
                  </w:tcBorders>
                  <w:vAlign w:val="bottom"/>
                </w:tcPr>
                <w:p w14:paraId="4FE67833"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6 569.3</w:t>
                  </w:r>
                </w:p>
              </w:tc>
              <w:tc>
                <w:tcPr>
                  <w:tcW w:w="945" w:type="dxa"/>
                  <w:gridSpan w:val="2"/>
                  <w:tcBorders>
                    <w:top w:val="single" w:sz="4" w:space="0" w:color="auto"/>
                    <w:bottom w:val="single" w:sz="4" w:space="0" w:color="auto"/>
                  </w:tcBorders>
                  <w:vAlign w:val="bottom"/>
                </w:tcPr>
                <w:p w14:paraId="579E0B81"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6 379.9</w:t>
                  </w:r>
                </w:p>
              </w:tc>
              <w:tc>
                <w:tcPr>
                  <w:tcW w:w="945" w:type="dxa"/>
                  <w:tcBorders>
                    <w:top w:val="single" w:sz="4" w:space="0" w:color="auto"/>
                    <w:bottom w:val="single" w:sz="4" w:space="0" w:color="auto"/>
                  </w:tcBorders>
                  <w:vAlign w:val="bottom"/>
                </w:tcPr>
                <w:p w14:paraId="652C2F93"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812.6</w:t>
                  </w:r>
                </w:p>
              </w:tc>
              <w:tc>
                <w:tcPr>
                  <w:tcW w:w="945" w:type="dxa"/>
                  <w:tcBorders>
                    <w:top w:val="single" w:sz="4" w:space="0" w:color="auto"/>
                    <w:bottom w:val="single" w:sz="4" w:space="0" w:color="auto"/>
                  </w:tcBorders>
                  <w:vAlign w:val="bottom"/>
                </w:tcPr>
                <w:p w14:paraId="6B2A00D4"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7 192.5</w:t>
                  </w:r>
                </w:p>
              </w:tc>
              <w:tc>
                <w:tcPr>
                  <w:tcW w:w="945" w:type="dxa"/>
                  <w:gridSpan w:val="2"/>
                  <w:tcBorders>
                    <w:top w:val="single" w:sz="4" w:space="0" w:color="auto"/>
                    <w:bottom w:val="single" w:sz="4" w:space="0" w:color="auto"/>
                  </w:tcBorders>
                  <w:vAlign w:val="bottom"/>
                </w:tcPr>
                <w:p w14:paraId="456EAA78"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(623.2)</w:t>
                  </w:r>
                </w:p>
              </w:tc>
              <w:tc>
                <w:tcPr>
                  <w:tcW w:w="945" w:type="dxa"/>
                  <w:tcBorders>
                    <w:top w:val="single" w:sz="4" w:space="0" w:color="auto"/>
                    <w:bottom w:val="single" w:sz="4" w:space="0" w:color="auto"/>
                  </w:tcBorders>
                  <w:vAlign w:val="bottom"/>
                </w:tcPr>
                <w:p w14:paraId="418E9556"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(9.5)</w:t>
                  </w:r>
                </w:p>
              </w:tc>
            </w:tr>
            <w:tr w:rsidR="00642B12" w:rsidRPr="003E3E8C" w14:paraId="086FF5E2" w14:textId="77777777" w:rsidTr="00D93A03">
              <w:tc>
                <w:tcPr>
                  <w:tcW w:w="2268" w:type="dxa"/>
                  <w:tcBorders>
                    <w:top w:val="single" w:sz="4" w:space="0" w:color="auto"/>
                    <w:bottom w:val="single" w:sz="4" w:space="0" w:color="auto"/>
                  </w:tcBorders>
                  <w:vAlign w:val="bottom"/>
                </w:tcPr>
                <w:p w14:paraId="2BB3D117"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Net requirements</w:t>
                  </w:r>
                </w:p>
              </w:tc>
              <w:tc>
                <w:tcPr>
                  <w:tcW w:w="885" w:type="dxa"/>
                  <w:tcBorders>
                    <w:top w:val="single" w:sz="4" w:space="0" w:color="auto"/>
                    <w:bottom w:val="single" w:sz="4" w:space="0" w:color="auto"/>
                  </w:tcBorders>
                  <w:vAlign w:val="bottom"/>
                </w:tcPr>
                <w:p w14:paraId="2C692318"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49 066.1</w:t>
                  </w:r>
                </w:p>
              </w:tc>
              <w:tc>
                <w:tcPr>
                  <w:tcW w:w="885" w:type="dxa"/>
                  <w:tcBorders>
                    <w:top w:val="single" w:sz="4" w:space="0" w:color="auto"/>
                    <w:bottom w:val="single" w:sz="4" w:space="0" w:color="auto"/>
                  </w:tcBorders>
                  <w:vAlign w:val="bottom"/>
                </w:tcPr>
                <w:p w14:paraId="58740AFC"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12 299.9</w:t>
                  </w:r>
                </w:p>
              </w:tc>
              <w:tc>
                <w:tcPr>
                  <w:tcW w:w="885" w:type="dxa"/>
                  <w:tcBorders>
                    <w:top w:val="single" w:sz="4" w:space="0" w:color="auto"/>
                    <w:bottom w:val="single" w:sz="4" w:space="0" w:color="auto"/>
                  </w:tcBorders>
                  <w:vAlign w:val="bottom"/>
                </w:tcPr>
                <w:p w14:paraId="76D65962"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61 366.0</w:t>
                  </w:r>
                </w:p>
              </w:tc>
              <w:tc>
                <w:tcPr>
                  <w:tcW w:w="945" w:type="dxa"/>
                  <w:gridSpan w:val="2"/>
                  <w:tcBorders>
                    <w:top w:val="single" w:sz="4" w:space="0" w:color="auto"/>
                    <w:bottom w:val="single" w:sz="4" w:space="0" w:color="auto"/>
                  </w:tcBorders>
                  <w:vAlign w:val="bottom"/>
                </w:tcPr>
                <w:p w14:paraId="182FFDC3"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47 670.7</w:t>
                  </w:r>
                </w:p>
              </w:tc>
              <w:tc>
                <w:tcPr>
                  <w:tcW w:w="945" w:type="dxa"/>
                  <w:tcBorders>
                    <w:top w:val="single" w:sz="4" w:space="0" w:color="auto"/>
                    <w:bottom w:val="single" w:sz="4" w:space="0" w:color="auto"/>
                  </w:tcBorders>
                  <w:vAlign w:val="bottom"/>
                </w:tcPr>
                <w:p w14:paraId="0426F0BE"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11 886.9</w:t>
                  </w:r>
                </w:p>
              </w:tc>
              <w:tc>
                <w:tcPr>
                  <w:tcW w:w="945" w:type="dxa"/>
                  <w:tcBorders>
                    <w:top w:val="single" w:sz="4" w:space="0" w:color="auto"/>
                    <w:bottom w:val="single" w:sz="4" w:space="0" w:color="auto"/>
                  </w:tcBorders>
                  <w:vAlign w:val="bottom"/>
                </w:tcPr>
                <w:p w14:paraId="64EE66C3"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59 557.6</w:t>
                  </w:r>
                </w:p>
              </w:tc>
              <w:tc>
                <w:tcPr>
                  <w:tcW w:w="945" w:type="dxa"/>
                  <w:gridSpan w:val="2"/>
                  <w:tcBorders>
                    <w:top w:val="single" w:sz="4" w:space="0" w:color="auto"/>
                    <w:bottom w:val="single" w:sz="4" w:space="0" w:color="auto"/>
                  </w:tcBorders>
                  <w:vAlign w:val="bottom"/>
                </w:tcPr>
                <w:p w14:paraId="28E93A75"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1 808.4</w:t>
                  </w:r>
                </w:p>
              </w:tc>
              <w:tc>
                <w:tcPr>
                  <w:tcW w:w="945" w:type="dxa"/>
                  <w:tcBorders>
                    <w:top w:val="single" w:sz="4" w:space="0" w:color="auto"/>
                    <w:bottom w:val="single" w:sz="4" w:space="0" w:color="auto"/>
                  </w:tcBorders>
                  <w:vAlign w:val="bottom"/>
                </w:tcPr>
                <w:p w14:paraId="16745866"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2.9</w:t>
                  </w:r>
                </w:p>
              </w:tc>
            </w:tr>
            <w:tr w:rsidR="00642B12" w:rsidRPr="003E3E8C" w14:paraId="383450FC" w14:textId="77777777" w:rsidTr="00D93A03">
              <w:tc>
                <w:tcPr>
                  <w:tcW w:w="2268" w:type="dxa"/>
                  <w:tcBorders>
                    <w:top w:val="single" w:sz="4" w:space="0" w:color="auto"/>
                    <w:bottom w:val="single" w:sz="4" w:space="0" w:color="auto"/>
                  </w:tcBorders>
                  <w:vAlign w:val="bottom"/>
                </w:tcPr>
                <w:p w14:paraId="4A3894C0"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sz w:val="17"/>
                    </w:rPr>
                  </w:pPr>
                  <w:r w:rsidRPr="003E3E8C">
                    <w:rPr>
                      <w:sz w:val="17"/>
                    </w:rPr>
                    <w:t>Voluntary contributions in kind (budgeted)</w:t>
                  </w:r>
                </w:p>
              </w:tc>
              <w:tc>
                <w:tcPr>
                  <w:tcW w:w="885" w:type="dxa"/>
                  <w:tcBorders>
                    <w:top w:val="single" w:sz="4" w:space="0" w:color="auto"/>
                    <w:bottom w:val="single" w:sz="4" w:space="0" w:color="auto"/>
                  </w:tcBorders>
                  <w:vAlign w:val="bottom"/>
                </w:tcPr>
                <w:p w14:paraId="77AF65AF"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w:t>
                  </w:r>
                </w:p>
              </w:tc>
              <w:tc>
                <w:tcPr>
                  <w:tcW w:w="885" w:type="dxa"/>
                  <w:tcBorders>
                    <w:top w:val="single" w:sz="4" w:space="0" w:color="auto"/>
                    <w:bottom w:val="single" w:sz="4" w:space="0" w:color="auto"/>
                  </w:tcBorders>
                  <w:vAlign w:val="bottom"/>
                </w:tcPr>
                <w:p w14:paraId="1EDCE5E9"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w:t>
                  </w:r>
                </w:p>
              </w:tc>
              <w:tc>
                <w:tcPr>
                  <w:tcW w:w="885" w:type="dxa"/>
                  <w:tcBorders>
                    <w:top w:val="single" w:sz="4" w:space="0" w:color="auto"/>
                    <w:bottom w:val="single" w:sz="4" w:space="0" w:color="auto"/>
                  </w:tcBorders>
                  <w:vAlign w:val="bottom"/>
                </w:tcPr>
                <w:p w14:paraId="1B6CCE86"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w:t>
                  </w:r>
                </w:p>
              </w:tc>
              <w:tc>
                <w:tcPr>
                  <w:tcW w:w="945" w:type="dxa"/>
                  <w:gridSpan w:val="2"/>
                  <w:tcBorders>
                    <w:top w:val="single" w:sz="4" w:space="0" w:color="auto"/>
                    <w:bottom w:val="single" w:sz="4" w:space="0" w:color="auto"/>
                  </w:tcBorders>
                  <w:vAlign w:val="bottom"/>
                </w:tcPr>
                <w:p w14:paraId="383BAAF8"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 xml:space="preserve">– </w:t>
                  </w:r>
                </w:p>
              </w:tc>
              <w:tc>
                <w:tcPr>
                  <w:tcW w:w="945" w:type="dxa"/>
                  <w:tcBorders>
                    <w:top w:val="single" w:sz="4" w:space="0" w:color="auto"/>
                    <w:bottom w:val="single" w:sz="4" w:space="0" w:color="auto"/>
                  </w:tcBorders>
                  <w:vAlign w:val="bottom"/>
                </w:tcPr>
                <w:p w14:paraId="641AC016"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w:t>
                  </w:r>
                </w:p>
              </w:tc>
              <w:tc>
                <w:tcPr>
                  <w:tcW w:w="945" w:type="dxa"/>
                  <w:tcBorders>
                    <w:top w:val="single" w:sz="4" w:space="0" w:color="auto"/>
                    <w:bottom w:val="single" w:sz="4" w:space="0" w:color="auto"/>
                  </w:tcBorders>
                  <w:vAlign w:val="bottom"/>
                </w:tcPr>
                <w:p w14:paraId="7147FD95"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w:t>
                  </w:r>
                </w:p>
              </w:tc>
              <w:tc>
                <w:tcPr>
                  <w:tcW w:w="945" w:type="dxa"/>
                  <w:gridSpan w:val="2"/>
                  <w:tcBorders>
                    <w:top w:val="single" w:sz="4" w:space="0" w:color="auto"/>
                    <w:bottom w:val="single" w:sz="4" w:space="0" w:color="auto"/>
                  </w:tcBorders>
                  <w:vAlign w:val="bottom"/>
                </w:tcPr>
                <w:p w14:paraId="71D8250D" w14:textId="343A83F0" w:rsidR="00642B12" w:rsidRPr="003E3E8C" w:rsidRDefault="00674E35"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Pr>
                      <w:sz w:val="17"/>
                    </w:rPr>
                    <w:t>–</w:t>
                  </w:r>
                </w:p>
              </w:tc>
              <w:tc>
                <w:tcPr>
                  <w:tcW w:w="945" w:type="dxa"/>
                  <w:tcBorders>
                    <w:top w:val="single" w:sz="4" w:space="0" w:color="auto"/>
                    <w:bottom w:val="single" w:sz="4" w:space="0" w:color="auto"/>
                  </w:tcBorders>
                  <w:vAlign w:val="bottom"/>
                </w:tcPr>
                <w:p w14:paraId="0C126188" w14:textId="43E45EE3" w:rsidR="00642B12" w:rsidRPr="003E3E8C" w:rsidRDefault="00674E35"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Pr>
                      <w:sz w:val="17"/>
                    </w:rPr>
                    <w:t>–</w:t>
                  </w:r>
                </w:p>
              </w:tc>
            </w:tr>
            <w:tr w:rsidR="00642B12" w:rsidRPr="003E3E8C" w14:paraId="6CE68AA9" w14:textId="77777777" w:rsidTr="00D93A03">
              <w:tc>
                <w:tcPr>
                  <w:tcW w:w="2268" w:type="dxa"/>
                  <w:tcBorders>
                    <w:top w:val="single" w:sz="4" w:space="0" w:color="auto"/>
                    <w:bottom w:val="single" w:sz="12" w:space="0" w:color="auto"/>
                  </w:tcBorders>
                  <w:vAlign w:val="bottom"/>
                </w:tcPr>
                <w:p w14:paraId="4A139E53"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Total requirements</w:t>
                  </w:r>
                </w:p>
              </w:tc>
              <w:tc>
                <w:tcPr>
                  <w:tcW w:w="885" w:type="dxa"/>
                  <w:tcBorders>
                    <w:top w:val="single" w:sz="4" w:space="0" w:color="auto"/>
                    <w:bottom w:val="single" w:sz="12" w:space="0" w:color="auto"/>
                  </w:tcBorders>
                  <w:vAlign w:val="bottom"/>
                </w:tcPr>
                <w:p w14:paraId="6DADBAA1"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54 907.0</w:t>
                  </w:r>
                </w:p>
              </w:tc>
              <w:tc>
                <w:tcPr>
                  <w:tcW w:w="885" w:type="dxa"/>
                  <w:tcBorders>
                    <w:top w:val="single" w:sz="4" w:space="0" w:color="auto"/>
                    <w:bottom w:val="single" w:sz="12" w:space="0" w:color="auto"/>
                  </w:tcBorders>
                  <w:vAlign w:val="bottom"/>
                </w:tcPr>
                <w:p w14:paraId="3CDDA295"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13 028.3</w:t>
                  </w:r>
                </w:p>
              </w:tc>
              <w:tc>
                <w:tcPr>
                  <w:tcW w:w="885" w:type="dxa"/>
                  <w:tcBorders>
                    <w:top w:val="single" w:sz="4" w:space="0" w:color="auto"/>
                    <w:bottom w:val="single" w:sz="12" w:space="0" w:color="auto"/>
                  </w:tcBorders>
                  <w:vAlign w:val="bottom"/>
                </w:tcPr>
                <w:p w14:paraId="1DB2FDC8"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67 935.3</w:t>
                  </w:r>
                </w:p>
              </w:tc>
              <w:tc>
                <w:tcPr>
                  <w:tcW w:w="945" w:type="dxa"/>
                  <w:gridSpan w:val="2"/>
                  <w:tcBorders>
                    <w:top w:val="single" w:sz="4" w:space="0" w:color="auto"/>
                    <w:bottom w:val="single" w:sz="12" w:space="0" w:color="auto"/>
                  </w:tcBorders>
                  <w:vAlign w:val="bottom"/>
                </w:tcPr>
                <w:p w14:paraId="76BE985A"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54 050.6</w:t>
                  </w:r>
                </w:p>
              </w:tc>
              <w:tc>
                <w:tcPr>
                  <w:tcW w:w="945" w:type="dxa"/>
                  <w:tcBorders>
                    <w:top w:val="single" w:sz="4" w:space="0" w:color="auto"/>
                    <w:bottom w:val="single" w:sz="12" w:space="0" w:color="auto"/>
                  </w:tcBorders>
                  <w:vAlign w:val="bottom"/>
                </w:tcPr>
                <w:p w14:paraId="08E7A577"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12 699.5</w:t>
                  </w:r>
                </w:p>
              </w:tc>
              <w:tc>
                <w:tcPr>
                  <w:tcW w:w="945" w:type="dxa"/>
                  <w:tcBorders>
                    <w:top w:val="single" w:sz="4" w:space="0" w:color="auto"/>
                    <w:bottom w:val="single" w:sz="12" w:space="0" w:color="auto"/>
                  </w:tcBorders>
                  <w:vAlign w:val="bottom"/>
                </w:tcPr>
                <w:p w14:paraId="39C387F1"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66 750.1</w:t>
                  </w:r>
                </w:p>
              </w:tc>
              <w:tc>
                <w:tcPr>
                  <w:tcW w:w="945" w:type="dxa"/>
                  <w:gridSpan w:val="2"/>
                  <w:tcBorders>
                    <w:top w:val="single" w:sz="4" w:space="0" w:color="auto"/>
                    <w:bottom w:val="single" w:sz="12" w:space="0" w:color="auto"/>
                  </w:tcBorders>
                  <w:vAlign w:val="bottom"/>
                </w:tcPr>
                <w:p w14:paraId="1D430DDB"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1 185.2</w:t>
                  </w:r>
                </w:p>
              </w:tc>
              <w:tc>
                <w:tcPr>
                  <w:tcW w:w="945" w:type="dxa"/>
                  <w:tcBorders>
                    <w:top w:val="single" w:sz="4" w:space="0" w:color="auto"/>
                    <w:bottom w:val="single" w:sz="12" w:space="0" w:color="auto"/>
                  </w:tcBorders>
                  <w:vAlign w:val="bottom"/>
                </w:tcPr>
                <w:p w14:paraId="30775437" w14:textId="77777777" w:rsidR="00642B12" w:rsidRPr="003E3E8C" w:rsidRDefault="00642B12" w:rsidP="00642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1.7</w:t>
                  </w:r>
                </w:p>
              </w:tc>
            </w:tr>
          </w:tbl>
          <w:p w14:paraId="75FBB710" w14:textId="77777777" w:rsidR="00C402E1" w:rsidRPr="003E3E8C" w:rsidRDefault="00C402E1" w:rsidP="00D93A03">
            <w:pPr>
              <w:pStyle w:val="SingleTxt"/>
              <w:rPr>
                <w:rFonts w:asciiTheme="majorBidi" w:hAnsiTheme="majorBidi" w:cstheme="majorBidi"/>
              </w:rPr>
            </w:pPr>
          </w:p>
        </w:tc>
      </w:tr>
      <w:tr w:rsidR="00EC2DED" w:rsidRPr="003E3E8C" w14:paraId="2DE1ED42" w14:textId="77777777" w:rsidTr="00D93A03">
        <w:tc>
          <w:tcPr>
            <w:tcW w:w="9850" w:type="dxa"/>
          </w:tcPr>
          <w:p w14:paraId="6DC4FA13" w14:textId="77777777" w:rsidR="00EC2DED" w:rsidRPr="003E3E8C" w:rsidRDefault="00EC2DED" w:rsidP="00C402E1">
            <w:pPr>
              <w:pStyle w:val="SingleTxt"/>
              <w:spacing w:after="0" w:line="120" w:lineRule="exact"/>
              <w:rPr>
                <w:rFonts w:asciiTheme="majorBidi" w:hAnsiTheme="majorBidi" w:cstheme="majorBidi"/>
                <w:sz w:val="10"/>
              </w:rPr>
            </w:pPr>
          </w:p>
          <w:p w14:paraId="6C1D9E4F" w14:textId="77777777" w:rsidR="00C402E1" w:rsidRPr="003E3E8C" w:rsidRDefault="00C402E1" w:rsidP="00C402E1">
            <w:pPr>
              <w:pStyle w:val="SingleTxt"/>
              <w:spacing w:after="0" w:line="120" w:lineRule="exact"/>
              <w:rPr>
                <w:rFonts w:asciiTheme="majorBidi" w:hAnsiTheme="majorBidi" w:cstheme="majorBidi"/>
                <w:sz w:val="10"/>
              </w:rPr>
            </w:pPr>
          </w:p>
          <w:p w14:paraId="4A31C83A" w14:textId="77777777" w:rsidR="00837CEC" w:rsidRPr="003E3E8C" w:rsidRDefault="00837CEC" w:rsidP="00837CEC">
            <w:pPr>
              <w:pStyle w:val="SingleTxt"/>
              <w:spacing w:after="0"/>
              <w:ind w:left="72"/>
              <w:rPr>
                <w:sz w:val="14"/>
                <w:szCs w:val="14"/>
              </w:rPr>
            </w:pPr>
            <w:r w:rsidRPr="003E3E8C">
              <w:rPr>
                <w:sz w:val="14"/>
                <w:szCs w:val="14"/>
              </w:rPr>
              <w:t>(Thousands of United States dollars; budget year is from 1 July to 30 June)</w:t>
            </w:r>
          </w:p>
          <w:p w14:paraId="72DB395A" w14:textId="77777777" w:rsidR="00837CEC" w:rsidRPr="003E3E8C" w:rsidRDefault="00837CEC" w:rsidP="00837CEC">
            <w:pPr>
              <w:pStyle w:val="SingleTxt"/>
              <w:spacing w:after="0" w:line="120" w:lineRule="exact"/>
              <w:rPr>
                <w:sz w:val="10"/>
              </w:rPr>
            </w:pPr>
          </w:p>
          <w:p w14:paraId="5F341B31" w14:textId="77777777" w:rsidR="00837CEC" w:rsidRPr="003E3E8C" w:rsidRDefault="00837CEC" w:rsidP="00837CEC">
            <w:pPr>
              <w:pStyle w:val="SingleTxt"/>
              <w:spacing w:after="0" w:line="120" w:lineRule="exact"/>
              <w:rPr>
                <w:sz w:val="10"/>
              </w:rPr>
            </w:pPr>
          </w:p>
          <w:tbl>
            <w:tblPr>
              <w:tblStyle w:val="TableGrid"/>
              <w:tblW w:w="9648" w:type="dxa"/>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68"/>
              <w:gridCol w:w="885"/>
              <w:gridCol w:w="885"/>
              <w:gridCol w:w="885"/>
              <w:gridCol w:w="80"/>
              <w:gridCol w:w="865"/>
              <w:gridCol w:w="945"/>
              <w:gridCol w:w="945"/>
              <w:gridCol w:w="80"/>
              <w:gridCol w:w="865"/>
              <w:gridCol w:w="945"/>
            </w:tblGrid>
            <w:tr w:rsidR="00837CEC" w:rsidRPr="003E3E8C" w14:paraId="1FDF1618" w14:textId="77777777" w:rsidTr="00DB05F2">
              <w:trPr>
                <w:tblHeader/>
              </w:trPr>
              <w:tc>
                <w:tcPr>
                  <w:tcW w:w="2268" w:type="dxa"/>
                  <w:tcBorders>
                    <w:top w:val="single" w:sz="4" w:space="0" w:color="auto"/>
                  </w:tcBorders>
                  <w:vAlign w:val="bottom"/>
                </w:tcPr>
                <w:p w14:paraId="6D041D69"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2655" w:type="dxa"/>
                  <w:gridSpan w:val="3"/>
                  <w:tcBorders>
                    <w:top w:val="single" w:sz="4" w:space="0" w:color="auto"/>
                    <w:bottom w:val="single" w:sz="4" w:space="0" w:color="auto"/>
                  </w:tcBorders>
                  <w:vAlign w:val="bottom"/>
                </w:tcPr>
                <w:p w14:paraId="51E93397"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E3E8C">
                    <w:rPr>
                      <w:i/>
                      <w:sz w:val="14"/>
                    </w:rPr>
                    <w:t>2025/26 apportionment</w:t>
                  </w:r>
                </w:p>
              </w:tc>
              <w:tc>
                <w:tcPr>
                  <w:tcW w:w="80" w:type="dxa"/>
                  <w:tcBorders>
                    <w:top w:val="single" w:sz="4" w:space="0" w:color="auto"/>
                  </w:tcBorders>
                  <w:vAlign w:val="bottom"/>
                </w:tcPr>
                <w:p w14:paraId="7A6CF7CD"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2755" w:type="dxa"/>
                  <w:gridSpan w:val="3"/>
                  <w:tcBorders>
                    <w:top w:val="single" w:sz="4" w:space="0" w:color="auto"/>
                    <w:bottom w:val="single" w:sz="4" w:space="0" w:color="auto"/>
                  </w:tcBorders>
                  <w:vAlign w:val="bottom"/>
                </w:tcPr>
                <w:p w14:paraId="416B6C68"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E3E8C">
                    <w:rPr>
                      <w:i/>
                      <w:sz w:val="14"/>
                    </w:rPr>
                    <w:t>2026/27 cost estimates</w:t>
                  </w:r>
                </w:p>
              </w:tc>
              <w:tc>
                <w:tcPr>
                  <w:tcW w:w="80" w:type="dxa"/>
                  <w:tcBorders>
                    <w:top w:val="single" w:sz="4" w:space="0" w:color="auto"/>
                  </w:tcBorders>
                  <w:vAlign w:val="bottom"/>
                </w:tcPr>
                <w:p w14:paraId="512AB237"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810" w:type="dxa"/>
                  <w:gridSpan w:val="2"/>
                  <w:tcBorders>
                    <w:top w:val="single" w:sz="4" w:space="0" w:color="auto"/>
                    <w:bottom w:val="single" w:sz="4" w:space="0" w:color="auto"/>
                  </w:tcBorders>
                  <w:vAlign w:val="bottom"/>
                </w:tcPr>
                <w:p w14:paraId="6E03B90D"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E3E8C">
                    <w:rPr>
                      <w:i/>
                      <w:sz w:val="14"/>
                    </w:rPr>
                    <w:t>Variance</w:t>
                  </w:r>
                </w:p>
              </w:tc>
            </w:tr>
            <w:tr w:rsidR="00837CEC" w:rsidRPr="003E3E8C" w14:paraId="6689EB55" w14:textId="77777777" w:rsidTr="00D93A03">
              <w:trPr>
                <w:tblHeader/>
              </w:trPr>
              <w:tc>
                <w:tcPr>
                  <w:tcW w:w="2268" w:type="dxa"/>
                  <w:tcBorders>
                    <w:bottom w:val="single" w:sz="12" w:space="0" w:color="auto"/>
                  </w:tcBorders>
                  <w:vAlign w:val="bottom"/>
                </w:tcPr>
                <w:p w14:paraId="4C5F5FA0"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E3E8C">
                    <w:rPr>
                      <w:i/>
                      <w:sz w:val="14"/>
                    </w:rPr>
                    <w:t>Category</w:t>
                  </w:r>
                </w:p>
              </w:tc>
              <w:tc>
                <w:tcPr>
                  <w:tcW w:w="885" w:type="dxa"/>
                  <w:tcBorders>
                    <w:top w:val="single" w:sz="4" w:space="0" w:color="auto"/>
                    <w:bottom w:val="single" w:sz="12" w:space="0" w:color="auto"/>
                  </w:tcBorders>
                  <w:vAlign w:val="bottom"/>
                </w:tcPr>
                <w:p w14:paraId="01E44CDA"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Brindisi</w:t>
                  </w:r>
                </w:p>
              </w:tc>
              <w:tc>
                <w:tcPr>
                  <w:tcW w:w="885" w:type="dxa"/>
                  <w:tcBorders>
                    <w:top w:val="single" w:sz="4" w:space="0" w:color="auto"/>
                    <w:bottom w:val="single" w:sz="12" w:space="0" w:color="auto"/>
                  </w:tcBorders>
                  <w:vAlign w:val="bottom"/>
                </w:tcPr>
                <w:p w14:paraId="2E6504DD"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Valencia</w:t>
                  </w:r>
                </w:p>
              </w:tc>
              <w:tc>
                <w:tcPr>
                  <w:tcW w:w="885" w:type="dxa"/>
                  <w:tcBorders>
                    <w:top w:val="single" w:sz="4" w:space="0" w:color="auto"/>
                    <w:bottom w:val="single" w:sz="12" w:space="0" w:color="auto"/>
                  </w:tcBorders>
                  <w:vAlign w:val="bottom"/>
                </w:tcPr>
                <w:p w14:paraId="74785891"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Total</w:t>
                  </w:r>
                </w:p>
              </w:tc>
              <w:tc>
                <w:tcPr>
                  <w:tcW w:w="945" w:type="dxa"/>
                  <w:gridSpan w:val="2"/>
                  <w:tcBorders>
                    <w:bottom w:val="single" w:sz="12" w:space="0" w:color="auto"/>
                  </w:tcBorders>
                  <w:vAlign w:val="bottom"/>
                </w:tcPr>
                <w:p w14:paraId="47EAB20E"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Brindisi</w:t>
                  </w:r>
                </w:p>
              </w:tc>
              <w:tc>
                <w:tcPr>
                  <w:tcW w:w="945" w:type="dxa"/>
                  <w:tcBorders>
                    <w:bottom w:val="single" w:sz="12" w:space="0" w:color="auto"/>
                  </w:tcBorders>
                  <w:vAlign w:val="bottom"/>
                </w:tcPr>
                <w:p w14:paraId="11BD94D6"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Valencia</w:t>
                  </w:r>
                </w:p>
              </w:tc>
              <w:tc>
                <w:tcPr>
                  <w:tcW w:w="945" w:type="dxa"/>
                  <w:tcBorders>
                    <w:bottom w:val="single" w:sz="12" w:space="0" w:color="auto"/>
                  </w:tcBorders>
                  <w:vAlign w:val="bottom"/>
                </w:tcPr>
                <w:p w14:paraId="31038FBD"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Total</w:t>
                  </w:r>
                </w:p>
              </w:tc>
              <w:tc>
                <w:tcPr>
                  <w:tcW w:w="945" w:type="dxa"/>
                  <w:gridSpan w:val="2"/>
                  <w:tcBorders>
                    <w:bottom w:val="single" w:sz="12" w:space="0" w:color="auto"/>
                  </w:tcBorders>
                  <w:vAlign w:val="bottom"/>
                </w:tcPr>
                <w:p w14:paraId="70AE0FC3"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Amount</w:t>
                  </w:r>
                </w:p>
              </w:tc>
              <w:tc>
                <w:tcPr>
                  <w:tcW w:w="945" w:type="dxa"/>
                  <w:tcBorders>
                    <w:bottom w:val="single" w:sz="12" w:space="0" w:color="auto"/>
                  </w:tcBorders>
                  <w:vAlign w:val="bottom"/>
                </w:tcPr>
                <w:p w14:paraId="609F9E54"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Percentage</w:t>
                  </w:r>
                </w:p>
              </w:tc>
            </w:tr>
            <w:tr w:rsidR="00837CEC" w:rsidRPr="003E3E8C" w14:paraId="140E6F10" w14:textId="77777777" w:rsidTr="00D93A03">
              <w:trPr>
                <w:trHeight w:hRule="exact" w:val="115"/>
                <w:tblHeader/>
              </w:trPr>
              <w:tc>
                <w:tcPr>
                  <w:tcW w:w="2268" w:type="dxa"/>
                  <w:tcBorders>
                    <w:top w:val="single" w:sz="12" w:space="0" w:color="auto"/>
                  </w:tcBorders>
                  <w:vAlign w:val="bottom"/>
                </w:tcPr>
                <w:p w14:paraId="54160E85"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85" w:type="dxa"/>
                  <w:tcBorders>
                    <w:top w:val="single" w:sz="12" w:space="0" w:color="auto"/>
                  </w:tcBorders>
                  <w:vAlign w:val="bottom"/>
                </w:tcPr>
                <w:p w14:paraId="6D37DAB5"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5" w:type="dxa"/>
                  <w:tcBorders>
                    <w:top w:val="single" w:sz="12" w:space="0" w:color="auto"/>
                  </w:tcBorders>
                  <w:vAlign w:val="bottom"/>
                </w:tcPr>
                <w:p w14:paraId="12CE3C28"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5" w:type="dxa"/>
                  <w:tcBorders>
                    <w:top w:val="single" w:sz="12" w:space="0" w:color="auto"/>
                  </w:tcBorders>
                  <w:vAlign w:val="bottom"/>
                </w:tcPr>
                <w:p w14:paraId="0CE67B50"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5" w:type="dxa"/>
                  <w:gridSpan w:val="2"/>
                  <w:tcBorders>
                    <w:top w:val="single" w:sz="12" w:space="0" w:color="auto"/>
                  </w:tcBorders>
                  <w:vAlign w:val="bottom"/>
                </w:tcPr>
                <w:p w14:paraId="0115690F"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5" w:type="dxa"/>
                  <w:tcBorders>
                    <w:top w:val="single" w:sz="12" w:space="0" w:color="auto"/>
                  </w:tcBorders>
                  <w:vAlign w:val="bottom"/>
                </w:tcPr>
                <w:p w14:paraId="2D6C1262"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5" w:type="dxa"/>
                  <w:tcBorders>
                    <w:top w:val="single" w:sz="12" w:space="0" w:color="auto"/>
                  </w:tcBorders>
                  <w:vAlign w:val="bottom"/>
                </w:tcPr>
                <w:p w14:paraId="2609FA58"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5" w:type="dxa"/>
                  <w:gridSpan w:val="2"/>
                  <w:tcBorders>
                    <w:top w:val="single" w:sz="12" w:space="0" w:color="auto"/>
                  </w:tcBorders>
                  <w:vAlign w:val="bottom"/>
                </w:tcPr>
                <w:p w14:paraId="67D5BE8C"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5" w:type="dxa"/>
                  <w:tcBorders>
                    <w:top w:val="single" w:sz="12" w:space="0" w:color="auto"/>
                  </w:tcBorders>
                  <w:vAlign w:val="bottom"/>
                </w:tcPr>
                <w:p w14:paraId="0DFBE860"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37CEC" w:rsidRPr="003E3E8C" w14:paraId="41E2CB7D" w14:textId="77777777" w:rsidTr="00D93A03">
              <w:tc>
                <w:tcPr>
                  <w:tcW w:w="2268" w:type="dxa"/>
                  <w:vAlign w:val="bottom"/>
                </w:tcPr>
                <w:p w14:paraId="08C77788"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Military and police personnel</w:t>
                  </w:r>
                </w:p>
              </w:tc>
              <w:tc>
                <w:tcPr>
                  <w:tcW w:w="885" w:type="dxa"/>
                  <w:vAlign w:val="bottom"/>
                </w:tcPr>
                <w:p w14:paraId="67415127"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885" w:type="dxa"/>
                  <w:vAlign w:val="bottom"/>
                </w:tcPr>
                <w:p w14:paraId="4FD34093"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885" w:type="dxa"/>
                  <w:vAlign w:val="bottom"/>
                </w:tcPr>
                <w:p w14:paraId="76612775"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45" w:type="dxa"/>
                  <w:gridSpan w:val="2"/>
                  <w:vAlign w:val="bottom"/>
                </w:tcPr>
                <w:p w14:paraId="0833AE77"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45" w:type="dxa"/>
                  <w:vAlign w:val="bottom"/>
                </w:tcPr>
                <w:p w14:paraId="41B8C18E"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45" w:type="dxa"/>
                  <w:vAlign w:val="bottom"/>
                </w:tcPr>
                <w:p w14:paraId="67E63282"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45" w:type="dxa"/>
                  <w:gridSpan w:val="2"/>
                  <w:vAlign w:val="bottom"/>
                </w:tcPr>
                <w:p w14:paraId="052CA1D6"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45" w:type="dxa"/>
                  <w:vAlign w:val="bottom"/>
                </w:tcPr>
                <w:p w14:paraId="1C4944D8"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r>
            <w:tr w:rsidR="00837CEC" w:rsidRPr="003E3E8C" w14:paraId="7F12EB8C" w14:textId="77777777" w:rsidTr="00D93A03">
              <w:tc>
                <w:tcPr>
                  <w:tcW w:w="2268" w:type="dxa"/>
                  <w:vAlign w:val="bottom"/>
                </w:tcPr>
                <w:p w14:paraId="34A55D04"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Civilian personnel</w:t>
                  </w:r>
                </w:p>
              </w:tc>
              <w:tc>
                <w:tcPr>
                  <w:tcW w:w="885" w:type="dxa"/>
                  <w:vAlign w:val="bottom"/>
                </w:tcPr>
                <w:p w14:paraId="46EE3DCA"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32 275.6</w:t>
                  </w:r>
                </w:p>
              </w:tc>
              <w:tc>
                <w:tcPr>
                  <w:tcW w:w="885" w:type="dxa"/>
                  <w:vAlign w:val="bottom"/>
                </w:tcPr>
                <w:p w14:paraId="3CC55855"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5 005.1</w:t>
                  </w:r>
                </w:p>
              </w:tc>
              <w:tc>
                <w:tcPr>
                  <w:tcW w:w="885" w:type="dxa"/>
                  <w:vAlign w:val="bottom"/>
                </w:tcPr>
                <w:p w14:paraId="79DA8892"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37 280.7</w:t>
                  </w:r>
                </w:p>
              </w:tc>
              <w:tc>
                <w:tcPr>
                  <w:tcW w:w="945" w:type="dxa"/>
                  <w:gridSpan w:val="2"/>
                  <w:vAlign w:val="bottom"/>
                </w:tcPr>
                <w:p w14:paraId="4FB6451F"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31 379.8</w:t>
                  </w:r>
                </w:p>
              </w:tc>
              <w:tc>
                <w:tcPr>
                  <w:tcW w:w="945" w:type="dxa"/>
                  <w:vAlign w:val="bottom"/>
                </w:tcPr>
                <w:p w14:paraId="1E868850"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5 338.8</w:t>
                  </w:r>
                </w:p>
              </w:tc>
              <w:tc>
                <w:tcPr>
                  <w:tcW w:w="945" w:type="dxa"/>
                  <w:vAlign w:val="bottom"/>
                </w:tcPr>
                <w:p w14:paraId="2A281492"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36 718.6</w:t>
                  </w:r>
                </w:p>
              </w:tc>
              <w:tc>
                <w:tcPr>
                  <w:tcW w:w="945" w:type="dxa"/>
                  <w:gridSpan w:val="2"/>
                  <w:vAlign w:val="bottom"/>
                </w:tcPr>
                <w:p w14:paraId="5EA9DEA8"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(562.1)</w:t>
                  </w:r>
                </w:p>
              </w:tc>
              <w:tc>
                <w:tcPr>
                  <w:tcW w:w="945" w:type="dxa"/>
                  <w:vAlign w:val="bottom"/>
                </w:tcPr>
                <w:p w14:paraId="35CFC705"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(1.5)</w:t>
                  </w:r>
                </w:p>
              </w:tc>
            </w:tr>
            <w:tr w:rsidR="00837CEC" w:rsidRPr="003E3E8C" w14:paraId="10A8A41C" w14:textId="77777777" w:rsidTr="00D93A03">
              <w:tc>
                <w:tcPr>
                  <w:tcW w:w="2268" w:type="dxa"/>
                  <w:tcBorders>
                    <w:bottom w:val="single" w:sz="4" w:space="0" w:color="auto"/>
                  </w:tcBorders>
                  <w:vAlign w:val="bottom"/>
                </w:tcPr>
                <w:p w14:paraId="13E346CF"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Operational costs</w:t>
                  </w:r>
                </w:p>
              </w:tc>
              <w:tc>
                <w:tcPr>
                  <w:tcW w:w="885" w:type="dxa"/>
                  <w:tcBorders>
                    <w:bottom w:val="single" w:sz="4" w:space="0" w:color="auto"/>
                  </w:tcBorders>
                  <w:vAlign w:val="bottom"/>
                </w:tcPr>
                <w:p w14:paraId="11202AE0"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13 385.4</w:t>
                  </w:r>
                </w:p>
              </w:tc>
              <w:tc>
                <w:tcPr>
                  <w:tcW w:w="885" w:type="dxa"/>
                  <w:tcBorders>
                    <w:bottom w:val="single" w:sz="4" w:space="0" w:color="auto"/>
                  </w:tcBorders>
                  <w:vAlign w:val="bottom"/>
                </w:tcPr>
                <w:p w14:paraId="1A198548"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7 219.6</w:t>
                  </w:r>
                </w:p>
              </w:tc>
              <w:tc>
                <w:tcPr>
                  <w:tcW w:w="885" w:type="dxa"/>
                  <w:tcBorders>
                    <w:bottom w:val="single" w:sz="4" w:space="0" w:color="auto"/>
                  </w:tcBorders>
                  <w:vAlign w:val="bottom"/>
                </w:tcPr>
                <w:p w14:paraId="601ACD95"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20 605.0</w:t>
                  </w:r>
                </w:p>
              </w:tc>
              <w:tc>
                <w:tcPr>
                  <w:tcW w:w="945" w:type="dxa"/>
                  <w:gridSpan w:val="2"/>
                  <w:tcBorders>
                    <w:bottom w:val="single" w:sz="4" w:space="0" w:color="auto"/>
                  </w:tcBorders>
                  <w:vAlign w:val="bottom"/>
                </w:tcPr>
                <w:p w14:paraId="7F4DB055"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11 803.3</w:t>
                  </w:r>
                </w:p>
              </w:tc>
              <w:tc>
                <w:tcPr>
                  <w:tcW w:w="945" w:type="dxa"/>
                  <w:tcBorders>
                    <w:bottom w:val="single" w:sz="4" w:space="0" w:color="auto"/>
                  </w:tcBorders>
                  <w:vAlign w:val="bottom"/>
                </w:tcPr>
                <w:p w14:paraId="62729999"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6 959.5</w:t>
                  </w:r>
                </w:p>
              </w:tc>
              <w:tc>
                <w:tcPr>
                  <w:tcW w:w="945" w:type="dxa"/>
                  <w:tcBorders>
                    <w:bottom w:val="single" w:sz="4" w:space="0" w:color="auto"/>
                  </w:tcBorders>
                  <w:vAlign w:val="bottom"/>
                </w:tcPr>
                <w:p w14:paraId="617B7200"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18 762.8</w:t>
                  </w:r>
                </w:p>
              </w:tc>
              <w:tc>
                <w:tcPr>
                  <w:tcW w:w="945" w:type="dxa"/>
                  <w:gridSpan w:val="2"/>
                  <w:tcBorders>
                    <w:bottom w:val="single" w:sz="4" w:space="0" w:color="auto"/>
                  </w:tcBorders>
                  <w:vAlign w:val="bottom"/>
                </w:tcPr>
                <w:p w14:paraId="57D147A9"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(1 842.2)</w:t>
                  </w:r>
                </w:p>
              </w:tc>
              <w:tc>
                <w:tcPr>
                  <w:tcW w:w="945" w:type="dxa"/>
                  <w:tcBorders>
                    <w:bottom w:val="single" w:sz="4" w:space="0" w:color="auto"/>
                  </w:tcBorders>
                  <w:vAlign w:val="bottom"/>
                </w:tcPr>
                <w:p w14:paraId="12B6FA2F"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(8.9)</w:t>
                  </w:r>
                </w:p>
              </w:tc>
            </w:tr>
            <w:tr w:rsidR="00837CEC" w:rsidRPr="003E3E8C" w14:paraId="4FA6CAAD" w14:textId="77777777" w:rsidTr="00D93A03">
              <w:tc>
                <w:tcPr>
                  <w:tcW w:w="2268" w:type="dxa"/>
                  <w:tcBorders>
                    <w:top w:val="single" w:sz="4" w:space="0" w:color="auto"/>
                    <w:bottom w:val="single" w:sz="4" w:space="0" w:color="auto"/>
                  </w:tcBorders>
                  <w:vAlign w:val="bottom"/>
                </w:tcPr>
                <w:p w14:paraId="30AC8124"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Gross requirements</w:t>
                  </w:r>
                </w:p>
              </w:tc>
              <w:tc>
                <w:tcPr>
                  <w:tcW w:w="885" w:type="dxa"/>
                  <w:tcBorders>
                    <w:top w:val="single" w:sz="4" w:space="0" w:color="auto"/>
                    <w:bottom w:val="single" w:sz="4" w:space="0" w:color="auto"/>
                  </w:tcBorders>
                  <w:vAlign w:val="bottom"/>
                </w:tcPr>
                <w:p w14:paraId="64E31A0B"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45 661.0</w:t>
                  </w:r>
                </w:p>
              </w:tc>
              <w:tc>
                <w:tcPr>
                  <w:tcW w:w="885" w:type="dxa"/>
                  <w:tcBorders>
                    <w:top w:val="single" w:sz="4" w:space="0" w:color="auto"/>
                    <w:bottom w:val="single" w:sz="4" w:space="0" w:color="auto"/>
                  </w:tcBorders>
                  <w:vAlign w:val="bottom"/>
                </w:tcPr>
                <w:p w14:paraId="776AFB46"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12 224.7</w:t>
                  </w:r>
                </w:p>
              </w:tc>
              <w:tc>
                <w:tcPr>
                  <w:tcW w:w="885" w:type="dxa"/>
                  <w:tcBorders>
                    <w:top w:val="single" w:sz="4" w:space="0" w:color="auto"/>
                    <w:bottom w:val="single" w:sz="4" w:space="0" w:color="auto"/>
                  </w:tcBorders>
                  <w:vAlign w:val="bottom"/>
                </w:tcPr>
                <w:p w14:paraId="5E36A01E"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57 885.7</w:t>
                  </w:r>
                </w:p>
              </w:tc>
              <w:tc>
                <w:tcPr>
                  <w:tcW w:w="945" w:type="dxa"/>
                  <w:gridSpan w:val="2"/>
                  <w:tcBorders>
                    <w:top w:val="single" w:sz="4" w:space="0" w:color="auto"/>
                    <w:bottom w:val="single" w:sz="4" w:space="0" w:color="auto"/>
                  </w:tcBorders>
                  <w:vAlign w:val="bottom"/>
                </w:tcPr>
                <w:p w14:paraId="70A98A1E"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43 183.1</w:t>
                  </w:r>
                </w:p>
              </w:tc>
              <w:tc>
                <w:tcPr>
                  <w:tcW w:w="945" w:type="dxa"/>
                  <w:tcBorders>
                    <w:top w:val="single" w:sz="4" w:space="0" w:color="auto"/>
                    <w:bottom w:val="single" w:sz="4" w:space="0" w:color="auto"/>
                  </w:tcBorders>
                  <w:vAlign w:val="bottom"/>
                </w:tcPr>
                <w:p w14:paraId="33249E54"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12 298.3</w:t>
                  </w:r>
                </w:p>
              </w:tc>
              <w:tc>
                <w:tcPr>
                  <w:tcW w:w="945" w:type="dxa"/>
                  <w:tcBorders>
                    <w:top w:val="single" w:sz="4" w:space="0" w:color="auto"/>
                    <w:bottom w:val="single" w:sz="4" w:space="0" w:color="auto"/>
                  </w:tcBorders>
                  <w:vAlign w:val="bottom"/>
                </w:tcPr>
                <w:p w14:paraId="1EDAD90E"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55 481.4</w:t>
                  </w:r>
                </w:p>
              </w:tc>
              <w:tc>
                <w:tcPr>
                  <w:tcW w:w="945" w:type="dxa"/>
                  <w:gridSpan w:val="2"/>
                  <w:tcBorders>
                    <w:top w:val="single" w:sz="4" w:space="0" w:color="auto"/>
                    <w:bottom w:val="single" w:sz="4" w:space="0" w:color="auto"/>
                  </w:tcBorders>
                  <w:vAlign w:val="bottom"/>
                </w:tcPr>
                <w:p w14:paraId="4CC5AE13"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(2 404.3)</w:t>
                  </w:r>
                </w:p>
              </w:tc>
              <w:tc>
                <w:tcPr>
                  <w:tcW w:w="945" w:type="dxa"/>
                  <w:tcBorders>
                    <w:top w:val="single" w:sz="4" w:space="0" w:color="auto"/>
                    <w:bottom w:val="single" w:sz="4" w:space="0" w:color="auto"/>
                  </w:tcBorders>
                  <w:vAlign w:val="bottom"/>
                </w:tcPr>
                <w:p w14:paraId="56B3ED63"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(4.2)</w:t>
                  </w:r>
                </w:p>
              </w:tc>
            </w:tr>
            <w:tr w:rsidR="00837CEC" w:rsidRPr="003E3E8C" w14:paraId="1DD9ECC8" w14:textId="77777777" w:rsidTr="00D93A03">
              <w:tc>
                <w:tcPr>
                  <w:tcW w:w="2268" w:type="dxa"/>
                  <w:tcBorders>
                    <w:top w:val="single" w:sz="4" w:space="0" w:color="auto"/>
                    <w:bottom w:val="single" w:sz="4" w:space="0" w:color="auto"/>
                  </w:tcBorders>
                  <w:vAlign w:val="bottom"/>
                </w:tcPr>
                <w:p w14:paraId="4CBA3546"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sz w:val="17"/>
                    </w:rPr>
                  </w:pPr>
                  <w:r w:rsidRPr="003E3E8C">
                    <w:rPr>
                      <w:sz w:val="17"/>
                    </w:rPr>
                    <w:t>Staff assessment income</w:t>
                  </w:r>
                </w:p>
              </w:tc>
              <w:tc>
                <w:tcPr>
                  <w:tcW w:w="885" w:type="dxa"/>
                  <w:tcBorders>
                    <w:top w:val="single" w:sz="4" w:space="0" w:color="auto"/>
                    <w:bottom w:val="single" w:sz="4" w:space="0" w:color="auto"/>
                  </w:tcBorders>
                  <w:vAlign w:val="bottom"/>
                </w:tcPr>
                <w:p w14:paraId="1E9AA3E3"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5 063.6</w:t>
                  </w:r>
                </w:p>
              </w:tc>
              <w:tc>
                <w:tcPr>
                  <w:tcW w:w="885" w:type="dxa"/>
                  <w:tcBorders>
                    <w:top w:val="single" w:sz="4" w:space="0" w:color="auto"/>
                    <w:bottom w:val="single" w:sz="4" w:space="0" w:color="auto"/>
                  </w:tcBorders>
                  <w:vAlign w:val="bottom"/>
                </w:tcPr>
                <w:p w14:paraId="2D8DECB2"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755.1</w:t>
                  </w:r>
                </w:p>
              </w:tc>
              <w:tc>
                <w:tcPr>
                  <w:tcW w:w="885" w:type="dxa"/>
                  <w:tcBorders>
                    <w:top w:val="single" w:sz="4" w:space="0" w:color="auto"/>
                    <w:bottom w:val="single" w:sz="4" w:space="0" w:color="auto"/>
                  </w:tcBorders>
                  <w:vAlign w:val="bottom"/>
                </w:tcPr>
                <w:p w14:paraId="38BE291A"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5 818.7</w:t>
                  </w:r>
                </w:p>
              </w:tc>
              <w:tc>
                <w:tcPr>
                  <w:tcW w:w="945" w:type="dxa"/>
                  <w:gridSpan w:val="2"/>
                  <w:tcBorders>
                    <w:top w:val="single" w:sz="4" w:space="0" w:color="auto"/>
                    <w:bottom w:val="single" w:sz="4" w:space="0" w:color="auto"/>
                  </w:tcBorders>
                  <w:vAlign w:val="bottom"/>
                </w:tcPr>
                <w:p w14:paraId="723BAC60"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4 967.3</w:t>
                  </w:r>
                </w:p>
              </w:tc>
              <w:tc>
                <w:tcPr>
                  <w:tcW w:w="945" w:type="dxa"/>
                  <w:tcBorders>
                    <w:top w:val="single" w:sz="4" w:space="0" w:color="auto"/>
                    <w:bottom w:val="single" w:sz="4" w:space="0" w:color="auto"/>
                  </w:tcBorders>
                  <w:vAlign w:val="bottom"/>
                </w:tcPr>
                <w:p w14:paraId="7650C839"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819.8</w:t>
                  </w:r>
                </w:p>
              </w:tc>
              <w:tc>
                <w:tcPr>
                  <w:tcW w:w="945" w:type="dxa"/>
                  <w:tcBorders>
                    <w:top w:val="single" w:sz="4" w:space="0" w:color="auto"/>
                    <w:bottom w:val="single" w:sz="4" w:space="0" w:color="auto"/>
                  </w:tcBorders>
                  <w:vAlign w:val="bottom"/>
                </w:tcPr>
                <w:p w14:paraId="141E1B89"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5 787.1</w:t>
                  </w:r>
                </w:p>
              </w:tc>
              <w:tc>
                <w:tcPr>
                  <w:tcW w:w="945" w:type="dxa"/>
                  <w:gridSpan w:val="2"/>
                  <w:tcBorders>
                    <w:top w:val="single" w:sz="4" w:space="0" w:color="auto"/>
                    <w:bottom w:val="single" w:sz="4" w:space="0" w:color="auto"/>
                  </w:tcBorders>
                  <w:vAlign w:val="bottom"/>
                </w:tcPr>
                <w:p w14:paraId="62130EBD"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(31.6)</w:t>
                  </w:r>
                </w:p>
              </w:tc>
              <w:tc>
                <w:tcPr>
                  <w:tcW w:w="945" w:type="dxa"/>
                  <w:tcBorders>
                    <w:top w:val="single" w:sz="4" w:space="0" w:color="auto"/>
                    <w:bottom w:val="single" w:sz="4" w:space="0" w:color="auto"/>
                  </w:tcBorders>
                  <w:vAlign w:val="bottom"/>
                </w:tcPr>
                <w:p w14:paraId="10295CCD"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(0.5)</w:t>
                  </w:r>
                </w:p>
              </w:tc>
            </w:tr>
            <w:tr w:rsidR="00837CEC" w:rsidRPr="003E3E8C" w14:paraId="62060E28" w14:textId="77777777" w:rsidTr="00D93A03">
              <w:tc>
                <w:tcPr>
                  <w:tcW w:w="2268" w:type="dxa"/>
                  <w:tcBorders>
                    <w:top w:val="single" w:sz="4" w:space="0" w:color="auto"/>
                    <w:bottom w:val="single" w:sz="4" w:space="0" w:color="auto"/>
                  </w:tcBorders>
                  <w:vAlign w:val="bottom"/>
                </w:tcPr>
                <w:p w14:paraId="4C5D72FF"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Net requirements</w:t>
                  </w:r>
                </w:p>
              </w:tc>
              <w:tc>
                <w:tcPr>
                  <w:tcW w:w="885" w:type="dxa"/>
                  <w:tcBorders>
                    <w:top w:val="single" w:sz="4" w:space="0" w:color="auto"/>
                    <w:bottom w:val="single" w:sz="4" w:space="0" w:color="auto"/>
                  </w:tcBorders>
                  <w:vAlign w:val="bottom"/>
                </w:tcPr>
                <w:p w14:paraId="38117F46"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40 597.4</w:t>
                  </w:r>
                </w:p>
              </w:tc>
              <w:tc>
                <w:tcPr>
                  <w:tcW w:w="885" w:type="dxa"/>
                  <w:tcBorders>
                    <w:top w:val="single" w:sz="4" w:space="0" w:color="auto"/>
                    <w:bottom w:val="single" w:sz="4" w:space="0" w:color="auto"/>
                  </w:tcBorders>
                  <w:vAlign w:val="bottom"/>
                </w:tcPr>
                <w:p w14:paraId="124C63B8"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11 469.6</w:t>
                  </w:r>
                </w:p>
              </w:tc>
              <w:tc>
                <w:tcPr>
                  <w:tcW w:w="885" w:type="dxa"/>
                  <w:tcBorders>
                    <w:top w:val="single" w:sz="4" w:space="0" w:color="auto"/>
                    <w:bottom w:val="single" w:sz="4" w:space="0" w:color="auto"/>
                  </w:tcBorders>
                  <w:vAlign w:val="bottom"/>
                </w:tcPr>
                <w:p w14:paraId="179A41AB"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52 067.0</w:t>
                  </w:r>
                </w:p>
              </w:tc>
              <w:tc>
                <w:tcPr>
                  <w:tcW w:w="945" w:type="dxa"/>
                  <w:gridSpan w:val="2"/>
                  <w:tcBorders>
                    <w:top w:val="single" w:sz="4" w:space="0" w:color="auto"/>
                    <w:bottom w:val="single" w:sz="4" w:space="0" w:color="auto"/>
                  </w:tcBorders>
                  <w:vAlign w:val="bottom"/>
                </w:tcPr>
                <w:p w14:paraId="13D5FCF7"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38 215.8</w:t>
                  </w:r>
                </w:p>
              </w:tc>
              <w:tc>
                <w:tcPr>
                  <w:tcW w:w="945" w:type="dxa"/>
                  <w:tcBorders>
                    <w:top w:val="single" w:sz="4" w:space="0" w:color="auto"/>
                    <w:bottom w:val="single" w:sz="4" w:space="0" w:color="auto"/>
                  </w:tcBorders>
                  <w:vAlign w:val="bottom"/>
                </w:tcPr>
                <w:p w14:paraId="135639EB"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11 478.5</w:t>
                  </w:r>
                </w:p>
              </w:tc>
              <w:tc>
                <w:tcPr>
                  <w:tcW w:w="945" w:type="dxa"/>
                  <w:tcBorders>
                    <w:top w:val="single" w:sz="4" w:space="0" w:color="auto"/>
                    <w:bottom w:val="single" w:sz="4" w:space="0" w:color="auto"/>
                  </w:tcBorders>
                  <w:vAlign w:val="bottom"/>
                </w:tcPr>
                <w:p w14:paraId="6DF8A9F6"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49 694.3</w:t>
                  </w:r>
                </w:p>
              </w:tc>
              <w:tc>
                <w:tcPr>
                  <w:tcW w:w="945" w:type="dxa"/>
                  <w:gridSpan w:val="2"/>
                  <w:tcBorders>
                    <w:top w:val="single" w:sz="4" w:space="0" w:color="auto"/>
                    <w:bottom w:val="single" w:sz="4" w:space="0" w:color="auto"/>
                  </w:tcBorders>
                  <w:vAlign w:val="bottom"/>
                </w:tcPr>
                <w:p w14:paraId="779D280B"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(2 372.7)</w:t>
                  </w:r>
                </w:p>
              </w:tc>
              <w:tc>
                <w:tcPr>
                  <w:tcW w:w="945" w:type="dxa"/>
                  <w:tcBorders>
                    <w:top w:val="single" w:sz="4" w:space="0" w:color="auto"/>
                    <w:bottom w:val="single" w:sz="4" w:space="0" w:color="auto"/>
                  </w:tcBorders>
                  <w:vAlign w:val="bottom"/>
                </w:tcPr>
                <w:p w14:paraId="63161A91"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(4.6)</w:t>
                  </w:r>
                </w:p>
              </w:tc>
            </w:tr>
            <w:tr w:rsidR="00837CEC" w:rsidRPr="003E3E8C" w14:paraId="2220B99B" w14:textId="77777777" w:rsidTr="00D93A03">
              <w:tc>
                <w:tcPr>
                  <w:tcW w:w="2268" w:type="dxa"/>
                  <w:tcBorders>
                    <w:top w:val="single" w:sz="4" w:space="0" w:color="auto"/>
                    <w:bottom w:val="single" w:sz="4" w:space="0" w:color="auto"/>
                  </w:tcBorders>
                  <w:vAlign w:val="bottom"/>
                </w:tcPr>
                <w:p w14:paraId="1D59FA70"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sz w:val="17"/>
                    </w:rPr>
                  </w:pPr>
                  <w:r w:rsidRPr="003E3E8C">
                    <w:rPr>
                      <w:sz w:val="17"/>
                    </w:rPr>
                    <w:t>Voluntary contributions in kind (budgeted)</w:t>
                  </w:r>
                </w:p>
              </w:tc>
              <w:tc>
                <w:tcPr>
                  <w:tcW w:w="885" w:type="dxa"/>
                  <w:tcBorders>
                    <w:top w:val="single" w:sz="4" w:space="0" w:color="auto"/>
                    <w:bottom w:val="single" w:sz="4" w:space="0" w:color="auto"/>
                  </w:tcBorders>
                  <w:vAlign w:val="bottom"/>
                </w:tcPr>
                <w:p w14:paraId="1FE94F5D"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w:t>
                  </w:r>
                </w:p>
              </w:tc>
              <w:tc>
                <w:tcPr>
                  <w:tcW w:w="885" w:type="dxa"/>
                  <w:tcBorders>
                    <w:top w:val="single" w:sz="4" w:space="0" w:color="auto"/>
                    <w:bottom w:val="single" w:sz="4" w:space="0" w:color="auto"/>
                  </w:tcBorders>
                  <w:vAlign w:val="bottom"/>
                </w:tcPr>
                <w:p w14:paraId="549670DC"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w:t>
                  </w:r>
                </w:p>
              </w:tc>
              <w:tc>
                <w:tcPr>
                  <w:tcW w:w="885" w:type="dxa"/>
                  <w:tcBorders>
                    <w:top w:val="single" w:sz="4" w:space="0" w:color="auto"/>
                    <w:bottom w:val="single" w:sz="4" w:space="0" w:color="auto"/>
                  </w:tcBorders>
                  <w:vAlign w:val="bottom"/>
                </w:tcPr>
                <w:p w14:paraId="2A748C1A"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w:t>
                  </w:r>
                </w:p>
              </w:tc>
              <w:tc>
                <w:tcPr>
                  <w:tcW w:w="945" w:type="dxa"/>
                  <w:gridSpan w:val="2"/>
                  <w:tcBorders>
                    <w:top w:val="single" w:sz="4" w:space="0" w:color="auto"/>
                    <w:bottom w:val="single" w:sz="4" w:space="0" w:color="auto"/>
                  </w:tcBorders>
                  <w:vAlign w:val="bottom"/>
                </w:tcPr>
                <w:p w14:paraId="542F95AA"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w:t>
                  </w:r>
                </w:p>
              </w:tc>
              <w:tc>
                <w:tcPr>
                  <w:tcW w:w="945" w:type="dxa"/>
                  <w:tcBorders>
                    <w:top w:val="single" w:sz="4" w:space="0" w:color="auto"/>
                    <w:bottom w:val="single" w:sz="4" w:space="0" w:color="auto"/>
                  </w:tcBorders>
                  <w:vAlign w:val="bottom"/>
                </w:tcPr>
                <w:p w14:paraId="408D7AE4"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w:t>
                  </w:r>
                </w:p>
              </w:tc>
              <w:tc>
                <w:tcPr>
                  <w:tcW w:w="945" w:type="dxa"/>
                  <w:tcBorders>
                    <w:top w:val="single" w:sz="4" w:space="0" w:color="auto"/>
                    <w:bottom w:val="single" w:sz="4" w:space="0" w:color="auto"/>
                  </w:tcBorders>
                  <w:vAlign w:val="bottom"/>
                </w:tcPr>
                <w:p w14:paraId="0EB05865"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w:t>
                  </w:r>
                </w:p>
              </w:tc>
              <w:tc>
                <w:tcPr>
                  <w:tcW w:w="945" w:type="dxa"/>
                  <w:gridSpan w:val="2"/>
                  <w:tcBorders>
                    <w:top w:val="single" w:sz="4" w:space="0" w:color="auto"/>
                    <w:bottom w:val="single" w:sz="4" w:space="0" w:color="auto"/>
                  </w:tcBorders>
                  <w:vAlign w:val="bottom"/>
                </w:tcPr>
                <w:p w14:paraId="1E3BCCD2"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w:t>
                  </w:r>
                </w:p>
              </w:tc>
              <w:tc>
                <w:tcPr>
                  <w:tcW w:w="945" w:type="dxa"/>
                  <w:tcBorders>
                    <w:top w:val="single" w:sz="4" w:space="0" w:color="auto"/>
                    <w:bottom w:val="single" w:sz="4" w:space="0" w:color="auto"/>
                  </w:tcBorders>
                  <w:vAlign w:val="bottom"/>
                </w:tcPr>
                <w:p w14:paraId="772D5B9E"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E3E8C">
                    <w:rPr>
                      <w:sz w:val="17"/>
                    </w:rPr>
                    <w:t>–</w:t>
                  </w:r>
                </w:p>
              </w:tc>
            </w:tr>
            <w:tr w:rsidR="00837CEC" w:rsidRPr="003E3E8C" w14:paraId="7318989C" w14:textId="77777777" w:rsidTr="00D93A03">
              <w:tc>
                <w:tcPr>
                  <w:tcW w:w="2268" w:type="dxa"/>
                  <w:tcBorders>
                    <w:top w:val="single" w:sz="4" w:space="0" w:color="auto"/>
                    <w:bottom w:val="single" w:sz="12" w:space="0" w:color="auto"/>
                  </w:tcBorders>
                  <w:vAlign w:val="bottom"/>
                </w:tcPr>
                <w:p w14:paraId="5C7D36DD"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Total requirements</w:t>
                  </w:r>
                </w:p>
              </w:tc>
              <w:tc>
                <w:tcPr>
                  <w:tcW w:w="885" w:type="dxa"/>
                  <w:tcBorders>
                    <w:top w:val="single" w:sz="4" w:space="0" w:color="auto"/>
                    <w:bottom w:val="single" w:sz="12" w:space="0" w:color="auto"/>
                  </w:tcBorders>
                  <w:vAlign w:val="bottom"/>
                </w:tcPr>
                <w:p w14:paraId="4AAEA808"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45 661.0</w:t>
                  </w:r>
                </w:p>
              </w:tc>
              <w:tc>
                <w:tcPr>
                  <w:tcW w:w="885" w:type="dxa"/>
                  <w:tcBorders>
                    <w:top w:val="single" w:sz="4" w:space="0" w:color="auto"/>
                    <w:bottom w:val="single" w:sz="12" w:space="0" w:color="auto"/>
                  </w:tcBorders>
                  <w:vAlign w:val="bottom"/>
                </w:tcPr>
                <w:p w14:paraId="29711C64"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12 224.7</w:t>
                  </w:r>
                </w:p>
              </w:tc>
              <w:tc>
                <w:tcPr>
                  <w:tcW w:w="885" w:type="dxa"/>
                  <w:tcBorders>
                    <w:top w:val="single" w:sz="4" w:space="0" w:color="auto"/>
                    <w:bottom w:val="single" w:sz="12" w:space="0" w:color="auto"/>
                  </w:tcBorders>
                  <w:vAlign w:val="bottom"/>
                </w:tcPr>
                <w:p w14:paraId="735AE7DD"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57 885.7</w:t>
                  </w:r>
                </w:p>
              </w:tc>
              <w:tc>
                <w:tcPr>
                  <w:tcW w:w="945" w:type="dxa"/>
                  <w:gridSpan w:val="2"/>
                  <w:tcBorders>
                    <w:top w:val="single" w:sz="4" w:space="0" w:color="auto"/>
                    <w:bottom w:val="single" w:sz="12" w:space="0" w:color="auto"/>
                  </w:tcBorders>
                  <w:vAlign w:val="bottom"/>
                </w:tcPr>
                <w:p w14:paraId="017E0AB1"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43 183.1</w:t>
                  </w:r>
                </w:p>
              </w:tc>
              <w:tc>
                <w:tcPr>
                  <w:tcW w:w="945" w:type="dxa"/>
                  <w:tcBorders>
                    <w:top w:val="single" w:sz="4" w:space="0" w:color="auto"/>
                    <w:bottom w:val="single" w:sz="12" w:space="0" w:color="auto"/>
                  </w:tcBorders>
                  <w:vAlign w:val="bottom"/>
                </w:tcPr>
                <w:p w14:paraId="5B6CD016"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12 298.3</w:t>
                  </w:r>
                </w:p>
              </w:tc>
              <w:tc>
                <w:tcPr>
                  <w:tcW w:w="945" w:type="dxa"/>
                  <w:tcBorders>
                    <w:top w:val="single" w:sz="4" w:space="0" w:color="auto"/>
                    <w:bottom w:val="single" w:sz="12" w:space="0" w:color="auto"/>
                  </w:tcBorders>
                  <w:vAlign w:val="bottom"/>
                </w:tcPr>
                <w:p w14:paraId="7877C723"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55 481.4</w:t>
                  </w:r>
                </w:p>
              </w:tc>
              <w:tc>
                <w:tcPr>
                  <w:tcW w:w="945" w:type="dxa"/>
                  <w:gridSpan w:val="2"/>
                  <w:tcBorders>
                    <w:top w:val="single" w:sz="4" w:space="0" w:color="auto"/>
                    <w:bottom w:val="single" w:sz="12" w:space="0" w:color="auto"/>
                  </w:tcBorders>
                  <w:vAlign w:val="bottom"/>
                </w:tcPr>
                <w:p w14:paraId="261F8BA4"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(2 404.3)</w:t>
                  </w:r>
                </w:p>
              </w:tc>
              <w:tc>
                <w:tcPr>
                  <w:tcW w:w="945" w:type="dxa"/>
                  <w:tcBorders>
                    <w:top w:val="single" w:sz="4" w:space="0" w:color="auto"/>
                    <w:bottom w:val="single" w:sz="12" w:space="0" w:color="auto"/>
                  </w:tcBorders>
                  <w:vAlign w:val="bottom"/>
                </w:tcPr>
                <w:p w14:paraId="233CEB38" w14:textId="77777777" w:rsidR="00837CEC" w:rsidRPr="003E3E8C" w:rsidRDefault="00837CEC" w:rsidP="00837C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(4.2)</w:t>
                  </w:r>
                </w:p>
              </w:tc>
            </w:tr>
          </w:tbl>
          <w:p w14:paraId="65634F31" w14:textId="77777777" w:rsidR="00C402E1" w:rsidRPr="003E3E8C" w:rsidRDefault="00C402E1" w:rsidP="00D93A03">
            <w:pPr>
              <w:pStyle w:val="SingleTxt"/>
              <w:rPr>
                <w:rFonts w:asciiTheme="majorBidi" w:hAnsiTheme="majorBidi" w:cstheme="majorBidi"/>
              </w:rPr>
            </w:pPr>
          </w:p>
        </w:tc>
      </w:tr>
      <w:tr w:rsidR="00EC2DED" w:rsidRPr="003E3E8C" w14:paraId="61D5B6FC" w14:textId="77777777" w:rsidTr="003B02CB">
        <w:trPr>
          <w:trHeight w:hRule="exact" w:val="58"/>
        </w:trPr>
        <w:tc>
          <w:tcPr>
            <w:tcW w:w="9850" w:type="dxa"/>
          </w:tcPr>
          <w:p w14:paraId="5F7D37E2" w14:textId="76346A6F" w:rsidR="00C402E1" w:rsidRPr="003E3E8C" w:rsidRDefault="00C402E1" w:rsidP="003B02CB">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7"/>
            </w:pPr>
          </w:p>
        </w:tc>
      </w:tr>
      <w:tr w:rsidR="003B02CB" w:rsidRPr="003E3E8C" w14:paraId="094B8EE3" w14:textId="77777777" w:rsidTr="00D93A03">
        <w:tc>
          <w:tcPr>
            <w:tcW w:w="9850" w:type="dxa"/>
          </w:tcPr>
          <w:p w14:paraId="6FB8380F" w14:textId="53E4232D" w:rsidR="003B02CB" w:rsidRPr="003E3E8C" w:rsidRDefault="003B02CB" w:rsidP="003B02C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rFonts w:asciiTheme="majorBidi" w:hAnsiTheme="majorBidi" w:cstheme="majorBidi"/>
                <w:sz w:val="10"/>
              </w:rPr>
            </w:pPr>
            <w:r w:rsidRPr="003E3E8C">
              <w:lastRenderedPageBreak/>
              <w:tab/>
            </w:r>
            <w:r w:rsidRPr="003E3E8C">
              <w:tab/>
              <w:t xml:space="preserve">Human </w:t>
            </w:r>
            <w:proofErr w:type="spellStart"/>
            <w:r w:rsidRPr="003E3E8C">
              <w:t>resources</w:t>
            </w:r>
            <w:r w:rsidRPr="003E3E8C">
              <w:rPr>
                <w:b w:val="0"/>
                <w:bCs/>
                <w:i/>
                <w:iCs/>
                <w:vertAlign w:val="superscript"/>
              </w:rPr>
              <w:t>a</w:t>
            </w:r>
            <w:proofErr w:type="spellEnd"/>
          </w:p>
        </w:tc>
      </w:tr>
      <w:tr w:rsidR="007810FF" w:rsidRPr="003E3E8C" w14:paraId="60E66399" w14:textId="77777777" w:rsidTr="00D93A03">
        <w:tc>
          <w:tcPr>
            <w:tcW w:w="9850" w:type="dxa"/>
          </w:tcPr>
          <w:p w14:paraId="649AEBFA" w14:textId="77777777" w:rsidR="00837CEC" w:rsidRPr="003E3E8C" w:rsidRDefault="00837CEC" w:rsidP="003B02CB">
            <w:pPr>
              <w:pStyle w:val="SingleTxt"/>
              <w:keepNext/>
              <w:keepLines/>
              <w:spacing w:after="0" w:line="120" w:lineRule="exact"/>
              <w:rPr>
                <w:rFonts w:asciiTheme="majorBidi" w:hAnsiTheme="majorBidi" w:cstheme="majorBidi"/>
                <w:sz w:val="10"/>
              </w:rPr>
            </w:pPr>
          </w:p>
          <w:p w14:paraId="5C165C79" w14:textId="0B78AE4F" w:rsidR="007810FF" w:rsidRPr="003E3E8C" w:rsidRDefault="007810FF" w:rsidP="003B02CB">
            <w:pPr>
              <w:pStyle w:val="SingleTxt"/>
              <w:keepNext/>
              <w:keepLines/>
              <w:rPr>
                <w:rFonts w:asciiTheme="majorBidi" w:hAnsiTheme="majorBidi" w:cstheme="majorBidi"/>
              </w:rPr>
            </w:pPr>
            <w:r w:rsidRPr="003E3E8C">
              <w:rPr>
                <w:rFonts w:asciiTheme="majorBidi" w:hAnsiTheme="majorBidi" w:cstheme="majorBidi"/>
              </w:rPr>
              <w:tab/>
            </w:r>
            <w:r w:rsidR="00837CEC" w:rsidRPr="003E3E8C">
              <w:t>The proposed budget provides for the deployment of uniformed personnel and civilian staff as follows:</w:t>
            </w:r>
          </w:p>
        </w:tc>
      </w:tr>
      <w:tr w:rsidR="00C402E1" w:rsidRPr="003E3E8C" w14:paraId="2E7504A9" w14:textId="77777777" w:rsidTr="00D93A03">
        <w:tc>
          <w:tcPr>
            <w:tcW w:w="9850" w:type="dxa"/>
          </w:tcPr>
          <w:p w14:paraId="386C48EF" w14:textId="77777777" w:rsidR="00C35301" w:rsidRPr="003E3E8C" w:rsidRDefault="00C35301" w:rsidP="003B02CB">
            <w:pPr>
              <w:pStyle w:val="SingleTxt"/>
              <w:keepNext/>
              <w:keepLines/>
              <w:spacing w:after="0" w:line="120" w:lineRule="exact"/>
              <w:rPr>
                <w:sz w:val="10"/>
              </w:rPr>
            </w:pPr>
          </w:p>
          <w:tbl>
            <w:tblPr>
              <w:tblStyle w:val="TableGrid"/>
              <w:tblW w:w="9648" w:type="dxa"/>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7"/>
              <w:gridCol w:w="722"/>
              <w:gridCol w:w="722"/>
              <w:gridCol w:w="602"/>
              <w:gridCol w:w="622"/>
              <w:gridCol w:w="785"/>
              <w:gridCol w:w="785"/>
              <w:gridCol w:w="785"/>
              <w:gridCol w:w="785"/>
              <w:gridCol w:w="785"/>
              <w:gridCol w:w="853"/>
              <w:gridCol w:w="495"/>
            </w:tblGrid>
            <w:tr w:rsidR="00C35301" w:rsidRPr="003E3E8C" w14:paraId="35A494C4" w14:textId="77777777" w:rsidTr="003B02CB">
              <w:trPr>
                <w:tblHeader/>
              </w:trPr>
              <w:tc>
                <w:tcPr>
                  <w:tcW w:w="1707" w:type="dxa"/>
                  <w:tcBorders>
                    <w:top w:val="single" w:sz="4" w:space="0" w:color="auto"/>
                    <w:bottom w:val="single" w:sz="12" w:space="0" w:color="auto"/>
                  </w:tcBorders>
                  <w:vAlign w:val="bottom"/>
                </w:tcPr>
                <w:p w14:paraId="2D36CF38"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722" w:type="dxa"/>
                  <w:tcBorders>
                    <w:top w:val="single" w:sz="4" w:space="0" w:color="auto"/>
                    <w:bottom w:val="single" w:sz="12" w:space="0" w:color="auto"/>
                  </w:tcBorders>
                  <w:vAlign w:val="bottom"/>
                </w:tcPr>
                <w:p w14:paraId="2AB85B61"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E3E8C">
                    <w:rPr>
                      <w:i/>
                      <w:sz w:val="14"/>
                    </w:rPr>
                    <w:t>Military observers</w:t>
                  </w:r>
                </w:p>
              </w:tc>
              <w:tc>
                <w:tcPr>
                  <w:tcW w:w="722" w:type="dxa"/>
                  <w:tcBorders>
                    <w:top w:val="single" w:sz="4" w:space="0" w:color="auto"/>
                    <w:bottom w:val="single" w:sz="12" w:space="0" w:color="auto"/>
                  </w:tcBorders>
                  <w:vAlign w:val="bottom"/>
                </w:tcPr>
                <w:p w14:paraId="7D966F6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sz w:val="14"/>
                    </w:rPr>
                  </w:pPr>
                  <w:r w:rsidRPr="003E3E8C">
                    <w:rPr>
                      <w:rFonts w:ascii="Times New Roman Italic" w:hAnsi="Times New Roman Italic" w:cs="Times New Roman Italic"/>
                      <w:i/>
                      <w:spacing w:val="0"/>
                      <w:sz w:val="14"/>
                    </w:rPr>
                    <w:t>Military contingents</w:t>
                  </w:r>
                </w:p>
              </w:tc>
              <w:tc>
                <w:tcPr>
                  <w:tcW w:w="602" w:type="dxa"/>
                  <w:tcBorders>
                    <w:top w:val="single" w:sz="4" w:space="0" w:color="auto"/>
                    <w:bottom w:val="single" w:sz="12" w:space="0" w:color="auto"/>
                  </w:tcBorders>
                  <w:vAlign w:val="bottom"/>
                </w:tcPr>
                <w:p w14:paraId="0F3BBF9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E3E8C">
                    <w:rPr>
                      <w:i/>
                      <w:sz w:val="14"/>
                    </w:rPr>
                    <w:t>United Nations police</w:t>
                  </w:r>
                </w:p>
              </w:tc>
              <w:tc>
                <w:tcPr>
                  <w:tcW w:w="622" w:type="dxa"/>
                  <w:tcBorders>
                    <w:top w:val="single" w:sz="4" w:space="0" w:color="auto"/>
                    <w:bottom w:val="single" w:sz="12" w:space="0" w:color="auto"/>
                  </w:tcBorders>
                  <w:vAlign w:val="bottom"/>
                </w:tcPr>
                <w:p w14:paraId="0231FEA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E3E8C">
                    <w:rPr>
                      <w:i/>
                      <w:sz w:val="14"/>
                    </w:rPr>
                    <w:t>Formed police units</w:t>
                  </w:r>
                </w:p>
              </w:tc>
              <w:tc>
                <w:tcPr>
                  <w:tcW w:w="785" w:type="dxa"/>
                  <w:tcBorders>
                    <w:top w:val="single" w:sz="4" w:space="0" w:color="auto"/>
                    <w:bottom w:val="single" w:sz="12" w:space="0" w:color="auto"/>
                  </w:tcBorders>
                  <w:vAlign w:val="bottom"/>
                </w:tcPr>
                <w:p w14:paraId="53038E6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w w:val="100"/>
                      <w:sz w:val="14"/>
                    </w:rPr>
                  </w:pPr>
                  <w:r w:rsidRPr="003E3E8C">
                    <w:rPr>
                      <w:rFonts w:ascii="Times New Roman Italic" w:hAnsi="Times New Roman Italic" w:cs="Times New Roman Italic"/>
                      <w:i/>
                      <w:spacing w:val="0"/>
                      <w:w w:val="100"/>
                      <w:sz w:val="14"/>
                    </w:rPr>
                    <w:t>International staff</w:t>
                  </w:r>
                </w:p>
              </w:tc>
              <w:tc>
                <w:tcPr>
                  <w:tcW w:w="785" w:type="dxa"/>
                  <w:tcBorders>
                    <w:top w:val="single" w:sz="4" w:space="0" w:color="auto"/>
                    <w:bottom w:val="single" w:sz="12" w:space="0" w:color="auto"/>
                  </w:tcBorders>
                  <w:vAlign w:val="bottom"/>
                </w:tcPr>
                <w:p w14:paraId="4A7C078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sz w:val="14"/>
                    </w:rPr>
                  </w:pPr>
                  <w:r w:rsidRPr="003E3E8C">
                    <w:rPr>
                      <w:i/>
                      <w:spacing w:val="0"/>
                      <w:sz w:val="14"/>
                    </w:rPr>
                    <w:t>National Professional Officers</w:t>
                  </w:r>
                </w:p>
              </w:tc>
              <w:tc>
                <w:tcPr>
                  <w:tcW w:w="785" w:type="dxa"/>
                  <w:tcBorders>
                    <w:top w:val="single" w:sz="4" w:space="0" w:color="auto"/>
                    <w:bottom w:val="single" w:sz="12" w:space="0" w:color="auto"/>
                  </w:tcBorders>
                  <w:vAlign w:val="bottom"/>
                </w:tcPr>
                <w:p w14:paraId="1339904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E3E8C">
                    <w:rPr>
                      <w:i/>
                      <w:sz w:val="14"/>
                    </w:rPr>
                    <w:t>National General Service</w:t>
                  </w:r>
                </w:p>
              </w:tc>
              <w:tc>
                <w:tcPr>
                  <w:tcW w:w="785" w:type="dxa"/>
                  <w:tcBorders>
                    <w:top w:val="single" w:sz="4" w:space="0" w:color="auto"/>
                    <w:bottom w:val="single" w:sz="12" w:space="0" w:color="auto"/>
                  </w:tcBorders>
                  <w:vAlign w:val="bottom"/>
                </w:tcPr>
                <w:p w14:paraId="22618DA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E3E8C">
                    <w:rPr>
                      <w:i/>
                      <w:sz w:val="14"/>
                    </w:rPr>
                    <w:t xml:space="preserve">Temporary </w:t>
                  </w:r>
                  <w:proofErr w:type="spellStart"/>
                  <w:r w:rsidRPr="003E3E8C">
                    <w:rPr>
                      <w:i/>
                      <w:sz w:val="14"/>
                    </w:rPr>
                    <w:t>positions</w:t>
                  </w:r>
                  <w:r w:rsidRPr="003E3E8C">
                    <w:rPr>
                      <w:i/>
                      <w:sz w:val="14"/>
                      <w:vertAlign w:val="superscript"/>
                    </w:rPr>
                    <w:t>b</w:t>
                  </w:r>
                  <w:proofErr w:type="spellEnd"/>
                </w:p>
              </w:tc>
              <w:tc>
                <w:tcPr>
                  <w:tcW w:w="785" w:type="dxa"/>
                  <w:tcBorders>
                    <w:top w:val="single" w:sz="4" w:space="0" w:color="auto"/>
                    <w:bottom w:val="single" w:sz="12" w:space="0" w:color="auto"/>
                  </w:tcBorders>
                  <w:vAlign w:val="bottom"/>
                </w:tcPr>
                <w:p w14:paraId="1384E61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E3E8C">
                    <w:rPr>
                      <w:i/>
                      <w:sz w:val="14"/>
                    </w:rPr>
                    <w:t xml:space="preserve">United Nations </w:t>
                  </w:r>
                  <w:proofErr w:type="spellStart"/>
                  <w:r w:rsidRPr="003E3E8C">
                    <w:rPr>
                      <w:i/>
                      <w:sz w:val="14"/>
                    </w:rPr>
                    <w:t>Volunteers</w:t>
                  </w:r>
                  <w:r w:rsidRPr="003E3E8C">
                    <w:rPr>
                      <w:i/>
                      <w:sz w:val="14"/>
                      <w:vertAlign w:val="superscript"/>
                    </w:rPr>
                    <w:t>c</w:t>
                  </w:r>
                  <w:proofErr w:type="spellEnd"/>
                </w:p>
              </w:tc>
              <w:tc>
                <w:tcPr>
                  <w:tcW w:w="853" w:type="dxa"/>
                  <w:tcBorders>
                    <w:top w:val="single" w:sz="4" w:space="0" w:color="auto"/>
                    <w:bottom w:val="single" w:sz="12" w:space="0" w:color="auto"/>
                  </w:tcBorders>
                  <w:vAlign w:val="bottom"/>
                </w:tcPr>
                <w:p w14:paraId="6C7AC0D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w w:val="100"/>
                      <w:sz w:val="14"/>
                    </w:rPr>
                  </w:pPr>
                  <w:r w:rsidRPr="003E3E8C">
                    <w:rPr>
                      <w:rFonts w:ascii="Times New Roman Italic" w:hAnsi="Times New Roman Italic" w:cs="Times New Roman Italic"/>
                      <w:i/>
                      <w:spacing w:val="0"/>
                      <w:w w:val="100"/>
                      <w:sz w:val="14"/>
                    </w:rPr>
                    <w:t>Government-provided personnel</w:t>
                  </w:r>
                </w:p>
              </w:tc>
              <w:tc>
                <w:tcPr>
                  <w:tcW w:w="495" w:type="dxa"/>
                  <w:tcBorders>
                    <w:top w:val="single" w:sz="4" w:space="0" w:color="auto"/>
                    <w:bottom w:val="single" w:sz="12" w:space="0" w:color="auto"/>
                  </w:tcBorders>
                  <w:vAlign w:val="bottom"/>
                </w:tcPr>
                <w:p w14:paraId="3C44C77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3E3E8C">
                    <w:rPr>
                      <w:i/>
                      <w:sz w:val="14"/>
                    </w:rPr>
                    <w:t>Total</w:t>
                  </w:r>
                </w:p>
              </w:tc>
            </w:tr>
            <w:tr w:rsidR="00C35301" w:rsidRPr="003E3E8C" w14:paraId="246C4437" w14:textId="77777777" w:rsidTr="003B02CB">
              <w:trPr>
                <w:trHeight w:hRule="exact" w:val="115"/>
                <w:tblHeader/>
              </w:trPr>
              <w:tc>
                <w:tcPr>
                  <w:tcW w:w="1707" w:type="dxa"/>
                  <w:tcBorders>
                    <w:top w:val="single" w:sz="12" w:space="0" w:color="auto"/>
                  </w:tcBorders>
                  <w:vAlign w:val="bottom"/>
                </w:tcPr>
                <w:p w14:paraId="05EC051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22" w:type="dxa"/>
                  <w:tcBorders>
                    <w:top w:val="single" w:sz="12" w:space="0" w:color="auto"/>
                  </w:tcBorders>
                  <w:vAlign w:val="bottom"/>
                </w:tcPr>
                <w:p w14:paraId="4A8AF2D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22" w:type="dxa"/>
                  <w:tcBorders>
                    <w:top w:val="single" w:sz="12" w:space="0" w:color="auto"/>
                  </w:tcBorders>
                  <w:vAlign w:val="bottom"/>
                </w:tcPr>
                <w:p w14:paraId="4F929BD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02" w:type="dxa"/>
                  <w:tcBorders>
                    <w:top w:val="single" w:sz="12" w:space="0" w:color="auto"/>
                  </w:tcBorders>
                  <w:vAlign w:val="bottom"/>
                </w:tcPr>
                <w:p w14:paraId="46704A8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22" w:type="dxa"/>
                  <w:tcBorders>
                    <w:top w:val="single" w:sz="12" w:space="0" w:color="auto"/>
                  </w:tcBorders>
                  <w:vAlign w:val="bottom"/>
                </w:tcPr>
                <w:p w14:paraId="5CE7562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85" w:type="dxa"/>
                  <w:tcBorders>
                    <w:top w:val="single" w:sz="12" w:space="0" w:color="auto"/>
                  </w:tcBorders>
                  <w:vAlign w:val="bottom"/>
                </w:tcPr>
                <w:p w14:paraId="31E1432E"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85" w:type="dxa"/>
                  <w:tcBorders>
                    <w:top w:val="single" w:sz="12" w:space="0" w:color="auto"/>
                  </w:tcBorders>
                  <w:vAlign w:val="bottom"/>
                </w:tcPr>
                <w:p w14:paraId="29DAFED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85" w:type="dxa"/>
                  <w:tcBorders>
                    <w:top w:val="single" w:sz="12" w:space="0" w:color="auto"/>
                  </w:tcBorders>
                  <w:vAlign w:val="bottom"/>
                </w:tcPr>
                <w:p w14:paraId="516F9B1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85" w:type="dxa"/>
                  <w:tcBorders>
                    <w:top w:val="single" w:sz="12" w:space="0" w:color="auto"/>
                  </w:tcBorders>
                  <w:vAlign w:val="bottom"/>
                </w:tcPr>
                <w:p w14:paraId="419D3CB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85" w:type="dxa"/>
                  <w:tcBorders>
                    <w:top w:val="single" w:sz="12" w:space="0" w:color="auto"/>
                  </w:tcBorders>
                  <w:vAlign w:val="bottom"/>
                </w:tcPr>
                <w:p w14:paraId="482EE1E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3" w:type="dxa"/>
                  <w:tcBorders>
                    <w:top w:val="single" w:sz="12" w:space="0" w:color="auto"/>
                  </w:tcBorders>
                  <w:vAlign w:val="bottom"/>
                </w:tcPr>
                <w:p w14:paraId="499DB901"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95" w:type="dxa"/>
                  <w:tcBorders>
                    <w:top w:val="single" w:sz="12" w:space="0" w:color="auto"/>
                  </w:tcBorders>
                  <w:vAlign w:val="bottom"/>
                </w:tcPr>
                <w:p w14:paraId="42CF43E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r>
            <w:tr w:rsidR="00C35301" w:rsidRPr="003E3E8C" w14:paraId="201A0230" w14:textId="77777777" w:rsidTr="003B02CB">
              <w:tc>
                <w:tcPr>
                  <w:tcW w:w="2429" w:type="dxa"/>
                  <w:gridSpan w:val="2"/>
                  <w:vAlign w:val="bottom"/>
                </w:tcPr>
                <w:p w14:paraId="56134D5B" w14:textId="20EE2798"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3E3E8C">
                    <w:rPr>
                      <w:b/>
                      <w:bCs/>
                      <w:sz w:val="17"/>
                    </w:rPr>
                    <w:t>Office of the Director</w:t>
                  </w:r>
                </w:p>
              </w:tc>
              <w:tc>
                <w:tcPr>
                  <w:tcW w:w="722" w:type="dxa"/>
                  <w:vAlign w:val="bottom"/>
                </w:tcPr>
                <w:p w14:paraId="3D8B8E7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02" w:type="dxa"/>
                  <w:vAlign w:val="bottom"/>
                </w:tcPr>
                <w:p w14:paraId="2DE59FC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22" w:type="dxa"/>
                  <w:vAlign w:val="bottom"/>
                </w:tcPr>
                <w:p w14:paraId="5D30989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2C5AFB9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39730A81"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0D66BC4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39509E5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64D8620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53" w:type="dxa"/>
                  <w:vAlign w:val="bottom"/>
                </w:tcPr>
                <w:p w14:paraId="5C3667C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95" w:type="dxa"/>
                  <w:vAlign w:val="bottom"/>
                </w:tcPr>
                <w:p w14:paraId="2E3771E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p>
              </w:tc>
            </w:tr>
            <w:tr w:rsidR="00C35301" w:rsidRPr="003E3E8C" w14:paraId="7EBDFED3" w14:textId="77777777" w:rsidTr="003B02CB">
              <w:tc>
                <w:tcPr>
                  <w:tcW w:w="1707" w:type="dxa"/>
                  <w:vAlign w:val="bottom"/>
                </w:tcPr>
                <w:p w14:paraId="20D2BFA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2"/>
                      <w:sz w:val="17"/>
                    </w:rPr>
                  </w:pPr>
                  <w:r w:rsidRPr="003E3E8C">
                    <w:rPr>
                      <w:spacing w:val="2"/>
                      <w:sz w:val="17"/>
                    </w:rPr>
                    <w:tab/>
                    <w:t>Approved 2024/25</w:t>
                  </w:r>
                </w:p>
              </w:tc>
              <w:tc>
                <w:tcPr>
                  <w:tcW w:w="722" w:type="dxa"/>
                  <w:vAlign w:val="bottom"/>
                </w:tcPr>
                <w:p w14:paraId="500F702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7B4ED6D1"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1A940EC8"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3D07D61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70AC019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9</w:t>
                  </w:r>
                </w:p>
              </w:tc>
              <w:tc>
                <w:tcPr>
                  <w:tcW w:w="785" w:type="dxa"/>
                  <w:vAlign w:val="bottom"/>
                </w:tcPr>
                <w:p w14:paraId="11C71A7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1E4FEC4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13</w:t>
                  </w:r>
                </w:p>
              </w:tc>
              <w:tc>
                <w:tcPr>
                  <w:tcW w:w="785" w:type="dxa"/>
                  <w:vAlign w:val="bottom"/>
                </w:tcPr>
                <w:p w14:paraId="7B28227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4DBF957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853" w:type="dxa"/>
                  <w:vAlign w:val="bottom"/>
                </w:tcPr>
                <w:p w14:paraId="49D696EE"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4868FCF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23</w:t>
                  </w:r>
                </w:p>
              </w:tc>
            </w:tr>
            <w:tr w:rsidR="00C35301" w:rsidRPr="003E3E8C" w14:paraId="0634F5AB" w14:textId="77777777" w:rsidTr="003B02CB">
              <w:tc>
                <w:tcPr>
                  <w:tcW w:w="1707" w:type="dxa"/>
                  <w:vAlign w:val="bottom"/>
                </w:tcPr>
                <w:p w14:paraId="59E5D618"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t>Actual 2024/25</w:t>
                  </w:r>
                </w:p>
              </w:tc>
              <w:tc>
                <w:tcPr>
                  <w:tcW w:w="722" w:type="dxa"/>
                  <w:vAlign w:val="bottom"/>
                </w:tcPr>
                <w:p w14:paraId="615330D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4F862F1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69C9E7B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01CB273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69ABD9E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6</w:t>
                  </w:r>
                </w:p>
              </w:tc>
              <w:tc>
                <w:tcPr>
                  <w:tcW w:w="785" w:type="dxa"/>
                  <w:vAlign w:val="bottom"/>
                </w:tcPr>
                <w:p w14:paraId="00D3F90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5F050DD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11</w:t>
                  </w:r>
                </w:p>
              </w:tc>
              <w:tc>
                <w:tcPr>
                  <w:tcW w:w="785" w:type="dxa"/>
                  <w:vAlign w:val="bottom"/>
                </w:tcPr>
                <w:p w14:paraId="5FF0762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26F0957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853" w:type="dxa"/>
                  <w:vAlign w:val="bottom"/>
                </w:tcPr>
                <w:p w14:paraId="76A21ED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4486E611"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18</w:t>
                  </w:r>
                </w:p>
              </w:tc>
            </w:tr>
            <w:tr w:rsidR="00C35301" w:rsidRPr="003E3E8C" w14:paraId="06C9A604" w14:textId="77777777" w:rsidTr="003B02CB">
              <w:tc>
                <w:tcPr>
                  <w:tcW w:w="1707" w:type="dxa"/>
                  <w:vAlign w:val="bottom"/>
                </w:tcPr>
                <w:p w14:paraId="38C14C48"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pacing w:val="2"/>
                      <w:sz w:val="17"/>
                    </w:rPr>
                    <w:tab/>
                    <w:t>Approved 2025/26</w:t>
                  </w:r>
                </w:p>
              </w:tc>
              <w:tc>
                <w:tcPr>
                  <w:tcW w:w="722" w:type="dxa"/>
                  <w:vAlign w:val="bottom"/>
                </w:tcPr>
                <w:p w14:paraId="6A98319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6BB4042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740FA41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17168CB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57217FF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7</w:t>
                  </w:r>
                </w:p>
              </w:tc>
              <w:tc>
                <w:tcPr>
                  <w:tcW w:w="785" w:type="dxa"/>
                  <w:vAlign w:val="bottom"/>
                </w:tcPr>
                <w:p w14:paraId="3B3793CE"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5E2E149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13</w:t>
                  </w:r>
                </w:p>
              </w:tc>
              <w:tc>
                <w:tcPr>
                  <w:tcW w:w="785" w:type="dxa"/>
                  <w:vAlign w:val="bottom"/>
                </w:tcPr>
                <w:p w14:paraId="28D894A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17CBECE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853" w:type="dxa"/>
                  <w:vAlign w:val="bottom"/>
                </w:tcPr>
                <w:p w14:paraId="054BA3F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41DE435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21</w:t>
                  </w:r>
                </w:p>
              </w:tc>
            </w:tr>
            <w:tr w:rsidR="00C35301" w:rsidRPr="003E3E8C" w14:paraId="5CECB0AB" w14:textId="77777777" w:rsidTr="003B02CB">
              <w:tc>
                <w:tcPr>
                  <w:tcW w:w="1707" w:type="dxa"/>
                  <w:vAlign w:val="bottom"/>
                </w:tcPr>
                <w:p w14:paraId="00F2994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t>Proposed 2026/27</w:t>
                  </w:r>
                </w:p>
              </w:tc>
              <w:tc>
                <w:tcPr>
                  <w:tcW w:w="722" w:type="dxa"/>
                  <w:vAlign w:val="bottom"/>
                </w:tcPr>
                <w:p w14:paraId="75EF30F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7436CE2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758F596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176596E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2F5B686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7</w:t>
                  </w:r>
                </w:p>
              </w:tc>
              <w:tc>
                <w:tcPr>
                  <w:tcW w:w="785" w:type="dxa"/>
                  <w:vAlign w:val="bottom"/>
                </w:tcPr>
                <w:p w14:paraId="60C0DF4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624298E8"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12</w:t>
                  </w:r>
                </w:p>
              </w:tc>
              <w:tc>
                <w:tcPr>
                  <w:tcW w:w="785" w:type="dxa"/>
                  <w:vAlign w:val="bottom"/>
                </w:tcPr>
                <w:p w14:paraId="2FF0EEA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48FF2AA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853" w:type="dxa"/>
                  <w:vAlign w:val="bottom"/>
                </w:tcPr>
                <w:p w14:paraId="0013D07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1331148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20</w:t>
                  </w:r>
                </w:p>
              </w:tc>
            </w:tr>
            <w:tr w:rsidR="00C35301" w:rsidRPr="003E3E8C" w14:paraId="3329B9E0" w14:textId="77777777" w:rsidTr="003B02CB">
              <w:tc>
                <w:tcPr>
                  <w:tcW w:w="1707" w:type="dxa"/>
                  <w:vAlign w:val="bottom"/>
                </w:tcPr>
                <w:p w14:paraId="7F4277C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E3E8C">
                    <w:rPr>
                      <w:b/>
                      <w:bCs/>
                      <w:sz w:val="17"/>
                    </w:rPr>
                    <w:t xml:space="preserve">Central Service </w:t>
                  </w:r>
                </w:p>
              </w:tc>
              <w:tc>
                <w:tcPr>
                  <w:tcW w:w="722" w:type="dxa"/>
                  <w:vAlign w:val="bottom"/>
                </w:tcPr>
                <w:p w14:paraId="33F97431"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2" w:type="dxa"/>
                  <w:vAlign w:val="bottom"/>
                </w:tcPr>
                <w:p w14:paraId="03EB5B7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02" w:type="dxa"/>
                  <w:vAlign w:val="bottom"/>
                </w:tcPr>
                <w:p w14:paraId="77217C2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22" w:type="dxa"/>
                  <w:vAlign w:val="bottom"/>
                </w:tcPr>
                <w:p w14:paraId="5AA5221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0C1A77B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6E6EB43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28057A6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7536819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4716371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53" w:type="dxa"/>
                  <w:vAlign w:val="bottom"/>
                </w:tcPr>
                <w:p w14:paraId="3A4CB198"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95" w:type="dxa"/>
                  <w:vAlign w:val="bottom"/>
                </w:tcPr>
                <w:p w14:paraId="2B45E33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p>
              </w:tc>
            </w:tr>
            <w:tr w:rsidR="00C35301" w:rsidRPr="003E3E8C" w14:paraId="4CE4434B" w14:textId="77777777" w:rsidTr="003B02CB">
              <w:tc>
                <w:tcPr>
                  <w:tcW w:w="1707" w:type="dxa"/>
                  <w:vAlign w:val="bottom"/>
                </w:tcPr>
                <w:p w14:paraId="62CC8F81"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r>
                  <w:r w:rsidRPr="003E3E8C">
                    <w:rPr>
                      <w:spacing w:val="2"/>
                      <w:sz w:val="17"/>
                    </w:rPr>
                    <w:t>Approved 2024/25</w:t>
                  </w:r>
                </w:p>
              </w:tc>
              <w:tc>
                <w:tcPr>
                  <w:tcW w:w="722" w:type="dxa"/>
                  <w:vAlign w:val="bottom"/>
                </w:tcPr>
                <w:p w14:paraId="5CAA2C7E"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0779B571"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6332777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221DA151"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65C263C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13</w:t>
                  </w:r>
                </w:p>
              </w:tc>
              <w:tc>
                <w:tcPr>
                  <w:tcW w:w="785" w:type="dxa"/>
                  <w:vAlign w:val="bottom"/>
                </w:tcPr>
                <w:p w14:paraId="6D7AFB2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2202A911"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79</w:t>
                  </w:r>
                </w:p>
              </w:tc>
              <w:tc>
                <w:tcPr>
                  <w:tcW w:w="785" w:type="dxa"/>
                  <w:vAlign w:val="bottom"/>
                </w:tcPr>
                <w:p w14:paraId="5B1CC22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785" w:type="dxa"/>
                  <w:vAlign w:val="bottom"/>
                </w:tcPr>
                <w:p w14:paraId="7951F96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853" w:type="dxa"/>
                  <w:vAlign w:val="bottom"/>
                </w:tcPr>
                <w:p w14:paraId="58D917E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1B775AD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94</w:t>
                  </w:r>
                </w:p>
              </w:tc>
            </w:tr>
            <w:tr w:rsidR="00C35301" w:rsidRPr="003E3E8C" w14:paraId="2D915F5D" w14:textId="77777777" w:rsidTr="003B02CB">
              <w:tc>
                <w:tcPr>
                  <w:tcW w:w="1707" w:type="dxa"/>
                  <w:vAlign w:val="bottom"/>
                </w:tcPr>
                <w:p w14:paraId="6BF66AA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t>Actual 2024/25</w:t>
                  </w:r>
                </w:p>
              </w:tc>
              <w:tc>
                <w:tcPr>
                  <w:tcW w:w="722" w:type="dxa"/>
                  <w:vAlign w:val="bottom"/>
                </w:tcPr>
                <w:p w14:paraId="6765D99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495A332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246A28B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17A855B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2FEC01A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11</w:t>
                  </w:r>
                </w:p>
              </w:tc>
              <w:tc>
                <w:tcPr>
                  <w:tcW w:w="785" w:type="dxa"/>
                  <w:vAlign w:val="bottom"/>
                </w:tcPr>
                <w:p w14:paraId="0C09214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554EECB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77</w:t>
                  </w:r>
                </w:p>
              </w:tc>
              <w:tc>
                <w:tcPr>
                  <w:tcW w:w="785" w:type="dxa"/>
                  <w:vAlign w:val="bottom"/>
                </w:tcPr>
                <w:p w14:paraId="4FDD458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785" w:type="dxa"/>
                  <w:vAlign w:val="bottom"/>
                </w:tcPr>
                <w:p w14:paraId="76C2678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853" w:type="dxa"/>
                  <w:vAlign w:val="bottom"/>
                </w:tcPr>
                <w:p w14:paraId="1B0B559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1CDEE20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89</w:t>
                  </w:r>
                </w:p>
              </w:tc>
            </w:tr>
            <w:tr w:rsidR="00C35301" w:rsidRPr="003E3E8C" w14:paraId="163B66E7" w14:textId="77777777" w:rsidTr="003B02CB">
              <w:tc>
                <w:tcPr>
                  <w:tcW w:w="1707" w:type="dxa"/>
                  <w:vAlign w:val="bottom"/>
                </w:tcPr>
                <w:p w14:paraId="3D04373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r>
                  <w:r w:rsidRPr="003E3E8C">
                    <w:rPr>
                      <w:spacing w:val="2"/>
                      <w:sz w:val="17"/>
                    </w:rPr>
                    <w:t>Approved 2025/26</w:t>
                  </w:r>
                </w:p>
              </w:tc>
              <w:tc>
                <w:tcPr>
                  <w:tcW w:w="722" w:type="dxa"/>
                  <w:vAlign w:val="bottom"/>
                </w:tcPr>
                <w:p w14:paraId="65C64CC8"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037C89C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5BBE20B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27FAA1C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551DA5E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12</w:t>
                  </w:r>
                </w:p>
              </w:tc>
              <w:tc>
                <w:tcPr>
                  <w:tcW w:w="785" w:type="dxa"/>
                  <w:vAlign w:val="bottom"/>
                </w:tcPr>
                <w:p w14:paraId="6D71D7B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785" w:type="dxa"/>
                  <w:vAlign w:val="bottom"/>
                </w:tcPr>
                <w:p w14:paraId="436CA68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79</w:t>
                  </w:r>
                </w:p>
              </w:tc>
              <w:tc>
                <w:tcPr>
                  <w:tcW w:w="785" w:type="dxa"/>
                  <w:vAlign w:val="bottom"/>
                </w:tcPr>
                <w:p w14:paraId="3A3D3B0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785" w:type="dxa"/>
                  <w:vAlign w:val="bottom"/>
                </w:tcPr>
                <w:p w14:paraId="5A0E0E9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853" w:type="dxa"/>
                  <w:vAlign w:val="bottom"/>
                </w:tcPr>
                <w:p w14:paraId="6851FC7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2C500E2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94</w:t>
                  </w:r>
                </w:p>
              </w:tc>
            </w:tr>
            <w:tr w:rsidR="00C35301" w:rsidRPr="003E3E8C" w14:paraId="35B62D80" w14:textId="77777777" w:rsidTr="003B02CB">
              <w:tc>
                <w:tcPr>
                  <w:tcW w:w="1707" w:type="dxa"/>
                  <w:vAlign w:val="bottom"/>
                </w:tcPr>
                <w:p w14:paraId="7FE76E0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t>Proposed 2026/27</w:t>
                  </w:r>
                </w:p>
              </w:tc>
              <w:tc>
                <w:tcPr>
                  <w:tcW w:w="722" w:type="dxa"/>
                  <w:vAlign w:val="bottom"/>
                </w:tcPr>
                <w:p w14:paraId="6C73FE2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38E9ACEE"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779BF80E"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358829D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43BB225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11</w:t>
                  </w:r>
                </w:p>
              </w:tc>
              <w:tc>
                <w:tcPr>
                  <w:tcW w:w="785" w:type="dxa"/>
                  <w:vAlign w:val="bottom"/>
                </w:tcPr>
                <w:p w14:paraId="7D21EEC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785" w:type="dxa"/>
                  <w:vAlign w:val="bottom"/>
                </w:tcPr>
                <w:p w14:paraId="19D2FDF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76</w:t>
                  </w:r>
                </w:p>
              </w:tc>
              <w:tc>
                <w:tcPr>
                  <w:tcW w:w="785" w:type="dxa"/>
                  <w:vAlign w:val="bottom"/>
                </w:tcPr>
                <w:p w14:paraId="4E6608A8"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785" w:type="dxa"/>
                  <w:vAlign w:val="bottom"/>
                </w:tcPr>
                <w:p w14:paraId="3B66EEA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853" w:type="dxa"/>
                  <w:vAlign w:val="bottom"/>
                </w:tcPr>
                <w:p w14:paraId="76DE131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408E7F4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90</w:t>
                  </w:r>
                </w:p>
              </w:tc>
            </w:tr>
            <w:tr w:rsidR="00C35301" w:rsidRPr="003E3E8C" w14:paraId="469E6152" w14:textId="77777777" w:rsidTr="003B02CB">
              <w:tc>
                <w:tcPr>
                  <w:tcW w:w="2429" w:type="dxa"/>
                  <w:gridSpan w:val="2"/>
                  <w:vAlign w:val="bottom"/>
                </w:tcPr>
                <w:p w14:paraId="28FC456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3E3E8C">
                    <w:rPr>
                      <w:b/>
                      <w:bCs/>
                      <w:sz w:val="17"/>
                    </w:rPr>
                    <w:t>Supply Chain Service</w:t>
                  </w:r>
                </w:p>
              </w:tc>
              <w:tc>
                <w:tcPr>
                  <w:tcW w:w="722" w:type="dxa"/>
                  <w:vAlign w:val="bottom"/>
                </w:tcPr>
                <w:p w14:paraId="70FEE88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02" w:type="dxa"/>
                  <w:vAlign w:val="bottom"/>
                </w:tcPr>
                <w:p w14:paraId="7E2AEBF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22" w:type="dxa"/>
                  <w:vAlign w:val="bottom"/>
                </w:tcPr>
                <w:p w14:paraId="4FAB3EA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778FFB2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69A35A5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3ACCAA2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58A91E2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6AF73CB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53" w:type="dxa"/>
                  <w:vAlign w:val="bottom"/>
                </w:tcPr>
                <w:p w14:paraId="29E07A2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95" w:type="dxa"/>
                  <w:vAlign w:val="bottom"/>
                </w:tcPr>
                <w:p w14:paraId="23BA8C2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p>
              </w:tc>
            </w:tr>
            <w:tr w:rsidR="00C35301" w:rsidRPr="003E3E8C" w14:paraId="3BCC12E7" w14:textId="77777777" w:rsidTr="003B02CB">
              <w:tc>
                <w:tcPr>
                  <w:tcW w:w="1707" w:type="dxa"/>
                  <w:vAlign w:val="bottom"/>
                </w:tcPr>
                <w:p w14:paraId="45085B6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r>
                  <w:r w:rsidRPr="003E3E8C">
                    <w:rPr>
                      <w:spacing w:val="2"/>
                      <w:sz w:val="17"/>
                    </w:rPr>
                    <w:t>Approved 2024/25</w:t>
                  </w:r>
                </w:p>
              </w:tc>
              <w:tc>
                <w:tcPr>
                  <w:tcW w:w="722" w:type="dxa"/>
                  <w:vAlign w:val="bottom"/>
                </w:tcPr>
                <w:p w14:paraId="6CA69B3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4E9D53F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04A9F8A1"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07B3F52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1DD1C47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30</w:t>
                  </w:r>
                </w:p>
              </w:tc>
              <w:tc>
                <w:tcPr>
                  <w:tcW w:w="785" w:type="dxa"/>
                  <w:vAlign w:val="bottom"/>
                </w:tcPr>
                <w:p w14:paraId="136C0D5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3349585E"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114</w:t>
                  </w:r>
                </w:p>
              </w:tc>
              <w:tc>
                <w:tcPr>
                  <w:tcW w:w="785" w:type="dxa"/>
                  <w:vAlign w:val="bottom"/>
                </w:tcPr>
                <w:p w14:paraId="1FCFCEB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785" w:type="dxa"/>
                  <w:vAlign w:val="bottom"/>
                </w:tcPr>
                <w:p w14:paraId="023AF22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853" w:type="dxa"/>
                  <w:vAlign w:val="bottom"/>
                </w:tcPr>
                <w:p w14:paraId="2A69165E"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1C8BD73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145</w:t>
                  </w:r>
                </w:p>
              </w:tc>
            </w:tr>
            <w:tr w:rsidR="00C35301" w:rsidRPr="003E3E8C" w14:paraId="13BB414C" w14:textId="77777777" w:rsidTr="003B02CB">
              <w:tc>
                <w:tcPr>
                  <w:tcW w:w="1707" w:type="dxa"/>
                  <w:vAlign w:val="bottom"/>
                </w:tcPr>
                <w:p w14:paraId="1EFDEB0E"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t>Actual 2024/25</w:t>
                  </w:r>
                </w:p>
              </w:tc>
              <w:tc>
                <w:tcPr>
                  <w:tcW w:w="722" w:type="dxa"/>
                  <w:vAlign w:val="bottom"/>
                </w:tcPr>
                <w:p w14:paraId="0E2F485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46F6D35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0615E6F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1149E34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5AA0DCF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27</w:t>
                  </w:r>
                </w:p>
              </w:tc>
              <w:tc>
                <w:tcPr>
                  <w:tcW w:w="785" w:type="dxa"/>
                  <w:vAlign w:val="bottom"/>
                </w:tcPr>
                <w:p w14:paraId="6849656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62C3849E"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104</w:t>
                  </w:r>
                </w:p>
              </w:tc>
              <w:tc>
                <w:tcPr>
                  <w:tcW w:w="785" w:type="dxa"/>
                  <w:vAlign w:val="bottom"/>
                </w:tcPr>
                <w:p w14:paraId="01C392B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785" w:type="dxa"/>
                  <w:vAlign w:val="bottom"/>
                </w:tcPr>
                <w:p w14:paraId="46DF5C5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853" w:type="dxa"/>
                  <w:vAlign w:val="bottom"/>
                </w:tcPr>
                <w:p w14:paraId="01E6D08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0EDB724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132</w:t>
                  </w:r>
                </w:p>
              </w:tc>
            </w:tr>
            <w:tr w:rsidR="00C35301" w:rsidRPr="003E3E8C" w14:paraId="3955109D" w14:textId="77777777" w:rsidTr="003B02CB">
              <w:tc>
                <w:tcPr>
                  <w:tcW w:w="1707" w:type="dxa"/>
                  <w:vAlign w:val="bottom"/>
                </w:tcPr>
                <w:p w14:paraId="11C4B9A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r>
                  <w:r w:rsidRPr="003E3E8C">
                    <w:rPr>
                      <w:spacing w:val="2"/>
                      <w:sz w:val="17"/>
                    </w:rPr>
                    <w:t>Approved 2025/26</w:t>
                  </w:r>
                </w:p>
              </w:tc>
              <w:tc>
                <w:tcPr>
                  <w:tcW w:w="722" w:type="dxa"/>
                  <w:vAlign w:val="bottom"/>
                </w:tcPr>
                <w:p w14:paraId="43123818"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2CFECC0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45E71F0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4E9E6FF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2F3A2C7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30</w:t>
                  </w:r>
                </w:p>
              </w:tc>
              <w:tc>
                <w:tcPr>
                  <w:tcW w:w="785" w:type="dxa"/>
                  <w:vAlign w:val="bottom"/>
                </w:tcPr>
                <w:p w14:paraId="65C809D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462DB98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114</w:t>
                  </w:r>
                </w:p>
              </w:tc>
              <w:tc>
                <w:tcPr>
                  <w:tcW w:w="785" w:type="dxa"/>
                  <w:vAlign w:val="bottom"/>
                </w:tcPr>
                <w:p w14:paraId="6333034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785" w:type="dxa"/>
                  <w:vAlign w:val="bottom"/>
                </w:tcPr>
                <w:p w14:paraId="37126E9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853" w:type="dxa"/>
                  <w:vAlign w:val="bottom"/>
                </w:tcPr>
                <w:p w14:paraId="5929C45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325D1E0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145</w:t>
                  </w:r>
                </w:p>
              </w:tc>
            </w:tr>
            <w:tr w:rsidR="00C35301" w:rsidRPr="003E3E8C" w14:paraId="688230B1" w14:textId="77777777" w:rsidTr="003B02CB">
              <w:tc>
                <w:tcPr>
                  <w:tcW w:w="1707" w:type="dxa"/>
                  <w:vAlign w:val="bottom"/>
                </w:tcPr>
                <w:p w14:paraId="0F6B215E"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t>Proposed 2026/27</w:t>
                  </w:r>
                </w:p>
              </w:tc>
              <w:tc>
                <w:tcPr>
                  <w:tcW w:w="722" w:type="dxa"/>
                  <w:vAlign w:val="bottom"/>
                </w:tcPr>
                <w:p w14:paraId="1BEBCDD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4043AD6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7F5F560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0773303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690C9AB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28</w:t>
                  </w:r>
                </w:p>
              </w:tc>
              <w:tc>
                <w:tcPr>
                  <w:tcW w:w="785" w:type="dxa"/>
                  <w:vAlign w:val="bottom"/>
                </w:tcPr>
                <w:p w14:paraId="23996E2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50237CB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100</w:t>
                  </w:r>
                </w:p>
              </w:tc>
              <w:tc>
                <w:tcPr>
                  <w:tcW w:w="785" w:type="dxa"/>
                  <w:vAlign w:val="bottom"/>
                </w:tcPr>
                <w:p w14:paraId="7C73B12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785" w:type="dxa"/>
                  <w:vAlign w:val="bottom"/>
                </w:tcPr>
                <w:p w14:paraId="7D5FDBA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853" w:type="dxa"/>
                  <w:vAlign w:val="bottom"/>
                </w:tcPr>
                <w:p w14:paraId="6179FE8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2025E30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129</w:t>
                  </w:r>
                </w:p>
              </w:tc>
            </w:tr>
            <w:tr w:rsidR="00C35301" w:rsidRPr="003E3E8C" w14:paraId="34D13FE7" w14:textId="77777777" w:rsidTr="003B02CB">
              <w:tc>
                <w:tcPr>
                  <w:tcW w:w="5945" w:type="dxa"/>
                  <w:gridSpan w:val="7"/>
                  <w:vAlign w:val="bottom"/>
                </w:tcPr>
                <w:p w14:paraId="6592F14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3E3E8C">
                    <w:rPr>
                      <w:b/>
                      <w:bCs/>
                      <w:sz w:val="17"/>
                    </w:rPr>
                    <w:t xml:space="preserve">Service for Geospatial, Information and Telecommunications Technologies </w:t>
                  </w:r>
                </w:p>
              </w:tc>
              <w:tc>
                <w:tcPr>
                  <w:tcW w:w="785" w:type="dxa"/>
                  <w:vAlign w:val="bottom"/>
                </w:tcPr>
                <w:p w14:paraId="513E4D9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5E3360D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7415E5E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53" w:type="dxa"/>
                  <w:vAlign w:val="bottom"/>
                </w:tcPr>
                <w:p w14:paraId="0722913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95" w:type="dxa"/>
                  <w:vAlign w:val="bottom"/>
                </w:tcPr>
                <w:p w14:paraId="54289B0E"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p>
              </w:tc>
            </w:tr>
            <w:tr w:rsidR="00C35301" w:rsidRPr="003E3E8C" w14:paraId="0E24A531" w14:textId="77777777" w:rsidTr="003B02CB">
              <w:tc>
                <w:tcPr>
                  <w:tcW w:w="1707" w:type="dxa"/>
                  <w:vAlign w:val="bottom"/>
                </w:tcPr>
                <w:p w14:paraId="5A8D564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r>
                  <w:r w:rsidRPr="003E3E8C">
                    <w:rPr>
                      <w:spacing w:val="2"/>
                      <w:sz w:val="17"/>
                    </w:rPr>
                    <w:t>Approved 2024/25</w:t>
                  </w:r>
                </w:p>
              </w:tc>
              <w:tc>
                <w:tcPr>
                  <w:tcW w:w="722" w:type="dxa"/>
                  <w:vAlign w:val="bottom"/>
                </w:tcPr>
                <w:p w14:paraId="7B331DE8"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730F37C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29DAC54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48CFDAE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690D0DF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41</w:t>
                  </w:r>
                </w:p>
              </w:tc>
              <w:tc>
                <w:tcPr>
                  <w:tcW w:w="785" w:type="dxa"/>
                  <w:vAlign w:val="bottom"/>
                </w:tcPr>
                <w:p w14:paraId="34DE360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4BCB1D81"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82</w:t>
                  </w:r>
                </w:p>
              </w:tc>
              <w:tc>
                <w:tcPr>
                  <w:tcW w:w="785" w:type="dxa"/>
                  <w:vAlign w:val="bottom"/>
                </w:tcPr>
                <w:p w14:paraId="4A37C6D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58D3EBF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853" w:type="dxa"/>
                  <w:vAlign w:val="bottom"/>
                </w:tcPr>
                <w:p w14:paraId="550F3B1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445BBB1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123</w:t>
                  </w:r>
                </w:p>
              </w:tc>
            </w:tr>
            <w:tr w:rsidR="00C35301" w:rsidRPr="003E3E8C" w14:paraId="61AE0162" w14:textId="77777777" w:rsidTr="003B02CB">
              <w:tc>
                <w:tcPr>
                  <w:tcW w:w="1707" w:type="dxa"/>
                  <w:vAlign w:val="bottom"/>
                </w:tcPr>
                <w:p w14:paraId="2EE201B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t>Actual 2024/25</w:t>
                  </w:r>
                </w:p>
              </w:tc>
              <w:tc>
                <w:tcPr>
                  <w:tcW w:w="722" w:type="dxa"/>
                  <w:vAlign w:val="bottom"/>
                </w:tcPr>
                <w:p w14:paraId="2F69D80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0A913DA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00F67FC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0B913F9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5E41BAE8"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36</w:t>
                  </w:r>
                </w:p>
              </w:tc>
              <w:tc>
                <w:tcPr>
                  <w:tcW w:w="785" w:type="dxa"/>
                  <w:vAlign w:val="bottom"/>
                </w:tcPr>
                <w:p w14:paraId="1AAC31F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5B0553B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79</w:t>
                  </w:r>
                </w:p>
              </w:tc>
              <w:tc>
                <w:tcPr>
                  <w:tcW w:w="785" w:type="dxa"/>
                  <w:vAlign w:val="bottom"/>
                </w:tcPr>
                <w:p w14:paraId="7669EA9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5859DC3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853" w:type="dxa"/>
                  <w:vAlign w:val="bottom"/>
                </w:tcPr>
                <w:p w14:paraId="0A62859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00AC00F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115</w:t>
                  </w:r>
                </w:p>
              </w:tc>
            </w:tr>
            <w:tr w:rsidR="00C35301" w:rsidRPr="003E3E8C" w14:paraId="73750426" w14:textId="77777777" w:rsidTr="003B02CB">
              <w:tc>
                <w:tcPr>
                  <w:tcW w:w="1707" w:type="dxa"/>
                  <w:vAlign w:val="bottom"/>
                </w:tcPr>
                <w:p w14:paraId="6B77FDE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r>
                  <w:r w:rsidRPr="003E3E8C">
                    <w:rPr>
                      <w:spacing w:val="2"/>
                      <w:sz w:val="17"/>
                    </w:rPr>
                    <w:t>Approved 2025/26</w:t>
                  </w:r>
                </w:p>
              </w:tc>
              <w:tc>
                <w:tcPr>
                  <w:tcW w:w="722" w:type="dxa"/>
                  <w:vAlign w:val="bottom"/>
                </w:tcPr>
                <w:p w14:paraId="755411B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35382C9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47135C9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4CD5095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23D436A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41</w:t>
                  </w:r>
                </w:p>
              </w:tc>
              <w:tc>
                <w:tcPr>
                  <w:tcW w:w="785" w:type="dxa"/>
                  <w:vAlign w:val="bottom"/>
                </w:tcPr>
                <w:p w14:paraId="1F42968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58950F9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82</w:t>
                  </w:r>
                </w:p>
              </w:tc>
              <w:tc>
                <w:tcPr>
                  <w:tcW w:w="785" w:type="dxa"/>
                  <w:vAlign w:val="bottom"/>
                </w:tcPr>
                <w:p w14:paraId="69849C5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1F6F09E1"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853" w:type="dxa"/>
                  <w:vAlign w:val="bottom"/>
                </w:tcPr>
                <w:p w14:paraId="01DAC6C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410838B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123</w:t>
                  </w:r>
                </w:p>
              </w:tc>
            </w:tr>
            <w:tr w:rsidR="00C35301" w:rsidRPr="003E3E8C" w14:paraId="384BF391" w14:textId="77777777" w:rsidTr="003B02CB">
              <w:tc>
                <w:tcPr>
                  <w:tcW w:w="1707" w:type="dxa"/>
                  <w:vAlign w:val="bottom"/>
                </w:tcPr>
                <w:p w14:paraId="6B2D08B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t>Proposed 2026/27</w:t>
                  </w:r>
                </w:p>
              </w:tc>
              <w:tc>
                <w:tcPr>
                  <w:tcW w:w="722" w:type="dxa"/>
                  <w:vAlign w:val="bottom"/>
                </w:tcPr>
                <w:p w14:paraId="39B3FEF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4949234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15DAEA3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0A589CF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0489BCA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41</w:t>
                  </w:r>
                </w:p>
              </w:tc>
              <w:tc>
                <w:tcPr>
                  <w:tcW w:w="785" w:type="dxa"/>
                  <w:vAlign w:val="bottom"/>
                </w:tcPr>
                <w:p w14:paraId="3316B96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09D40F8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80</w:t>
                  </w:r>
                </w:p>
              </w:tc>
              <w:tc>
                <w:tcPr>
                  <w:tcW w:w="785" w:type="dxa"/>
                  <w:vAlign w:val="bottom"/>
                </w:tcPr>
                <w:p w14:paraId="276520E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6DAB72B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853" w:type="dxa"/>
                  <w:vAlign w:val="bottom"/>
                </w:tcPr>
                <w:p w14:paraId="655BBC0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0B4A312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121</w:t>
                  </w:r>
                </w:p>
              </w:tc>
            </w:tr>
            <w:tr w:rsidR="00C35301" w:rsidRPr="003E3E8C" w14:paraId="11657B9B" w14:textId="77777777" w:rsidTr="003B02CB">
              <w:tc>
                <w:tcPr>
                  <w:tcW w:w="1707" w:type="dxa"/>
                  <w:vAlign w:val="bottom"/>
                </w:tcPr>
                <w:p w14:paraId="54CBD213" w14:textId="6B0E6DCC"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E3E8C">
                    <w:rPr>
                      <w:b/>
                      <w:bCs/>
                      <w:sz w:val="17"/>
                    </w:rPr>
                    <w:t xml:space="preserve">Tenant </w:t>
                  </w:r>
                  <w:proofErr w:type="spellStart"/>
                  <w:r w:rsidRPr="003E3E8C">
                    <w:rPr>
                      <w:b/>
                      <w:bCs/>
                      <w:sz w:val="17"/>
                    </w:rPr>
                    <w:t>units</w:t>
                  </w:r>
                  <w:r w:rsidR="002545EE" w:rsidRPr="002545EE">
                    <w:rPr>
                      <w:i/>
                      <w:iCs/>
                      <w:sz w:val="17"/>
                      <w:vertAlign w:val="superscript"/>
                    </w:rPr>
                    <w:t>d</w:t>
                  </w:r>
                  <w:proofErr w:type="spellEnd"/>
                </w:p>
              </w:tc>
              <w:tc>
                <w:tcPr>
                  <w:tcW w:w="722" w:type="dxa"/>
                  <w:vAlign w:val="bottom"/>
                </w:tcPr>
                <w:p w14:paraId="2A46F8E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2" w:type="dxa"/>
                  <w:vAlign w:val="bottom"/>
                </w:tcPr>
                <w:p w14:paraId="7FC83D4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02" w:type="dxa"/>
                  <w:vAlign w:val="bottom"/>
                </w:tcPr>
                <w:p w14:paraId="3FE42BA1"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22" w:type="dxa"/>
                  <w:vAlign w:val="bottom"/>
                </w:tcPr>
                <w:p w14:paraId="2F6AA11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28B3EFB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1A00F87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32486F5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1FE3C6A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5" w:type="dxa"/>
                  <w:vAlign w:val="bottom"/>
                </w:tcPr>
                <w:p w14:paraId="0048C60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53" w:type="dxa"/>
                  <w:vAlign w:val="bottom"/>
                </w:tcPr>
                <w:p w14:paraId="02E2518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95" w:type="dxa"/>
                  <w:vAlign w:val="bottom"/>
                </w:tcPr>
                <w:p w14:paraId="3F5DED4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p>
              </w:tc>
            </w:tr>
            <w:tr w:rsidR="00C35301" w:rsidRPr="003E3E8C" w14:paraId="7C24856B" w14:textId="77777777" w:rsidTr="003B02CB">
              <w:tc>
                <w:tcPr>
                  <w:tcW w:w="1707" w:type="dxa"/>
                  <w:vAlign w:val="bottom"/>
                </w:tcPr>
                <w:p w14:paraId="7D43984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r>
                  <w:r w:rsidRPr="003E3E8C">
                    <w:rPr>
                      <w:spacing w:val="2"/>
                      <w:sz w:val="17"/>
                    </w:rPr>
                    <w:t>Approved 2024/25</w:t>
                  </w:r>
                </w:p>
              </w:tc>
              <w:tc>
                <w:tcPr>
                  <w:tcW w:w="722" w:type="dxa"/>
                  <w:vAlign w:val="bottom"/>
                </w:tcPr>
                <w:p w14:paraId="2536247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29213A6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7ACA471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3D16877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2456A92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50</w:t>
                  </w:r>
                </w:p>
              </w:tc>
              <w:tc>
                <w:tcPr>
                  <w:tcW w:w="785" w:type="dxa"/>
                  <w:vAlign w:val="bottom"/>
                </w:tcPr>
                <w:p w14:paraId="2BA52D38"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7AC4793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14</w:t>
                  </w:r>
                </w:p>
              </w:tc>
              <w:tc>
                <w:tcPr>
                  <w:tcW w:w="785" w:type="dxa"/>
                  <w:vAlign w:val="bottom"/>
                </w:tcPr>
                <w:p w14:paraId="5E6AEB7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46D87FA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853" w:type="dxa"/>
                  <w:vAlign w:val="bottom"/>
                </w:tcPr>
                <w:p w14:paraId="7AA6562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5A43F54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64</w:t>
                  </w:r>
                </w:p>
              </w:tc>
            </w:tr>
            <w:tr w:rsidR="00C35301" w:rsidRPr="003E3E8C" w14:paraId="5F0AAE64" w14:textId="77777777" w:rsidTr="003B02CB">
              <w:tc>
                <w:tcPr>
                  <w:tcW w:w="1707" w:type="dxa"/>
                  <w:tcBorders>
                    <w:bottom w:val="single" w:sz="4" w:space="0" w:color="auto"/>
                  </w:tcBorders>
                  <w:vAlign w:val="bottom"/>
                </w:tcPr>
                <w:p w14:paraId="201F4CA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rPr>
                  </w:pPr>
                  <w:r w:rsidRPr="003E3E8C">
                    <w:rPr>
                      <w:sz w:val="17"/>
                    </w:rPr>
                    <w:tab/>
                    <w:t>Actual 2024/25</w:t>
                  </w:r>
                </w:p>
              </w:tc>
              <w:tc>
                <w:tcPr>
                  <w:tcW w:w="722" w:type="dxa"/>
                  <w:tcBorders>
                    <w:bottom w:val="single" w:sz="4" w:space="0" w:color="auto"/>
                  </w:tcBorders>
                  <w:vAlign w:val="bottom"/>
                </w:tcPr>
                <w:p w14:paraId="6BCCD3B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E3E8C">
                    <w:rPr>
                      <w:sz w:val="17"/>
                    </w:rPr>
                    <w:t>–</w:t>
                  </w:r>
                </w:p>
              </w:tc>
              <w:tc>
                <w:tcPr>
                  <w:tcW w:w="722" w:type="dxa"/>
                  <w:tcBorders>
                    <w:bottom w:val="single" w:sz="4" w:space="0" w:color="auto"/>
                  </w:tcBorders>
                  <w:vAlign w:val="bottom"/>
                </w:tcPr>
                <w:p w14:paraId="2BE3425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E3E8C">
                    <w:rPr>
                      <w:sz w:val="17"/>
                    </w:rPr>
                    <w:t>–</w:t>
                  </w:r>
                </w:p>
              </w:tc>
              <w:tc>
                <w:tcPr>
                  <w:tcW w:w="602" w:type="dxa"/>
                  <w:tcBorders>
                    <w:bottom w:val="single" w:sz="4" w:space="0" w:color="auto"/>
                  </w:tcBorders>
                  <w:vAlign w:val="bottom"/>
                </w:tcPr>
                <w:p w14:paraId="4875C1D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E3E8C">
                    <w:rPr>
                      <w:sz w:val="17"/>
                    </w:rPr>
                    <w:t>–</w:t>
                  </w:r>
                </w:p>
              </w:tc>
              <w:tc>
                <w:tcPr>
                  <w:tcW w:w="622" w:type="dxa"/>
                  <w:tcBorders>
                    <w:bottom w:val="single" w:sz="4" w:space="0" w:color="auto"/>
                  </w:tcBorders>
                  <w:vAlign w:val="bottom"/>
                </w:tcPr>
                <w:p w14:paraId="6899A5E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E3E8C">
                    <w:rPr>
                      <w:sz w:val="17"/>
                    </w:rPr>
                    <w:t>–</w:t>
                  </w:r>
                </w:p>
              </w:tc>
              <w:tc>
                <w:tcPr>
                  <w:tcW w:w="785" w:type="dxa"/>
                  <w:tcBorders>
                    <w:bottom w:val="single" w:sz="4" w:space="0" w:color="auto"/>
                  </w:tcBorders>
                  <w:vAlign w:val="bottom"/>
                </w:tcPr>
                <w:p w14:paraId="697E581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E3E8C">
                    <w:rPr>
                      <w:sz w:val="17"/>
                    </w:rPr>
                    <w:t>42</w:t>
                  </w:r>
                </w:p>
              </w:tc>
              <w:tc>
                <w:tcPr>
                  <w:tcW w:w="785" w:type="dxa"/>
                  <w:tcBorders>
                    <w:bottom w:val="single" w:sz="4" w:space="0" w:color="auto"/>
                  </w:tcBorders>
                  <w:vAlign w:val="bottom"/>
                </w:tcPr>
                <w:p w14:paraId="2F0788D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E3E8C">
                    <w:rPr>
                      <w:sz w:val="17"/>
                    </w:rPr>
                    <w:t>–</w:t>
                  </w:r>
                </w:p>
              </w:tc>
              <w:tc>
                <w:tcPr>
                  <w:tcW w:w="785" w:type="dxa"/>
                  <w:tcBorders>
                    <w:bottom w:val="single" w:sz="4" w:space="0" w:color="auto"/>
                  </w:tcBorders>
                  <w:vAlign w:val="bottom"/>
                </w:tcPr>
                <w:p w14:paraId="4F1A337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E3E8C">
                    <w:rPr>
                      <w:sz w:val="17"/>
                    </w:rPr>
                    <w:t>13</w:t>
                  </w:r>
                </w:p>
              </w:tc>
              <w:tc>
                <w:tcPr>
                  <w:tcW w:w="785" w:type="dxa"/>
                  <w:tcBorders>
                    <w:bottom w:val="single" w:sz="4" w:space="0" w:color="auto"/>
                  </w:tcBorders>
                  <w:vAlign w:val="bottom"/>
                </w:tcPr>
                <w:p w14:paraId="3B354A6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E3E8C">
                    <w:rPr>
                      <w:sz w:val="17"/>
                    </w:rPr>
                    <w:t>–</w:t>
                  </w:r>
                </w:p>
              </w:tc>
              <w:tc>
                <w:tcPr>
                  <w:tcW w:w="785" w:type="dxa"/>
                  <w:tcBorders>
                    <w:bottom w:val="single" w:sz="4" w:space="0" w:color="auto"/>
                  </w:tcBorders>
                  <w:vAlign w:val="bottom"/>
                </w:tcPr>
                <w:p w14:paraId="06731F2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E3E8C">
                    <w:rPr>
                      <w:sz w:val="17"/>
                    </w:rPr>
                    <w:t>–</w:t>
                  </w:r>
                </w:p>
              </w:tc>
              <w:tc>
                <w:tcPr>
                  <w:tcW w:w="853" w:type="dxa"/>
                  <w:tcBorders>
                    <w:bottom w:val="single" w:sz="4" w:space="0" w:color="auto"/>
                  </w:tcBorders>
                  <w:vAlign w:val="bottom"/>
                </w:tcPr>
                <w:p w14:paraId="097F6361"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E3E8C">
                    <w:rPr>
                      <w:sz w:val="17"/>
                    </w:rPr>
                    <w:t>–</w:t>
                  </w:r>
                </w:p>
              </w:tc>
              <w:tc>
                <w:tcPr>
                  <w:tcW w:w="495" w:type="dxa"/>
                  <w:tcBorders>
                    <w:bottom w:val="single" w:sz="4" w:space="0" w:color="auto"/>
                  </w:tcBorders>
                  <w:vAlign w:val="bottom"/>
                </w:tcPr>
                <w:p w14:paraId="771440E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3E3E8C">
                    <w:rPr>
                      <w:sz w:val="17"/>
                    </w:rPr>
                    <w:t>55</w:t>
                  </w:r>
                </w:p>
              </w:tc>
            </w:tr>
            <w:tr w:rsidR="00C35301" w:rsidRPr="003E3E8C" w14:paraId="1C76B0F9" w14:textId="77777777" w:rsidTr="003B02CB">
              <w:tc>
                <w:tcPr>
                  <w:tcW w:w="1707" w:type="dxa"/>
                  <w:tcBorders>
                    <w:top w:val="single" w:sz="4" w:space="0" w:color="auto"/>
                  </w:tcBorders>
                  <w:vAlign w:val="bottom"/>
                </w:tcPr>
                <w:p w14:paraId="37D10F7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b/>
                      <w:bCs/>
                      <w:sz w:val="17"/>
                    </w:rPr>
                  </w:pPr>
                  <w:r w:rsidRPr="003E3E8C">
                    <w:rPr>
                      <w:b/>
                      <w:bCs/>
                      <w:sz w:val="17"/>
                    </w:rPr>
                    <w:tab/>
                    <w:t>Total</w:t>
                  </w:r>
                </w:p>
              </w:tc>
              <w:tc>
                <w:tcPr>
                  <w:tcW w:w="722" w:type="dxa"/>
                  <w:tcBorders>
                    <w:top w:val="single" w:sz="4" w:space="0" w:color="auto"/>
                  </w:tcBorders>
                  <w:vAlign w:val="bottom"/>
                </w:tcPr>
                <w:p w14:paraId="6A4B199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722" w:type="dxa"/>
                  <w:tcBorders>
                    <w:top w:val="single" w:sz="4" w:space="0" w:color="auto"/>
                  </w:tcBorders>
                  <w:vAlign w:val="bottom"/>
                </w:tcPr>
                <w:p w14:paraId="5E220CD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602" w:type="dxa"/>
                  <w:tcBorders>
                    <w:top w:val="single" w:sz="4" w:space="0" w:color="auto"/>
                  </w:tcBorders>
                  <w:vAlign w:val="bottom"/>
                </w:tcPr>
                <w:p w14:paraId="5B52D95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622" w:type="dxa"/>
                  <w:tcBorders>
                    <w:top w:val="single" w:sz="4" w:space="0" w:color="auto"/>
                  </w:tcBorders>
                  <w:vAlign w:val="bottom"/>
                </w:tcPr>
                <w:p w14:paraId="14698F0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785" w:type="dxa"/>
                  <w:tcBorders>
                    <w:top w:val="single" w:sz="4" w:space="0" w:color="auto"/>
                  </w:tcBorders>
                  <w:vAlign w:val="bottom"/>
                </w:tcPr>
                <w:p w14:paraId="30A14CB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785" w:type="dxa"/>
                  <w:tcBorders>
                    <w:top w:val="single" w:sz="4" w:space="0" w:color="auto"/>
                  </w:tcBorders>
                  <w:vAlign w:val="bottom"/>
                </w:tcPr>
                <w:p w14:paraId="37082F3E"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785" w:type="dxa"/>
                  <w:tcBorders>
                    <w:top w:val="single" w:sz="4" w:space="0" w:color="auto"/>
                  </w:tcBorders>
                  <w:vAlign w:val="bottom"/>
                </w:tcPr>
                <w:p w14:paraId="50092A8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785" w:type="dxa"/>
                  <w:tcBorders>
                    <w:top w:val="single" w:sz="4" w:space="0" w:color="auto"/>
                  </w:tcBorders>
                  <w:vAlign w:val="bottom"/>
                </w:tcPr>
                <w:p w14:paraId="0AB2329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785" w:type="dxa"/>
                  <w:tcBorders>
                    <w:top w:val="single" w:sz="4" w:space="0" w:color="auto"/>
                  </w:tcBorders>
                  <w:vAlign w:val="bottom"/>
                </w:tcPr>
                <w:p w14:paraId="714AF29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853" w:type="dxa"/>
                  <w:tcBorders>
                    <w:top w:val="single" w:sz="4" w:space="0" w:color="auto"/>
                  </w:tcBorders>
                  <w:vAlign w:val="bottom"/>
                </w:tcPr>
                <w:p w14:paraId="634965BE"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495" w:type="dxa"/>
                  <w:tcBorders>
                    <w:top w:val="single" w:sz="4" w:space="0" w:color="auto"/>
                  </w:tcBorders>
                  <w:vAlign w:val="bottom"/>
                </w:tcPr>
                <w:p w14:paraId="11D1109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r>
            <w:tr w:rsidR="00C35301" w:rsidRPr="003E3E8C" w14:paraId="19FE4E53" w14:textId="77777777" w:rsidTr="003B02CB">
              <w:tc>
                <w:tcPr>
                  <w:tcW w:w="1707" w:type="dxa"/>
                  <w:vAlign w:val="bottom"/>
                </w:tcPr>
                <w:p w14:paraId="10700FC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r>
                  <w:r w:rsidRPr="003E3E8C">
                    <w:rPr>
                      <w:spacing w:val="2"/>
                      <w:sz w:val="17"/>
                    </w:rPr>
                    <w:t>Approved 2024/25</w:t>
                  </w:r>
                </w:p>
              </w:tc>
              <w:tc>
                <w:tcPr>
                  <w:tcW w:w="722" w:type="dxa"/>
                  <w:vAlign w:val="bottom"/>
                </w:tcPr>
                <w:p w14:paraId="361B396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4D7565D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2BD142B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15F8931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7C2F867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143</w:t>
                  </w:r>
                </w:p>
              </w:tc>
              <w:tc>
                <w:tcPr>
                  <w:tcW w:w="785" w:type="dxa"/>
                  <w:vAlign w:val="bottom"/>
                </w:tcPr>
                <w:p w14:paraId="4646440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10AD387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302</w:t>
                  </w:r>
                </w:p>
              </w:tc>
              <w:tc>
                <w:tcPr>
                  <w:tcW w:w="785" w:type="dxa"/>
                  <w:vAlign w:val="bottom"/>
                </w:tcPr>
                <w:p w14:paraId="605CA26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w:t>
                  </w:r>
                </w:p>
              </w:tc>
              <w:tc>
                <w:tcPr>
                  <w:tcW w:w="785" w:type="dxa"/>
                  <w:vAlign w:val="bottom"/>
                </w:tcPr>
                <w:p w14:paraId="5CCEE31E"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w:t>
                  </w:r>
                </w:p>
              </w:tc>
              <w:tc>
                <w:tcPr>
                  <w:tcW w:w="853" w:type="dxa"/>
                  <w:vAlign w:val="bottom"/>
                </w:tcPr>
                <w:p w14:paraId="07EBDB5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7E4AE348"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449</w:t>
                  </w:r>
                </w:p>
              </w:tc>
            </w:tr>
            <w:tr w:rsidR="00C35301" w:rsidRPr="003E3E8C" w14:paraId="4CEBE730" w14:textId="77777777" w:rsidTr="003B02CB">
              <w:tc>
                <w:tcPr>
                  <w:tcW w:w="1707" w:type="dxa"/>
                  <w:vAlign w:val="bottom"/>
                </w:tcPr>
                <w:p w14:paraId="4C0F81B8"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t>Actual 2024/25</w:t>
                  </w:r>
                </w:p>
              </w:tc>
              <w:tc>
                <w:tcPr>
                  <w:tcW w:w="722" w:type="dxa"/>
                  <w:vAlign w:val="bottom"/>
                </w:tcPr>
                <w:p w14:paraId="09F0593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649A957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196539A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5B613DF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3C9404F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122</w:t>
                  </w:r>
                </w:p>
              </w:tc>
              <w:tc>
                <w:tcPr>
                  <w:tcW w:w="785" w:type="dxa"/>
                  <w:vAlign w:val="bottom"/>
                </w:tcPr>
                <w:p w14:paraId="158EC9A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21DACA4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284</w:t>
                  </w:r>
                </w:p>
              </w:tc>
              <w:tc>
                <w:tcPr>
                  <w:tcW w:w="785" w:type="dxa"/>
                  <w:vAlign w:val="bottom"/>
                </w:tcPr>
                <w:p w14:paraId="61900CD8"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w:t>
                  </w:r>
                </w:p>
              </w:tc>
              <w:tc>
                <w:tcPr>
                  <w:tcW w:w="785" w:type="dxa"/>
                  <w:vAlign w:val="bottom"/>
                </w:tcPr>
                <w:p w14:paraId="6E4993A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853" w:type="dxa"/>
                  <w:vAlign w:val="bottom"/>
                </w:tcPr>
                <w:p w14:paraId="17B18D8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118F98F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409</w:t>
                  </w:r>
                </w:p>
              </w:tc>
            </w:tr>
            <w:tr w:rsidR="00C35301" w:rsidRPr="003E3E8C" w14:paraId="50595BC5" w14:textId="77777777" w:rsidTr="003B02CB">
              <w:tc>
                <w:tcPr>
                  <w:tcW w:w="1707" w:type="dxa"/>
                  <w:vAlign w:val="bottom"/>
                </w:tcPr>
                <w:p w14:paraId="111103C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b/>
                  </w:r>
                  <w:r w:rsidRPr="003E3E8C">
                    <w:rPr>
                      <w:spacing w:val="2"/>
                      <w:sz w:val="17"/>
                    </w:rPr>
                    <w:t>Approved 2025/26</w:t>
                  </w:r>
                </w:p>
              </w:tc>
              <w:tc>
                <w:tcPr>
                  <w:tcW w:w="722" w:type="dxa"/>
                  <w:vAlign w:val="bottom"/>
                </w:tcPr>
                <w:p w14:paraId="54CA3C2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22" w:type="dxa"/>
                  <w:vAlign w:val="bottom"/>
                </w:tcPr>
                <w:p w14:paraId="6D73C9F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02" w:type="dxa"/>
                  <w:vAlign w:val="bottom"/>
                </w:tcPr>
                <w:p w14:paraId="0E16E77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622" w:type="dxa"/>
                  <w:vAlign w:val="bottom"/>
                </w:tcPr>
                <w:p w14:paraId="1FBB5E1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785" w:type="dxa"/>
                  <w:vAlign w:val="bottom"/>
                </w:tcPr>
                <w:p w14:paraId="721523E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90</w:t>
                  </w:r>
                </w:p>
              </w:tc>
              <w:tc>
                <w:tcPr>
                  <w:tcW w:w="785" w:type="dxa"/>
                  <w:vAlign w:val="bottom"/>
                </w:tcPr>
                <w:p w14:paraId="300EE0F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785" w:type="dxa"/>
                  <w:vAlign w:val="bottom"/>
                </w:tcPr>
                <w:p w14:paraId="45D9E07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288</w:t>
                  </w:r>
                </w:p>
              </w:tc>
              <w:tc>
                <w:tcPr>
                  <w:tcW w:w="785" w:type="dxa"/>
                  <w:vAlign w:val="bottom"/>
                </w:tcPr>
                <w:p w14:paraId="5285028E"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w:t>
                  </w:r>
                </w:p>
              </w:tc>
              <w:tc>
                <w:tcPr>
                  <w:tcW w:w="785" w:type="dxa"/>
                  <w:vAlign w:val="bottom"/>
                </w:tcPr>
                <w:p w14:paraId="53BFECCF"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w:t>
                  </w:r>
                </w:p>
              </w:tc>
              <w:tc>
                <w:tcPr>
                  <w:tcW w:w="853" w:type="dxa"/>
                  <w:vAlign w:val="bottom"/>
                </w:tcPr>
                <w:p w14:paraId="04EC984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495" w:type="dxa"/>
                  <w:vAlign w:val="bottom"/>
                </w:tcPr>
                <w:p w14:paraId="039A4518"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3E3E8C">
                    <w:rPr>
                      <w:sz w:val="17"/>
                    </w:rPr>
                    <w:t>383</w:t>
                  </w:r>
                </w:p>
              </w:tc>
            </w:tr>
            <w:tr w:rsidR="00C35301" w:rsidRPr="003E3E8C" w14:paraId="090236CD" w14:textId="77777777" w:rsidTr="003B02CB">
              <w:tc>
                <w:tcPr>
                  <w:tcW w:w="1707" w:type="dxa"/>
                  <w:tcBorders>
                    <w:bottom w:val="single" w:sz="4" w:space="0" w:color="auto"/>
                  </w:tcBorders>
                  <w:vAlign w:val="bottom"/>
                </w:tcPr>
                <w:p w14:paraId="0F227B4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ab/>
                    <w:t>Proposed 2026/27</w:t>
                  </w:r>
                </w:p>
              </w:tc>
              <w:tc>
                <w:tcPr>
                  <w:tcW w:w="722" w:type="dxa"/>
                  <w:tcBorders>
                    <w:bottom w:val="single" w:sz="4" w:space="0" w:color="auto"/>
                  </w:tcBorders>
                  <w:vAlign w:val="bottom"/>
                </w:tcPr>
                <w:p w14:paraId="38E0C73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w:t>
                  </w:r>
                </w:p>
              </w:tc>
              <w:tc>
                <w:tcPr>
                  <w:tcW w:w="722" w:type="dxa"/>
                  <w:tcBorders>
                    <w:bottom w:val="single" w:sz="4" w:space="0" w:color="auto"/>
                  </w:tcBorders>
                  <w:vAlign w:val="bottom"/>
                </w:tcPr>
                <w:p w14:paraId="224729BA"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w:t>
                  </w:r>
                </w:p>
              </w:tc>
              <w:tc>
                <w:tcPr>
                  <w:tcW w:w="602" w:type="dxa"/>
                  <w:tcBorders>
                    <w:bottom w:val="single" w:sz="4" w:space="0" w:color="auto"/>
                  </w:tcBorders>
                  <w:vAlign w:val="bottom"/>
                </w:tcPr>
                <w:p w14:paraId="1F18868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w:t>
                  </w:r>
                </w:p>
              </w:tc>
              <w:tc>
                <w:tcPr>
                  <w:tcW w:w="622" w:type="dxa"/>
                  <w:tcBorders>
                    <w:bottom w:val="single" w:sz="4" w:space="0" w:color="auto"/>
                  </w:tcBorders>
                  <w:vAlign w:val="bottom"/>
                </w:tcPr>
                <w:p w14:paraId="0AECFD13"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w:t>
                  </w:r>
                </w:p>
              </w:tc>
              <w:tc>
                <w:tcPr>
                  <w:tcW w:w="785" w:type="dxa"/>
                  <w:tcBorders>
                    <w:bottom w:val="single" w:sz="4" w:space="0" w:color="auto"/>
                  </w:tcBorders>
                  <w:vAlign w:val="bottom"/>
                </w:tcPr>
                <w:p w14:paraId="40B57F3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87</w:t>
                  </w:r>
                </w:p>
              </w:tc>
              <w:tc>
                <w:tcPr>
                  <w:tcW w:w="785" w:type="dxa"/>
                  <w:tcBorders>
                    <w:bottom w:val="single" w:sz="4" w:space="0" w:color="auto"/>
                  </w:tcBorders>
                  <w:vAlign w:val="bottom"/>
                </w:tcPr>
                <w:p w14:paraId="0DDD6AF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w:t>
                  </w:r>
                </w:p>
              </w:tc>
              <w:tc>
                <w:tcPr>
                  <w:tcW w:w="785" w:type="dxa"/>
                  <w:tcBorders>
                    <w:bottom w:val="single" w:sz="4" w:space="0" w:color="auto"/>
                  </w:tcBorders>
                  <w:vAlign w:val="bottom"/>
                </w:tcPr>
                <w:p w14:paraId="025D82B7"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268</w:t>
                  </w:r>
                </w:p>
              </w:tc>
              <w:tc>
                <w:tcPr>
                  <w:tcW w:w="785" w:type="dxa"/>
                  <w:tcBorders>
                    <w:bottom w:val="single" w:sz="4" w:space="0" w:color="auto"/>
                  </w:tcBorders>
                  <w:vAlign w:val="bottom"/>
                </w:tcPr>
                <w:p w14:paraId="586C590E"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2</w:t>
                  </w:r>
                </w:p>
              </w:tc>
              <w:tc>
                <w:tcPr>
                  <w:tcW w:w="785" w:type="dxa"/>
                  <w:tcBorders>
                    <w:bottom w:val="single" w:sz="4" w:space="0" w:color="auto"/>
                  </w:tcBorders>
                  <w:vAlign w:val="bottom"/>
                </w:tcPr>
                <w:p w14:paraId="4FA15F3B"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2</w:t>
                  </w:r>
                </w:p>
              </w:tc>
              <w:tc>
                <w:tcPr>
                  <w:tcW w:w="853" w:type="dxa"/>
                  <w:tcBorders>
                    <w:bottom w:val="single" w:sz="4" w:space="0" w:color="auto"/>
                  </w:tcBorders>
                  <w:vAlign w:val="bottom"/>
                </w:tcPr>
                <w:p w14:paraId="7CCF2F8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w:t>
                  </w:r>
                </w:p>
              </w:tc>
              <w:tc>
                <w:tcPr>
                  <w:tcW w:w="495" w:type="dxa"/>
                  <w:tcBorders>
                    <w:bottom w:val="single" w:sz="4" w:space="0" w:color="auto"/>
                  </w:tcBorders>
                  <w:vAlign w:val="bottom"/>
                </w:tcPr>
                <w:p w14:paraId="33601B40"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right"/>
                    <w:rPr>
                      <w:sz w:val="17"/>
                    </w:rPr>
                  </w:pPr>
                  <w:r w:rsidRPr="003E3E8C">
                    <w:rPr>
                      <w:sz w:val="17"/>
                    </w:rPr>
                    <w:t>360</w:t>
                  </w:r>
                </w:p>
              </w:tc>
            </w:tr>
            <w:tr w:rsidR="00C35301" w:rsidRPr="003E3E8C" w14:paraId="53EFE981" w14:textId="77777777" w:rsidTr="003B02CB">
              <w:tc>
                <w:tcPr>
                  <w:tcW w:w="1707" w:type="dxa"/>
                  <w:tcBorders>
                    <w:top w:val="single" w:sz="4" w:space="0" w:color="auto"/>
                    <w:bottom w:val="single" w:sz="12" w:space="0" w:color="auto"/>
                  </w:tcBorders>
                  <w:vAlign w:val="bottom"/>
                </w:tcPr>
                <w:p w14:paraId="34FD1411"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Net change</w:t>
                  </w:r>
                </w:p>
              </w:tc>
              <w:tc>
                <w:tcPr>
                  <w:tcW w:w="722" w:type="dxa"/>
                  <w:tcBorders>
                    <w:top w:val="single" w:sz="4" w:space="0" w:color="auto"/>
                    <w:bottom w:val="single" w:sz="12" w:space="0" w:color="auto"/>
                  </w:tcBorders>
                  <w:vAlign w:val="bottom"/>
                </w:tcPr>
                <w:p w14:paraId="6BF78F7D"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w:t>
                  </w:r>
                </w:p>
              </w:tc>
              <w:tc>
                <w:tcPr>
                  <w:tcW w:w="722" w:type="dxa"/>
                  <w:tcBorders>
                    <w:top w:val="single" w:sz="4" w:space="0" w:color="auto"/>
                    <w:bottom w:val="single" w:sz="12" w:space="0" w:color="auto"/>
                  </w:tcBorders>
                  <w:vAlign w:val="bottom"/>
                </w:tcPr>
                <w:p w14:paraId="13489AE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w:t>
                  </w:r>
                </w:p>
              </w:tc>
              <w:tc>
                <w:tcPr>
                  <w:tcW w:w="602" w:type="dxa"/>
                  <w:tcBorders>
                    <w:top w:val="single" w:sz="4" w:space="0" w:color="auto"/>
                    <w:bottom w:val="single" w:sz="12" w:space="0" w:color="auto"/>
                  </w:tcBorders>
                  <w:vAlign w:val="bottom"/>
                </w:tcPr>
                <w:p w14:paraId="636B90B8"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w:t>
                  </w:r>
                </w:p>
              </w:tc>
              <w:tc>
                <w:tcPr>
                  <w:tcW w:w="622" w:type="dxa"/>
                  <w:tcBorders>
                    <w:top w:val="single" w:sz="4" w:space="0" w:color="auto"/>
                    <w:bottom w:val="single" w:sz="12" w:space="0" w:color="auto"/>
                  </w:tcBorders>
                  <w:vAlign w:val="bottom"/>
                </w:tcPr>
                <w:p w14:paraId="309BC5E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w:t>
                  </w:r>
                </w:p>
              </w:tc>
              <w:tc>
                <w:tcPr>
                  <w:tcW w:w="785" w:type="dxa"/>
                  <w:tcBorders>
                    <w:top w:val="single" w:sz="4" w:space="0" w:color="auto"/>
                    <w:bottom w:val="single" w:sz="12" w:space="0" w:color="auto"/>
                  </w:tcBorders>
                  <w:vAlign w:val="bottom"/>
                </w:tcPr>
                <w:p w14:paraId="6303E756"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(3)</w:t>
                  </w:r>
                </w:p>
              </w:tc>
              <w:tc>
                <w:tcPr>
                  <w:tcW w:w="785" w:type="dxa"/>
                  <w:tcBorders>
                    <w:top w:val="single" w:sz="4" w:space="0" w:color="auto"/>
                    <w:bottom w:val="single" w:sz="12" w:space="0" w:color="auto"/>
                  </w:tcBorders>
                  <w:vAlign w:val="bottom"/>
                </w:tcPr>
                <w:p w14:paraId="27CEC5D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w:t>
                  </w:r>
                </w:p>
              </w:tc>
              <w:tc>
                <w:tcPr>
                  <w:tcW w:w="785" w:type="dxa"/>
                  <w:tcBorders>
                    <w:top w:val="single" w:sz="4" w:space="0" w:color="auto"/>
                    <w:bottom w:val="single" w:sz="12" w:space="0" w:color="auto"/>
                  </w:tcBorders>
                  <w:vAlign w:val="bottom"/>
                </w:tcPr>
                <w:p w14:paraId="42882BF5"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(20)</w:t>
                  </w:r>
                </w:p>
              </w:tc>
              <w:tc>
                <w:tcPr>
                  <w:tcW w:w="785" w:type="dxa"/>
                  <w:tcBorders>
                    <w:top w:val="single" w:sz="4" w:space="0" w:color="auto"/>
                    <w:bottom w:val="single" w:sz="12" w:space="0" w:color="auto"/>
                  </w:tcBorders>
                  <w:vAlign w:val="bottom"/>
                </w:tcPr>
                <w:p w14:paraId="7D0B3CF4"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w:t>
                  </w:r>
                </w:p>
              </w:tc>
              <w:tc>
                <w:tcPr>
                  <w:tcW w:w="785" w:type="dxa"/>
                  <w:tcBorders>
                    <w:top w:val="single" w:sz="4" w:space="0" w:color="auto"/>
                    <w:bottom w:val="single" w:sz="12" w:space="0" w:color="auto"/>
                  </w:tcBorders>
                  <w:vAlign w:val="bottom"/>
                </w:tcPr>
                <w:p w14:paraId="332E4C82"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w:t>
                  </w:r>
                </w:p>
              </w:tc>
              <w:tc>
                <w:tcPr>
                  <w:tcW w:w="853" w:type="dxa"/>
                  <w:tcBorders>
                    <w:top w:val="single" w:sz="4" w:space="0" w:color="auto"/>
                    <w:bottom w:val="single" w:sz="12" w:space="0" w:color="auto"/>
                  </w:tcBorders>
                  <w:vAlign w:val="bottom"/>
                </w:tcPr>
                <w:p w14:paraId="1239F869"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w:t>
                  </w:r>
                </w:p>
              </w:tc>
              <w:tc>
                <w:tcPr>
                  <w:tcW w:w="495" w:type="dxa"/>
                  <w:tcBorders>
                    <w:top w:val="single" w:sz="4" w:space="0" w:color="auto"/>
                    <w:bottom w:val="single" w:sz="12" w:space="0" w:color="auto"/>
                  </w:tcBorders>
                  <w:vAlign w:val="bottom"/>
                </w:tcPr>
                <w:p w14:paraId="54FB9E2C" w14:textId="77777777" w:rsidR="00C35301" w:rsidRPr="003E3E8C" w:rsidRDefault="00C35301" w:rsidP="003B02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3E3E8C">
                    <w:rPr>
                      <w:b/>
                      <w:sz w:val="17"/>
                    </w:rPr>
                    <w:t>(23)</w:t>
                  </w:r>
                </w:p>
              </w:tc>
            </w:tr>
          </w:tbl>
          <w:p w14:paraId="35DDECCE" w14:textId="77777777" w:rsidR="00C35301" w:rsidRPr="003E3E8C" w:rsidRDefault="00C35301" w:rsidP="003B02CB">
            <w:pPr>
              <w:pStyle w:val="SingleTxt"/>
              <w:keepNext/>
              <w:keepLines/>
              <w:spacing w:after="0" w:line="120" w:lineRule="exact"/>
              <w:rPr>
                <w:sz w:val="10"/>
              </w:rPr>
            </w:pPr>
          </w:p>
          <w:p w14:paraId="1DD266BE" w14:textId="77777777" w:rsidR="00C35301" w:rsidRPr="003E3E8C" w:rsidRDefault="00C35301" w:rsidP="003B02CB">
            <w:pPr>
              <w:pStyle w:val="FootnoteText"/>
              <w:keepNext/>
              <w:keepLines/>
              <w:tabs>
                <w:tab w:val="clear" w:pos="418"/>
                <w:tab w:val="right" w:pos="216"/>
                <w:tab w:val="left" w:pos="288"/>
                <w:tab w:val="right" w:pos="576"/>
                <w:tab w:val="left" w:pos="648"/>
              </w:tabs>
              <w:ind w:left="360" w:hanging="288"/>
            </w:pPr>
            <w:r w:rsidRPr="003E3E8C">
              <w:tab/>
            </w:r>
            <w:r w:rsidRPr="003E3E8C">
              <w:rPr>
                <w:i/>
                <w:iCs/>
                <w:vertAlign w:val="superscript"/>
              </w:rPr>
              <w:t>a</w:t>
            </w:r>
            <w:r w:rsidRPr="003E3E8C">
              <w:tab/>
              <w:t>Represents the highest level of authorized/proposed strength.</w:t>
            </w:r>
          </w:p>
          <w:p w14:paraId="2BBC3A93" w14:textId="77777777" w:rsidR="00C35301" w:rsidRPr="003E3E8C" w:rsidRDefault="00C35301" w:rsidP="003B02CB">
            <w:pPr>
              <w:pStyle w:val="FootnoteText"/>
              <w:keepNext/>
              <w:keepLines/>
              <w:tabs>
                <w:tab w:val="clear" w:pos="418"/>
                <w:tab w:val="right" w:pos="216"/>
                <w:tab w:val="left" w:pos="288"/>
                <w:tab w:val="right" w:pos="576"/>
                <w:tab w:val="left" w:pos="648"/>
              </w:tabs>
              <w:ind w:left="360" w:hanging="288"/>
            </w:pPr>
            <w:r w:rsidRPr="003E3E8C">
              <w:tab/>
            </w:r>
            <w:r w:rsidRPr="003E3E8C">
              <w:rPr>
                <w:i/>
                <w:iCs/>
                <w:vertAlign w:val="superscript"/>
              </w:rPr>
              <w:t>b</w:t>
            </w:r>
            <w:r w:rsidRPr="003E3E8C">
              <w:tab/>
              <w:t>Funded under general temporary assistance.</w:t>
            </w:r>
          </w:p>
          <w:p w14:paraId="75775B12" w14:textId="77777777" w:rsidR="00C402E1" w:rsidRDefault="00C35301" w:rsidP="003B02CB">
            <w:pPr>
              <w:pStyle w:val="FootnoteText"/>
              <w:keepNext/>
              <w:keepLines/>
              <w:tabs>
                <w:tab w:val="clear" w:pos="418"/>
                <w:tab w:val="right" w:pos="216"/>
                <w:tab w:val="left" w:pos="288"/>
                <w:tab w:val="right" w:pos="576"/>
                <w:tab w:val="left" w:pos="648"/>
              </w:tabs>
              <w:ind w:left="360" w:hanging="288"/>
            </w:pPr>
            <w:r w:rsidRPr="003E3E8C">
              <w:tab/>
            </w:r>
            <w:r w:rsidRPr="003E3E8C">
              <w:rPr>
                <w:i/>
                <w:iCs/>
                <w:vertAlign w:val="superscript"/>
              </w:rPr>
              <w:t>c</w:t>
            </w:r>
            <w:r w:rsidRPr="003E3E8C">
              <w:tab/>
              <w:t>Includes international and national United Nations Volunteers.</w:t>
            </w:r>
          </w:p>
          <w:p w14:paraId="315BEBE2" w14:textId="217832B9" w:rsidR="002545EE" w:rsidRPr="003E3E8C" w:rsidRDefault="002545EE" w:rsidP="001A5701">
            <w:pPr>
              <w:pStyle w:val="FootnoteText"/>
              <w:keepNext/>
              <w:keepLines/>
              <w:tabs>
                <w:tab w:val="clear" w:pos="418"/>
                <w:tab w:val="right" w:pos="216"/>
                <w:tab w:val="left" w:pos="288"/>
                <w:tab w:val="right" w:pos="576"/>
                <w:tab w:val="left" w:pos="648"/>
              </w:tabs>
              <w:ind w:left="288" w:hanging="216"/>
              <w:rPr>
                <w:rFonts w:asciiTheme="majorBidi" w:hAnsiTheme="majorBidi" w:cstheme="majorBidi"/>
              </w:rPr>
            </w:pPr>
            <w:r>
              <w:rPr>
                <w:rFonts w:asciiTheme="majorBidi" w:hAnsiTheme="majorBidi" w:cstheme="majorBidi"/>
              </w:rPr>
              <w:tab/>
            </w:r>
            <w:r w:rsidRPr="002545EE">
              <w:rPr>
                <w:rFonts w:asciiTheme="majorBidi" w:hAnsiTheme="majorBidi" w:cstheme="majorBidi"/>
                <w:i/>
                <w:iCs/>
                <w:vertAlign w:val="superscript"/>
              </w:rPr>
              <w:t>d</w:t>
            </w:r>
            <w:r>
              <w:rPr>
                <w:rFonts w:asciiTheme="majorBidi" w:hAnsiTheme="majorBidi" w:cstheme="majorBidi"/>
              </w:rPr>
              <w:tab/>
            </w:r>
            <w:r w:rsidRPr="002545EE">
              <w:rPr>
                <w:rFonts w:asciiTheme="majorBidi" w:hAnsiTheme="majorBidi" w:cstheme="majorBidi"/>
              </w:rPr>
              <w:t>Standing Police Capacity, Justice and Corrections Standing Capacity, Field Central Review Bodies Unit and Strategic Air Operations Centre.</w:t>
            </w:r>
          </w:p>
        </w:tc>
      </w:tr>
      <w:tr w:rsidR="00C402E1" w:rsidRPr="003E3E8C" w14:paraId="482991D7" w14:textId="77777777" w:rsidTr="00D93A03">
        <w:tc>
          <w:tcPr>
            <w:tcW w:w="9850" w:type="dxa"/>
          </w:tcPr>
          <w:p w14:paraId="4F75EAAE" w14:textId="77777777" w:rsidR="00FF5C54" w:rsidRPr="003E3E8C" w:rsidRDefault="00FF5C54" w:rsidP="00FF5C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339" w:right="1267" w:hanging="1267"/>
            </w:pPr>
            <w:r w:rsidRPr="003E3E8C">
              <w:lastRenderedPageBreak/>
              <w:t xml:space="preserve">Legislative history </w:t>
            </w:r>
          </w:p>
          <w:p w14:paraId="79B8FDE2" w14:textId="77777777" w:rsidR="00FF5C54" w:rsidRPr="003E3E8C" w:rsidRDefault="00FF5C54" w:rsidP="00FF5C54">
            <w:pPr>
              <w:pStyle w:val="SingleTxt"/>
              <w:keepNext/>
              <w:keepLines/>
              <w:spacing w:after="0"/>
              <w:ind w:left="72"/>
              <w:rPr>
                <w:sz w:val="14"/>
                <w:szCs w:val="14"/>
              </w:rPr>
            </w:pPr>
            <w:r w:rsidRPr="003E3E8C">
              <w:rPr>
                <w:sz w:val="14"/>
                <w:szCs w:val="14"/>
              </w:rPr>
              <w:t>(Thousands of United States dollars)</w:t>
            </w:r>
          </w:p>
          <w:p w14:paraId="48F0BDCA" w14:textId="77777777" w:rsidR="00FF5C54" w:rsidRPr="003E3E8C" w:rsidRDefault="00FF5C54" w:rsidP="00FF5C54">
            <w:pPr>
              <w:pStyle w:val="SingleTxt"/>
              <w:keepNext/>
              <w:keepLines/>
              <w:spacing w:after="0" w:line="120" w:lineRule="exact"/>
              <w:rPr>
                <w:sz w:val="10"/>
              </w:rPr>
            </w:pPr>
          </w:p>
          <w:p w14:paraId="56ADBD6E" w14:textId="77777777" w:rsidR="00FF5C54" w:rsidRPr="003E3E8C" w:rsidRDefault="00FF5C54" w:rsidP="00FF5C54">
            <w:pPr>
              <w:pStyle w:val="SingleTxt"/>
              <w:keepNext/>
              <w:keepLines/>
              <w:spacing w:after="0" w:line="120" w:lineRule="exact"/>
              <w:rPr>
                <w:sz w:val="10"/>
              </w:rPr>
            </w:pPr>
          </w:p>
          <w:tbl>
            <w:tblPr>
              <w:tblStyle w:val="TableGrid"/>
              <w:tblW w:w="9648" w:type="dxa"/>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46"/>
              <w:gridCol w:w="1620"/>
              <w:gridCol w:w="1440"/>
              <w:gridCol w:w="895"/>
              <w:gridCol w:w="122"/>
              <w:gridCol w:w="1503"/>
              <w:gridCol w:w="1440"/>
              <w:gridCol w:w="882"/>
            </w:tblGrid>
            <w:tr w:rsidR="00FF5C54" w:rsidRPr="003E3E8C" w14:paraId="11808B40" w14:textId="77777777" w:rsidTr="00DB05F2">
              <w:trPr>
                <w:tblHeader/>
              </w:trPr>
              <w:tc>
                <w:tcPr>
                  <w:tcW w:w="1746" w:type="dxa"/>
                  <w:tcBorders>
                    <w:top w:val="single" w:sz="4" w:space="0" w:color="auto"/>
                  </w:tcBorders>
                  <w:vAlign w:val="bottom"/>
                </w:tcPr>
                <w:p w14:paraId="62491700"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p>
              </w:tc>
              <w:tc>
                <w:tcPr>
                  <w:tcW w:w="3955" w:type="dxa"/>
                  <w:gridSpan w:val="3"/>
                  <w:tcBorders>
                    <w:top w:val="single" w:sz="4" w:space="0" w:color="auto"/>
                    <w:bottom w:val="single" w:sz="4" w:space="0" w:color="auto"/>
                  </w:tcBorders>
                  <w:vAlign w:val="bottom"/>
                </w:tcPr>
                <w:p w14:paraId="29044660" w14:textId="4D1ACF56" w:rsidR="00FF5C54" w:rsidRPr="003E3E8C" w:rsidRDefault="00FF5C54" w:rsidP="00DB05F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E3E8C">
                    <w:rPr>
                      <w:i/>
                      <w:sz w:val="14"/>
                    </w:rPr>
                    <w:t>2024/25</w:t>
                  </w:r>
                </w:p>
              </w:tc>
              <w:tc>
                <w:tcPr>
                  <w:tcW w:w="122" w:type="dxa"/>
                  <w:tcBorders>
                    <w:top w:val="single" w:sz="4" w:space="0" w:color="auto"/>
                  </w:tcBorders>
                  <w:vAlign w:val="bottom"/>
                </w:tcPr>
                <w:p w14:paraId="240C8F84" w14:textId="77777777" w:rsidR="00FF5C54" w:rsidRPr="003E3E8C" w:rsidRDefault="00FF5C54" w:rsidP="00DB05F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left"/>
                    <w:rPr>
                      <w:i/>
                      <w:sz w:val="14"/>
                    </w:rPr>
                  </w:pPr>
                </w:p>
              </w:tc>
              <w:tc>
                <w:tcPr>
                  <w:tcW w:w="3825" w:type="dxa"/>
                  <w:gridSpan w:val="3"/>
                  <w:tcBorders>
                    <w:top w:val="single" w:sz="4" w:space="0" w:color="auto"/>
                    <w:bottom w:val="single" w:sz="4" w:space="0" w:color="auto"/>
                  </w:tcBorders>
                  <w:vAlign w:val="bottom"/>
                </w:tcPr>
                <w:p w14:paraId="10EA8F1A" w14:textId="0CC9F69F" w:rsidR="00FF5C54" w:rsidRPr="003E3E8C" w:rsidRDefault="00FF5C54" w:rsidP="00DB05F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E3E8C">
                    <w:rPr>
                      <w:i/>
                      <w:sz w:val="14"/>
                    </w:rPr>
                    <w:t>2025/26</w:t>
                  </w:r>
                </w:p>
              </w:tc>
            </w:tr>
            <w:tr w:rsidR="00FF5C54" w:rsidRPr="003E3E8C" w14:paraId="3203196E" w14:textId="77777777" w:rsidTr="00D93A03">
              <w:trPr>
                <w:tblHeader/>
              </w:trPr>
              <w:tc>
                <w:tcPr>
                  <w:tcW w:w="1746" w:type="dxa"/>
                  <w:tcBorders>
                    <w:bottom w:val="single" w:sz="12" w:space="0" w:color="auto"/>
                  </w:tcBorders>
                  <w:vAlign w:val="bottom"/>
                </w:tcPr>
                <w:p w14:paraId="0B6ACF93"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620" w:type="dxa"/>
                  <w:tcBorders>
                    <w:top w:val="single" w:sz="4" w:space="0" w:color="auto"/>
                    <w:bottom w:val="single" w:sz="12" w:space="0" w:color="auto"/>
                  </w:tcBorders>
                  <w:vAlign w:val="bottom"/>
                </w:tcPr>
                <w:p w14:paraId="1BA9EC28"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E3E8C">
                    <w:rPr>
                      <w:i/>
                      <w:sz w:val="14"/>
                    </w:rPr>
                    <w:t>Report</w:t>
                  </w:r>
                </w:p>
              </w:tc>
              <w:tc>
                <w:tcPr>
                  <w:tcW w:w="1440" w:type="dxa"/>
                  <w:tcBorders>
                    <w:top w:val="single" w:sz="4" w:space="0" w:color="auto"/>
                    <w:bottom w:val="single" w:sz="12" w:space="0" w:color="auto"/>
                  </w:tcBorders>
                  <w:vAlign w:val="bottom"/>
                </w:tcPr>
                <w:p w14:paraId="60D58562"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E3E8C">
                    <w:rPr>
                      <w:i/>
                      <w:sz w:val="14"/>
                    </w:rPr>
                    <w:t>Date</w:t>
                  </w:r>
                </w:p>
              </w:tc>
              <w:tc>
                <w:tcPr>
                  <w:tcW w:w="895" w:type="dxa"/>
                  <w:tcBorders>
                    <w:top w:val="single" w:sz="4" w:space="0" w:color="auto"/>
                    <w:bottom w:val="single" w:sz="12" w:space="0" w:color="auto"/>
                  </w:tcBorders>
                  <w:vAlign w:val="bottom"/>
                </w:tcPr>
                <w:p w14:paraId="7A6AEC0C"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Amount</w:t>
                  </w:r>
                </w:p>
              </w:tc>
              <w:tc>
                <w:tcPr>
                  <w:tcW w:w="1625" w:type="dxa"/>
                  <w:gridSpan w:val="2"/>
                  <w:tcBorders>
                    <w:bottom w:val="single" w:sz="12" w:space="0" w:color="auto"/>
                  </w:tcBorders>
                  <w:vAlign w:val="bottom"/>
                </w:tcPr>
                <w:p w14:paraId="72EE7454"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E3E8C">
                    <w:rPr>
                      <w:i/>
                      <w:sz w:val="14"/>
                    </w:rPr>
                    <w:t>Report</w:t>
                  </w:r>
                </w:p>
              </w:tc>
              <w:tc>
                <w:tcPr>
                  <w:tcW w:w="1440" w:type="dxa"/>
                  <w:tcBorders>
                    <w:bottom w:val="single" w:sz="12" w:space="0" w:color="auto"/>
                  </w:tcBorders>
                  <w:vAlign w:val="bottom"/>
                </w:tcPr>
                <w:p w14:paraId="40F1B0FA"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E3E8C">
                    <w:rPr>
                      <w:i/>
                      <w:sz w:val="14"/>
                    </w:rPr>
                    <w:t>Date</w:t>
                  </w:r>
                </w:p>
              </w:tc>
              <w:tc>
                <w:tcPr>
                  <w:tcW w:w="882" w:type="dxa"/>
                  <w:tcBorders>
                    <w:bottom w:val="single" w:sz="12" w:space="0" w:color="auto"/>
                  </w:tcBorders>
                  <w:vAlign w:val="bottom"/>
                </w:tcPr>
                <w:p w14:paraId="131F4768"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Amount</w:t>
                  </w:r>
                </w:p>
              </w:tc>
            </w:tr>
            <w:tr w:rsidR="00FF5C54" w:rsidRPr="003E3E8C" w14:paraId="0DACF0E1" w14:textId="77777777" w:rsidTr="00D93A03">
              <w:trPr>
                <w:trHeight w:hRule="exact" w:val="115"/>
                <w:tblHeader/>
              </w:trPr>
              <w:tc>
                <w:tcPr>
                  <w:tcW w:w="1746" w:type="dxa"/>
                  <w:tcBorders>
                    <w:top w:val="single" w:sz="12" w:space="0" w:color="auto"/>
                  </w:tcBorders>
                  <w:vAlign w:val="bottom"/>
                </w:tcPr>
                <w:p w14:paraId="3BF350BA"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620" w:type="dxa"/>
                  <w:tcBorders>
                    <w:top w:val="single" w:sz="12" w:space="0" w:color="auto"/>
                  </w:tcBorders>
                  <w:vAlign w:val="bottom"/>
                </w:tcPr>
                <w:p w14:paraId="006CB927"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440" w:type="dxa"/>
                  <w:tcBorders>
                    <w:top w:val="single" w:sz="12" w:space="0" w:color="auto"/>
                  </w:tcBorders>
                  <w:vAlign w:val="bottom"/>
                </w:tcPr>
                <w:p w14:paraId="6607CEE1"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895" w:type="dxa"/>
                  <w:tcBorders>
                    <w:top w:val="single" w:sz="12" w:space="0" w:color="auto"/>
                  </w:tcBorders>
                  <w:vAlign w:val="bottom"/>
                </w:tcPr>
                <w:p w14:paraId="5498730B"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625" w:type="dxa"/>
                  <w:gridSpan w:val="2"/>
                  <w:tcBorders>
                    <w:top w:val="single" w:sz="12" w:space="0" w:color="auto"/>
                  </w:tcBorders>
                  <w:vAlign w:val="bottom"/>
                </w:tcPr>
                <w:p w14:paraId="7782421D"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440" w:type="dxa"/>
                  <w:tcBorders>
                    <w:top w:val="single" w:sz="12" w:space="0" w:color="auto"/>
                  </w:tcBorders>
                  <w:vAlign w:val="bottom"/>
                </w:tcPr>
                <w:p w14:paraId="5B2F398F"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882" w:type="dxa"/>
                  <w:tcBorders>
                    <w:top w:val="single" w:sz="12" w:space="0" w:color="auto"/>
                  </w:tcBorders>
                  <w:vAlign w:val="bottom"/>
                </w:tcPr>
                <w:p w14:paraId="3DC019DC"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F5C54" w:rsidRPr="003E3E8C" w14:paraId="1A449BC5" w14:textId="77777777" w:rsidTr="00D93A03">
              <w:trPr>
                <w:trHeight w:val="396"/>
              </w:trPr>
              <w:tc>
                <w:tcPr>
                  <w:tcW w:w="1746" w:type="dxa"/>
                </w:tcPr>
                <w:p w14:paraId="3EA1A70E"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Proposed budget – Secretary-General</w:t>
                  </w:r>
                </w:p>
              </w:tc>
              <w:tc>
                <w:tcPr>
                  <w:tcW w:w="1620" w:type="dxa"/>
                </w:tcPr>
                <w:p w14:paraId="5A928A38" w14:textId="0D43D0AE"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3" w:history="1">
                    <w:r w:rsidRPr="003E3E8C">
                      <w:rPr>
                        <w:rStyle w:val="Hyperlink"/>
                        <w:sz w:val="17"/>
                      </w:rPr>
                      <w:t>A/78/735</w:t>
                    </w:r>
                  </w:hyperlink>
                </w:p>
              </w:tc>
              <w:tc>
                <w:tcPr>
                  <w:tcW w:w="1440" w:type="dxa"/>
                </w:tcPr>
                <w:p w14:paraId="42CD60C8"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3E3E8C">
                    <w:rPr>
                      <w:sz w:val="17"/>
                    </w:rPr>
                    <w:t>25 January 2024</w:t>
                  </w:r>
                </w:p>
              </w:tc>
              <w:tc>
                <w:tcPr>
                  <w:tcW w:w="895" w:type="dxa"/>
                </w:tcPr>
                <w:p w14:paraId="5C06BBB6"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68 608.6</w:t>
                  </w:r>
                </w:p>
              </w:tc>
              <w:tc>
                <w:tcPr>
                  <w:tcW w:w="1625" w:type="dxa"/>
                  <w:gridSpan w:val="2"/>
                </w:tcPr>
                <w:p w14:paraId="095C13E8" w14:textId="65E7FEAA"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4" w:history="1">
                    <w:r w:rsidRPr="003E3E8C">
                      <w:rPr>
                        <w:rStyle w:val="Hyperlink"/>
                        <w:sz w:val="17"/>
                      </w:rPr>
                      <w:t>A/79/767</w:t>
                    </w:r>
                  </w:hyperlink>
                </w:p>
              </w:tc>
              <w:tc>
                <w:tcPr>
                  <w:tcW w:w="1440" w:type="dxa"/>
                </w:tcPr>
                <w:p w14:paraId="2C745624"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3E3E8C">
                    <w:rPr>
                      <w:sz w:val="17"/>
                    </w:rPr>
                    <w:t>3 February 2025</w:t>
                  </w:r>
                </w:p>
              </w:tc>
              <w:tc>
                <w:tcPr>
                  <w:tcW w:w="882" w:type="dxa"/>
                </w:tcPr>
                <w:p w14:paraId="06197906"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58 281.0</w:t>
                  </w:r>
                </w:p>
              </w:tc>
            </w:tr>
            <w:tr w:rsidR="00FF5C54" w:rsidRPr="003E3E8C" w14:paraId="636F52B3" w14:textId="77777777" w:rsidTr="00D93A03">
              <w:tc>
                <w:tcPr>
                  <w:tcW w:w="1746" w:type="dxa"/>
                </w:tcPr>
                <w:p w14:paraId="55189E12"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Recommendation – Advisory Committee on Administrative and Budgetary Questions</w:t>
                  </w:r>
                </w:p>
              </w:tc>
              <w:tc>
                <w:tcPr>
                  <w:tcW w:w="1620" w:type="dxa"/>
                </w:tcPr>
                <w:p w14:paraId="2C74F9A6" w14:textId="79555778"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5" w:history="1">
                    <w:r w:rsidRPr="003E3E8C">
                      <w:rPr>
                        <w:rStyle w:val="Hyperlink"/>
                        <w:sz w:val="17"/>
                      </w:rPr>
                      <w:t>A/78/744/Add.5</w:t>
                    </w:r>
                  </w:hyperlink>
                </w:p>
              </w:tc>
              <w:tc>
                <w:tcPr>
                  <w:tcW w:w="1440" w:type="dxa"/>
                </w:tcPr>
                <w:p w14:paraId="1E9A185E"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3E3E8C">
                    <w:rPr>
                      <w:sz w:val="17"/>
                    </w:rPr>
                    <w:t>8 April 2024</w:t>
                  </w:r>
                </w:p>
              </w:tc>
              <w:tc>
                <w:tcPr>
                  <w:tcW w:w="895" w:type="dxa"/>
                </w:tcPr>
                <w:p w14:paraId="18A5976E"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67 935.3</w:t>
                  </w:r>
                </w:p>
              </w:tc>
              <w:tc>
                <w:tcPr>
                  <w:tcW w:w="1625" w:type="dxa"/>
                  <w:gridSpan w:val="2"/>
                </w:tcPr>
                <w:p w14:paraId="23AF232A" w14:textId="3A0B02F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6" w:history="1">
                    <w:r w:rsidRPr="003E3E8C">
                      <w:rPr>
                        <w:rStyle w:val="Hyperlink"/>
                        <w:sz w:val="17"/>
                      </w:rPr>
                      <w:t>A/79/724/Add.6</w:t>
                    </w:r>
                  </w:hyperlink>
                </w:p>
              </w:tc>
              <w:tc>
                <w:tcPr>
                  <w:tcW w:w="1440" w:type="dxa"/>
                </w:tcPr>
                <w:p w14:paraId="10E4D1AF"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3E3E8C">
                    <w:rPr>
                      <w:sz w:val="17"/>
                    </w:rPr>
                    <w:t>2 April 2025</w:t>
                  </w:r>
                </w:p>
              </w:tc>
              <w:tc>
                <w:tcPr>
                  <w:tcW w:w="882" w:type="dxa"/>
                </w:tcPr>
                <w:p w14:paraId="354CEEBB"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57 885.7</w:t>
                  </w:r>
                </w:p>
              </w:tc>
            </w:tr>
            <w:tr w:rsidR="00FF5C54" w:rsidRPr="003E3E8C" w14:paraId="4C63F850" w14:textId="77777777" w:rsidTr="00D93A03">
              <w:tc>
                <w:tcPr>
                  <w:tcW w:w="1746" w:type="dxa"/>
                </w:tcPr>
                <w:p w14:paraId="40C483E7"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Appropriation – General Assembly</w:t>
                  </w:r>
                </w:p>
              </w:tc>
              <w:tc>
                <w:tcPr>
                  <w:tcW w:w="1620" w:type="dxa"/>
                </w:tcPr>
                <w:p w14:paraId="4E051DD1" w14:textId="1246C392" w:rsidR="00FF5C54" w:rsidRPr="003E3E8C" w:rsidRDefault="00F52DE6"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7" w:history="1">
                    <w:r>
                      <w:rPr>
                        <w:rStyle w:val="Hyperlink"/>
                        <w:sz w:val="17"/>
                      </w:rPr>
                      <w:t>A/RES/78/295</w:t>
                    </w:r>
                  </w:hyperlink>
                </w:p>
              </w:tc>
              <w:tc>
                <w:tcPr>
                  <w:tcW w:w="1440" w:type="dxa"/>
                </w:tcPr>
                <w:p w14:paraId="3555C028"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3E3E8C">
                    <w:rPr>
                      <w:sz w:val="17"/>
                    </w:rPr>
                    <w:t>28 June 2024</w:t>
                  </w:r>
                </w:p>
              </w:tc>
              <w:tc>
                <w:tcPr>
                  <w:tcW w:w="895" w:type="dxa"/>
                </w:tcPr>
                <w:p w14:paraId="35B98138"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67 935.3</w:t>
                  </w:r>
                </w:p>
              </w:tc>
              <w:tc>
                <w:tcPr>
                  <w:tcW w:w="1625" w:type="dxa"/>
                  <w:gridSpan w:val="2"/>
                </w:tcPr>
                <w:p w14:paraId="289F0E26" w14:textId="2E004F30" w:rsidR="00FF5C54" w:rsidRPr="003E3E8C" w:rsidRDefault="00F52DE6"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8" w:history="1">
                    <w:r>
                      <w:rPr>
                        <w:rStyle w:val="Hyperlink"/>
                        <w:sz w:val="17"/>
                      </w:rPr>
                      <w:t>A/RES/79/300</w:t>
                    </w:r>
                  </w:hyperlink>
                </w:p>
              </w:tc>
              <w:tc>
                <w:tcPr>
                  <w:tcW w:w="1440" w:type="dxa"/>
                </w:tcPr>
                <w:p w14:paraId="78EE823F"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3E3E8C">
                    <w:rPr>
                      <w:sz w:val="17"/>
                    </w:rPr>
                    <w:t>1 July 2025</w:t>
                  </w:r>
                </w:p>
              </w:tc>
              <w:tc>
                <w:tcPr>
                  <w:tcW w:w="882" w:type="dxa"/>
                </w:tcPr>
                <w:p w14:paraId="71079ECC"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57 885.7</w:t>
                  </w:r>
                </w:p>
              </w:tc>
            </w:tr>
            <w:tr w:rsidR="00FF5C54" w:rsidRPr="003E3E8C" w14:paraId="27EDF308" w14:textId="77777777" w:rsidTr="00D93A03">
              <w:tc>
                <w:tcPr>
                  <w:tcW w:w="1746" w:type="dxa"/>
                  <w:tcBorders>
                    <w:bottom w:val="single" w:sz="12" w:space="0" w:color="auto"/>
                  </w:tcBorders>
                </w:tcPr>
                <w:p w14:paraId="3239E6CF"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Appropriation (net)</w:t>
                  </w:r>
                </w:p>
              </w:tc>
              <w:tc>
                <w:tcPr>
                  <w:tcW w:w="1620" w:type="dxa"/>
                  <w:tcBorders>
                    <w:bottom w:val="single" w:sz="12" w:space="0" w:color="auto"/>
                  </w:tcBorders>
                </w:tcPr>
                <w:p w14:paraId="7258738E"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440" w:type="dxa"/>
                  <w:tcBorders>
                    <w:bottom w:val="single" w:sz="12" w:space="0" w:color="auto"/>
                  </w:tcBorders>
                  <w:vAlign w:val="bottom"/>
                </w:tcPr>
                <w:p w14:paraId="4655FF0E"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895" w:type="dxa"/>
                  <w:tcBorders>
                    <w:bottom w:val="single" w:sz="12" w:space="0" w:color="auto"/>
                  </w:tcBorders>
                  <w:vAlign w:val="bottom"/>
                </w:tcPr>
                <w:p w14:paraId="6C268849"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61 366.0</w:t>
                  </w:r>
                </w:p>
              </w:tc>
              <w:tc>
                <w:tcPr>
                  <w:tcW w:w="1625" w:type="dxa"/>
                  <w:gridSpan w:val="2"/>
                  <w:tcBorders>
                    <w:bottom w:val="single" w:sz="12" w:space="0" w:color="auto"/>
                  </w:tcBorders>
                  <w:vAlign w:val="bottom"/>
                </w:tcPr>
                <w:p w14:paraId="1D474E4F"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440" w:type="dxa"/>
                  <w:tcBorders>
                    <w:bottom w:val="single" w:sz="12" w:space="0" w:color="auto"/>
                  </w:tcBorders>
                  <w:vAlign w:val="bottom"/>
                </w:tcPr>
                <w:p w14:paraId="5393F4DB"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882" w:type="dxa"/>
                  <w:tcBorders>
                    <w:bottom w:val="single" w:sz="12" w:space="0" w:color="auto"/>
                  </w:tcBorders>
                  <w:vAlign w:val="bottom"/>
                </w:tcPr>
                <w:p w14:paraId="6E254C53" w14:textId="77777777" w:rsidR="00FF5C54" w:rsidRPr="003E3E8C" w:rsidRDefault="00FF5C54" w:rsidP="00FF5C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52 067.0</w:t>
                  </w:r>
                </w:p>
              </w:tc>
            </w:tr>
          </w:tbl>
          <w:p w14:paraId="598B1821" w14:textId="77777777" w:rsidR="00C35301" w:rsidRPr="003E3E8C" w:rsidRDefault="00C35301" w:rsidP="00FF5C54">
            <w:pPr>
              <w:pStyle w:val="SingleTxt"/>
              <w:keepNext/>
              <w:keepLines/>
              <w:rPr>
                <w:rFonts w:asciiTheme="majorBidi" w:hAnsiTheme="majorBidi" w:cstheme="majorBidi"/>
              </w:rPr>
            </w:pPr>
          </w:p>
        </w:tc>
      </w:tr>
      <w:tr w:rsidR="00C402E1" w:rsidRPr="003E3E8C" w14:paraId="4A40B9AE" w14:textId="77777777" w:rsidTr="00D93A03">
        <w:tc>
          <w:tcPr>
            <w:tcW w:w="9850" w:type="dxa"/>
          </w:tcPr>
          <w:p w14:paraId="1E0016BC" w14:textId="77777777" w:rsidR="00C402E1" w:rsidRPr="003E3E8C" w:rsidRDefault="00C402E1" w:rsidP="00FF5C54">
            <w:pPr>
              <w:pStyle w:val="SingleTxt"/>
              <w:keepNext/>
              <w:keepLines/>
              <w:spacing w:after="0" w:line="120" w:lineRule="exact"/>
              <w:rPr>
                <w:rFonts w:asciiTheme="majorBidi" w:hAnsiTheme="majorBidi" w:cstheme="majorBidi"/>
                <w:sz w:val="10"/>
              </w:rPr>
            </w:pPr>
          </w:p>
          <w:p w14:paraId="1646BA3F" w14:textId="77777777" w:rsidR="00FF5C54" w:rsidRPr="003E3E8C" w:rsidRDefault="00FF5C54" w:rsidP="00FF5C54">
            <w:pPr>
              <w:pStyle w:val="SingleTxt"/>
              <w:keepNext/>
              <w:keepLines/>
              <w:spacing w:after="0" w:line="120" w:lineRule="exact"/>
              <w:rPr>
                <w:rFonts w:asciiTheme="majorBidi" w:hAnsiTheme="majorBidi" w:cstheme="majorBidi"/>
                <w:sz w:val="10"/>
              </w:rPr>
            </w:pPr>
          </w:p>
          <w:p w14:paraId="091A1FC0" w14:textId="77636A32" w:rsidR="00FF5C54" w:rsidRPr="003E3E8C" w:rsidRDefault="00FF5C54" w:rsidP="00FF5C54">
            <w:pPr>
              <w:pStyle w:val="SingleTxt"/>
              <w:keepNext/>
              <w:keepLines/>
              <w:rPr>
                <w:rFonts w:asciiTheme="majorBidi" w:hAnsiTheme="majorBidi" w:cstheme="majorBidi"/>
              </w:rPr>
            </w:pPr>
            <w:r w:rsidRPr="003E3E8C">
              <w:tab/>
              <w:t>The actions to be taken by the General Assembly are set out in section IV of the present report.</w:t>
            </w:r>
          </w:p>
        </w:tc>
      </w:tr>
      <w:tr w:rsidR="007810FF" w:rsidRPr="003E3E8C" w14:paraId="4F302BDD" w14:textId="77777777" w:rsidTr="00D93A03">
        <w:tc>
          <w:tcPr>
            <w:tcW w:w="9850" w:type="dxa"/>
            <w:tcBorders>
              <w:top w:val="nil"/>
              <w:bottom w:val="single" w:sz="2" w:space="0" w:color="auto"/>
            </w:tcBorders>
          </w:tcPr>
          <w:p w14:paraId="4AE50651" w14:textId="77777777" w:rsidR="007810FF" w:rsidRPr="003E3E8C" w:rsidRDefault="007810FF" w:rsidP="00D93A03">
            <w:pPr>
              <w:pStyle w:val="SingleTxt"/>
              <w:rPr>
                <w:rFonts w:asciiTheme="majorBidi" w:hAnsiTheme="majorBidi" w:cstheme="majorBidi"/>
              </w:rPr>
            </w:pPr>
          </w:p>
        </w:tc>
      </w:tr>
      <w:bookmarkEnd w:id="2"/>
    </w:tbl>
    <w:p w14:paraId="060FA058" w14:textId="77777777" w:rsidR="007810FF" w:rsidRPr="003E3E8C" w:rsidRDefault="007810FF" w:rsidP="007810FF"/>
    <w:p w14:paraId="69930A0D" w14:textId="22A04951" w:rsidR="00FF5C54" w:rsidRPr="003E3E8C" w:rsidRDefault="00FF5C54">
      <w:pPr>
        <w:suppressAutoHyphens w:val="0"/>
        <w:spacing w:after="160" w:line="259" w:lineRule="auto"/>
        <w:rPr>
          <w:kern w:val="14"/>
        </w:rPr>
      </w:pPr>
      <w:r w:rsidRPr="003E3E8C">
        <w:br w:type="page"/>
      </w:r>
    </w:p>
    <w:p w14:paraId="10793123" w14:textId="238CCD03" w:rsidR="005F758A" w:rsidRPr="003E3E8C" w:rsidRDefault="00FF5C54" w:rsidP="00601CB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lastRenderedPageBreak/>
        <w:tab/>
      </w:r>
      <w:r w:rsidR="005F758A" w:rsidRPr="003E3E8C">
        <w:t>I.</w:t>
      </w:r>
      <w:r w:rsidR="005F758A" w:rsidRPr="003E3E8C">
        <w:tab/>
        <w:t>Mandate, results achieved and planned outcome</w:t>
      </w:r>
    </w:p>
    <w:p w14:paraId="145ECBB5" w14:textId="77777777" w:rsidR="005F758A" w:rsidRPr="003E3E8C" w:rsidRDefault="005F758A" w:rsidP="00FF5C54">
      <w:pPr>
        <w:pStyle w:val="SingleTxt"/>
        <w:spacing w:after="0" w:line="120" w:lineRule="exact"/>
        <w:rPr>
          <w:sz w:val="10"/>
        </w:rPr>
      </w:pPr>
    </w:p>
    <w:p w14:paraId="118F73A0" w14:textId="77777777" w:rsidR="00FF5C54" w:rsidRPr="003E3E8C" w:rsidRDefault="00FF5C54" w:rsidP="00FF5C54">
      <w:pPr>
        <w:pStyle w:val="SingleTxt"/>
        <w:spacing w:after="0" w:line="120" w:lineRule="exact"/>
        <w:rPr>
          <w:sz w:val="10"/>
        </w:rPr>
      </w:pPr>
    </w:p>
    <w:p w14:paraId="51DDEB16" w14:textId="77777777" w:rsidR="005F758A" w:rsidRPr="003E3E8C" w:rsidRDefault="005F758A" w:rsidP="00FF5C5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t>A.</w:t>
      </w:r>
      <w:r w:rsidRPr="003E3E8C">
        <w:tab/>
        <w:t>Mandate</w:t>
      </w:r>
    </w:p>
    <w:p w14:paraId="4990916B" w14:textId="77777777" w:rsidR="005F758A" w:rsidRPr="003E3E8C" w:rsidRDefault="005F758A" w:rsidP="00FF5C54">
      <w:pPr>
        <w:pStyle w:val="SingleTxt"/>
        <w:spacing w:after="0" w:line="120" w:lineRule="exact"/>
        <w:rPr>
          <w:sz w:val="10"/>
        </w:rPr>
      </w:pPr>
    </w:p>
    <w:p w14:paraId="5B017F99" w14:textId="77777777" w:rsidR="00FF5C54" w:rsidRPr="003E3E8C" w:rsidRDefault="00FF5C54" w:rsidP="00FF5C54">
      <w:pPr>
        <w:pStyle w:val="SingleTxt"/>
        <w:spacing w:after="0" w:line="120" w:lineRule="exact"/>
        <w:rPr>
          <w:sz w:val="10"/>
        </w:rPr>
      </w:pPr>
    </w:p>
    <w:p w14:paraId="6C7E96BE" w14:textId="4AA782D5" w:rsidR="005F758A" w:rsidRPr="003E3E8C" w:rsidRDefault="005F758A" w:rsidP="005F758A">
      <w:pPr>
        <w:pStyle w:val="SingleTxt"/>
      </w:pPr>
      <w:r w:rsidRPr="003E3E8C">
        <w:t>1.</w:t>
      </w:r>
      <w:r w:rsidRPr="003E3E8C">
        <w:tab/>
        <w:t xml:space="preserve">In its resolution </w:t>
      </w:r>
      <w:hyperlink r:id="rId29" w:history="1">
        <w:r w:rsidRPr="003E3E8C">
          <w:rPr>
            <w:rStyle w:val="Hyperlink"/>
          </w:rPr>
          <w:t>49/233</w:t>
        </w:r>
      </w:hyperlink>
      <w:r w:rsidRPr="003E3E8C">
        <w:t xml:space="preserve"> A of 23 December 1994, the General Assembly welcomed the establishment of the first permanent United Nations logistics base in Brindisi, Italy, to support peacekeeping operations. The premises were made available to the Organization by the Government of Italy at no cost. The entity was officially designated the United Nations Logistics Base at Brindisi, Italy (UNLB). The Base was created to enhance the efficiency and effectiveness of field operations by providing centralized logistics support, including the storage, maintenance and rapid deployment of assets to missions worldwide.</w:t>
      </w:r>
    </w:p>
    <w:p w14:paraId="4F69DDD3" w14:textId="68D05996" w:rsidR="005F758A" w:rsidRPr="003E3E8C" w:rsidRDefault="005F758A" w:rsidP="005F758A">
      <w:pPr>
        <w:pStyle w:val="SingleTxt"/>
      </w:pPr>
      <w:r w:rsidRPr="003E3E8C">
        <w:t>2.</w:t>
      </w:r>
      <w:r w:rsidRPr="003E3E8C">
        <w:tab/>
        <w:t xml:space="preserve">Subsequently, in its resolution </w:t>
      </w:r>
      <w:hyperlink r:id="rId30" w:history="1">
        <w:r w:rsidRPr="003E3E8C">
          <w:rPr>
            <w:rStyle w:val="Hyperlink"/>
          </w:rPr>
          <w:t>63/262</w:t>
        </w:r>
      </w:hyperlink>
      <w:r w:rsidRPr="003E3E8C">
        <w:t xml:space="preserve"> of 24 December 2008, the General Assembly approved the establishment of site B, in Valencia, Spain, as a secondary active telecommunications and information technology facility to strengthen operational resilience and ensure business continuity in support of peacekeeping activities. The facility was subsequently designated the United Nations Information and Communications Technology Facility, Valencia. </w:t>
      </w:r>
    </w:p>
    <w:p w14:paraId="2B6FC996" w14:textId="34628951" w:rsidR="005F758A" w:rsidRPr="003E3E8C" w:rsidRDefault="005F758A" w:rsidP="005F758A">
      <w:pPr>
        <w:pStyle w:val="SingleTxt"/>
      </w:pPr>
      <w:r w:rsidRPr="003E3E8C">
        <w:t>3.</w:t>
      </w:r>
      <w:r w:rsidRPr="003E3E8C">
        <w:tab/>
        <w:t xml:space="preserve">As part of the Department of Operational Support, UNLB is mandated to serve all field missions, all Secretariat entities, and United Nations system entities, as well as to cooperate in developing broader cooperation with regional organizations, in alignment with the Department’s mandate under the guidance of the Office of Supply Chain Management, pursuant to General Assembly resolution </w:t>
      </w:r>
      <w:hyperlink r:id="rId31" w:history="1">
        <w:r w:rsidRPr="003E3E8C">
          <w:rPr>
            <w:rStyle w:val="Hyperlink"/>
          </w:rPr>
          <w:t>72/266</w:t>
        </w:r>
      </w:hyperlink>
      <w:r w:rsidRPr="003E3E8C">
        <w:t xml:space="preserve"> B on shifting the management paradigm in the United Nations and the recommendation of the Advisory Committee (</w:t>
      </w:r>
      <w:hyperlink r:id="rId32" w:history="1">
        <w:r w:rsidRPr="003E3E8C">
          <w:rPr>
            <w:rStyle w:val="Hyperlink"/>
          </w:rPr>
          <w:t>A/78/744/Add.5</w:t>
        </w:r>
      </w:hyperlink>
      <w:r w:rsidRPr="003E3E8C">
        <w:t xml:space="preserve">, para. 44) endorsed by the Assembly in its resolution </w:t>
      </w:r>
      <w:hyperlink r:id="rId33" w:history="1">
        <w:r w:rsidRPr="003E3E8C">
          <w:rPr>
            <w:rStyle w:val="Hyperlink"/>
          </w:rPr>
          <w:t>78/295</w:t>
        </w:r>
      </w:hyperlink>
      <w:r w:rsidRPr="003E3E8C">
        <w:t>.</w:t>
      </w:r>
    </w:p>
    <w:p w14:paraId="7A95427A" w14:textId="77777777" w:rsidR="005F758A" w:rsidRPr="003E3E8C" w:rsidRDefault="005F758A" w:rsidP="005F758A">
      <w:pPr>
        <w:pStyle w:val="SingleTxt"/>
      </w:pPr>
      <w:r w:rsidRPr="003E3E8C">
        <w:t>4.</w:t>
      </w:r>
      <w:r w:rsidRPr="003E3E8C">
        <w:tab/>
        <w:t xml:space="preserve">As an operational support provider in supply chain, digital technology, environmental support and other key areas, such as training and conference management, and occupational safety and health, UNLB is uniquely positioned to support clients in the field and at headquarters in fulfilling their mandates. The Base does so by leveraging the advantages of service centralization, economies of scale and its remote support services capabilities. </w:t>
      </w:r>
    </w:p>
    <w:p w14:paraId="4B242AFF" w14:textId="77777777" w:rsidR="005F758A" w:rsidRPr="003E3E8C" w:rsidRDefault="005F758A" w:rsidP="00FF5C54">
      <w:pPr>
        <w:pStyle w:val="SingleTxt"/>
        <w:spacing w:after="0" w:line="120" w:lineRule="exact"/>
        <w:rPr>
          <w:sz w:val="10"/>
        </w:rPr>
      </w:pPr>
    </w:p>
    <w:p w14:paraId="7B7D0731" w14:textId="77777777" w:rsidR="00FF5C54" w:rsidRPr="003E3E8C" w:rsidRDefault="00FF5C54" w:rsidP="00FF5C54">
      <w:pPr>
        <w:pStyle w:val="SingleTxt"/>
        <w:spacing w:after="0" w:line="120" w:lineRule="exact"/>
        <w:rPr>
          <w:sz w:val="10"/>
        </w:rPr>
      </w:pPr>
    </w:p>
    <w:p w14:paraId="1808B44A" w14:textId="6ACF67F0" w:rsidR="005F758A" w:rsidRPr="003E3E8C" w:rsidRDefault="00FF5C54" w:rsidP="00FF5C5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005F758A" w:rsidRPr="003E3E8C">
        <w:t>B.</w:t>
      </w:r>
      <w:r w:rsidR="005F758A" w:rsidRPr="003E3E8C">
        <w:tab/>
        <w:t xml:space="preserve">Budget implementation for 2024/25 </w:t>
      </w:r>
    </w:p>
    <w:p w14:paraId="20F94271" w14:textId="77777777" w:rsidR="005F758A" w:rsidRPr="003E3E8C" w:rsidRDefault="005F758A" w:rsidP="00FF5C54">
      <w:pPr>
        <w:pStyle w:val="SingleTxt"/>
        <w:spacing w:after="0" w:line="120" w:lineRule="exact"/>
        <w:rPr>
          <w:sz w:val="10"/>
        </w:rPr>
      </w:pPr>
    </w:p>
    <w:p w14:paraId="39D01C70" w14:textId="77777777" w:rsidR="00FF5C54" w:rsidRPr="003E3E8C" w:rsidRDefault="00FF5C54" w:rsidP="00FF5C54">
      <w:pPr>
        <w:pStyle w:val="SingleTxt"/>
        <w:spacing w:after="0" w:line="120" w:lineRule="exact"/>
        <w:rPr>
          <w:sz w:val="10"/>
        </w:rPr>
      </w:pPr>
    </w:p>
    <w:p w14:paraId="20FAF9BE" w14:textId="09747941" w:rsidR="005F758A" w:rsidRPr="003E3E8C" w:rsidRDefault="00FF5C54" w:rsidP="00FF5C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Supply Chain Service</w:t>
      </w:r>
    </w:p>
    <w:p w14:paraId="6DB184FB" w14:textId="77777777" w:rsidR="00FF5C54" w:rsidRPr="003E3E8C" w:rsidRDefault="00FF5C54" w:rsidP="00FF5C54">
      <w:pPr>
        <w:pStyle w:val="SingleTxt"/>
        <w:spacing w:after="0" w:line="120" w:lineRule="exact"/>
        <w:rPr>
          <w:sz w:val="10"/>
        </w:rPr>
      </w:pPr>
    </w:p>
    <w:p w14:paraId="574BA2B2" w14:textId="2F7D5A40" w:rsidR="005F758A" w:rsidRPr="003E3E8C" w:rsidRDefault="005F758A" w:rsidP="005F758A">
      <w:pPr>
        <w:pStyle w:val="SingleTxt"/>
      </w:pPr>
      <w:r w:rsidRPr="003E3E8C">
        <w:t>5.</w:t>
      </w:r>
      <w:r w:rsidRPr="003E3E8C">
        <w:tab/>
        <w:t xml:space="preserve">The Supply Chain Service, in coordination with the Forward Support and Deployment Hub and the Global Procurement Support Section, transferred surplus assets from the liquidation of the United Nations Multidimensional Integrated Stabilization Mission in Mali (MINUSMA) to missions. A key innovation during this process was the reallocation by UNLB of open purchase orders, which was also recognized by the Board of Auditors (see </w:t>
      </w:r>
      <w:r w:rsidRPr="00CC6BC2">
        <w:t>A/80/5 (Vol. II)</w:t>
      </w:r>
      <w:r w:rsidRPr="003E3E8C">
        <w:t>). The Service carried out: (a) direct transfers between mission inventories, with a total acquisition value of $33</w:t>
      </w:r>
      <w:r w:rsidR="00FF5C54" w:rsidRPr="003E3E8C">
        <w:t> </w:t>
      </w:r>
      <w:r w:rsidRPr="003E3E8C">
        <w:t xml:space="preserve">million; (b) transfers from the United Nations reserve inventory to missions valued at $15.9 million; and (c) transfers from liquidating missions to the United Nations reserve inventory amounting to $51 million. Support was also extended to the United Nations Integrated Transition Assistance Mission in the Sudan and the United Nations Investigative Team to Promote Accountability for Crimes Committed by Da‘esh/Islamic State in Iraq and the Levant for the closure of residual activities, including the preparation of financial year-end documentation and final asset disposition reports. Advance support was provided to the United Nations Assistance </w:t>
      </w:r>
      <w:r w:rsidRPr="003E3E8C">
        <w:lastRenderedPageBreak/>
        <w:t>Mission for Iraq (UNAMI) in its downsizing efforts in the preparation of its preliminary asset disposal plan. The Base provided critical trans-shipment services to missions facing delivery restrictions or supply chain disruptions, resulting in cumulative efficiency gains of approximately $1.2 million since 2022/23. In July 2024, UNLB implemented a holistic inventory management approach through the integrated business planning process and processed internal sourcing solutions for 14 missions with a cumulative value of $16.7 million, as reflected in table 1.</w:t>
      </w:r>
    </w:p>
    <w:p w14:paraId="7D85CA9D" w14:textId="77777777" w:rsidR="00FF5C54" w:rsidRPr="003E3E8C" w:rsidRDefault="00FF5C54" w:rsidP="00FF5C54">
      <w:pPr>
        <w:pStyle w:val="SingleTxt"/>
        <w:spacing w:after="0" w:line="120" w:lineRule="exact"/>
        <w:rPr>
          <w:sz w:val="10"/>
        </w:rPr>
      </w:pPr>
    </w:p>
    <w:p w14:paraId="0BAD7B1B" w14:textId="3E1D1A46" w:rsidR="005F758A" w:rsidRPr="003E3E8C" w:rsidRDefault="005F758A" w:rsidP="00FF5C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E3E8C">
        <w:rPr>
          <w:b w:val="0"/>
          <w:bCs/>
        </w:rPr>
        <w:t xml:space="preserve">Table 1 </w:t>
      </w:r>
    </w:p>
    <w:p w14:paraId="195878A1" w14:textId="77777777" w:rsidR="005F758A" w:rsidRPr="003E3E8C" w:rsidRDefault="005F758A" w:rsidP="00FF5C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Internal sourcing solutions for missions</w:t>
      </w:r>
    </w:p>
    <w:p w14:paraId="72186657" w14:textId="77777777" w:rsidR="005F758A" w:rsidRPr="003E3E8C" w:rsidRDefault="005F758A" w:rsidP="00FF5C54">
      <w:pPr>
        <w:pStyle w:val="SingleTxt"/>
        <w:spacing w:after="0"/>
        <w:ind w:left="0"/>
        <w:rPr>
          <w:sz w:val="14"/>
          <w:szCs w:val="14"/>
        </w:rPr>
      </w:pPr>
      <w:r w:rsidRPr="003E3E8C">
        <w:rPr>
          <w:sz w:val="14"/>
          <w:szCs w:val="14"/>
        </w:rPr>
        <w:t xml:space="preserve">(Thousands of United States dollars; budget year is from 1 July 2024 to 30 June 2025) </w:t>
      </w:r>
    </w:p>
    <w:p w14:paraId="2D1B1E1A" w14:textId="77777777" w:rsidR="005F758A" w:rsidRPr="003E3E8C" w:rsidRDefault="005F758A" w:rsidP="00FF5C54">
      <w:pPr>
        <w:pStyle w:val="SingleTxt"/>
        <w:spacing w:after="0" w:line="120" w:lineRule="exact"/>
        <w:rPr>
          <w:sz w:val="10"/>
        </w:rPr>
      </w:pPr>
    </w:p>
    <w:p w14:paraId="29AECD1D" w14:textId="77777777" w:rsidR="00FF5C54" w:rsidRPr="003E3E8C" w:rsidRDefault="00FF5C54" w:rsidP="00FF5C54">
      <w:pPr>
        <w:pStyle w:val="SingleTxt"/>
        <w:spacing w:after="0"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88"/>
        <w:gridCol w:w="1032"/>
        <w:gridCol w:w="1033"/>
        <w:gridCol w:w="1033"/>
        <w:gridCol w:w="1033"/>
        <w:gridCol w:w="1033"/>
      </w:tblGrid>
      <w:tr w:rsidR="0087787B" w:rsidRPr="003E3E8C" w14:paraId="3EB4D9D4" w14:textId="77777777" w:rsidTr="0087787B">
        <w:trPr>
          <w:tblHeader/>
        </w:trPr>
        <w:tc>
          <w:tcPr>
            <w:tcW w:w="4688" w:type="dxa"/>
            <w:tcBorders>
              <w:top w:val="single" w:sz="4" w:space="0" w:color="auto"/>
              <w:bottom w:val="single" w:sz="12" w:space="0" w:color="auto"/>
            </w:tcBorders>
            <w:vAlign w:val="bottom"/>
          </w:tcPr>
          <w:p w14:paraId="0AEDCEFC"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E3E8C">
              <w:rPr>
                <w:i/>
                <w:sz w:val="14"/>
              </w:rPr>
              <w:t>Entity</w:t>
            </w:r>
          </w:p>
        </w:tc>
        <w:tc>
          <w:tcPr>
            <w:tcW w:w="1032" w:type="dxa"/>
            <w:tcBorders>
              <w:top w:val="single" w:sz="4" w:space="0" w:color="auto"/>
              <w:bottom w:val="single" w:sz="12" w:space="0" w:color="auto"/>
            </w:tcBorders>
            <w:vAlign w:val="bottom"/>
          </w:tcPr>
          <w:p w14:paraId="602A54D0"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E3E8C">
              <w:rPr>
                <w:i/>
                <w:sz w:val="14"/>
              </w:rPr>
              <w:t>Regional deployment stocks</w:t>
            </w:r>
          </w:p>
        </w:tc>
        <w:tc>
          <w:tcPr>
            <w:tcW w:w="1033" w:type="dxa"/>
            <w:tcBorders>
              <w:top w:val="single" w:sz="4" w:space="0" w:color="auto"/>
              <w:bottom w:val="single" w:sz="12" w:space="0" w:color="auto"/>
            </w:tcBorders>
            <w:vAlign w:val="bottom"/>
          </w:tcPr>
          <w:p w14:paraId="5304A367"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E3E8C">
              <w:rPr>
                <w:i/>
                <w:sz w:val="14"/>
              </w:rPr>
              <w:t>Strategic deployment stocks</w:t>
            </w:r>
          </w:p>
        </w:tc>
        <w:tc>
          <w:tcPr>
            <w:tcW w:w="1033" w:type="dxa"/>
            <w:tcBorders>
              <w:top w:val="single" w:sz="4" w:space="0" w:color="auto"/>
              <w:bottom w:val="single" w:sz="12" w:space="0" w:color="auto"/>
            </w:tcBorders>
            <w:vAlign w:val="bottom"/>
          </w:tcPr>
          <w:p w14:paraId="73FD7936"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E3E8C">
              <w:rPr>
                <w:i/>
                <w:sz w:val="14"/>
              </w:rPr>
              <w:t>Surplus</w:t>
            </w:r>
          </w:p>
        </w:tc>
        <w:tc>
          <w:tcPr>
            <w:tcW w:w="1033" w:type="dxa"/>
            <w:tcBorders>
              <w:top w:val="single" w:sz="4" w:space="0" w:color="auto"/>
              <w:bottom w:val="single" w:sz="12" w:space="0" w:color="auto"/>
            </w:tcBorders>
            <w:vAlign w:val="bottom"/>
          </w:tcPr>
          <w:p w14:paraId="5E2001CE"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E3E8C">
              <w:rPr>
                <w:i/>
                <w:sz w:val="14"/>
              </w:rPr>
              <w:t>United Nations reserve</w:t>
            </w:r>
          </w:p>
        </w:tc>
        <w:tc>
          <w:tcPr>
            <w:tcW w:w="1033" w:type="dxa"/>
            <w:tcBorders>
              <w:top w:val="single" w:sz="4" w:space="0" w:color="auto"/>
              <w:bottom w:val="single" w:sz="12" w:space="0" w:color="auto"/>
            </w:tcBorders>
            <w:vAlign w:val="bottom"/>
          </w:tcPr>
          <w:p w14:paraId="0CF218FA"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E3E8C">
              <w:rPr>
                <w:i/>
                <w:sz w:val="14"/>
              </w:rPr>
              <w:t xml:space="preserve"> Total </w:t>
            </w:r>
          </w:p>
        </w:tc>
      </w:tr>
      <w:tr w:rsidR="0087787B" w:rsidRPr="003E3E8C" w14:paraId="6C33DA31" w14:textId="77777777" w:rsidTr="0087787B">
        <w:trPr>
          <w:trHeight w:hRule="exact" w:val="115"/>
          <w:tblHeader/>
        </w:trPr>
        <w:tc>
          <w:tcPr>
            <w:tcW w:w="4688" w:type="dxa"/>
            <w:tcBorders>
              <w:top w:val="single" w:sz="12" w:space="0" w:color="auto"/>
            </w:tcBorders>
            <w:vAlign w:val="bottom"/>
          </w:tcPr>
          <w:p w14:paraId="17BF36DD"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32" w:type="dxa"/>
            <w:tcBorders>
              <w:top w:val="single" w:sz="12" w:space="0" w:color="auto"/>
            </w:tcBorders>
            <w:vAlign w:val="bottom"/>
          </w:tcPr>
          <w:p w14:paraId="1DA87E73"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033" w:type="dxa"/>
            <w:tcBorders>
              <w:top w:val="single" w:sz="12" w:space="0" w:color="auto"/>
            </w:tcBorders>
            <w:vAlign w:val="bottom"/>
          </w:tcPr>
          <w:p w14:paraId="6407C429"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033" w:type="dxa"/>
            <w:tcBorders>
              <w:top w:val="single" w:sz="12" w:space="0" w:color="auto"/>
            </w:tcBorders>
            <w:vAlign w:val="bottom"/>
          </w:tcPr>
          <w:p w14:paraId="18FD568D"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033" w:type="dxa"/>
            <w:tcBorders>
              <w:top w:val="single" w:sz="12" w:space="0" w:color="auto"/>
            </w:tcBorders>
            <w:vAlign w:val="bottom"/>
          </w:tcPr>
          <w:p w14:paraId="49EE2A27"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033" w:type="dxa"/>
            <w:tcBorders>
              <w:top w:val="single" w:sz="12" w:space="0" w:color="auto"/>
            </w:tcBorders>
            <w:vAlign w:val="bottom"/>
          </w:tcPr>
          <w:p w14:paraId="50D3E638"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87787B" w:rsidRPr="003E3E8C" w14:paraId="0268A98C" w14:textId="77777777" w:rsidTr="0087787B">
        <w:tc>
          <w:tcPr>
            <w:tcW w:w="4688" w:type="dxa"/>
            <w:vAlign w:val="bottom"/>
          </w:tcPr>
          <w:p w14:paraId="3B157DE5"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Support Office in Somalia</w:t>
            </w:r>
          </w:p>
        </w:tc>
        <w:tc>
          <w:tcPr>
            <w:tcW w:w="1032" w:type="dxa"/>
            <w:vAlign w:val="bottom"/>
          </w:tcPr>
          <w:p w14:paraId="428B98E7"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 xml:space="preserve"> –</w:t>
            </w:r>
          </w:p>
        </w:tc>
        <w:tc>
          <w:tcPr>
            <w:tcW w:w="1033" w:type="dxa"/>
            <w:vAlign w:val="bottom"/>
          </w:tcPr>
          <w:p w14:paraId="0075A02D"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400.8</w:t>
            </w:r>
          </w:p>
        </w:tc>
        <w:tc>
          <w:tcPr>
            <w:tcW w:w="1033" w:type="dxa"/>
            <w:vAlign w:val="bottom"/>
          </w:tcPr>
          <w:p w14:paraId="3B8E920C"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839.1</w:t>
            </w:r>
          </w:p>
        </w:tc>
        <w:tc>
          <w:tcPr>
            <w:tcW w:w="1033" w:type="dxa"/>
            <w:vAlign w:val="bottom"/>
          </w:tcPr>
          <w:p w14:paraId="6785BCEF"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4 705.2</w:t>
            </w:r>
          </w:p>
        </w:tc>
        <w:tc>
          <w:tcPr>
            <w:tcW w:w="1033" w:type="dxa"/>
            <w:vAlign w:val="bottom"/>
          </w:tcPr>
          <w:p w14:paraId="10AE1BAE"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5 945.1</w:t>
            </w:r>
          </w:p>
        </w:tc>
      </w:tr>
      <w:tr w:rsidR="0087787B" w:rsidRPr="003E3E8C" w14:paraId="2EC152D4" w14:textId="77777777" w:rsidTr="0087787B">
        <w:tc>
          <w:tcPr>
            <w:tcW w:w="4688" w:type="dxa"/>
            <w:vAlign w:val="bottom"/>
          </w:tcPr>
          <w:p w14:paraId="043D1058"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Truce Supervision Organization</w:t>
            </w:r>
          </w:p>
        </w:tc>
        <w:tc>
          <w:tcPr>
            <w:tcW w:w="1032" w:type="dxa"/>
            <w:vAlign w:val="bottom"/>
          </w:tcPr>
          <w:p w14:paraId="35A8A117"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 xml:space="preserve"> –</w:t>
            </w:r>
          </w:p>
        </w:tc>
        <w:tc>
          <w:tcPr>
            <w:tcW w:w="1033" w:type="dxa"/>
            <w:vAlign w:val="bottom"/>
          </w:tcPr>
          <w:p w14:paraId="2138C4C4"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6.4</w:t>
            </w:r>
          </w:p>
        </w:tc>
        <w:tc>
          <w:tcPr>
            <w:tcW w:w="1033" w:type="dxa"/>
            <w:vAlign w:val="bottom"/>
          </w:tcPr>
          <w:p w14:paraId="19E16075"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1 125.4</w:t>
            </w:r>
          </w:p>
        </w:tc>
        <w:tc>
          <w:tcPr>
            <w:tcW w:w="1033" w:type="dxa"/>
            <w:vAlign w:val="bottom"/>
          </w:tcPr>
          <w:p w14:paraId="763E2664"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2 213.3</w:t>
            </w:r>
          </w:p>
        </w:tc>
        <w:tc>
          <w:tcPr>
            <w:tcW w:w="1033" w:type="dxa"/>
            <w:vAlign w:val="bottom"/>
          </w:tcPr>
          <w:p w14:paraId="4953CBE1"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3 345.1</w:t>
            </w:r>
          </w:p>
        </w:tc>
      </w:tr>
      <w:tr w:rsidR="0087787B" w:rsidRPr="003E3E8C" w14:paraId="217FB951" w14:textId="77777777" w:rsidTr="0087787B">
        <w:tc>
          <w:tcPr>
            <w:tcW w:w="4688" w:type="dxa"/>
            <w:vAlign w:val="bottom"/>
          </w:tcPr>
          <w:p w14:paraId="49934B8F"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Interim Security Force for Abyei</w:t>
            </w:r>
          </w:p>
        </w:tc>
        <w:tc>
          <w:tcPr>
            <w:tcW w:w="1032" w:type="dxa"/>
            <w:vAlign w:val="bottom"/>
          </w:tcPr>
          <w:p w14:paraId="32C67DCC"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637.0</w:t>
            </w:r>
          </w:p>
        </w:tc>
        <w:tc>
          <w:tcPr>
            <w:tcW w:w="1033" w:type="dxa"/>
            <w:vAlign w:val="bottom"/>
          </w:tcPr>
          <w:p w14:paraId="03D4D494"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1 483.3</w:t>
            </w:r>
          </w:p>
        </w:tc>
        <w:tc>
          <w:tcPr>
            <w:tcW w:w="1033" w:type="dxa"/>
            <w:vAlign w:val="bottom"/>
          </w:tcPr>
          <w:p w14:paraId="16EBE099"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w:t>
            </w:r>
          </w:p>
        </w:tc>
        <w:tc>
          <w:tcPr>
            <w:tcW w:w="1033" w:type="dxa"/>
            <w:vAlign w:val="bottom"/>
          </w:tcPr>
          <w:p w14:paraId="72141536"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29.4</w:t>
            </w:r>
          </w:p>
        </w:tc>
        <w:tc>
          <w:tcPr>
            <w:tcW w:w="1033" w:type="dxa"/>
            <w:vAlign w:val="bottom"/>
          </w:tcPr>
          <w:p w14:paraId="077EAB56"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2 149.7</w:t>
            </w:r>
          </w:p>
        </w:tc>
      </w:tr>
      <w:tr w:rsidR="0087787B" w:rsidRPr="003E3E8C" w14:paraId="6974099F" w14:textId="77777777" w:rsidTr="0087787B">
        <w:tc>
          <w:tcPr>
            <w:tcW w:w="4688" w:type="dxa"/>
            <w:vAlign w:val="bottom"/>
          </w:tcPr>
          <w:p w14:paraId="3BF51F4F"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Multidimensional Integrated Stabilization Mission in the Central African Republic</w:t>
            </w:r>
          </w:p>
        </w:tc>
        <w:tc>
          <w:tcPr>
            <w:tcW w:w="1032" w:type="dxa"/>
            <w:vAlign w:val="bottom"/>
          </w:tcPr>
          <w:p w14:paraId="45BEED18"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243.1</w:t>
            </w:r>
          </w:p>
        </w:tc>
        <w:tc>
          <w:tcPr>
            <w:tcW w:w="1033" w:type="dxa"/>
            <w:vAlign w:val="bottom"/>
          </w:tcPr>
          <w:p w14:paraId="489A91ED"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907.1</w:t>
            </w:r>
          </w:p>
        </w:tc>
        <w:tc>
          <w:tcPr>
            <w:tcW w:w="1033" w:type="dxa"/>
            <w:vAlign w:val="bottom"/>
          </w:tcPr>
          <w:p w14:paraId="6CDD13A0"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w:t>
            </w:r>
          </w:p>
        </w:tc>
        <w:tc>
          <w:tcPr>
            <w:tcW w:w="1033" w:type="dxa"/>
            <w:vAlign w:val="bottom"/>
          </w:tcPr>
          <w:p w14:paraId="7846DBDB"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553.0</w:t>
            </w:r>
          </w:p>
        </w:tc>
        <w:tc>
          <w:tcPr>
            <w:tcW w:w="1033" w:type="dxa"/>
            <w:vAlign w:val="bottom"/>
          </w:tcPr>
          <w:p w14:paraId="516D4EC7"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1 703.2</w:t>
            </w:r>
          </w:p>
        </w:tc>
      </w:tr>
      <w:tr w:rsidR="0087787B" w:rsidRPr="003E3E8C" w14:paraId="223C7002" w14:textId="77777777" w:rsidTr="0087787B">
        <w:tc>
          <w:tcPr>
            <w:tcW w:w="4688" w:type="dxa"/>
            <w:vAlign w:val="bottom"/>
          </w:tcPr>
          <w:p w14:paraId="23A21718"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Mission in South Sudan</w:t>
            </w:r>
          </w:p>
        </w:tc>
        <w:tc>
          <w:tcPr>
            <w:tcW w:w="1032" w:type="dxa"/>
            <w:vAlign w:val="bottom"/>
          </w:tcPr>
          <w:p w14:paraId="1C5CB0A3"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w:t>
            </w:r>
          </w:p>
        </w:tc>
        <w:tc>
          <w:tcPr>
            <w:tcW w:w="1033" w:type="dxa"/>
            <w:vAlign w:val="bottom"/>
          </w:tcPr>
          <w:p w14:paraId="2AF12A8B"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965.6</w:t>
            </w:r>
          </w:p>
        </w:tc>
        <w:tc>
          <w:tcPr>
            <w:tcW w:w="1033" w:type="dxa"/>
            <w:vAlign w:val="bottom"/>
          </w:tcPr>
          <w:p w14:paraId="00F9DB5C"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251.8</w:t>
            </w:r>
          </w:p>
        </w:tc>
        <w:tc>
          <w:tcPr>
            <w:tcW w:w="1033" w:type="dxa"/>
            <w:vAlign w:val="bottom"/>
          </w:tcPr>
          <w:p w14:paraId="0C610921"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54.5</w:t>
            </w:r>
          </w:p>
        </w:tc>
        <w:tc>
          <w:tcPr>
            <w:tcW w:w="1033" w:type="dxa"/>
            <w:vAlign w:val="bottom"/>
          </w:tcPr>
          <w:p w14:paraId="01A7ED04"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1 271.9</w:t>
            </w:r>
          </w:p>
        </w:tc>
      </w:tr>
      <w:tr w:rsidR="0087787B" w:rsidRPr="003E3E8C" w14:paraId="7A66829C" w14:textId="77777777" w:rsidTr="0087787B">
        <w:tc>
          <w:tcPr>
            <w:tcW w:w="4688" w:type="dxa"/>
            <w:vAlign w:val="bottom"/>
          </w:tcPr>
          <w:p w14:paraId="03A1CBBE"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Office for West Africa and the Sahel</w:t>
            </w:r>
          </w:p>
        </w:tc>
        <w:tc>
          <w:tcPr>
            <w:tcW w:w="1032" w:type="dxa"/>
            <w:vAlign w:val="bottom"/>
          </w:tcPr>
          <w:p w14:paraId="7111F889"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w:t>
            </w:r>
          </w:p>
        </w:tc>
        <w:tc>
          <w:tcPr>
            <w:tcW w:w="1033" w:type="dxa"/>
            <w:vAlign w:val="bottom"/>
          </w:tcPr>
          <w:p w14:paraId="597888AB"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17.2</w:t>
            </w:r>
          </w:p>
        </w:tc>
        <w:tc>
          <w:tcPr>
            <w:tcW w:w="1033" w:type="dxa"/>
            <w:vAlign w:val="bottom"/>
          </w:tcPr>
          <w:p w14:paraId="001FED5A"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 xml:space="preserve"> –</w:t>
            </w:r>
          </w:p>
        </w:tc>
        <w:tc>
          <w:tcPr>
            <w:tcW w:w="1033" w:type="dxa"/>
            <w:vAlign w:val="bottom"/>
          </w:tcPr>
          <w:p w14:paraId="63E15861"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534.6</w:t>
            </w:r>
          </w:p>
        </w:tc>
        <w:tc>
          <w:tcPr>
            <w:tcW w:w="1033" w:type="dxa"/>
            <w:vAlign w:val="bottom"/>
          </w:tcPr>
          <w:p w14:paraId="57087467"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551.8</w:t>
            </w:r>
          </w:p>
        </w:tc>
      </w:tr>
      <w:tr w:rsidR="0087787B" w:rsidRPr="003E3E8C" w14:paraId="0BE847D0" w14:textId="77777777" w:rsidTr="0087787B">
        <w:tc>
          <w:tcPr>
            <w:tcW w:w="4688" w:type="dxa"/>
            <w:vAlign w:val="bottom"/>
          </w:tcPr>
          <w:p w14:paraId="49AD89CA"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Organization Stabilization Mission in the Democratic Republic of the Congo</w:t>
            </w:r>
          </w:p>
        </w:tc>
        <w:tc>
          <w:tcPr>
            <w:tcW w:w="1032" w:type="dxa"/>
            <w:vAlign w:val="bottom"/>
          </w:tcPr>
          <w:p w14:paraId="218BF29C"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10.1</w:t>
            </w:r>
          </w:p>
        </w:tc>
        <w:tc>
          <w:tcPr>
            <w:tcW w:w="1033" w:type="dxa"/>
            <w:vAlign w:val="bottom"/>
          </w:tcPr>
          <w:p w14:paraId="10E7178D"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204.2</w:t>
            </w:r>
          </w:p>
        </w:tc>
        <w:tc>
          <w:tcPr>
            <w:tcW w:w="1033" w:type="dxa"/>
            <w:vAlign w:val="bottom"/>
          </w:tcPr>
          <w:p w14:paraId="0C7F3DA3"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89.8</w:t>
            </w:r>
          </w:p>
        </w:tc>
        <w:tc>
          <w:tcPr>
            <w:tcW w:w="1033" w:type="dxa"/>
            <w:vAlign w:val="bottom"/>
          </w:tcPr>
          <w:p w14:paraId="086C5FA6"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14.1</w:t>
            </w:r>
          </w:p>
        </w:tc>
        <w:tc>
          <w:tcPr>
            <w:tcW w:w="1033" w:type="dxa"/>
            <w:vAlign w:val="bottom"/>
          </w:tcPr>
          <w:p w14:paraId="409E1715"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318.2</w:t>
            </w:r>
          </w:p>
        </w:tc>
      </w:tr>
      <w:tr w:rsidR="0087787B" w:rsidRPr="003E3E8C" w14:paraId="79AB6F65" w14:textId="77777777" w:rsidTr="0087787B">
        <w:tc>
          <w:tcPr>
            <w:tcW w:w="4688" w:type="dxa"/>
            <w:vAlign w:val="bottom"/>
          </w:tcPr>
          <w:p w14:paraId="6917BF77"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Office of the United Nations Special Coordinator for the Middle East Peace Process</w:t>
            </w:r>
          </w:p>
        </w:tc>
        <w:tc>
          <w:tcPr>
            <w:tcW w:w="1032" w:type="dxa"/>
            <w:vAlign w:val="bottom"/>
          </w:tcPr>
          <w:p w14:paraId="4F192E51"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w:t>
            </w:r>
          </w:p>
        </w:tc>
        <w:tc>
          <w:tcPr>
            <w:tcW w:w="1033" w:type="dxa"/>
            <w:vAlign w:val="bottom"/>
          </w:tcPr>
          <w:p w14:paraId="1412BD75"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1.2</w:t>
            </w:r>
          </w:p>
        </w:tc>
        <w:tc>
          <w:tcPr>
            <w:tcW w:w="1033" w:type="dxa"/>
            <w:vAlign w:val="bottom"/>
          </w:tcPr>
          <w:p w14:paraId="2DFAF7CA"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315.2</w:t>
            </w:r>
          </w:p>
        </w:tc>
        <w:tc>
          <w:tcPr>
            <w:tcW w:w="1033" w:type="dxa"/>
            <w:vAlign w:val="bottom"/>
          </w:tcPr>
          <w:p w14:paraId="1000C266"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 xml:space="preserve"> –</w:t>
            </w:r>
          </w:p>
        </w:tc>
        <w:tc>
          <w:tcPr>
            <w:tcW w:w="1033" w:type="dxa"/>
            <w:vAlign w:val="bottom"/>
          </w:tcPr>
          <w:p w14:paraId="082E7782"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316.4</w:t>
            </w:r>
          </w:p>
        </w:tc>
      </w:tr>
      <w:tr w:rsidR="0087787B" w:rsidRPr="003E3E8C" w14:paraId="42124137" w14:textId="77777777" w:rsidTr="0087787B">
        <w:tc>
          <w:tcPr>
            <w:tcW w:w="4688" w:type="dxa"/>
            <w:vAlign w:val="bottom"/>
          </w:tcPr>
          <w:p w14:paraId="40DD663C"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Peacekeeping Force in Cyprus</w:t>
            </w:r>
          </w:p>
        </w:tc>
        <w:tc>
          <w:tcPr>
            <w:tcW w:w="1032" w:type="dxa"/>
            <w:vAlign w:val="bottom"/>
          </w:tcPr>
          <w:p w14:paraId="08A7DF0C"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w:t>
            </w:r>
          </w:p>
        </w:tc>
        <w:tc>
          <w:tcPr>
            <w:tcW w:w="1033" w:type="dxa"/>
            <w:vAlign w:val="bottom"/>
          </w:tcPr>
          <w:p w14:paraId="2B247B45"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4.4</w:t>
            </w:r>
          </w:p>
        </w:tc>
        <w:tc>
          <w:tcPr>
            <w:tcW w:w="1033" w:type="dxa"/>
            <w:vAlign w:val="bottom"/>
          </w:tcPr>
          <w:p w14:paraId="3199CA7A"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w:t>
            </w:r>
          </w:p>
        </w:tc>
        <w:tc>
          <w:tcPr>
            <w:tcW w:w="1033" w:type="dxa"/>
            <w:vAlign w:val="bottom"/>
          </w:tcPr>
          <w:p w14:paraId="73F97DF0"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304.2</w:t>
            </w:r>
          </w:p>
        </w:tc>
        <w:tc>
          <w:tcPr>
            <w:tcW w:w="1033" w:type="dxa"/>
            <w:vAlign w:val="bottom"/>
          </w:tcPr>
          <w:p w14:paraId="4561554D"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308.6</w:t>
            </w:r>
          </w:p>
        </w:tc>
      </w:tr>
      <w:tr w:rsidR="0087787B" w:rsidRPr="003E3E8C" w14:paraId="0DBB963D" w14:textId="77777777" w:rsidTr="0087787B">
        <w:tc>
          <w:tcPr>
            <w:tcW w:w="4688" w:type="dxa"/>
            <w:vAlign w:val="bottom"/>
          </w:tcPr>
          <w:p w14:paraId="515CB771"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Interim Administration Mission in Kosovo</w:t>
            </w:r>
          </w:p>
        </w:tc>
        <w:tc>
          <w:tcPr>
            <w:tcW w:w="1032" w:type="dxa"/>
            <w:vAlign w:val="bottom"/>
          </w:tcPr>
          <w:p w14:paraId="6CF6496F"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w:t>
            </w:r>
          </w:p>
        </w:tc>
        <w:tc>
          <w:tcPr>
            <w:tcW w:w="1033" w:type="dxa"/>
            <w:vAlign w:val="bottom"/>
          </w:tcPr>
          <w:p w14:paraId="3F6C09EE"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3.1</w:t>
            </w:r>
          </w:p>
        </w:tc>
        <w:tc>
          <w:tcPr>
            <w:tcW w:w="1033" w:type="dxa"/>
            <w:vAlign w:val="bottom"/>
          </w:tcPr>
          <w:p w14:paraId="2EC5CACD"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w:t>
            </w:r>
          </w:p>
        </w:tc>
        <w:tc>
          <w:tcPr>
            <w:tcW w:w="1033" w:type="dxa"/>
            <w:vAlign w:val="bottom"/>
          </w:tcPr>
          <w:p w14:paraId="7501DE0E"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212.2</w:t>
            </w:r>
          </w:p>
        </w:tc>
        <w:tc>
          <w:tcPr>
            <w:tcW w:w="1033" w:type="dxa"/>
            <w:vAlign w:val="bottom"/>
          </w:tcPr>
          <w:p w14:paraId="63B0B924"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215.3</w:t>
            </w:r>
          </w:p>
        </w:tc>
      </w:tr>
      <w:tr w:rsidR="0087787B" w:rsidRPr="003E3E8C" w14:paraId="3FB4E321" w14:textId="77777777" w:rsidTr="0087787B">
        <w:tc>
          <w:tcPr>
            <w:tcW w:w="4688" w:type="dxa"/>
            <w:vAlign w:val="bottom"/>
          </w:tcPr>
          <w:p w14:paraId="707F54CF"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Military Observer Group in India and Pakistan</w:t>
            </w:r>
          </w:p>
        </w:tc>
        <w:tc>
          <w:tcPr>
            <w:tcW w:w="1032" w:type="dxa"/>
            <w:vAlign w:val="bottom"/>
          </w:tcPr>
          <w:p w14:paraId="5FE5814F"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w:t>
            </w:r>
          </w:p>
        </w:tc>
        <w:tc>
          <w:tcPr>
            <w:tcW w:w="1033" w:type="dxa"/>
            <w:vAlign w:val="bottom"/>
          </w:tcPr>
          <w:p w14:paraId="029E9423"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 xml:space="preserve"> –</w:t>
            </w:r>
          </w:p>
        </w:tc>
        <w:tc>
          <w:tcPr>
            <w:tcW w:w="1033" w:type="dxa"/>
            <w:vAlign w:val="bottom"/>
          </w:tcPr>
          <w:p w14:paraId="18A5AD6D"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110.0</w:t>
            </w:r>
          </w:p>
        </w:tc>
        <w:tc>
          <w:tcPr>
            <w:tcW w:w="1033" w:type="dxa"/>
            <w:vAlign w:val="bottom"/>
          </w:tcPr>
          <w:p w14:paraId="26FAF69C"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102.5</w:t>
            </w:r>
          </w:p>
        </w:tc>
        <w:tc>
          <w:tcPr>
            <w:tcW w:w="1033" w:type="dxa"/>
            <w:vAlign w:val="bottom"/>
          </w:tcPr>
          <w:p w14:paraId="04D37825"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212.5</w:t>
            </w:r>
          </w:p>
        </w:tc>
      </w:tr>
      <w:tr w:rsidR="0087787B" w:rsidRPr="003E3E8C" w14:paraId="45964E18" w14:textId="77777777" w:rsidTr="0087787B">
        <w:tc>
          <w:tcPr>
            <w:tcW w:w="4688" w:type="dxa"/>
            <w:vAlign w:val="bottom"/>
          </w:tcPr>
          <w:p w14:paraId="197A51F7"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Integrated Office in Haiti</w:t>
            </w:r>
          </w:p>
        </w:tc>
        <w:tc>
          <w:tcPr>
            <w:tcW w:w="1032" w:type="dxa"/>
            <w:vAlign w:val="bottom"/>
          </w:tcPr>
          <w:p w14:paraId="04A73691"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w:t>
            </w:r>
          </w:p>
        </w:tc>
        <w:tc>
          <w:tcPr>
            <w:tcW w:w="1033" w:type="dxa"/>
            <w:vAlign w:val="bottom"/>
          </w:tcPr>
          <w:p w14:paraId="1DE5173E"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189.1</w:t>
            </w:r>
          </w:p>
        </w:tc>
        <w:tc>
          <w:tcPr>
            <w:tcW w:w="1033" w:type="dxa"/>
            <w:vAlign w:val="bottom"/>
          </w:tcPr>
          <w:p w14:paraId="78B972B2"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w:t>
            </w:r>
          </w:p>
        </w:tc>
        <w:tc>
          <w:tcPr>
            <w:tcW w:w="1033" w:type="dxa"/>
            <w:vAlign w:val="bottom"/>
          </w:tcPr>
          <w:p w14:paraId="7D721A4F"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 xml:space="preserve"> –</w:t>
            </w:r>
          </w:p>
        </w:tc>
        <w:tc>
          <w:tcPr>
            <w:tcW w:w="1033" w:type="dxa"/>
            <w:vAlign w:val="bottom"/>
          </w:tcPr>
          <w:p w14:paraId="1D684E73"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189.1</w:t>
            </w:r>
          </w:p>
        </w:tc>
      </w:tr>
      <w:tr w:rsidR="0087787B" w:rsidRPr="003E3E8C" w14:paraId="115C9FAB" w14:textId="77777777" w:rsidTr="0087787B">
        <w:tc>
          <w:tcPr>
            <w:tcW w:w="4688" w:type="dxa"/>
            <w:vAlign w:val="bottom"/>
          </w:tcPr>
          <w:p w14:paraId="323ED107"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Interim Force in Lebanon</w:t>
            </w:r>
          </w:p>
        </w:tc>
        <w:tc>
          <w:tcPr>
            <w:tcW w:w="1032" w:type="dxa"/>
            <w:vAlign w:val="bottom"/>
          </w:tcPr>
          <w:p w14:paraId="2EE5B902"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w:t>
            </w:r>
          </w:p>
        </w:tc>
        <w:tc>
          <w:tcPr>
            <w:tcW w:w="1033" w:type="dxa"/>
            <w:vAlign w:val="bottom"/>
          </w:tcPr>
          <w:p w14:paraId="3DF755CC"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141.7</w:t>
            </w:r>
          </w:p>
        </w:tc>
        <w:tc>
          <w:tcPr>
            <w:tcW w:w="1033" w:type="dxa"/>
            <w:vAlign w:val="bottom"/>
          </w:tcPr>
          <w:p w14:paraId="54A3454E"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w:t>
            </w:r>
          </w:p>
        </w:tc>
        <w:tc>
          <w:tcPr>
            <w:tcW w:w="1033" w:type="dxa"/>
            <w:vAlign w:val="bottom"/>
          </w:tcPr>
          <w:p w14:paraId="16A6A525"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1.6</w:t>
            </w:r>
          </w:p>
        </w:tc>
        <w:tc>
          <w:tcPr>
            <w:tcW w:w="1033" w:type="dxa"/>
            <w:vAlign w:val="bottom"/>
          </w:tcPr>
          <w:p w14:paraId="121A2DD3"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E3E8C">
              <w:rPr>
                <w:sz w:val="17"/>
              </w:rPr>
              <w:t>143.3</w:t>
            </w:r>
          </w:p>
        </w:tc>
      </w:tr>
      <w:tr w:rsidR="0087787B" w:rsidRPr="003E3E8C" w14:paraId="5C7B0CE0" w14:textId="77777777" w:rsidTr="0087787B">
        <w:tc>
          <w:tcPr>
            <w:tcW w:w="4688" w:type="dxa"/>
            <w:tcBorders>
              <w:bottom w:val="single" w:sz="4" w:space="0" w:color="auto"/>
            </w:tcBorders>
            <w:vAlign w:val="bottom"/>
          </w:tcPr>
          <w:p w14:paraId="29661673" w14:textId="07795958"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United Nations Assistance Mission in Afghanistan</w:t>
            </w:r>
          </w:p>
        </w:tc>
        <w:tc>
          <w:tcPr>
            <w:tcW w:w="1032" w:type="dxa"/>
            <w:tcBorders>
              <w:bottom w:val="single" w:sz="4" w:space="0" w:color="auto"/>
            </w:tcBorders>
            <w:vAlign w:val="bottom"/>
          </w:tcPr>
          <w:p w14:paraId="4C77FD83"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E3E8C">
              <w:rPr>
                <w:sz w:val="17"/>
              </w:rPr>
              <w:t>–</w:t>
            </w:r>
          </w:p>
        </w:tc>
        <w:tc>
          <w:tcPr>
            <w:tcW w:w="1033" w:type="dxa"/>
            <w:tcBorders>
              <w:bottom w:val="single" w:sz="4" w:space="0" w:color="auto"/>
            </w:tcBorders>
            <w:vAlign w:val="bottom"/>
          </w:tcPr>
          <w:p w14:paraId="32456C39"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E3E8C">
              <w:rPr>
                <w:sz w:val="17"/>
              </w:rPr>
              <w:t>19.5</w:t>
            </w:r>
          </w:p>
        </w:tc>
        <w:tc>
          <w:tcPr>
            <w:tcW w:w="1033" w:type="dxa"/>
            <w:tcBorders>
              <w:bottom w:val="single" w:sz="4" w:space="0" w:color="auto"/>
            </w:tcBorders>
            <w:vAlign w:val="bottom"/>
          </w:tcPr>
          <w:p w14:paraId="2C55942F"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E3E8C">
              <w:rPr>
                <w:sz w:val="17"/>
              </w:rPr>
              <w:t>36.9</w:t>
            </w:r>
          </w:p>
        </w:tc>
        <w:tc>
          <w:tcPr>
            <w:tcW w:w="1033" w:type="dxa"/>
            <w:tcBorders>
              <w:bottom w:val="single" w:sz="4" w:space="0" w:color="auto"/>
            </w:tcBorders>
            <w:vAlign w:val="bottom"/>
          </w:tcPr>
          <w:p w14:paraId="6A22A1DE"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E3E8C">
              <w:rPr>
                <w:sz w:val="17"/>
              </w:rPr>
              <w:t>7.9</w:t>
            </w:r>
          </w:p>
        </w:tc>
        <w:tc>
          <w:tcPr>
            <w:tcW w:w="1033" w:type="dxa"/>
            <w:tcBorders>
              <w:bottom w:val="single" w:sz="4" w:space="0" w:color="auto"/>
            </w:tcBorders>
            <w:vAlign w:val="bottom"/>
          </w:tcPr>
          <w:p w14:paraId="4DA8B6D6"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E3E8C">
              <w:rPr>
                <w:sz w:val="17"/>
              </w:rPr>
              <w:t>64.3</w:t>
            </w:r>
          </w:p>
        </w:tc>
      </w:tr>
      <w:tr w:rsidR="0087787B" w:rsidRPr="003E3E8C" w14:paraId="7CCF819C" w14:textId="77777777" w:rsidTr="0087787B">
        <w:tc>
          <w:tcPr>
            <w:tcW w:w="4688" w:type="dxa"/>
            <w:tcBorders>
              <w:top w:val="single" w:sz="4" w:space="0" w:color="auto"/>
              <w:bottom w:val="single" w:sz="12" w:space="0" w:color="auto"/>
            </w:tcBorders>
            <w:vAlign w:val="bottom"/>
          </w:tcPr>
          <w:p w14:paraId="77A9E51B" w14:textId="556534D9" w:rsidR="00E21A4A"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r>
            <w:r w:rsidR="00E21A4A" w:rsidRPr="003E3E8C">
              <w:rPr>
                <w:b/>
                <w:sz w:val="17"/>
              </w:rPr>
              <w:t>Total</w:t>
            </w:r>
          </w:p>
        </w:tc>
        <w:tc>
          <w:tcPr>
            <w:tcW w:w="1032" w:type="dxa"/>
            <w:tcBorders>
              <w:top w:val="single" w:sz="4" w:space="0" w:color="auto"/>
              <w:bottom w:val="single" w:sz="12" w:space="0" w:color="auto"/>
            </w:tcBorders>
            <w:vAlign w:val="bottom"/>
          </w:tcPr>
          <w:p w14:paraId="4BC7470D"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E3E8C">
              <w:rPr>
                <w:b/>
                <w:sz w:val="17"/>
              </w:rPr>
              <w:t>890.2</w:t>
            </w:r>
          </w:p>
        </w:tc>
        <w:tc>
          <w:tcPr>
            <w:tcW w:w="1033" w:type="dxa"/>
            <w:tcBorders>
              <w:top w:val="single" w:sz="4" w:space="0" w:color="auto"/>
              <w:bottom w:val="single" w:sz="12" w:space="0" w:color="auto"/>
            </w:tcBorders>
            <w:vAlign w:val="bottom"/>
          </w:tcPr>
          <w:p w14:paraId="36FD9C82"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E3E8C">
              <w:rPr>
                <w:b/>
                <w:sz w:val="17"/>
              </w:rPr>
              <w:t>4 343.6</w:t>
            </w:r>
          </w:p>
        </w:tc>
        <w:tc>
          <w:tcPr>
            <w:tcW w:w="1033" w:type="dxa"/>
            <w:tcBorders>
              <w:top w:val="single" w:sz="4" w:space="0" w:color="auto"/>
              <w:bottom w:val="single" w:sz="12" w:space="0" w:color="auto"/>
            </w:tcBorders>
            <w:vAlign w:val="bottom"/>
          </w:tcPr>
          <w:p w14:paraId="3A69F873"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E3E8C">
              <w:rPr>
                <w:b/>
                <w:sz w:val="17"/>
              </w:rPr>
              <w:t>2 768.2</w:t>
            </w:r>
          </w:p>
        </w:tc>
        <w:tc>
          <w:tcPr>
            <w:tcW w:w="1033" w:type="dxa"/>
            <w:tcBorders>
              <w:top w:val="single" w:sz="4" w:space="0" w:color="auto"/>
              <w:bottom w:val="single" w:sz="12" w:space="0" w:color="auto"/>
            </w:tcBorders>
            <w:vAlign w:val="bottom"/>
          </w:tcPr>
          <w:p w14:paraId="0E6D29B9"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E3E8C">
              <w:rPr>
                <w:b/>
                <w:sz w:val="17"/>
              </w:rPr>
              <w:t>8 732.5</w:t>
            </w:r>
          </w:p>
        </w:tc>
        <w:tc>
          <w:tcPr>
            <w:tcW w:w="1033" w:type="dxa"/>
            <w:tcBorders>
              <w:top w:val="single" w:sz="4" w:space="0" w:color="auto"/>
              <w:bottom w:val="single" w:sz="12" w:space="0" w:color="auto"/>
            </w:tcBorders>
            <w:vAlign w:val="bottom"/>
          </w:tcPr>
          <w:p w14:paraId="0CE65ECC" w14:textId="77777777" w:rsidR="00E21A4A" w:rsidRPr="003E3E8C" w:rsidRDefault="00E21A4A"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E3E8C">
              <w:rPr>
                <w:b/>
                <w:sz w:val="17"/>
              </w:rPr>
              <w:t>16 734.5</w:t>
            </w:r>
          </w:p>
        </w:tc>
      </w:tr>
    </w:tbl>
    <w:p w14:paraId="46D42DA1" w14:textId="77777777" w:rsidR="0087787B" w:rsidRPr="003E3E8C" w:rsidRDefault="0087787B" w:rsidP="0087787B">
      <w:pPr>
        <w:pStyle w:val="SingleTxt"/>
        <w:spacing w:after="0" w:line="120" w:lineRule="exact"/>
        <w:rPr>
          <w:sz w:val="10"/>
        </w:rPr>
      </w:pPr>
    </w:p>
    <w:p w14:paraId="4AC4E00E" w14:textId="77777777" w:rsidR="0087787B" w:rsidRPr="003E3E8C" w:rsidRDefault="0087787B" w:rsidP="0087787B">
      <w:pPr>
        <w:pStyle w:val="SingleTxt"/>
        <w:spacing w:after="0" w:line="120" w:lineRule="exact"/>
        <w:rPr>
          <w:sz w:val="10"/>
        </w:rPr>
      </w:pPr>
    </w:p>
    <w:p w14:paraId="6A2508EA" w14:textId="26A9454C" w:rsidR="005F758A" w:rsidRPr="003E3E8C" w:rsidRDefault="005F758A" w:rsidP="005F758A">
      <w:pPr>
        <w:pStyle w:val="SingleTxt"/>
      </w:pPr>
      <w:r w:rsidRPr="003E3E8C">
        <w:t>6.</w:t>
      </w:r>
      <w:r w:rsidRPr="003E3E8C">
        <w:tab/>
        <w:t>In the 3R (return, refurbishment and reuse) programme, 30 assets underwent refurbishment. Of these, 15 were completed and recertified for reuse, resulting in a potential cost avoidance of $1.8 million, representing 51.9 per cent of the replacement cost (see table 2). This brings the total number of fully refurbished assets since the programme’s inception in 2022/23 to 43. During the reporting period, four assets refurbished between 2022/23 and 2023/24 were shipped to the United Nations Peacekeeping Force in Cyprus (UNFICYP) and the United Nations Support Office in Somalia (UNSOS) (see table 3). The status of the 3R programme fund is reflected in table 4.</w:t>
      </w:r>
    </w:p>
    <w:p w14:paraId="29D3DAF1" w14:textId="4D9CEF9D" w:rsidR="005F758A" w:rsidRPr="003E3E8C" w:rsidRDefault="005F758A" w:rsidP="005F758A">
      <w:pPr>
        <w:pStyle w:val="SingleTxt"/>
      </w:pPr>
      <w:r w:rsidRPr="003E3E8C">
        <w:t>7.</w:t>
      </w:r>
      <w:r w:rsidRPr="003E3E8C">
        <w:tab/>
      </w:r>
      <w:r w:rsidRPr="001A5701">
        <w:rPr>
          <w:spacing w:val="2"/>
        </w:rPr>
        <w:t xml:space="preserve">The first phase of a project to refurbish high-value equipment in Africa began with the identification of a certified refurbishment facility </w:t>
      </w:r>
      <w:r w:rsidR="002545EE" w:rsidRPr="001A5701">
        <w:rPr>
          <w:spacing w:val="2"/>
        </w:rPr>
        <w:t>operated by the manufacturer</w:t>
      </w:r>
      <w:r w:rsidR="002545EE">
        <w:t xml:space="preserve"> of the original equipment </w:t>
      </w:r>
      <w:r w:rsidRPr="003E3E8C">
        <w:t xml:space="preserve">in Nairobi. A contract with the selected certified manufacturer to enable the proof of concept was established and signed on 15 December 2025. </w:t>
      </w:r>
    </w:p>
    <w:p w14:paraId="668D3DB1" w14:textId="77777777" w:rsidR="0087787B" w:rsidRPr="003E3E8C" w:rsidRDefault="0087787B" w:rsidP="0087787B">
      <w:pPr>
        <w:pStyle w:val="SingleTxt"/>
        <w:spacing w:after="0" w:line="120" w:lineRule="exact"/>
        <w:rPr>
          <w:sz w:val="10"/>
        </w:rPr>
      </w:pPr>
    </w:p>
    <w:p w14:paraId="7BEA9650" w14:textId="5384A769" w:rsidR="005F758A" w:rsidRPr="003E3E8C" w:rsidRDefault="005F758A" w:rsidP="008778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E3E8C">
        <w:rPr>
          <w:b w:val="0"/>
          <w:bCs/>
        </w:rPr>
        <w:lastRenderedPageBreak/>
        <w:t>Table 2</w:t>
      </w:r>
    </w:p>
    <w:p w14:paraId="719583F4" w14:textId="77777777" w:rsidR="005F758A" w:rsidRPr="003E3E8C" w:rsidRDefault="005F758A" w:rsidP="008778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High-value asset refurbishments completed in 2024/25</w:t>
      </w:r>
    </w:p>
    <w:p w14:paraId="0FF42274" w14:textId="77777777" w:rsidR="005F758A" w:rsidRPr="003E3E8C" w:rsidRDefault="005F758A" w:rsidP="0087787B">
      <w:pPr>
        <w:pStyle w:val="SingleTxt"/>
        <w:spacing w:after="0"/>
        <w:ind w:left="0"/>
        <w:rPr>
          <w:sz w:val="14"/>
          <w:szCs w:val="14"/>
        </w:rPr>
      </w:pPr>
      <w:r w:rsidRPr="003E3E8C">
        <w:rPr>
          <w:sz w:val="14"/>
          <w:szCs w:val="14"/>
        </w:rPr>
        <w:t xml:space="preserve">(Thousands of United States dollars; budget year is from 1 July 2024 to 30 June 2025) </w:t>
      </w:r>
    </w:p>
    <w:p w14:paraId="23DA6487" w14:textId="77777777" w:rsidR="005F758A" w:rsidRPr="003E3E8C" w:rsidRDefault="005F758A" w:rsidP="0087787B">
      <w:pPr>
        <w:pStyle w:val="SingleTxt"/>
        <w:spacing w:after="0" w:line="120" w:lineRule="exact"/>
        <w:rPr>
          <w:sz w:val="10"/>
        </w:rPr>
      </w:pPr>
    </w:p>
    <w:p w14:paraId="57768728" w14:textId="77777777" w:rsidR="0087787B" w:rsidRPr="003E3E8C" w:rsidRDefault="0087787B" w:rsidP="0087787B">
      <w:pPr>
        <w:pStyle w:val="SingleTxt"/>
        <w:spacing w:after="0" w:line="120" w:lineRule="exact"/>
        <w:rPr>
          <w:sz w:val="10"/>
        </w:rPr>
      </w:pP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90"/>
        <w:gridCol w:w="630"/>
        <w:gridCol w:w="720"/>
        <w:gridCol w:w="900"/>
        <w:gridCol w:w="945"/>
        <w:gridCol w:w="855"/>
        <w:gridCol w:w="1170"/>
        <w:gridCol w:w="938"/>
      </w:tblGrid>
      <w:tr w:rsidR="00590A99" w:rsidRPr="003E3E8C" w14:paraId="32135228" w14:textId="77777777" w:rsidTr="00590A99">
        <w:trPr>
          <w:tblHeader/>
        </w:trPr>
        <w:tc>
          <w:tcPr>
            <w:tcW w:w="3690" w:type="dxa"/>
            <w:vMerge w:val="restart"/>
            <w:tcBorders>
              <w:top w:val="single" w:sz="4" w:space="0" w:color="auto"/>
            </w:tcBorders>
            <w:vAlign w:val="bottom"/>
          </w:tcPr>
          <w:p w14:paraId="3F2584DB" w14:textId="4F1E2C40" w:rsidR="00590A99" w:rsidRPr="003E3E8C" w:rsidRDefault="00590A99" w:rsidP="0087787B">
            <w:pPr>
              <w:pStyle w:val="SingleTxt"/>
              <w:spacing w:before="81" w:after="81" w:line="160" w:lineRule="exact"/>
              <w:ind w:left="0" w:right="40"/>
              <w:jc w:val="left"/>
              <w:rPr>
                <w:i/>
                <w:sz w:val="14"/>
              </w:rPr>
            </w:pPr>
            <w:r w:rsidRPr="003E3E8C">
              <w:rPr>
                <w:i/>
                <w:sz w:val="14"/>
              </w:rPr>
              <w:t>Type of equipment</w:t>
            </w:r>
          </w:p>
        </w:tc>
        <w:tc>
          <w:tcPr>
            <w:tcW w:w="630" w:type="dxa"/>
            <w:vMerge w:val="restart"/>
            <w:tcBorders>
              <w:top w:val="single" w:sz="4" w:space="0" w:color="auto"/>
            </w:tcBorders>
            <w:vAlign w:val="bottom"/>
          </w:tcPr>
          <w:p w14:paraId="1D669642" w14:textId="7B20A821" w:rsidR="00590A99" w:rsidRPr="003E3E8C" w:rsidRDefault="00590A99" w:rsidP="0087787B">
            <w:pPr>
              <w:pStyle w:val="SingleTxt"/>
              <w:spacing w:before="81" w:after="81" w:line="160" w:lineRule="exact"/>
              <w:ind w:left="0" w:right="40"/>
              <w:jc w:val="right"/>
              <w:rPr>
                <w:i/>
                <w:sz w:val="14"/>
              </w:rPr>
            </w:pPr>
            <w:r w:rsidRPr="003E3E8C">
              <w:rPr>
                <w:i/>
                <w:sz w:val="14"/>
              </w:rPr>
              <w:t>Number of assets</w:t>
            </w:r>
          </w:p>
        </w:tc>
        <w:tc>
          <w:tcPr>
            <w:tcW w:w="720" w:type="dxa"/>
            <w:tcBorders>
              <w:top w:val="single" w:sz="4" w:space="0" w:color="auto"/>
              <w:bottom w:val="single" w:sz="4" w:space="0" w:color="auto"/>
            </w:tcBorders>
            <w:vAlign w:val="bottom"/>
          </w:tcPr>
          <w:p w14:paraId="039F2D82" w14:textId="77777777" w:rsidR="00590A99" w:rsidRPr="003E3E8C" w:rsidRDefault="00590A99"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sz w:val="14"/>
              </w:rPr>
            </w:pPr>
            <w:r w:rsidRPr="003E3E8C">
              <w:rPr>
                <w:rFonts w:ascii="Times New Roman Italic" w:hAnsi="Times New Roman Italic" w:cs="Times New Roman Italic"/>
                <w:i/>
                <w:spacing w:val="0"/>
                <w:sz w:val="14"/>
              </w:rPr>
              <w:t>Acquisition value</w:t>
            </w:r>
          </w:p>
        </w:tc>
        <w:tc>
          <w:tcPr>
            <w:tcW w:w="900" w:type="dxa"/>
            <w:tcBorders>
              <w:top w:val="single" w:sz="4" w:space="0" w:color="auto"/>
              <w:bottom w:val="single" w:sz="4" w:space="0" w:color="auto"/>
            </w:tcBorders>
            <w:vAlign w:val="bottom"/>
          </w:tcPr>
          <w:p w14:paraId="0CA18B4D" w14:textId="77777777" w:rsidR="00590A99" w:rsidRPr="003E3E8C" w:rsidRDefault="00590A99"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w w:val="100"/>
                <w:sz w:val="14"/>
              </w:rPr>
            </w:pPr>
            <w:r w:rsidRPr="003E3E8C">
              <w:rPr>
                <w:rFonts w:ascii="Times New Roman Italic" w:hAnsi="Times New Roman Italic" w:cs="Times New Roman Italic"/>
                <w:i/>
                <w:spacing w:val="0"/>
                <w:w w:val="100"/>
                <w:sz w:val="14"/>
              </w:rPr>
              <w:t>Transportation value</w:t>
            </w:r>
          </w:p>
        </w:tc>
        <w:tc>
          <w:tcPr>
            <w:tcW w:w="945" w:type="dxa"/>
            <w:tcBorders>
              <w:top w:val="single" w:sz="4" w:space="0" w:color="auto"/>
              <w:bottom w:val="single" w:sz="4" w:space="0" w:color="auto"/>
            </w:tcBorders>
            <w:vAlign w:val="bottom"/>
          </w:tcPr>
          <w:p w14:paraId="2C69CFDB" w14:textId="77777777" w:rsidR="00590A99" w:rsidRPr="003E3E8C" w:rsidRDefault="00590A99"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w w:val="100"/>
                <w:sz w:val="14"/>
              </w:rPr>
            </w:pPr>
            <w:r w:rsidRPr="003E3E8C">
              <w:rPr>
                <w:rFonts w:ascii="Times New Roman Italic" w:hAnsi="Times New Roman Italic" w:cs="Times New Roman Italic"/>
                <w:i/>
                <w:spacing w:val="0"/>
                <w:w w:val="100"/>
                <w:sz w:val="14"/>
              </w:rPr>
              <w:t>Refurbishment cost</w:t>
            </w:r>
          </w:p>
        </w:tc>
        <w:tc>
          <w:tcPr>
            <w:tcW w:w="855" w:type="dxa"/>
            <w:tcBorders>
              <w:top w:val="single" w:sz="4" w:space="0" w:color="auto"/>
              <w:bottom w:val="single" w:sz="4" w:space="0" w:color="auto"/>
            </w:tcBorders>
            <w:vAlign w:val="bottom"/>
          </w:tcPr>
          <w:p w14:paraId="7257D7F3" w14:textId="77777777" w:rsidR="00590A99" w:rsidRPr="003E3E8C" w:rsidRDefault="00590A99"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sz w:val="14"/>
              </w:rPr>
            </w:pPr>
            <w:r w:rsidRPr="003E3E8C">
              <w:rPr>
                <w:rFonts w:ascii="Times New Roman Italic" w:hAnsi="Times New Roman Italic" w:cs="Times New Roman Italic"/>
                <w:i/>
                <w:spacing w:val="2"/>
                <w:sz w:val="14"/>
              </w:rPr>
              <w:t>Replacement cost</w:t>
            </w:r>
          </w:p>
        </w:tc>
        <w:tc>
          <w:tcPr>
            <w:tcW w:w="1170" w:type="dxa"/>
            <w:tcBorders>
              <w:top w:val="single" w:sz="4" w:space="0" w:color="auto"/>
              <w:bottom w:val="single" w:sz="4" w:space="0" w:color="auto"/>
            </w:tcBorders>
            <w:vAlign w:val="bottom"/>
          </w:tcPr>
          <w:p w14:paraId="2F048BDA" w14:textId="428E60D2" w:rsidR="00590A99" w:rsidRPr="003E3E8C" w:rsidRDefault="00590A99"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Potential cost avoidance</w:t>
            </w:r>
          </w:p>
        </w:tc>
        <w:tc>
          <w:tcPr>
            <w:tcW w:w="938" w:type="dxa"/>
            <w:tcBorders>
              <w:top w:val="single" w:sz="4" w:space="0" w:color="auto"/>
              <w:bottom w:val="single" w:sz="4" w:space="0" w:color="auto"/>
            </w:tcBorders>
            <w:vAlign w:val="bottom"/>
          </w:tcPr>
          <w:p w14:paraId="5C75E65C" w14:textId="77777777" w:rsidR="00590A99" w:rsidRPr="003E3E8C" w:rsidRDefault="00590A99"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Percentage savings</w:t>
            </w:r>
          </w:p>
        </w:tc>
      </w:tr>
      <w:tr w:rsidR="00590A99" w:rsidRPr="003E3E8C" w14:paraId="36767BE5" w14:textId="77777777" w:rsidTr="00590A99">
        <w:trPr>
          <w:tblHeader/>
        </w:trPr>
        <w:tc>
          <w:tcPr>
            <w:tcW w:w="3690" w:type="dxa"/>
            <w:vMerge/>
            <w:tcBorders>
              <w:bottom w:val="single" w:sz="12" w:space="0" w:color="auto"/>
            </w:tcBorders>
            <w:vAlign w:val="bottom"/>
          </w:tcPr>
          <w:p w14:paraId="2A43903D" w14:textId="3AF4744B" w:rsidR="00590A99" w:rsidRPr="003E3E8C" w:rsidRDefault="00590A99"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30" w:type="dxa"/>
            <w:vMerge/>
            <w:tcBorders>
              <w:bottom w:val="single" w:sz="12" w:space="0" w:color="auto"/>
            </w:tcBorders>
            <w:vAlign w:val="bottom"/>
          </w:tcPr>
          <w:p w14:paraId="7D01477A" w14:textId="71A8FDE1" w:rsidR="00590A99" w:rsidRPr="003E3E8C" w:rsidRDefault="00590A99"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720" w:type="dxa"/>
            <w:tcBorders>
              <w:top w:val="single" w:sz="4" w:space="0" w:color="auto"/>
              <w:bottom w:val="single" w:sz="12" w:space="0" w:color="auto"/>
            </w:tcBorders>
            <w:vAlign w:val="bottom"/>
          </w:tcPr>
          <w:p w14:paraId="352012ED" w14:textId="77777777" w:rsidR="00590A99" w:rsidRPr="003E3E8C" w:rsidRDefault="00590A99"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(1)</w:t>
            </w:r>
          </w:p>
        </w:tc>
        <w:tc>
          <w:tcPr>
            <w:tcW w:w="900" w:type="dxa"/>
            <w:tcBorders>
              <w:top w:val="single" w:sz="4" w:space="0" w:color="auto"/>
              <w:bottom w:val="single" w:sz="12" w:space="0" w:color="auto"/>
            </w:tcBorders>
            <w:vAlign w:val="bottom"/>
          </w:tcPr>
          <w:p w14:paraId="2A82CE76" w14:textId="77777777" w:rsidR="00590A99" w:rsidRPr="003E3E8C" w:rsidRDefault="00590A99"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(2)</w:t>
            </w:r>
          </w:p>
        </w:tc>
        <w:tc>
          <w:tcPr>
            <w:tcW w:w="945" w:type="dxa"/>
            <w:tcBorders>
              <w:top w:val="single" w:sz="4" w:space="0" w:color="auto"/>
              <w:bottom w:val="single" w:sz="12" w:space="0" w:color="auto"/>
            </w:tcBorders>
            <w:vAlign w:val="bottom"/>
          </w:tcPr>
          <w:p w14:paraId="77375FD4" w14:textId="77777777" w:rsidR="00590A99" w:rsidRPr="003E3E8C" w:rsidRDefault="00590A99"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(3)</w:t>
            </w:r>
          </w:p>
        </w:tc>
        <w:tc>
          <w:tcPr>
            <w:tcW w:w="855" w:type="dxa"/>
            <w:tcBorders>
              <w:top w:val="single" w:sz="4" w:space="0" w:color="auto"/>
              <w:bottom w:val="single" w:sz="12" w:space="0" w:color="auto"/>
            </w:tcBorders>
            <w:vAlign w:val="bottom"/>
          </w:tcPr>
          <w:p w14:paraId="2264357D" w14:textId="77777777" w:rsidR="00590A99" w:rsidRPr="003E3E8C" w:rsidRDefault="00590A99"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(4)</w:t>
            </w:r>
          </w:p>
        </w:tc>
        <w:tc>
          <w:tcPr>
            <w:tcW w:w="1170" w:type="dxa"/>
            <w:tcBorders>
              <w:top w:val="single" w:sz="4" w:space="0" w:color="auto"/>
              <w:bottom w:val="single" w:sz="12" w:space="0" w:color="auto"/>
            </w:tcBorders>
            <w:vAlign w:val="bottom"/>
          </w:tcPr>
          <w:p w14:paraId="7964BE6B" w14:textId="77777777" w:rsidR="00590A99" w:rsidRPr="003E3E8C" w:rsidRDefault="00590A99"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E3E8C">
              <w:rPr>
                <w:i/>
                <w:sz w:val="14"/>
              </w:rPr>
              <w:t>(5)=(4)-((2)+(3))</w:t>
            </w:r>
          </w:p>
        </w:tc>
        <w:tc>
          <w:tcPr>
            <w:tcW w:w="938" w:type="dxa"/>
            <w:tcBorders>
              <w:top w:val="single" w:sz="4" w:space="0" w:color="auto"/>
              <w:bottom w:val="single" w:sz="12" w:space="0" w:color="auto"/>
            </w:tcBorders>
            <w:vAlign w:val="bottom"/>
          </w:tcPr>
          <w:p w14:paraId="28EA100D" w14:textId="77777777" w:rsidR="00590A99" w:rsidRPr="003E3E8C" w:rsidRDefault="00590A99"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(6)=(5)÷(4)</w:t>
            </w:r>
          </w:p>
        </w:tc>
      </w:tr>
      <w:tr w:rsidR="0087787B" w:rsidRPr="003E3E8C" w14:paraId="4BB1C06E" w14:textId="77777777" w:rsidTr="00590A99">
        <w:trPr>
          <w:trHeight w:hRule="exact" w:val="115"/>
          <w:tblHeader/>
        </w:trPr>
        <w:tc>
          <w:tcPr>
            <w:tcW w:w="3690" w:type="dxa"/>
            <w:tcBorders>
              <w:top w:val="single" w:sz="12" w:space="0" w:color="auto"/>
            </w:tcBorders>
            <w:vAlign w:val="bottom"/>
          </w:tcPr>
          <w:p w14:paraId="79F60469"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30" w:type="dxa"/>
            <w:tcBorders>
              <w:top w:val="single" w:sz="12" w:space="0" w:color="auto"/>
            </w:tcBorders>
            <w:vAlign w:val="bottom"/>
          </w:tcPr>
          <w:p w14:paraId="6E14203C"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20" w:type="dxa"/>
            <w:tcBorders>
              <w:top w:val="single" w:sz="12" w:space="0" w:color="auto"/>
            </w:tcBorders>
            <w:vAlign w:val="bottom"/>
          </w:tcPr>
          <w:p w14:paraId="152593D0"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vAlign w:val="bottom"/>
          </w:tcPr>
          <w:p w14:paraId="5DA44955"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5" w:type="dxa"/>
            <w:tcBorders>
              <w:top w:val="single" w:sz="12" w:space="0" w:color="auto"/>
            </w:tcBorders>
            <w:vAlign w:val="bottom"/>
          </w:tcPr>
          <w:p w14:paraId="029E399E"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5" w:type="dxa"/>
            <w:tcBorders>
              <w:top w:val="single" w:sz="12" w:space="0" w:color="auto"/>
            </w:tcBorders>
            <w:vAlign w:val="bottom"/>
          </w:tcPr>
          <w:p w14:paraId="0B151FEB"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70" w:type="dxa"/>
            <w:tcBorders>
              <w:top w:val="single" w:sz="12" w:space="0" w:color="auto"/>
            </w:tcBorders>
            <w:vAlign w:val="bottom"/>
          </w:tcPr>
          <w:p w14:paraId="447632B8"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vAlign w:val="bottom"/>
          </w:tcPr>
          <w:p w14:paraId="05849E18"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7787B" w:rsidRPr="003E3E8C" w14:paraId="089774D1" w14:textId="77777777" w:rsidTr="00590A99">
        <w:tc>
          <w:tcPr>
            <w:tcW w:w="3690" w:type="dxa"/>
            <w:vAlign w:val="bottom"/>
          </w:tcPr>
          <w:p w14:paraId="7A7BCA5E"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Heavy engineering and construction equipment</w:t>
            </w:r>
          </w:p>
        </w:tc>
        <w:tc>
          <w:tcPr>
            <w:tcW w:w="630" w:type="dxa"/>
            <w:vAlign w:val="bottom"/>
          </w:tcPr>
          <w:p w14:paraId="7A0F719B"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w:t>
            </w:r>
          </w:p>
        </w:tc>
        <w:tc>
          <w:tcPr>
            <w:tcW w:w="720" w:type="dxa"/>
            <w:vAlign w:val="bottom"/>
          </w:tcPr>
          <w:p w14:paraId="3D863215"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51.7</w:t>
            </w:r>
          </w:p>
        </w:tc>
        <w:tc>
          <w:tcPr>
            <w:tcW w:w="900" w:type="dxa"/>
            <w:vAlign w:val="bottom"/>
          </w:tcPr>
          <w:p w14:paraId="603C2352"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7.6</w:t>
            </w:r>
          </w:p>
        </w:tc>
        <w:tc>
          <w:tcPr>
            <w:tcW w:w="945" w:type="dxa"/>
            <w:vAlign w:val="bottom"/>
          </w:tcPr>
          <w:p w14:paraId="7E23FCDE"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39.1</w:t>
            </w:r>
          </w:p>
        </w:tc>
        <w:tc>
          <w:tcPr>
            <w:tcW w:w="855" w:type="dxa"/>
            <w:vAlign w:val="bottom"/>
          </w:tcPr>
          <w:p w14:paraId="45A8C90F"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44.9</w:t>
            </w:r>
          </w:p>
        </w:tc>
        <w:tc>
          <w:tcPr>
            <w:tcW w:w="1170" w:type="dxa"/>
            <w:vAlign w:val="bottom"/>
          </w:tcPr>
          <w:p w14:paraId="77361A64"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(1.8)</w:t>
            </w:r>
          </w:p>
        </w:tc>
        <w:tc>
          <w:tcPr>
            <w:tcW w:w="938" w:type="dxa"/>
            <w:vAlign w:val="bottom"/>
          </w:tcPr>
          <w:p w14:paraId="719F5547"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(4.0)</w:t>
            </w:r>
          </w:p>
        </w:tc>
      </w:tr>
      <w:tr w:rsidR="0087787B" w:rsidRPr="003E3E8C" w14:paraId="6B2F0C4B" w14:textId="77777777" w:rsidTr="00590A99">
        <w:tc>
          <w:tcPr>
            <w:tcW w:w="3690" w:type="dxa"/>
            <w:vAlign w:val="bottom"/>
          </w:tcPr>
          <w:p w14:paraId="35691852"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Heavy-wheeled and engineering support vehicles</w:t>
            </w:r>
          </w:p>
        </w:tc>
        <w:tc>
          <w:tcPr>
            <w:tcW w:w="630" w:type="dxa"/>
            <w:vAlign w:val="bottom"/>
          </w:tcPr>
          <w:p w14:paraId="1BD6C394"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12</w:t>
            </w:r>
          </w:p>
        </w:tc>
        <w:tc>
          <w:tcPr>
            <w:tcW w:w="720" w:type="dxa"/>
            <w:vAlign w:val="bottom"/>
          </w:tcPr>
          <w:p w14:paraId="1919CAAD" w14:textId="77777777" w:rsidR="0087787B" w:rsidRPr="003E3E8C" w:rsidRDefault="0087787B" w:rsidP="00590A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90" w:right="40"/>
              <w:jc w:val="right"/>
              <w:rPr>
                <w:sz w:val="17"/>
              </w:rPr>
            </w:pPr>
            <w:r w:rsidRPr="003E3E8C">
              <w:rPr>
                <w:sz w:val="17"/>
              </w:rPr>
              <w:t>2 553.9</w:t>
            </w:r>
          </w:p>
        </w:tc>
        <w:tc>
          <w:tcPr>
            <w:tcW w:w="900" w:type="dxa"/>
            <w:vAlign w:val="bottom"/>
          </w:tcPr>
          <w:p w14:paraId="0D811462"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177.1</w:t>
            </w:r>
          </w:p>
        </w:tc>
        <w:tc>
          <w:tcPr>
            <w:tcW w:w="945" w:type="dxa"/>
            <w:vAlign w:val="bottom"/>
          </w:tcPr>
          <w:p w14:paraId="2BF7BCA8"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1 138.6</w:t>
            </w:r>
          </w:p>
        </w:tc>
        <w:tc>
          <w:tcPr>
            <w:tcW w:w="855" w:type="dxa"/>
            <w:vAlign w:val="bottom"/>
          </w:tcPr>
          <w:p w14:paraId="5A0D56B1"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2 543.6</w:t>
            </w:r>
          </w:p>
        </w:tc>
        <w:tc>
          <w:tcPr>
            <w:tcW w:w="1170" w:type="dxa"/>
            <w:vAlign w:val="bottom"/>
          </w:tcPr>
          <w:p w14:paraId="4CC3A016"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1 227.8</w:t>
            </w:r>
          </w:p>
        </w:tc>
        <w:tc>
          <w:tcPr>
            <w:tcW w:w="938" w:type="dxa"/>
            <w:vAlign w:val="bottom"/>
          </w:tcPr>
          <w:p w14:paraId="07E15964"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48.3</w:t>
            </w:r>
          </w:p>
        </w:tc>
      </w:tr>
      <w:tr w:rsidR="00590A99" w:rsidRPr="003E3E8C" w14:paraId="2289A0B1" w14:textId="77777777" w:rsidTr="00590A99">
        <w:tc>
          <w:tcPr>
            <w:tcW w:w="3690" w:type="dxa"/>
            <w:tcBorders>
              <w:bottom w:val="single" w:sz="4" w:space="0" w:color="auto"/>
            </w:tcBorders>
            <w:vAlign w:val="bottom"/>
          </w:tcPr>
          <w:p w14:paraId="06F79794"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Specialized vehicles, trailers and attachments</w:t>
            </w:r>
          </w:p>
        </w:tc>
        <w:tc>
          <w:tcPr>
            <w:tcW w:w="630" w:type="dxa"/>
            <w:tcBorders>
              <w:bottom w:val="single" w:sz="4" w:space="0" w:color="auto"/>
            </w:tcBorders>
            <w:vAlign w:val="bottom"/>
          </w:tcPr>
          <w:p w14:paraId="637EC5D5"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2</w:t>
            </w:r>
          </w:p>
        </w:tc>
        <w:tc>
          <w:tcPr>
            <w:tcW w:w="720" w:type="dxa"/>
            <w:tcBorders>
              <w:bottom w:val="single" w:sz="4" w:space="0" w:color="auto"/>
            </w:tcBorders>
            <w:vAlign w:val="bottom"/>
          </w:tcPr>
          <w:p w14:paraId="117857A5"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864.8</w:t>
            </w:r>
          </w:p>
        </w:tc>
        <w:tc>
          <w:tcPr>
            <w:tcW w:w="900" w:type="dxa"/>
            <w:tcBorders>
              <w:bottom w:val="single" w:sz="4" w:space="0" w:color="auto"/>
            </w:tcBorders>
            <w:vAlign w:val="bottom"/>
          </w:tcPr>
          <w:p w14:paraId="50C7118F"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31.9</w:t>
            </w:r>
          </w:p>
        </w:tc>
        <w:tc>
          <w:tcPr>
            <w:tcW w:w="945" w:type="dxa"/>
            <w:tcBorders>
              <w:bottom w:val="single" w:sz="4" w:space="0" w:color="auto"/>
            </w:tcBorders>
            <w:vAlign w:val="bottom"/>
          </w:tcPr>
          <w:p w14:paraId="7FF972C3"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283.4</w:t>
            </w:r>
          </w:p>
        </w:tc>
        <w:tc>
          <w:tcPr>
            <w:tcW w:w="855" w:type="dxa"/>
            <w:tcBorders>
              <w:bottom w:val="single" w:sz="4" w:space="0" w:color="auto"/>
            </w:tcBorders>
            <w:vAlign w:val="bottom"/>
          </w:tcPr>
          <w:p w14:paraId="1FB49E8C"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896.4</w:t>
            </w:r>
          </w:p>
        </w:tc>
        <w:tc>
          <w:tcPr>
            <w:tcW w:w="1170" w:type="dxa"/>
            <w:tcBorders>
              <w:bottom w:val="single" w:sz="4" w:space="0" w:color="auto"/>
            </w:tcBorders>
            <w:vAlign w:val="bottom"/>
          </w:tcPr>
          <w:p w14:paraId="6F333680"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581.1</w:t>
            </w:r>
          </w:p>
        </w:tc>
        <w:tc>
          <w:tcPr>
            <w:tcW w:w="938" w:type="dxa"/>
            <w:tcBorders>
              <w:bottom w:val="single" w:sz="4" w:space="0" w:color="auto"/>
            </w:tcBorders>
            <w:vAlign w:val="bottom"/>
          </w:tcPr>
          <w:p w14:paraId="1ABEBDF2"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64.8</w:t>
            </w:r>
          </w:p>
        </w:tc>
      </w:tr>
      <w:tr w:rsidR="00590A99" w:rsidRPr="003E3E8C" w14:paraId="3D7BC905" w14:textId="77777777" w:rsidTr="00590A99">
        <w:tc>
          <w:tcPr>
            <w:tcW w:w="3690" w:type="dxa"/>
            <w:tcBorders>
              <w:top w:val="single" w:sz="4" w:space="0" w:color="auto"/>
              <w:bottom w:val="single" w:sz="12" w:space="0" w:color="auto"/>
            </w:tcBorders>
            <w:vAlign w:val="bottom"/>
          </w:tcPr>
          <w:p w14:paraId="14E66D7C" w14:textId="787A8D9A"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Total</w:t>
            </w:r>
          </w:p>
        </w:tc>
        <w:tc>
          <w:tcPr>
            <w:tcW w:w="630" w:type="dxa"/>
            <w:tcBorders>
              <w:top w:val="single" w:sz="4" w:space="0" w:color="auto"/>
              <w:bottom w:val="single" w:sz="12" w:space="0" w:color="auto"/>
            </w:tcBorders>
            <w:vAlign w:val="bottom"/>
          </w:tcPr>
          <w:p w14:paraId="6702F6F3"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15</w:t>
            </w:r>
          </w:p>
        </w:tc>
        <w:tc>
          <w:tcPr>
            <w:tcW w:w="720" w:type="dxa"/>
            <w:tcBorders>
              <w:top w:val="single" w:sz="4" w:space="0" w:color="auto"/>
              <w:bottom w:val="single" w:sz="12" w:space="0" w:color="auto"/>
            </w:tcBorders>
            <w:vAlign w:val="bottom"/>
          </w:tcPr>
          <w:p w14:paraId="77C8BE5C" w14:textId="77777777" w:rsidR="0087787B" w:rsidRPr="003E3E8C" w:rsidRDefault="0087787B" w:rsidP="00590A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E3E8C">
              <w:rPr>
                <w:b/>
                <w:sz w:val="17"/>
              </w:rPr>
              <w:t>3 470.4</w:t>
            </w:r>
          </w:p>
        </w:tc>
        <w:tc>
          <w:tcPr>
            <w:tcW w:w="900" w:type="dxa"/>
            <w:tcBorders>
              <w:top w:val="single" w:sz="4" w:space="0" w:color="auto"/>
              <w:bottom w:val="single" w:sz="12" w:space="0" w:color="auto"/>
            </w:tcBorders>
            <w:vAlign w:val="bottom"/>
          </w:tcPr>
          <w:p w14:paraId="6B3BD9D0"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216.6</w:t>
            </w:r>
          </w:p>
        </w:tc>
        <w:tc>
          <w:tcPr>
            <w:tcW w:w="945" w:type="dxa"/>
            <w:tcBorders>
              <w:top w:val="single" w:sz="4" w:space="0" w:color="auto"/>
              <w:bottom w:val="single" w:sz="12" w:space="0" w:color="auto"/>
            </w:tcBorders>
            <w:vAlign w:val="bottom"/>
          </w:tcPr>
          <w:p w14:paraId="721FED48"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1 461.1</w:t>
            </w:r>
          </w:p>
        </w:tc>
        <w:tc>
          <w:tcPr>
            <w:tcW w:w="855" w:type="dxa"/>
            <w:tcBorders>
              <w:top w:val="single" w:sz="4" w:space="0" w:color="auto"/>
              <w:bottom w:val="single" w:sz="12" w:space="0" w:color="auto"/>
            </w:tcBorders>
            <w:vAlign w:val="bottom"/>
          </w:tcPr>
          <w:p w14:paraId="4DDED293"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3 484.9</w:t>
            </w:r>
          </w:p>
        </w:tc>
        <w:tc>
          <w:tcPr>
            <w:tcW w:w="1170" w:type="dxa"/>
            <w:tcBorders>
              <w:top w:val="single" w:sz="4" w:space="0" w:color="auto"/>
              <w:bottom w:val="single" w:sz="12" w:space="0" w:color="auto"/>
            </w:tcBorders>
            <w:vAlign w:val="bottom"/>
          </w:tcPr>
          <w:p w14:paraId="78412F22"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1 807.2</w:t>
            </w:r>
          </w:p>
        </w:tc>
        <w:tc>
          <w:tcPr>
            <w:tcW w:w="938" w:type="dxa"/>
            <w:tcBorders>
              <w:top w:val="single" w:sz="4" w:space="0" w:color="auto"/>
              <w:bottom w:val="single" w:sz="12" w:space="0" w:color="auto"/>
            </w:tcBorders>
            <w:vAlign w:val="bottom"/>
          </w:tcPr>
          <w:p w14:paraId="77BA3478" w14:textId="77777777" w:rsidR="0087787B" w:rsidRPr="003E3E8C" w:rsidRDefault="0087787B" w:rsidP="008778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51.9</w:t>
            </w:r>
          </w:p>
        </w:tc>
      </w:tr>
    </w:tbl>
    <w:p w14:paraId="6B3D1EBF" w14:textId="77777777" w:rsidR="005F758A" w:rsidRPr="003E3E8C" w:rsidRDefault="005F758A" w:rsidP="0087787B">
      <w:pPr>
        <w:pStyle w:val="SingleTxt"/>
        <w:spacing w:after="0" w:line="120" w:lineRule="exact"/>
        <w:rPr>
          <w:sz w:val="10"/>
        </w:rPr>
      </w:pPr>
    </w:p>
    <w:p w14:paraId="25735107" w14:textId="77777777" w:rsidR="0087787B" w:rsidRPr="003E3E8C" w:rsidRDefault="0087787B" w:rsidP="0087787B">
      <w:pPr>
        <w:pStyle w:val="SingleTxt"/>
        <w:spacing w:after="0" w:line="120" w:lineRule="exact"/>
        <w:rPr>
          <w:sz w:val="10"/>
        </w:rPr>
      </w:pPr>
    </w:p>
    <w:p w14:paraId="7751779A" w14:textId="77777777" w:rsidR="005F758A" w:rsidRPr="003E3E8C" w:rsidRDefault="005F758A" w:rsidP="008778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E3E8C">
        <w:rPr>
          <w:b w:val="0"/>
          <w:bCs/>
        </w:rPr>
        <w:t>Table 3</w:t>
      </w:r>
    </w:p>
    <w:p w14:paraId="0B663620" w14:textId="77777777" w:rsidR="005F758A" w:rsidRPr="003E3E8C" w:rsidRDefault="005F758A" w:rsidP="008778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Refurbished high-value assets issued in 2024/25</w:t>
      </w:r>
    </w:p>
    <w:p w14:paraId="6B3721BE" w14:textId="77777777" w:rsidR="005F758A" w:rsidRPr="003E3E8C" w:rsidRDefault="005F758A" w:rsidP="0087787B">
      <w:pPr>
        <w:pStyle w:val="SingleTxt"/>
        <w:spacing w:after="0"/>
        <w:ind w:left="0"/>
        <w:rPr>
          <w:sz w:val="14"/>
          <w:szCs w:val="14"/>
        </w:rPr>
      </w:pPr>
      <w:r w:rsidRPr="003E3E8C">
        <w:rPr>
          <w:sz w:val="14"/>
          <w:szCs w:val="14"/>
        </w:rPr>
        <w:t xml:space="preserve">(Thousands of United States dollars; budget year is from 1 July 2024 to 30 June 2025) </w:t>
      </w:r>
    </w:p>
    <w:p w14:paraId="3D167819" w14:textId="77777777" w:rsidR="005F758A" w:rsidRPr="003E3E8C" w:rsidRDefault="005F758A" w:rsidP="0087787B">
      <w:pPr>
        <w:pStyle w:val="SingleTxt"/>
        <w:spacing w:after="0" w:line="120" w:lineRule="exact"/>
        <w:rPr>
          <w:sz w:val="10"/>
        </w:rPr>
      </w:pPr>
    </w:p>
    <w:p w14:paraId="621BB6B9" w14:textId="77777777" w:rsidR="0087787B" w:rsidRPr="003E3E8C" w:rsidRDefault="0087787B" w:rsidP="0087787B">
      <w:pPr>
        <w:pStyle w:val="SingleTxt"/>
        <w:spacing w:after="0" w:line="120" w:lineRule="exact"/>
        <w:rPr>
          <w:sz w:val="10"/>
        </w:rPr>
      </w:pP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90"/>
        <w:gridCol w:w="630"/>
        <w:gridCol w:w="720"/>
        <w:gridCol w:w="900"/>
        <w:gridCol w:w="945"/>
        <w:gridCol w:w="855"/>
        <w:gridCol w:w="1170"/>
        <w:gridCol w:w="938"/>
      </w:tblGrid>
      <w:tr w:rsidR="00571CAC" w:rsidRPr="003E3E8C" w14:paraId="0E28406C" w14:textId="77777777" w:rsidTr="00D93A03">
        <w:trPr>
          <w:tblHeader/>
        </w:trPr>
        <w:tc>
          <w:tcPr>
            <w:tcW w:w="3690" w:type="dxa"/>
            <w:vMerge w:val="restart"/>
            <w:tcBorders>
              <w:top w:val="single" w:sz="4" w:space="0" w:color="auto"/>
            </w:tcBorders>
            <w:vAlign w:val="bottom"/>
          </w:tcPr>
          <w:p w14:paraId="6DDA59D8" w14:textId="3D0ECC94" w:rsidR="00571CAC" w:rsidRPr="003E3E8C" w:rsidRDefault="00571CAC" w:rsidP="00571CAC">
            <w:pPr>
              <w:pStyle w:val="SingleTxt"/>
              <w:spacing w:before="81" w:after="81" w:line="160" w:lineRule="exact"/>
              <w:ind w:left="0" w:right="40"/>
              <w:jc w:val="left"/>
              <w:rPr>
                <w:i/>
                <w:sz w:val="14"/>
              </w:rPr>
            </w:pPr>
            <w:r w:rsidRPr="003E3E8C">
              <w:rPr>
                <w:i/>
                <w:sz w:val="14"/>
              </w:rPr>
              <w:t>Recipient mission</w:t>
            </w:r>
          </w:p>
        </w:tc>
        <w:tc>
          <w:tcPr>
            <w:tcW w:w="630" w:type="dxa"/>
            <w:vMerge w:val="restart"/>
            <w:tcBorders>
              <w:top w:val="single" w:sz="4" w:space="0" w:color="auto"/>
            </w:tcBorders>
            <w:vAlign w:val="bottom"/>
          </w:tcPr>
          <w:p w14:paraId="6CB5B2EB" w14:textId="77777777" w:rsidR="00571CAC" w:rsidRPr="003E3E8C" w:rsidRDefault="00571CAC" w:rsidP="00571CAC">
            <w:pPr>
              <w:pStyle w:val="SingleTxt"/>
              <w:spacing w:before="81" w:after="81" w:line="160" w:lineRule="exact"/>
              <w:ind w:left="0" w:right="40"/>
              <w:jc w:val="right"/>
              <w:rPr>
                <w:i/>
                <w:sz w:val="14"/>
              </w:rPr>
            </w:pPr>
            <w:r w:rsidRPr="003E3E8C">
              <w:rPr>
                <w:i/>
                <w:sz w:val="14"/>
              </w:rPr>
              <w:t>Number of assets</w:t>
            </w:r>
          </w:p>
        </w:tc>
        <w:tc>
          <w:tcPr>
            <w:tcW w:w="720" w:type="dxa"/>
            <w:tcBorders>
              <w:top w:val="single" w:sz="4" w:space="0" w:color="auto"/>
              <w:bottom w:val="single" w:sz="4" w:space="0" w:color="auto"/>
            </w:tcBorders>
            <w:vAlign w:val="bottom"/>
          </w:tcPr>
          <w:p w14:paraId="119DE087"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sz w:val="14"/>
              </w:rPr>
            </w:pPr>
            <w:r w:rsidRPr="003E3E8C">
              <w:rPr>
                <w:rFonts w:ascii="Times New Roman Italic" w:hAnsi="Times New Roman Italic" w:cs="Times New Roman Italic"/>
                <w:i/>
                <w:spacing w:val="0"/>
                <w:sz w:val="14"/>
              </w:rPr>
              <w:t>Acquisition value</w:t>
            </w:r>
          </w:p>
        </w:tc>
        <w:tc>
          <w:tcPr>
            <w:tcW w:w="900" w:type="dxa"/>
            <w:tcBorders>
              <w:top w:val="single" w:sz="4" w:space="0" w:color="auto"/>
              <w:bottom w:val="single" w:sz="4" w:space="0" w:color="auto"/>
            </w:tcBorders>
            <w:vAlign w:val="bottom"/>
          </w:tcPr>
          <w:p w14:paraId="70BB57F5"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w w:val="100"/>
                <w:sz w:val="14"/>
              </w:rPr>
            </w:pPr>
            <w:r w:rsidRPr="003E3E8C">
              <w:rPr>
                <w:rFonts w:ascii="Times New Roman Italic" w:hAnsi="Times New Roman Italic" w:cs="Times New Roman Italic"/>
                <w:i/>
                <w:spacing w:val="0"/>
                <w:w w:val="100"/>
                <w:sz w:val="14"/>
              </w:rPr>
              <w:t>Transportation value</w:t>
            </w:r>
          </w:p>
        </w:tc>
        <w:tc>
          <w:tcPr>
            <w:tcW w:w="945" w:type="dxa"/>
            <w:tcBorders>
              <w:top w:val="single" w:sz="4" w:space="0" w:color="auto"/>
              <w:bottom w:val="single" w:sz="4" w:space="0" w:color="auto"/>
            </w:tcBorders>
            <w:vAlign w:val="bottom"/>
          </w:tcPr>
          <w:p w14:paraId="5E2A45B1" w14:textId="7BCB20D4"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w w:val="100"/>
                <w:sz w:val="14"/>
              </w:rPr>
            </w:pPr>
            <w:r w:rsidRPr="003E3E8C">
              <w:rPr>
                <w:rFonts w:ascii="Times New Roman Italic" w:hAnsi="Times New Roman Italic" w:cs="Times New Roman Italic"/>
                <w:i/>
                <w:spacing w:val="0"/>
                <w:w w:val="100"/>
                <w:sz w:val="14"/>
              </w:rPr>
              <w:t>Refurbishment cost</w:t>
            </w:r>
            <w:r w:rsidRPr="003E3E8C">
              <w:rPr>
                <w:rFonts w:ascii="Times New Roman Italic" w:hAnsi="Times New Roman Italic" w:cs="Times New Roman Italic"/>
                <w:i/>
                <w:spacing w:val="0"/>
                <w:w w:val="100"/>
                <w:sz w:val="14"/>
                <w:vertAlign w:val="superscript"/>
              </w:rPr>
              <w:t>a</w:t>
            </w:r>
          </w:p>
        </w:tc>
        <w:tc>
          <w:tcPr>
            <w:tcW w:w="855" w:type="dxa"/>
            <w:tcBorders>
              <w:top w:val="single" w:sz="4" w:space="0" w:color="auto"/>
              <w:bottom w:val="single" w:sz="4" w:space="0" w:color="auto"/>
            </w:tcBorders>
            <w:vAlign w:val="bottom"/>
          </w:tcPr>
          <w:p w14:paraId="16C08287"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sz w:val="14"/>
              </w:rPr>
            </w:pPr>
            <w:r w:rsidRPr="003E3E8C">
              <w:rPr>
                <w:rFonts w:ascii="Times New Roman Italic" w:hAnsi="Times New Roman Italic" w:cs="Times New Roman Italic"/>
                <w:i/>
                <w:spacing w:val="2"/>
                <w:sz w:val="14"/>
              </w:rPr>
              <w:t>Replacement cost</w:t>
            </w:r>
          </w:p>
        </w:tc>
        <w:tc>
          <w:tcPr>
            <w:tcW w:w="1170" w:type="dxa"/>
            <w:tcBorders>
              <w:top w:val="single" w:sz="4" w:space="0" w:color="auto"/>
              <w:bottom w:val="single" w:sz="4" w:space="0" w:color="auto"/>
            </w:tcBorders>
            <w:vAlign w:val="bottom"/>
          </w:tcPr>
          <w:p w14:paraId="725C25BE" w14:textId="17B24E00"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Cost avoidance</w:t>
            </w:r>
          </w:p>
        </w:tc>
        <w:tc>
          <w:tcPr>
            <w:tcW w:w="938" w:type="dxa"/>
            <w:tcBorders>
              <w:top w:val="single" w:sz="4" w:space="0" w:color="auto"/>
              <w:bottom w:val="single" w:sz="4" w:space="0" w:color="auto"/>
            </w:tcBorders>
            <w:vAlign w:val="bottom"/>
          </w:tcPr>
          <w:p w14:paraId="5420ECC6"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Percentage savings</w:t>
            </w:r>
          </w:p>
        </w:tc>
      </w:tr>
      <w:tr w:rsidR="00571CAC" w:rsidRPr="003E3E8C" w14:paraId="7D96094E" w14:textId="77777777" w:rsidTr="00D93A03">
        <w:trPr>
          <w:tblHeader/>
        </w:trPr>
        <w:tc>
          <w:tcPr>
            <w:tcW w:w="3690" w:type="dxa"/>
            <w:vMerge/>
            <w:tcBorders>
              <w:bottom w:val="single" w:sz="12" w:space="0" w:color="auto"/>
            </w:tcBorders>
            <w:vAlign w:val="bottom"/>
          </w:tcPr>
          <w:p w14:paraId="393C3691"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30" w:type="dxa"/>
            <w:vMerge/>
            <w:tcBorders>
              <w:bottom w:val="single" w:sz="12" w:space="0" w:color="auto"/>
            </w:tcBorders>
            <w:vAlign w:val="bottom"/>
          </w:tcPr>
          <w:p w14:paraId="56062F84"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720" w:type="dxa"/>
            <w:tcBorders>
              <w:top w:val="single" w:sz="4" w:space="0" w:color="auto"/>
              <w:bottom w:val="single" w:sz="12" w:space="0" w:color="auto"/>
            </w:tcBorders>
            <w:vAlign w:val="bottom"/>
          </w:tcPr>
          <w:p w14:paraId="4659C8CC"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(1)</w:t>
            </w:r>
          </w:p>
        </w:tc>
        <w:tc>
          <w:tcPr>
            <w:tcW w:w="900" w:type="dxa"/>
            <w:tcBorders>
              <w:top w:val="single" w:sz="4" w:space="0" w:color="auto"/>
              <w:bottom w:val="single" w:sz="12" w:space="0" w:color="auto"/>
            </w:tcBorders>
            <w:vAlign w:val="bottom"/>
          </w:tcPr>
          <w:p w14:paraId="7D791EE2"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(2)</w:t>
            </w:r>
          </w:p>
        </w:tc>
        <w:tc>
          <w:tcPr>
            <w:tcW w:w="945" w:type="dxa"/>
            <w:tcBorders>
              <w:top w:val="single" w:sz="4" w:space="0" w:color="auto"/>
              <w:bottom w:val="single" w:sz="12" w:space="0" w:color="auto"/>
            </w:tcBorders>
            <w:vAlign w:val="bottom"/>
          </w:tcPr>
          <w:p w14:paraId="2AA2D012"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(3)</w:t>
            </w:r>
          </w:p>
        </w:tc>
        <w:tc>
          <w:tcPr>
            <w:tcW w:w="855" w:type="dxa"/>
            <w:tcBorders>
              <w:top w:val="single" w:sz="4" w:space="0" w:color="auto"/>
              <w:bottom w:val="single" w:sz="12" w:space="0" w:color="auto"/>
            </w:tcBorders>
            <w:vAlign w:val="bottom"/>
          </w:tcPr>
          <w:p w14:paraId="431501B4"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(4)</w:t>
            </w:r>
          </w:p>
        </w:tc>
        <w:tc>
          <w:tcPr>
            <w:tcW w:w="1170" w:type="dxa"/>
            <w:tcBorders>
              <w:top w:val="single" w:sz="4" w:space="0" w:color="auto"/>
              <w:bottom w:val="single" w:sz="12" w:space="0" w:color="auto"/>
            </w:tcBorders>
            <w:vAlign w:val="bottom"/>
          </w:tcPr>
          <w:p w14:paraId="17EF34F4"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E3E8C">
              <w:rPr>
                <w:i/>
                <w:sz w:val="14"/>
              </w:rPr>
              <w:t>(5)=(4)-((2)+(3))</w:t>
            </w:r>
          </w:p>
        </w:tc>
        <w:tc>
          <w:tcPr>
            <w:tcW w:w="938" w:type="dxa"/>
            <w:tcBorders>
              <w:top w:val="single" w:sz="4" w:space="0" w:color="auto"/>
              <w:bottom w:val="single" w:sz="12" w:space="0" w:color="auto"/>
            </w:tcBorders>
            <w:vAlign w:val="bottom"/>
          </w:tcPr>
          <w:p w14:paraId="4ECF30F5"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(6)=(5)÷(4)</w:t>
            </w:r>
          </w:p>
        </w:tc>
      </w:tr>
      <w:tr w:rsidR="00571CAC" w:rsidRPr="003E3E8C" w14:paraId="6E4EACF1" w14:textId="77777777" w:rsidTr="00D93A03">
        <w:trPr>
          <w:trHeight w:hRule="exact" w:val="115"/>
          <w:tblHeader/>
        </w:trPr>
        <w:tc>
          <w:tcPr>
            <w:tcW w:w="3690" w:type="dxa"/>
            <w:tcBorders>
              <w:top w:val="single" w:sz="12" w:space="0" w:color="auto"/>
            </w:tcBorders>
            <w:vAlign w:val="bottom"/>
          </w:tcPr>
          <w:p w14:paraId="7FF00186"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30" w:type="dxa"/>
            <w:tcBorders>
              <w:top w:val="single" w:sz="12" w:space="0" w:color="auto"/>
            </w:tcBorders>
            <w:vAlign w:val="bottom"/>
          </w:tcPr>
          <w:p w14:paraId="35776C30"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20" w:type="dxa"/>
            <w:tcBorders>
              <w:top w:val="single" w:sz="12" w:space="0" w:color="auto"/>
            </w:tcBorders>
            <w:vAlign w:val="bottom"/>
          </w:tcPr>
          <w:p w14:paraId="417E46AD"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vAlign w:val="bottom"/>
          </w:tcPr>
          <w:p w14:paraId="246A4180"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5" w:type="dxa"/>
            <w:tcBorders>
              <w:top w:val="single" w:sz="12" w:space="0" w:color="auto"/>
            </w:tcBorders>
            <w:vAlign w:val="bottom"/>
          </w:tcPr>
          <w:p w14:paraId="1B5F9F7F"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5" w:type="dxa"/>
            <w:tcBorders>
              <w:top w:val="single" w:sz="12" w:space="0" w:color="auto"/>
            </w:tcBorders>
            <w:vAlign w:val="bottom"/>
          </w:tcPr>
          <w:p w14:paraId="3E76965D"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70" w:type="dxa"/>
            <w:tcBorders>
              <w:top w:val="single" w:sz="12" w:space="0" w:color="auto"/>
            </w:tcBorders>
            <w:vAlign w:val="bottom"/>
          </w:tcPr>
          <w:p w14:paraId="667355B5"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vAlign w:val="bottom"/>
          </w:tcPr>
          <w:p w14:paraId="71ABFE7B"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571CAC" w:rsidRPr="003E3E8C" w14:paraId="39A4C1BC" w14:textId="77777777" w:rsidTr="00D93A03">
        <w:tc>
          <w:tcPr>
            <w:tcW w:w="3690" w:type="dxa"/>
            <w:vAlign w:val="bottom"/>
          </w:tcPr>
          <w:p w14:paraId="5B4D87EB" w14:textId="0D3ABCEF"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 xml:space="preserve">United Nations Peacekeeping Force in </w:t>
            </w:r>
            <w:proofErr w:type="spellStart"/>
            <w:r w:rsidRPr="003E3E8C">
              <w:rPr>
                <w:sz w:val="17"/>
              </w:rPr>
              <w:t>Cyprus</w:t>
            </w:r>
            <w:r w:rsidRPr="003E3E8C">
              <w:rPr>
                <w:i/>
                <w:iCs/>
                <w:sz w:val="17"/>
                <w:vertAlign w:val="superscript"/>
              </w:rPr>
              <w:t>a</w:t>
            </w:r>
            <w:proofErr w:type="spellEnd"/>
          </w:p>
        </w:tc>
        <w:tc>
          <w:tcPr>
            <w:tcW w:w="630" w:type="dxa"/>
            <w:vAlign w:val="bottom"/>
          </w:tcPr>
          <w:p w14:paraId="486431A4" w14:textId="183D83A5"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w:t>
            </w:r>
          </w:p>
        </w:tc>
        <w:tc>
          <w:tcPr>
            <w:tcW w:w="720" w:type="dxa"/>
            <w:vAlign w:val="bottom"/>
          </w:tcPr>
          <w:p w14:paraId="46D1304D" w14:textId="35704856"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684.0</w:t>
            </w:r>
          </w:p>
        </w:tc>
        <w:tc>
          <w:tcPr>
            <w:tcW w:w="900" w:type="dxa"/>
            <w:vAlign w:val="bottom"/>
          </w:tcPr>
          <w:p w14:paraId="6236DE00" w14:textId="56D0F36C"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36.4</w:t>
            </w:r>
          </w:p>
        </w:tc>
        <w:tc>
          <w:tcPr>
            <w:tcW w:w="945" w:type="dxa"/>
            <w:vAlign w:val="bottom"/>
          </w:tcPr>
          <w:p w14:paraId="6DEF92A5" w14:textId="7FB52B92"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246.7</w:t>
            </w:r>
          </w:p>
        </w:tc>
        <w:tc>
          <w:tcPr>
            <w:tcW w:w="855" w:type="dxa"/>
            <w:vAlign w:val="bottom"/>
          </w:tcPr>
          <w:p w14:paraId="1AD9AC52" w14:textId="3C6DFB91"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646.9</w:t>
            </w:r>
          </w:p>
        </w:tc>
        <w:tc>
          <w:tcPr>
            <w:tcW w:w="1170" w:type="dxa"/>
            <w:vAlign w:val="bottom"/>
          </w:tcPr>
          <w:p w14:paraId="2BB47A51" w14:textId="0345C5A3"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363.8</w:t>
            </w:r>
          </w:p>
        </w:tc>
        <w:tc>
          <w:tcPr>
            <w:tcW w:w="938" w:type="dxa"/>
            <w:vAlign w:val="bottom"/>
          </w:tcPr>
          <w:p w14:paraId="45C53590" w14:textId="08CACE6B"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56.2</w:t>
            </w:r>
          </w:p>
        </w:tc>
      </w:tr>
      <w:tr w:rsidR="00571CAC" w:rsidRPr="003E3E8C" w14:paraId="3163FECD" w14:textId="77777777" w:rsidTr="00D93A03">
        <w:tc>
          <w:tcPr>
            <w:tcW w:w="3690" w:type="dxa"/>
            <w:tcBorders>
              <w:bottom w:val="single" w:sz="4" w:space="0" w:color="auto"/>
            </w:tcBorders>
            <w:vAlign w:val="bottom"/>
          </w:tcPr>
          <w:p w14:paraId="3158F5AA" w14:textId="57086FCB"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 xml:space="preserve">United Nations Support Office in </w:t>
            </w:r>
            <w:proofErr w:type="spellStart"/>
            <w:r w:rsidRPr="003E3E8C">
              <w:rPr>
                <w:sz w:val="17"/>
              </w:rPr>
              <w:t>Somalia</w:t>
            </w:r>
            <w:r w:rsidRPr="003E3E8C">
              <w:rPr>
                <w:i/>
                <w:iCs/>
                <w:sz w:val="17"/>
                <w:vertAlign w:val="superscript"/>
              </w:rPr>
              <w:t>b</w:t>
            </w:r>
            <w:proofErr w:type="spellEnd"/>
          </w:p>
        </w:tc>
        <w:tc>
          <w:tcPr>
            <w:tcW w:w="630" w:type="dxa"/>
            <w:tcBorders>
              <w:bottom w:val="single" w:sz="4" w:space="0" w:color="auto"/>
            </w:tcBorders>
            <w:vAlign w:val="bottom"/>
          </w:tcPr>
          <w:p w14:paraId="3CD54EE7" w14:textId="16468BF3"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w:t>
            </w:r>
          </w:p>
        </w:tc>
        <w:tc>
          <w:tcPr>
            <w:tcW w:w="720" w:type="dxa"/>
            <w:tcBorders>
              <w:bottom w:val="single" w:sz="4" w:space="0" w:color="auto"/>
            </w:tcBorders>
            <w:vAlign w:val="bottom"/>
          </w:tcPr>
          <w:p w14:paraId="5E40CD15" w14:textId="0FD54CD2"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253.5</w:t>
            </w:r>
          </w:p>
        </w:tc>
        <w:tc>
          <w:tcPr>
            <w:tcW w:w="900" w:type="dxa"/>
            <w:tcBorders>
              <w:bottom w:val="single" w:sz="4" w:space="0" w:color="auto"/>
            </w:tcBorders>
            <w:vAlign w:val="bottom"/>
          </w:tcPr>
          <w:p w14:paraId="77087E4F" w14:textId="23BF40CB"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14.9</w:t>
            </w:r>
          </w:p>
        </w:tc>
        <w:tc>
          <w:tcPr>
            <w:tcW w:w="945" w:type="dxa"/>
            <w:tcBorders>
              <w:bottom w:val="single" w:sz="4" w:space="0" w:color="auto"/>
            </w:tcBorders>
            <w:vAlign w:val="bottom"/>
          </w:tcPr>
          <w:p w14:paraId="1BE29B2E" w14:textId="642A5AB9"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91.3</w:t>
            </w:r>
          </w:p>
        </w:tc>
        <w:tc>
          <w:tcPr>
            <w:tcW w:w="855" w:type="dxa"/>
            <w:tcBorders>
              <w:bottom w:val="single" w:sz="4" w:space="0" w:color="auto"/>
            </w:tcBorders>
            <w:vAlign w:val="bottom"/>
          </w:tcPr>
          <w:p w14:paraId="5F67FE90" w14:textId="0F08A6C2"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215.4</w:t>
            </w:r>
          </w:p>
        </w:tc>
        <w:tc>
          <w:tcPr>
            <w:tcW w:w="1170" w:type="dxa"/>
            <w:tcBorders>
              <w:bottom w:val="single" w:sz="4" w:space="0" w:color="auto"/>
            </w:tcBorders>
            <w:vAlign w:val="bottom"/>
          </w:tcPr>
          <w:p w14:paraId="339DC5C3" w14:textId="379B01D0"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109.2</w:t>
            </w:r>
          </w:p>
        </w:tc>
        <w:tc>
          <w:tcPr>
            <w:tcW w:w="938" w:type="dxa"/>
            <w:tcBorders>
              <w:bottom w:val="single" w:sz="4" w:space="0" w:color="auto"/>
            </w:tcBorders>
            <w:vAlign w:val="bottom"/>
          </w:tcPr>
          <w:p w14:paraId="46B88F73" w14:textId="58E46B20"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50.7</w:t>
            </w:r>
          </w:p>
        </w:tc>
      </w:tr>
      <w:tr w:rsidR="00571CAC" w:rsidRPr="003E3E8C" w14:paraId="31406ADC" w14:textId="77777777" w:rsidTr="00D93A03">
        <w:tc>
          <w:tcPr>
            <w:tcW w:w="3690" w:type="dxa"/>
            <w:tcBorders>
              <w:top w:val="single" w:sz="4" w:space="0" w:color="auto"/>
              <w:bottom w:val="single" w:sz="12" w:space="0" w:color="auto"/>
            </w:tcBorders>
            <w:vAlign w:val="bottom"/>
          </w:tcPr>
          <w:p w14:paraId="6432D803"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Total</w:t>
            </w:r>
          </w:p>
        </w:tc>
        <w:tc>
          <w:tcPr>
            <w:tcW w:w="630" w:type="dxa"/>
            <w:tcBorders>
              <w:top w:val="single" w:sz="4" w:space="0" w:color="auto"/>
              <w:bottom w:val="single" w:sz="12" w:space="0" w:color="auto"/>
            </w:tcBorders>
            <w:vAlign w:val="bottom"/>
          </w:tcPr>
          <w:p w14:paraId="0D95C741" w14:textId="4DAEA312"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4</w:t>
            </w:r>
          </w:p>
        </w:tc>
        <w:tc>
          <w:tcPr>
            <w:tcW w:w="720" w:type="dxa"/>
            <w:tcBorders>
              <w:top w:val="single" w:sz="4" w:space="0" w:color="auto"/>
              <w:bottom w:val="single" w:sz="12" w:space="0" w:color="auto"/>
            </w:tcBorders>
            <w:vAlign w:val="bottom"/>
          </w:tcPr>
          <w:p w14:paraId="4609CC20" w14:textId="46FE5D6C"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bCs/>
                <w:sz w:val="17"/>
              </w:rPr>
            </w:pPr>
            <w:r w:rsidRPr="003E3E8C">
              <w:rPr>
                <w:b/>
                <w:bCs/>
                <w:sz w:val="17"/>
              </w:rPr>
              <w:t>937.5</w:t>
            </w:r>
          </w:p>
        </w:tc>
        <w:tc>
          <w:tcPr>
            <w:tcW w:w="900" w:type="dxa"/>
            <w:tcBorders>
              <w:top w:val="single" w:sz="4" w:space="0" w:color="auto"/>
              <w:bottom w:val="single" w:sz="12" w:space="0" w:color="auto"/>
            </w:tcBorders>
            <w:vAlign w:val="bottom"/>
          </w:tcPr>
          <w:p w14:paraId="00E8B45B" w14:textId="2CB9F273"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51.3</w:t>
            </w:r>
          </w:p>
        </w:tc>
        <w:tc>
          <w:tcPr>
            <w:tcW w:w="945" w:type="dxa"/>
            <w:tcBorders>
              <w:top w:val="single" w:sz="4" w:space="0" w:color="auto"/>
              <w:bottom w:val="single" w:sz="12" w:space="0" w:color="auto"/>
            </w:tcBorders>
            <w:vAlign w:val="bottom"/>
          </w:tcPr>
          <w:p w14:paraId="7A5BBA88" w14:textId="5EB6CF21"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338.0</w:t>
            </w:r>
          </w:p>
        </w:tc>
        <w:tc>
          <w:tcPr>
            <w:tcW w:w="855" w:type="dxa"/>
            <w:tcBorders>
              <w:top w:val="single" w:sz="4" w:space="0" w:color="auto"/>
              <w:bottom w:val="single" w:sz="12" w:space="0" w:color="auto"/>
            </w:tcBorders>
            <w:vAlign w:val="bottom"/>
          </w:tcPr>
          <w:p w14:paraId="2C0FEB72" w14:textId="5EF4E513"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862.3</w:t>
            </w:r>
          </w:p>
        </w:tc>
        <w:tc>
          <w:tcPr>
            <w:tcW w:w="1170" w:type="dxa"/>
            <w:tcBorders>
              <w:top w:val="single" w:sz="4" w:space="0" w:color="auto"/>
              <w:bottom w:val="single" w:sz="12" w:space="0" w:color="auto"/>
            </w:tcBorders>
            <w:vAlign w:val="bottom"/>
          </w:tcPr>
          <w:p w14:paraId="79C832FA" w14:textId="7F368CED"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473.0</w:t>
            </w:r>
          </w:p>
        </w:tc>
        <w:tc>
          <w:tcPr>
            <w:tcW w:w="938" w:type="dxa"/>
            <w:tcBorders>
              <w:top w:val="single" w:sz="4" w:space="0" w:color="auto"/>
              <w:bottom w:val="single" w:sz="12" w:space="0" w:color="auto"/>
            </w:tcBorders>
            <w:vAlign w:val="bottom"/>
          </w:tcPr>
          <w:p w14:paraId="1058945D" w14:textId="4B71B0DB"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54.9</w:t>
            </w:r>
          </w:p>
        </w:tc>
      </w:tr>
    </w:tbl>
    <w:p w14:paraId="60A92474" w14:textId="77777777" w:rsidR="0087787B" w:rsidRPr="003E3E8C" w:rsidRDefault="0087787B" w:rsidP="00571CAC">
      <w:pPr>
        <w:pStyle w:val="SingleTxt"/>
        <w:spacing w:after="0" w:line="120" w:lineRule="exact"/>
        <w:rPr>
          <w:sz w:val="10"/>
        </w:rPr>
      </w:pPr>
    </w:p>
    <w:p w14:paraId="7A82E1A9" w14:textId="6835F47E" w:rsidR="005F758A" w:rsidRPr="003E3E8C" w:rsidRDefault="00571CAC" w:rsidP="00571CAC">
      <w:pPr>
        <w:pStyle w:val="FootnoteText"/>
        <w:tabs>
          <w:tab w:val="clear" w:pos="418"/>
          <w:tab w:val="right" w:pos="216"/>
          <w:tab w:val="left" w:pos="288"/>
          <w:tab w:val="right" w:pos="576"/>
          <w:tab w:val="left" w:pos="648"/>
        </w:tabs>
        <w:ind w:left="288" w:hanging="288"/>
      </w:pPr>
      <w:r w:rsidRPr="003E3E8C">
        <w:tab/>
      </w:r>
      <w:r w:rsidR="005F758A" w:rsidRPr="003E3E8C">
        <w:rPr>
          <w:i/>
          <w:iCs/>
          <w:vertAlign w:val="superscript"/>
        </w:rPr>
        <w:t xml:space="preserve">a </w:t>
      </w:r>
      <w:r w:rsidRPr="003E3E8C">
        <w:tab/>
      </w:r>
      <w:r w:rsidR="005F758A" w:rsidRPr="003E3E8C">
        <w:t>One asset was refurbished in 2022/23 and two in 2023/24.</w:t>
      </w:r>
    </w:p>
    <w:p w14:paraId="0A181073" w14:textId="27795142" w:rsidR="005F758A" w:rsidRPr="003E3E8C" w:rsidRDefault="00571CAC" w:rsidP="00571CAC">
      <w:pPr>
        <w:pStyle w:val="FootnoteText"/>
        <w:tabs>
          <w:tab w:val="clear" w:pos="418"/>
          <w:tab w:val="right" w:pos="216"/>
          <w:tab w:val="left" w:pos="288"/>
          <w:tab w:val="right" w:pos="576"/>
          <w:tab w:val="left" w:pos="648"/>
        </w:tabs>
        <w:ind w:left="288" w:hanging="288"/>
      </w:pPr>
      <w:r w:rsidRPr="003E3E8C">
        <w:tab/>
      </w:r>
      <w:r w:rsidRPr="003E3E8C">
        <w:rPr>
          <w:i/>
          <w:iCs/>
          <w:vertAlign w:val="superscript"/>
        </w:rPr>
        <w:t>b</w:t>
      </w:r>
      <w:r w:rsidRPr="003E3E8C">
        <w:tab/>
      </w:r>
      <w:r w:rsidR="005F758A" w:rsidRPr="003E3E8C">
        <w:t>Asset was refurbished in 2023/24.</w:t>
      </w:r>
    </w:p>
    <w:p w14:paraId="583BCF96" w14:textId="77777777" w:rsidR="005F758A" w:rsidRPr="003E3E8C" w:rsidRDefault="005F758A" w:rsidP="00571CAC">
      <w:pPr>
        <w:pStyle w:val="SingleTxt"/>
        <w:spacing w:after="0" w:line="120" w:lineRule="exact"/>
        <w:rPr>
          <w:sz w:val="10"/>
        </w:rPr>
      </w:pPr>
    </w:p>
    <w:p w14:paraId="274EAF72" w14:textId="77777777" w:rsidR="00571CAC" w:rsidRPr="003E3E8C" w:rsidRDefault="00571CAC" w:rsidP="00571CAC">
      <w:pPr>
        <w:pStyle w:val="SingleTxt"/>
        <w:spacing w:after="0" w:line="120" w:lineRule="exact"/>
        <w:rPr>
          <w:sz w:val="10"/>
        </w:rPr>
      </w:pPr>
    </w:p>
    <w:p w14:paraId="09979619" w14:textId="22332941" w:rsidR="005F758A" w:rsidRPr="003E3E8C" w:rsidRDefault="00571CAC" w:rsidP="00571CA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E3E8C">
        <w:tab/>
      </w:r>
      <w:r w:rsidRPr="003E3E8C">
        <w:tab/>
      </w:r>
      <w:r w:rsidR="005F758A" w:rsidRPr="003E3E8C">
        <w:rPr>
          <w:b w:val="0"/>
          <w:bCs/>
        </w:rPr>
        <w:t>Table 4</w:t>
      </w:r>
    </w:p>
    <w:p w14:paraId="1765E014" w14:textId="125818CC" w:rsidR="005F758A" w:rsidRPr="003E3E8C" w:rsidRDefault="00571CAC" w:rsidP="00571CA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Movement of the 3R fund and category of expenditure in 2024/25</w:t>
      </w:r>
    </w:p>
    <w:p w14:paraId="3A520C13" w14:textId="68792F3E" w:rsidR="005F758A" w:rsidRPr="003E3E8C" w:rsidRDefault="005F758A" w:rsidP="00571CAC">
      <w:pPr>
        <w:pStyle w:val="SingleTxt"/>
        <w:spacing w:after="0"/>
        <w:rPr>
          <w:sz w:val="14"/>
          <w:szCs w:val="14"/>
        </w:rPr>
      </w:pPr>
      <w:r w:rsidRPr="003E3E8C">
        <w:rPr>
          <w:sz w:val="14"/>
          <w:szCs w:val="14"/>
        </w:rPr>
        <w:t xml:space="preserve">(Thousands of United States dollars; budget year is from 1 July 2024 to 30 June 2025) </w:t>
      </w:r>
    </w:p>
    <w:p w14:paraId="4C8A4E9E" w14:textId="77777777" w:rsidR="00571CAC" w:rsidRPr="003E3E8C" w:rsidRDefault="00571CAC" w:rsidP="00571CAC">
      <w:pPr>
        <w:pStyle w:val="SingleTxt"/>
        <w:spacing w:after="0" w:line="120" w:lineRule="exact"/>
        <w:rPr>
          <w:sz w:val="10"/>
        </w:rPr>
      </w:pPr>
    </w:p>
    <w:p w14:paraId="4C697E1D" w14:textId="77777777" w:rsidR="00571CAC" w:rsidRPr="003E3E8C" w:rsidRDefault="00571CAC" w:rsidP="00571CAC">
      <w:pPr>
        <w:pStyle w:val="SingleTxt"/>
        <w:spacing w:after="0" w:line="120" w:lineRule="exact"/>
        <w:rPr>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60"/>
        <w:gridCol w:w="3660"/>
      </w:tblGrid>
      <w:tr w:rsidR="00571CAC" w:rsidRPr="003E3E8C" w14:paraId="3C0B0099" w14:textId="77777777" w:rsidTr="00571CAC">
        <w:trPr>
          <w:tblHeader/>
        </w:trPr>
        <w:tc>
          <w:tcPr>
            <w:tcW w:w="3660" w:type="dxa"/>
            <w:tcBorders>
              <w:top w:val="single" w:sz="4" w:space="0" w:color="auto"/>
              <w:bottom w:val="single" w:sz="12" w:space="0" w:color="auto"/>
            </w:tcBorders>
            <w:vAlign w:val="bottom"/>
          </w:tcPr>
          <w:p w14:paraId="23B589B8"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E3E8C">
              <w:rPr>
                <w:i/>
                <w:sz w:val="14"/>
              </w:rPr>
              <w:t>Movement</w:t>
            </w:r>
          </w:p>
        </w:tc>
        <w:tc>
          <w:tcPr>
            <w:tcW w:w="3660" w:type="dxa"/>
            <w:tcBorders>
              <w:top w:val="single" w:sz="4" w:space="0" w:color="auto"/>
              <w:bottom w:val="single" w:sz="12" w:space="0" w:color="auto"/>
            </w:tcBorders>
            <w:vAlign w:val="bottom"/>
          </w:tcPr>
          <w:p w14:paraId="06711A4F"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Amount</w:t>
            </w:r>
          </w:p>
        </w:tc>
      </w:tr>
      <w:tr w:rsidR="00571CAC" w:rsidRPr="003E3E8C" w14:paraId="6594ADF8" w14:textId="77777777" w:rsidTr="00571CAC">
        <w:trPr>
          <w:trHeight w:hRule="exact" w:val="115"/>
          <w:tblHeader/>
        </w:trPr>
        <w:tc>
          <w:tcPr>
            <w:tcW w:w="3660" w:type="dxa"/>
            <w:tcBorders>
              <w:top w:val="single" w:sz="12" w:space="0" w:color="auto"/>
            </w:tcBorders>
            <w:vAlign w:val="bottom"/>
          </w:tcPr>
          <w:p w14:paraId="1EA3E71D"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3660" w:type="dxa"/>
            <w:tcBorders>
              <w:top w:val="single" w:sz="12" w:space="0" w:color="auto"/>
            </w:tcBorders>
            <w:vAlign w:val="bottom"/>
          </w:tcPr>
          <w:p w14:paraId="10E613DD"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571CAC" w:rsidRPr="003E3E8C" w14:paraId="4F14CC71" w14:textId="77777777" w:rsidTr="00571CAC">
        <w:tc>
          <w:tcPr>
            <w:tcW w:w="3660" w:type="dxa"/>
            <w:vAlign w:val="bottom"/>
          </w:tcPr>
          <w:p w14:paraId="0D22B465"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E3E8C">
              <w:rPr>
                <w:sz w:val="17"/>
              </w:rPr>
              <w:t>Opening fund balance</w:t>
            </w:r>
          </w:p>
        </w:tc>
        <w:tc>
          <w:tcPr>
            <w:tcW w:w="3660" w:type="dxa"/>
            <w:vAlign w:val="bottom"/>
          </w:tcPr>
          <w:p w14:paraId="076F2CC2"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4 675.7</w:t>
            </w:r>
          </w:p>
        </w:tc>
      </w:tr>
      <w:tr w:rsidR="00571CAC" w:rsidRPr="003E3E8C" w14:paraId="32F381D4" w14:textId="77777777" w:rsidTr="00571CAC">
        <w:tc>
          <w:tcPr>
            <w:tcW w:w="3660" w:type="dxa"/>
            <w:vAlign w:val="bottom"/>
          </w:tcPr>
          <w:p w14:paraId="6BF3ED34"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E3E8C">
              <w:rPr>
                <w:sz w:val="17"/>
              </w:rPr>
              <w:t>More/less:</w:t>
            </w:r>
          </w:p>
        </w:tc>
        <w:tc>
          <w:tcPr>
            <w:tcW w:w="3660" w:type="dxa"/>
            <w:vAlign w:val="bottom"/>
          </w:tcPr>
          <w:p w14:paraId="07DFE226"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571CAC" w:rsidRPr="003E3E8C" w14:paraId="48D99EE6" w14:textId="77777777" w:rsidTr="00571CAC">
        <w:tc>
          <w:tcPr>
            <w:tcW w:w="3660" w:type="dxa"/>
            <w:vAlign w:val="bottom"/>
          </w:tcPr>
          <w:p w14:paraId="42C87A6E"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E3E8C">
              <w:rPr>
                <w:sz w:val="17"/>
              </w:rPr>
              <w:t>Net adjustment of income</w:t>
            </w:r>
          </w:p>
        </w:tc>
        <w:tc>
          <w:tcPr>
            <w:tcW w:w="3660" w:type="dxa"/>
            <w:vAlign w:val="bottom"/>
          </w:tcPr>
          <w:p w14:paraId="200DB4B1"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211.5</w:t>
            </w:r>
          </w:p>
        </w:tc>
      </w:tr>
      <w:tr w:rsidR="00571CAC" w:rsidRPr="003E3E8C" w14:paraId="562E7B87" w14:textId="77777777" w:rsidTr="00571CAC">
        <w:tc>
          <w:tcPr>
            <w:tcW w:w="3660" w:type="dxa"/>
            <w:tcBorders>
              <w:bottom w:val="single" w:sz="4" w:space="0" w:color="auto"/>
            </w:tcBorders>
            <w:vAlign w:val="bottom"/>
          </w:tcPr>
          <w:p w14:paraId="5FB1CB06"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3E3E8C">
              <w:rPr>
                <w:sz w:val="17"/>
              </w:rPr>
              <w:t xml:space="preserve">Expenditure </w:t>
            </w:r>
          </w:p>
        </w:tc>
        <w:tc>
          <w:tcPr>
            <w:tcW w:w="3660" w:type="dxa"/>
            <w:tcBorders>
              <w:bottom w:val="single" w:sz="4" w:space="0" w:color="auto"/>
            </w:tcBorders>
            <w:vAlign w:val="bottom"/>
          </w:tcPr>
          <w:p w14:paraId="42C68D7B"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(1 370.3)</w:t>
            </w:r>
          </w:p>
        </w:tc>
      </w:tr>
      <w:tr w:rsidR="00571CAC" w:rsidRPr="003E3E8C" w14:paraId="5BDF62FF" w14:textId="77777777" w:rsidTr="00571CAC">
        <w:tc>
          <w:tcPr>
            <w:tcW w:w="3660" w:type="dxa"/>
            <w:tcBorders>
              <w:top w:val="single" w:sz="4" w:space="0" w:color="auto"/>
              <w:bottom w:val="single" w:sz="4" w:space="0" w:color="auto"/>
            </w:tcBorders>
            <w:vAlign w:val="bottom"/>
          </w:tcPr>
          <w:p w14:paraId="5045CDB2" w14:textId="4E6635F5"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3E3E8C">
              <w:rPr>
                <w:b/>
                <w:sz w:val="17"/>
              </w:rPr>
              <w:tab/>
              <w:t>Total value</w:t>
            </w:r>
          </w:p>
        </w:tc>
        <w:tc>
          <w:tcPr>
            <w:tcW w:w="3660" w:type="dxa"/>
            <w:tcBorders>
              <w:top w:val="single" w:sz="4" w:space="0" w:color="auto"/>
              <w:bottom w:val="single" w:sz="4" w:space="0" w:color="auto"/>
            </w:tcBorders>
            <w:vAlign w:val="bottom"/>
          </w:tcPr>
          <w:p w14:paraId="20F115D5"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3 516.9</w:t>
            </w:r>
          </w:p>
        </w:tc>
      </w:tr>
      <w:tr w:rsidR="00571CAC" w:rsidRPr="003E3E8C" w14:paraId="7BBC81F9" w14:textId="77777777" w:rsidTr="00571CAC">
        <w:tc>
          <w:tcPr>
            <w:tcW w:w="3660" w:type="dxa"/>
            <w:tcBorders>
              <w:top w:val="single" w:sz="4" w:space="0" w:color="auto"/>
            </w:tcBorders>
            <w:vAlign w:val="bottom"/>
          </w:tcPr>
          <w:p w14:paraId="23E5A994"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3E3E8C">
              <w:rPr>
                <w:b/>
                <w:bCs/>
                <w:sz w:val="17"/>
              </w:rPr>
              <w:t xml:space="preserve">Category of expenditure </w:t>
            </w:r>
          </w:p>
        </w:tc>
        <w:tc>
          <w:tcPr>
            <w:tcW w:w="3660" w:type="dxa"/>
            <w:tcBorders>
              <w:top w:val="single" w:sz="4" w:space="0" w:color="auto"/>
            </w:tcBorders>
            <w:vAlign w:val="bottom"/>
          </w:tcPr>
          <w:p w14:paraId="3CA75D8B"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571CAC" w:rsidRPr="003E3E8C" w14:paraId="364D3D13" w14:textId="77777777" w:rsidTr="00571CAC">
        <w:tc>
          <w:tcPr>
            <w:tcW w:w="3660" w:type="dxa"/>
            <w:vAlign w:val="bottom"/>
          </w:tcPr>
          <w:p w14:paraId="09D31D8E"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E3E8C">
              <w:rPr>
                <w:sz w:val="17"/>
              </w:rPr>
              <w:t>General temporary assistance</w:t>
            </w:r>
          </w:p>
        </w:tc>
        <w:tc>
          <w:tcPr>
            <w:tcW w:w="3660" w:type="dxa"/>
            <w:vAlign w:val="bottom"/>
          </w:tcPr>
          <w:p w14:paraId="032179E0"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432.1</w:t>
            </w:r>
          </w:p>
        </w:tc>
      </w:tr>
      <w:tr w:rsidR="00571CAC" w:rsidRPr="003E3E8C" w14:paraId="32D39DE0" w14:textId="77777777" w:rsidTr="00571CAC">
        <w:tc>
          <w:tcPr>
            <w:tcW w:w="3660" w:type="dxa"/>
            <w:vAlign w:val="bottom"/>
          </w:tcPr>
          <w:p w14:paraId="4C2CCC4F"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E3E8C">
              <w:rPr>
                <w:sz w:val="17"/>
              </w:rPr>
              <w:t>Official travel</w:t>
            </w:r>
          </w:p>
        </w:tc>
        <w:tc>
          <w:tcPr>
            <w:tcW w:w="3660" w:type="dxa"/>
            <w:vAlign w:val="bottom"/>
          </w:tcPr>
          <w:p w14:paraId="6DA6CB56"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11.3</w:t>
            </w:r>
          </w:p>
        </w:tc>
      </w:tr>
      <w:tr w:rsidR="00571CAC" w:rsidRPr="003E3E8C" w14:paraId="7A8C2F63" w14:textId="77777777" w:rsidTr="00571CAC">
        <w:tc>
          <w:tcPr>
            <w:tcW w:w="3660" w:type="dxa"/>
            <w:vAlign w:val="bottom"/>
          </w:tcPr>
          <w:p w14:paraId="7B5C691F"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E3E8C">
              <w:rPr>
                <w:sz w:val="17"/>
              </w:rPr>
              <w:t>Facilities and infrastructure</w:t>
            </w:r>
          </w:p>
        </w:tc>
        <w:tc>
          <w:tcPr>
            <w:tcW w:w="3660" w:type="dxa"/>
            <w:vAlign w:val="bottom"/>
          </w:tcPr>
          <w:p w14:paraId="2339C6CB"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148.4</w:t>
            </w:r>
          </w:p>
        </w:tc>
      </w:tr>
      <w:tr w:rsidR="00571CAC" w:rsidRPr="003E3E8C" w14:paraId="172DA1FE" w14:textId="77777777" w:rsidTr="00571CAC">
        <w:tc>
          <w:tcPr>
            <w:tcW w:w="3660" w:type="dxa"/>
            <w:vAlign w:val="bottom"/>
          </w:tcPr>
          <w:p w14:paraId="6F02DA67"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E3E8C">
              <w:rPr>
                <w:sz w:val="17"/>
              </w:rPr>
              <w:t>Ground transportation</w:t>
            </w:r>
          </w:p>
        </w:tc>
        <w:tc>
          <w:tcPr>
            <w:tcW w:w="3660" w:type="dxa"/>
            <w:vAlign w:val="bottom"/>
          </w:tcPr>
          <w:p w14:paraId="5B81A1EB"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678.8</w:t>
            </w:r>
          </w:p>
        </w:tc>
      </w:tr>
      <w:tr w:rsidR="00571CAC" w:rsidRPr="003E3E8C" w14:paraId="065FE830" w14:textId="77777777" w:rsidTr="00571CAC">
        <w:tc>
          <w:tcPr>
            <w:tcW w:w="3660" w:type="dxa"/>
            <w:vAlign w:val="bottom"/>
          </w:tcPr>
          <w:p w14:paraId="4CAC5D26"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E3E8C">
              <w:rPr>
                <w:sz w:val="17"/>
              </w:rPr>
              <w:t>Communications and information technology</w:t>
            </w:r>
          </w:p>
        </w:tc>
        <w:tc>
          <w:tcPr>
            <w:tcW w:w="3660" w:type="dxa"/>
            <w:vAlign w:val="bottom"/>
          </w:tcPr>
          <w:p w14:paraId="0B7E4669"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0.5</w:t>
            </w:r>
          </w:p>
        </w:tc>
      </w:tr>
      <w:tr w:rsidR="00571CAC" w:rsidRPr="003E3E8C" w14:paraId="4A45F44C" w14:textId="77777777" w:rsidTr="00571CAC">
        <w:tc>
          <w:tcPr>
            <w:tcW w:w="3660" w:type="dxa"/>
            <w:tcBorders>
              <w:bottom w:val="single" w:sz="4" w:space="0" w:color="auto"/>
            </w:tcBorders>
            <w:vAlign w:val="bottom"/>
          </w:tcPr>
          <w:p w14:paraId="285B3C33"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3E3E8C">
              <w:rPr>
                <w:sz w:val="17"/>
              </w:rPr>
              <w:t>Other supplies, services and equipment</w:t>
            </w:r>
          </w:p>
        </w:tc>
        <w:tc>
          <w:tcPr>
            <w:tcW w:w="3660" w:type="dxa"/>
            <w:tcBorders>
              <w:bottom w:val="single" w:sz="4" w:space="0" w:color="auto"/>
            </w:tcBorders>
            <w:vAlign w:val="bottom"/>
          </w:tcPr>
          <w:p w14:paraId="4F21444C" w14:textId="77777777"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99.2</w:t>
            </w:r>
          </w:p>
        </w:tc>
      </w:tr>
      <w:tr w:rsidR="00571CAC" w:rsidRPr="003E3E8C" w14:paraId="5149B2A0" w14:textId="77777777" w:rsidTr="00571CAC">
        <w:tc>
          <w:tcPr>
            <w:tcW w:w="3660" w:type="dxa"/>
            <w:tcBorders>
              <w:top w:val="single" w:sz="4" w:space="0" w:color="auto"/>
              <w:bottom w:val="single" w:sz="12" w:space="0" w:color="auto"/>
            </w:tcBorders>
            <w:vAlign w:val="bottom"/>
          </w:tcPr>
          <w:p w14:paraId="78B9D588" w14:textId="4230D118"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3E3E8C">
              <w:rPr>
                <w:b/>
                <w:sz w:val="17"/>
              </w:rPr>
              <w:tab/>
              <w:t>Total expenditure</w:t>
            </w:r>
          </w:p>
        </w:tc>
        <w:tc>
          <w:tcPr>
            <w:tcW w:w="3660" w:type="dxa"/>
            <w:tcBorders>
              <w:top w:val="single" w:sz="4" w:space="0" w:color="auto"/>
              <w:bottom w:val="single" w:sz="12" w:space="0" w:color="auto"/>
            </w:tcBorders>
            <w:vAlign w:val="bottom"/>
          </w:tcPr>
          <w:p w14:paraId="0C41BF04" w14:textId="73B8E404" w:rsidR="00571CAC" w:rsidRPr="003E3E8C" w:rsidRDefault="00571CAC" w:rsidP="00571C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1 370.3</w:t>
            </w:r>
            <w:r w:rsidR="004B1CB6" w:rsidRPr="003E3E8C">
              <w:rPr>
                <w:b/>
                <w:sz w:val="17"/>
              </w:rPr>
              <w:t xml:space="preserve"> </w:t>
            </w:r>
          </w:p>
        </w:tc>
      </w:tr>
    </w:tbl>
    <w:p w14:paraId="372E2085" w14:textId="77777777" w:rsidR="005F758A" w:rsidRPr="003E3E8C" w:rsidRDefault="005F758A" w:rsidP="00571CAC">
      <w:pPr>
        <w:pStyle w:val="SingleTxt"/>
        <w:spacing w:after="0" w:line="120" w:lineRule="exact"/>
        <w:rPr>
          <w:sz w:val="10"/>
        </w:rPr>
      </w:pPr>
    </w:p>
    <w:p w14:paraId="527DA48F" w14:textId="77777777" w:rsidR="00571CAC" w:rsidRPr="003E3E8C" w:rsidRDefault="00571CAC" w:rsidP="00571CAC">
      <w:pPr>
        <w:pStyle w:val="SingleTxt"/>
        <w:spacing w:after="0" w:line="120" w:lineRule="exact"/>
        <w:rPr>
          <w:sz w:val="10"/>
        </w:rPr>
      </w:pPr>
    </w:p>
    <w:p w14:paraId="7FA26574" w14:textId="237A3CE9" w:rsidR="005F758A" w:rsidRPr="003E3E8C" w:rsidRDefault="00571CAC" w:rsidP="00571CA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lastRenderedPageBreak/>
        <w:tab/>
      </w:r>
      <w:r w:rsidR="005F758A" w:rsidRPr="003E3E8C">
        <w:tab/>
        <w:t>Strategic deployment stocks</w:t>
      </w:r>
    </w:p>
    <w:p w14:paraId="4C3E58E2" w14:textId="77777777" w:rsidR="00571CAC" w:rsidRPr="003E3E8C" w:rsidRDefault="00571CAC" w:rsidP="00571CAC">
      <w:pPr>
        <w:pStyle w:val="SingleTxt"/>
        <w:spacing w:after="0" w:line="120" w:lineRule="exact"/>
        <w:rPr>
          <w:sz w:val="10"/>
        </w:rPr>
      </w:pPr>
    </w:p>
    <w:p w14:paraId="141B1CDD" w14:textId="1AB27BA6" w:rsidR="005F758A" w:rsidRPr="003E3E8C" w:rsidRDefault="005F758A" w:rsidP="005F758A">
      <w:pPr>
        <w:pStyle w:val="SingleTxt"/>
      </w:pPr>
      <w:r w:rsidRPr="003E3E8C">
        <w:t>8.</w:t>
      </w:r>
      <w:r w:rsidRPr="003E3E8C">
        <w:tab/>
        <w:t>During the 2024/25 period, items valued at $13.5 million (including $2.4 million from the regional deployment stocks) were deployed from the strategic deployment stocks. These deployments addressed the crises in the Middle East, South Sudan, Haiti and Ukraine, as well as the operational needs of field missions and other entities (see table 5).</w:t>
      </w:r>
    </w:p>
    <w:p w14:paraId="118887EB" w14:textId="77777777" w:rsidR="00710190" w:rsidRPr="003E3E8C" w:rsidRDefault="00710190" w:rsidP="00710190">
      <w:pPr>
        <w:pStyle w:val="SingleTxt"/>
        <w:spacing w:after="0" w:line="120" w:lineRule="exact"/>
        <w:rPr>
          <w:sz w:val="10"/>
        </w:rPr>
      </w:pPr>
    </w:p>
    <w:p w14:paraId="6F2EF85D" w14:textId="621E5CB4" w:rsidR="005F758A" w:rsidRPr="003E3E8C" w:rsidRDefault="00710190" w:rsidP="007101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E3E8C">
        <w:tab/>
      </w:r>
      <w:r w:rsidRPr="003E3E8C">
        <w:tab/>
      </w:r>
      <w:r w:rsidR="005F758A" w:rsidRPr="003E3E8C">
        <w:rPr>
          <w:b w:val="0"/>
          <w:bCs/>
        </w:rPr>
        <w:t>Table 5</w:t>
      </w:r>
    </w:p>
    <w:p w14:paraId="77FAFCD2" w14:textId="0C315578" w:rsidR="005F758A" w:rsidRPr="003E3E8C" w:rsidRDefault="00710190" w:rsidP="007101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 xml:space="preserve">Replenishment values of strategic deployment stocks issued </w:t>
      </w:r>
    </w:p>
    <w:p w14:paraId="72C1FA00" w14:textId="77777777" w:rsidR="005F758A" w:rsidRPr="003E3E8C" w:rsidRDefault="005F758A" w:rsidP="00710190">
      <w:pPr>
        <w:pStyle w:val="SingleTxt"/>
        <w:spacing w:after="0"/>
        <w:rPr>
          <w:sz w:val="14"/>
          <w:szCs w:val="14"/>
        </w:rPr>
      </w:pPr>
      <w:r w:rsidRPr="003E3E8C">
        <w:rPr>
          <w:sz w:val="14"/>
          <w:szCs w:val="14"/>
        </w:rPr>
        <w:t>(Thousands of United States dollars; budget year is from 1 July 2024 to 30 June 2025)</w:t>
      </w:r>
    </w:p>
    <w:p w14:paraId="287968D7" w14:textId="77777777" w:rsidR="00710190" w:rsidRPr="003E3E8C" w:rsidRDefault="00710190" w:rsidP="00710190">
      <w:pPr>
        <w:pStyle w:val="SingleTxt"/>
        <w:spacing w:after="0" w:line="120" w:lineRule="exact"/>
        <w:rPr>
          <w:sz w:val="10"/>
        </w:rPr>
      </w:pPr>
    </w:p>
    <w:p w14:paraId="27E6DBFD" w14:textId="77777777" w:rsidR="00710190" w:rsidRPr="003E3E8C" w:rsidRDefault="00710190" w:rsidP="00710190">
      <w:pPr>
        <w:pStyle w:val="SingleTxt"/>
        <w:spacing w:after="0" w:line="120" w:lineRule="exact"/>
        <w:rPr>
          <w:sz w:val="10"/>
        </w:rPr>
      </w:pPr>
    </w:p>
    <w:tbl>
      <w:tblPr>
        <w:tblStyle w:val="TableGrid"/>
        <w:tblW w:w="8611"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63"/>
        <w:gridCol w:w="1148"/>
      </w:tblGrid>
      <w:tr w:rsidR="00710190" w:rsidRPr="003E3E8C" w14:paraId="4553B1C1" w14:textId="77777777" w:rsidTr="00710190">
        <w:trPr>
          <w:tblHeader/>
        </w:trPr>
        <w:tc>
          <w:tcPr>
            <w:tcW w:w="7463" w:type="dxa"/>
            <w:tcBorders>
              <w:top w:val="single" w:sz="4" w:space="0" w:color="auto"/>
              <w:bottom w:val="single" w:sz="12" w:space="0" w:color="auto"/>
            </w:tcBorders>
            <w:vAlign w:val="bottom"/>
          </w:tcPr>
          <w:p w14:paraId="23466B82"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E3E8C">
              <w:rPr>
                <w:i/>
                <w:sz w:val="14"/>
              </w:rPr>
              <w:t>Receiving operations</w:t>
            </w:r>
          </w:p>
        </w:tc>
        <w:tc>
          <w:tcPr>
            <w:tcW w:w="1148" w:type="dxa"/>
            <w:tcBorders>
              <w:top w:val="single" w:sz="4" w:space="0" w:color="auto"/>
              <w:bottom w:val="single" w:sz="12" w:space="0" w:color="auto"/>
            </w:tcBorders>
            <w:vAlign w:val="bottom"/>
          </w:tcPr>
          <w:p w14:paraId="5F972AD9"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Amount</w:t>
            </w:r>
          </w:p>
        </w:tc>
      </w:tr>
      <w:tr w:rsidR="00710190" w:rsidRPr="003E3E8C" w14:paraId="6F305DAE" w14:textId="77777777" w:rsidTr="00710190">
        <w:trPr>
          <w:trHeight w:hRule="exact" w:val="115"/>
          <w:tblHeader/>
        </w:trPr>
        <w:tc>
          <w:tcPr>
            <w:tcW w:w="7463" w:type="dxa"/>
            <w:tcBorders>
              <w:top w:val="single" w:sz="12" w:space="0" w:color="auto"/>
            </w:tcBorders>
            <w:vAlign w:val="bottom"/>
          </w:tcPr>
          <w:p w14:paraId="1B6A1F31"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48" w:type="dxa"/>
            <w:tcBorders>
              <w:top w:val="single" w:sz="12" w:space="0" w:color="auto"/>
            </w:tcBorders>
            <w:vAlign w:val="bottom"/>
          </w:tcPr>
          <w:p w14:paraId="513B68CD"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710190" w:rsidRPr="003E3E8C" w14:paraId="74112D30" w14:textId="77777777" w:rsidTr="00710190">
        <w:tc>
          <w:tcPr>
            <w:tcW w:w="7463" w:type="dxa"/>
            <w:vAlign w:val="bottom"/>
          </w:tcPr>
          <w:p w14:paraId="36D71AAC"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E3E8C">
              <w:rPr>
                <w:b/>
                <w:bCs/>
                <w:sz w:val="17"/>
              </w:rPr>
              <w:t>Peacekeeping operations</w:t>
            </w:r>
          </w:p>
        </w:tc>
        <w:tc>
          <w:tcPr>
            <w:tcW w:w="1148" w:type="dxa"/>
            <w:vAlign w:val="bottom"/>
          </w:tcPr>
          <w:p w14:paraId="7526FEFD"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710190" w:rsidRPr="003E3E8C" w14:paraId="0B637C22" w14:textId="77777777" w:rsidTr="00710190">
        <w:tc>
          <w:tcPr>
            <w:tcW w:w="7463" w:type="dxa"/>
            <w:vAlign w:val="bottom"/>
          </w:tcPr>
          <w:p w14:paraId="51FF7F40"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Interim Force in Lebanon</w:t>
            </w:r>
          </w:p>
        </w:tc>
        <w:tc>
          <w:tcPr>
            <w:tcW w:w="1148" w:type="dxa"/>
            <w:vAlign w:val="bottom"/>
          </w:tcPr>
          <w:p w14:paraId="51C19AFB"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4 039.4</w:t>
            </w:r>
          </w:p>
        </w:tc>
      </w:tr>
      <w:tr w:rsidR="00710190" w:rsidRPr="003E3E8C" w14:paraId="5A20DC6D" w14:textId="77777777" w:rsidTr="00710190">
        <w:tc>
          <w:tcPr>
            <w:tcW w:w="7463" w:type="dxa"/>
            <w:vAlign w:val="bottom"/>
          </w:tcPr>
          <w:p w14:paraId="029DDBE1"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Mission in South Sudan</w:t>
            </w:r>
          </w:p>
        </w:tc>
        <w:tc>
          <w:tcPr>
            <w:tcW w:w="1148" w:type="dxa"/>
            <w:vAlign w:val="bottom"/>
          </w:tcPr>
          <w:p w14:paraId="7D08EAB3"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2 690.8</w:t>
            </w:r>
          </w:p>
        </w:tc>
      </w:tr>
      <w:tr w:rsidR="00710190" w:rsidRPr="003E3E8C" w14:paraId="3E178DA7" w14:textId="77777777" w:rsidTr="00710190">
        <w:tc>
          <w:tcPr>
            <w:tcW w:w="7463" w:type="dxa"/>
            <w:vAlign w:val="bottom"/>
          </w:tcPr>
          <w:p w14:paraId="39B514B2"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Multidimensional Integrated Stabilization Mission in the Central African Republic</w:t>
            </w:r>
          </w:p>
        </w:tc>
        <w:tc>
          <w:tcPr>
            <w:tcW w:w="1148" w:type="dxa"/>
            <w:vAlign w:val="bottom"/>
          </w:tcPr>
          <w:p w14:paraId="72E7B4FF"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2 172.6</w:t>
            </w:r>
          </w:p>
        </w:tc>
      </w:tr>
      <w:tr w:rsidR="00710190" w:rsidRPr="003E3E8C" w14:paraId="5A9F8000" w14:textId="77777777" w:rsidTr="00710190">
        <w:tc>
          <w:tcPr>
            <w:tcW w:w="7463" w:type="dxa"/>
            <w:vAlign w:val="bottom"/>
          </w:tcPr>
          <w:p w14:paraId="28A2129E"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Interim Security Force for Abyei</w:t>
            </w:r>
          </w:p>
        </w:tc>
        <w:tc>
          <w:tcPr>
            <w:tcW w:w="1148" w:type="dxa"/>
            <w:vAlign w:val="bottom"/>
          </w:tcPr>
          <w:p w14:paraId="6CB0EDCB"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1 901.3</w:t>
            </w:r>
          </w:p>
        </w:tc>
      </w:tr>
      <w:tr w:rsidR="00710190" w:rsidRPr="003E3E8C" w14:paraId="480B68DB" w14:textId="77777777" w:rsidTr="00710190">
        <w:tc>
          <w:tcPr>
            <w:tcW w:w="7463" w:type="dxa"/>
            <w:vAlign w:val="bottom"/>
          </w:tcPr>
          <w:p w14:paraId="33FE7890"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Support Office in Somalia</w:t>
            </w:r>
          </w:p>
        </w:tc>
        <w:tc>
          <w:tcPr>
            <w:tcW w:w="1148" w:type="dxa"/>
            <w:vAlign w:val="bottom"/>
          </w:tcPr>
          <w:p w14:paraId="4463E9C1"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282.6</w:t>
            </w:r>
          </w:p>
        </w:tc>
      </w:tr>
      <w:tr w:rsidR="00710190" w:rsidRPr="003E3E8C" w14:paraId="64B82CC3" w14:textId="77777777" w:rsidTr="00710190">
        <w:tc>
          <w:tcPr>
            <w:tcW w:w="7463" w:type="dxa"/>
            <w:vAlign w:val="bottom"/>
          </w:tcPr>
          <w:p w14:paraId="78C267EE"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Organization Stabilization Mission in the Democratic Republic of the Congo</w:t>
            </w:r>
          </w:p>
        </w:tc>
        <w:tc>
          <w:tcPr>
            <w:tcW w:w="1148" w:type="dxa"/>
            <w:vAlign w:val="bottom"/>
          </w:tcPr>
          <w:p w14:paraId="551A1583"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263.2</w:t>
            </w:r>
          </w:p>
        </w:tc>
      </w:tr>
      <w:tr w:rsidR="00710190" w:rsidRPr="003E3E8C" w14:paraId="09A205F5" w14:textId="77777777" w:rsidTr="00710190">
        <w:tc>
          <w:tcPr>
            <w:tcW w:w="7463" w:type="dxa"/>
            <w:vAlign w:val="bottom"/>
          </w:tcPr>
          <w:p w14:paraId="089A1D72"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Global Service Centre</w:t>
            </w:r>
          </w:p>
        </w:tc>
        <w:tc>
          <w:tcPr>
            <w:tcW w:w="1148" w:type="dxa"/>
            <w:vAlign w:val="bottom"/>
          </w:tcPr>
          <w:p w14:paraId="1B684168"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95.5</w:t>
            </w:r>
          </w:p>
        </w:tc>
      </w:tr>
      <w:tr w:rsidR="00710190" w:rsidRPr="003E3E8C" w14:paraId="55B8D0A9" w14:textId="77777777" w:rsidTr="00710190">
        <w:tc>
          <w:tcPr>
            <w:tcW w:w="7463" w:type="dxa"/>
            <w:vAlign w:val="bottom"/>
          </w:tcPr>
          <w:p w14:paraId="27CB2CF2"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Mission for the Referendum in Western Sahara</w:t>
            </w:r>
          </w:p>
        </w:tc>
        <w:tc>
          <w:tcPr>
            <w:tcW w:w="1148" w:type="dxa"/>
            <w:vAlign w:val="bottom"/>
          </w:tcPr>
          <w:p w14:paraId="38880872"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75.9</w:t>
            </w:r>
          </w:p>
        </w:tc>
      </w:tr>
      <w:tr w:rsidR="00710190" w:rsidRPr="003E3E8C" w14:paraId="3F4BA607" w14:textId="77777777" w:rsidTr="00710190">
        <w:tc>
          <w:tcPr>
            <w:tcW w:w="7463" w:type="dxa"/>
            <w:vAlign w:val="bottom"/>
          </w:tcPr>
          <w:p w14:paraId="2E29B5AB"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Peacekeeping Force in Cyprus</w:t>
            </w:r>
          </w:p>
        </w:tc>
        <w:tc>
          <w:tcPr>
            <w:tcW w:w="1148" w:type="dxa"/>
            <w:vAlign w:val="bottom"/>
          </w:tcPr>
          <w:p w14:paraId="112B2589"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26.8</w:t>
            </w:r>
          </w:p>
        </w:tc>
      </w:tr>
      <w:tr w:rsidR="00710190" w:rsidRPr="003E3E8C" w14:paraId="0B67D001" w14:textId="77777777" w:rsidTr="00710190">
        <w:tc>
          <w:tcPr>
            <w:tcW w:w="7463" w:type="dxa"/>
            <w:vAlign w:val="bottom"/>
          </w:tcPr>
          <w:p w14:paraId="542D294B"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Truce Supervision Organization</w:t>
            </w:r>
          </w:p>
        </w:tc>
        <w:tc>
          <w:tcPr>
            <w:tcW w:w="1148" w:type="dxa"/>
            <w:vAlign w:val="bottom"/>
          </w:tcPr>
          <w:p w14:paraId="6395F869"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14.7</w:t>
            </w:r>
          </w:p>
        </w:tc>
      </w:tr>
      <w:tr w:rsidR="00710190" w:rsidRPr="003E3E8C" w14:paraId="1F2ABD95" w14:textId="77777777" w:rsidTr="00710190">
        <w:tc>
          <w:tcPr>
            <w:tcW w:w="7463" w:type="dxa"/>
            <w:vAlign w:val="bottom"/>
          </w:tcPr>
          <w:p w14:paraId="28A37382"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Disengagement Observer Force</w:t>
            </w:r>
          </w:p>
        </w:tc>
        <w:tc>
          <w:tcPr>
            <w:tcW w:w="1148" w:type="dxa"/>
            <w:vAlign w:val="bottom"/>
          </w:tcPr>
          <w:p w14:paraId="2192FE19"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11.4</w:t>
            </w:r>
          </w:p>
        </w:tc>
      </w:tr>
      <w:tr w:rsidR="00710190" w:rsidRPr="003E3E8C" w14:paraId="01088BFC" w14:textId="77777777" w:rsidTr="00710190">
        <w:tc>
          <w:tcPr>
            <w:tcW w:w="7463" w:type="dxa"/>
            <w:tcBorders>
              <w:bottom w:val="single" w:sz="4" w:space="0" w:color="auto"/>
            </w:tcBorders>
            <w:vAlign w:val="bottom"/>
          </w:tcPr>
          <w:p w14:paraId="45B7AEF5"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United Nations Interim Administration Mission in Kosovo</w:t>
            </w:r>
          </w:p>
        </w:tc>
        <w:tc>
          <w:tcPr>
            <w:tcW w:w="1148" w:type="dxa"/>
            <w:tcBorders>
              <w:bottom w:val="single" w:sz="4" w:space="0" w:color="auto"/>
            </w:tcBorders>
            <w:vAlign w:val="bottom"/>
          </w:tcPr>
          <w:p w14:paraId="32BFBED4"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 xml:space="preserve"> 0.2</w:t>
            </w:r>
          </w:p>
        </w:tc>
      </w:tr>
      <w:tr w:rsidR="00710190" w:rsidRPr="003E3E8C" w14:paraId="79AC9405" w14:textId="77777777" w:rsidTr="00710190">
        <w:tc>
          <w:tcPr>
            <w:tcW w:w="7463" w:type="dxa"/>
            <w:tcBorders>
              <w:top w:val="single" w:sz="4" w:space="0" w:color="auto"/>
              <w:bottom w:val="single" w:sz="4" w:space="0" w:color="auto"/>
            </w:tcBorders>
            <w:vAlign w:val="bottom"/>
          </w:tcPr>
          <w:p w14:paraId="3FEEE22B" w14:textId="2FD09B5C"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Subtotal</w:t>
            </w:r>
          </w:p>
        </w:tc>
        <w:tc>
          <w:tcPr>
            <w:tcW w:w="1148" w:type="dxa"/>
            <w:tcBorders>
              <w:top w:val="single" w:sz="4" w:space="0" w:color="auto"/>
              <w:bottom w:val="single" w:sz="4" w:space="0" w:color="auto"/>
            </w:tcBorders>
            <w:vAlign w:val="bottom"/>
          </w:tcPr>
          <w:p w14:paraId="4A675820"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11 574.4</w:t>
            </w:r>
          </w:p>
        </w:tc>
      </w:tr>
      <w:tr w:rsidR="00710190" w:rsidRPr="003E3E8C" w14:paraId="4F16CD73" w14:textId="77777777" w:rsidTr="00710190">
        <w:tc>
          <w:tcPr>
            <w:tcW w:w="7463" w:type="dxa"/>
            <w:tcBorders>
              <w:top w:val="single" w:sz="4" w:space="0" w:color="auto"/>
            </w:tcBorders>
            <w:vAlign w:val="bottom"/>
          </w:tcPr>
          <w:p w14:paraId="6CB78032"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3E3E8C">
              <w:rPr>
                <w:b/>
                <w:bCs/>
                <w:sz w:val="17"/>
              </w:rPr>
              <w:t xml:space="preserve">Political and peacebuilding missions </w:t>
            </w:r>
          </w:p>
        </w:tc>
        <w:tc>
          <w:tcPr>
            <w:tcW w:w="1148" w:type="dxa"/>
            <w:tcBorders>
              <w:top w:val="single" w:sz="4" w:space="0" w:color="auto"/>
            </w:tcBorders>
            <w:vAlign w:val="bottom"/>
          </w:tcPr>
          <w:p w14:paraId="56BDEC15"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710190" w:rsidRPr="003E3E8C" w14:paraId="5F87D59B" w14:textId="77777777" w:rsidTr="00710190">
        <w:tc>
          <w:tcPr>
            <w:tcW w:w="7463" w:type="dxa"/>
            <w:vAlign w:val="bottom"/>
          </w:tcPr>
          <w:p w14:paraId="38D49D3A"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Integrated Office in Haiti</w:t>
            </w:r>
          </w:p>
        </w:tc>
        <w:tc>
          <w:tcPr>
            <w:tcW w:w="1148" w:type="dxa"/>
            <w:vAlign w:val="bottom"/>
          </w:tcPr>
          <w:p w14:paraId="4FA09BDA"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178.9</w:t>
            </w:r>
          </w:p>
        </w:tc>
      </w:tr>
      <w:tr w:rsidR="00710190" w:rsidRPr="003E3E8C" w14:paraId="4628FC2F" w14:textId="77777777" w:rsidTr="00710190">
        <w:tc>
          <w:tcPr>
            <w:tcW w:w="7463" w:type="dxa"/>
            <w:vAlign w:val="bottom"/>
          </w:tcPr>
          <w:p w14:paraId="791A8C39"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Office of the United Nations Special Coordinator for Lebanon</w:t>
            </w:r>
          </w:p>
        </w:tc>
        <w:tc>
          <w:tcPr>
            <w:tcW w:w="1148" w:type="dxa"/>
            <w:vAlign w:val="bottom"/>
          </w:tcPr>
          <w:p w14:paraId="0A825CA6"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5.9</w:t>
            </w:r>
          </w:p>
        </w:tc>
      </w:tr>
      <w:tr w:rsidR="00710190" w:rsidRPr="003E3E8C" w14:paraId="505770C6" w14:textId="77777777" w:rsidTr="00710190">
        <w:tc>
          <w:tcPr>
            <w:tcW w:w="7463" w:type="dxa"/>
            <w:vAlign w:val="bottom"/>
          </w:tcPr>
          <w:p w14:paraId="2D5F738A"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Support Mission in Libya</w:t>
            </w:r>
          </w:p>
        </w:tc>
        <w:tc>
          <w:tcPr>
            <w:tcW w:w="1148" w:type="dxa"/>
            <w:vAlign w:val="bottom"/>
          </w:tcPr>
          <w:p w14:paraId="41E02E27"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2.3</w:t>
            </w:r>
          </w:p>
        </w:tc>
      </w:tr>
      <w:tr w:rsidR="00710190" w:rsidRPr="003E3E8C" w14:paraId="04AA7B5E" w14:textId="77777777" w:rsidTr="00710190">
        <w:tc>
          <w:tcPr>
            <w:tcW w:w="7463" w:type="dxa"/>
            <w:tcBorders>
              <w:bottom w:val="single" w:sz="4" w:space="0" w:color="auto"/>
            </w:tcBorders>
            <w:vAlign w:val="bottom"/>
          </w:tcPr>
          <w:p w14:paraId="458E3744"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United Nations Assistance Mission for Iraq</w:t>
            </w:r>
          </w:p>
        </w:tc>
        <w:tc>
          <w:tcPr>
            <w:tcW w:w="1148" w:type="dxa"/>
            <w:tcBorders>
              <w:bottom w:val="single" w:sz="4" w:space="0" w:color="auto"/>
            </w:tcBorders>
            <w:vAlign w:val="bottom"/>
          </w:tcPr>
          <w:p w14:paraId="7BEB15A6"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 xml:space="preserve"> 1.4</w:t>
            </w:r>
          </w:p>
        </w:tc>
      </w:tr>
      <w:tr w:rsidR="00710190" w:rsidRPr="003E3E8C" w14:paraId="58AA0C67" w14:textId="77777777" w:rsidTr="00710190">
        <w:tc>
          <w:tcPr>
            <w:tcW w:w="7463" w:type="dxa"/>
            <w:tcBorders>
              <w:top w:val="single" w:sz="4" w:space="0" w:color="auto"/>
              <w:bottom w:val="single" w:sz="4" w:space="0" w:color="auto"/>
            </w:tcBorders>
            <w:vAlign w:val="bottom"/>
          </w:tcPr>
          <w:p w14:paraId="1B4B7495" w14:textId="70E4DC3B"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Subtotal</w:t>
            </w:r>
          </w:p>
        </w:tc>
        <w:tc>
          <w:tcPr>
            <w:tcW w:w="1148" w:type="dxa"/>
            <w:tcBorders>
              <w:top w:val="single" w:sz="4" w:space="0" w:color="auto"/>
              <w:bottom w:val="single" w:sz="4" w:space="0" w:color="auto"/>
            </w:tcBorders>
            <w:vAlign w:val="bottom"/>
          </w:tcPr>
          <w:p w14:paraId="38C42AC8"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188.5</w:t>
            </w:r>
          </w:p>
        </w:tc>
      </w:tr>
      <w:tr w:rsidR="00710190" w:rsidRPr="003E3E8C" w14:paraId="65FE042E" w14:textId="77777777" w:rsidTr="00710190">
        <w:tc>
          <w:tcPr>
            <w:tcW w:w="7463" w:type="dxa"/>
            <w:tcBorders>
              <w:top w:val="single" w:sz="4" w:space="0" w:color="auto"/>
            </w:tcBorders>
            <w:vAlign w:val="bottom"/>
          </w:tcPr>
          <w:p w14:paraId="0EAAABC7"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3E3E8C">
              <w:rPr>
                <w:b/>
                <w:bCs/>
                <w:sz w:val="17"/>
              </w:rPr>
              <w:t>Other entities</w:t>
            </w:r>
          </w:p>
        </w:tc>
        <w:tc>
          <w:tcPr>
            <w:tcW w:w="1148" w:type="dxa"/>
            <w:tcBorders>
              <w:top w:val="single" w:sz="4" w:space="0" w:color="auto"/>
            </w:tcBorders>
            <w:vAlign w:val="bottom"/>
          </w:tcPr>
          <w:p w14:paraId="448CBB66"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710190" w:rsidRPr="003E3E8C" w14:paraId="725027F7" w14:textId="77777777" w:rsidTr="00710190">
        <w:tc>
          <w:tcPr>
            <w:tcW w:w="7463" w:type="dxa"/>
            <w:vAlign w:val="bottom"/>
          </w:tcPr>
          <w:p w14:paraId="5CF34787"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Food and Agriculture Organization of the United Nations</w:t>
            </w:r>
          </w:p>
        </w:tc>
        <w:tc>
          <w:tcPr>
            <w:tcW w:w="1148" w:type="dxa"/>
            <w:vAlign w:val="bottom"/>
          </w:tcPr>
          <w:p w14:paraId="7C0BF8AE"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562.6</w:t>
            </w:r>
          </w:p>
        </w:tc>
      </w:tr>
      <w:tr w:rsidR="00710190" w:rsidRPr="003E3E8C" w14:paraId="4A99C51B" w14:textId="77777777" w:rsidTr="00710190">
        <w:tc>
          <w:tcPr>
            <w:tcW w:w="7463" w:type="dxa"/>
            <w:vAlign w:val="bottom"/>
          </w:tcPr>
          <w:p w14:paraId="081A1935"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Office of the United Nations High Commissioner for Human Rights</w:t>
            </w:r>
          </w:p>
        </w:tc>
        <w:tc>
          <w:tcPr>
            <w:tcW w:w="1148" w:type="dxa"/>
            <w:vAlign w:val="bottom"/>
          </w:tcPr>
          <w:p w14:paraId="6C45BE13"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483.7</w:t>
            </w:r>
          </w:p>
        </w:tc>
      </w:tr>
      <w:tr w:rsidR="00710190" w:rsidRPr="003E3E8C" w14:paraId="304BF8C5" w14:textId="77777777" w:rsidTr="00710190">
        <w:tc>
          <w:tcPr>
            <w:tcW w:w="7463" w:type="dxa"/>
            <w:vAlign w:val="bottom"/>
          </w:tcPr>
          <w:p w14:paraId="082B6D5C"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Department of Safety and Security</w:t>
            </w:r>
          </w:p>
        </w:tc>
        <w:tc>
          <w:tcPr>
            <w:tcW w:w="1148" w:type="dxa"/>
            <w:vAlign w:val="bottom"/>
          </w:tcPr>
          <w:p w14:paraId="050F2004"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435.4</w:t>
            </w:r>
          </w:p>
        </w:tc>
      </w:tr>
      <w:tr w:rsidR="00710190" w:rsidRPr="003E3E8C" w14:paraId="12064C5D" w14:textId="77777777" w:rsidTr="00710190">
        <w:tc>
          <w:tcPr>
            <w:tcW w:w="7463" w:type="dxa"/>
            <w:vAlign w:val="bottom"/>
          </w:tcPr>
          <w:p w14:paraId="6D9363B2"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Office on Drugs and Crime</w:t>
            </w:r>
          </w:p>
        </w:tc>
        <w:tc>
          <w:tcPr>
            <w:tcW w:w="1148" w:type="dxa"/>
            <w:vAlign w:val="bottom"/>
          </w:tcPr>
          <w:p w14:paraId="4A64A477"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190.0</w:t>
            </w:r>
          </w:p>
        </w:tc>
      </w:tr>
      <w:tr w:rsidR="00710190" w:rsidRPr="003E3E8C" w14:paraId="4D7F7418" w14:textId="77777777" w:rsidTr="00710190">
        <w:tc>
          <w:tcPr>
            <w:tcW w:w="7463" w:type="dxa"/>
            <w:vAlign w:val="bottom"/>
          </w:tcPr>
          <w:p w14:paraId="16AC4B2D"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United Nations Human Settlements Programme</w:t>
            </w:r>
          </w:p>
        </w:tc>
        <w:tc>
          <w:tcPr>
            <w:tcW w:w="1148" w:type="dxa"/>
            <w:vAlign w:val="bottom"/>
          </w:tcPr>
          <w:p w14:paraId="6ACCCA72"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90.5</w:t>
            </w:r>
          </w:p>
        </w:tc>
      </w:tr>
      <w:tr w:rsidR="00710190" w:rsidRPr="003E3E8C" w14:paraId="53554828" w14:textId="77777777" w:rsidTr="00710190">
        <w:tc>
          <w:tcPr>
            <w:tcW w:w="7463" w:type="dxa"/>
            <w:vAlign w:val="bottom"/>
          </w:tcPr>
          <w:p w14:paraId="2D95A026"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 xml:space="preserve">Office for the Coordination of Humanitarian Affairs </w:t>
            </w:r>
          </w:p>
        </w:tc>
        <w:tc>
          <w:tcPr>
            <w:tcW w:w="1148" w:type="dxa"/>
            <w:vAlign w:val="bottom"/>
          </w:tcPr>
          <w:p w14:paraId="602DAD11"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3.4</w:t>
            </w:r>
          </w:p>
        </w:tc>
      </w:tr>
      <w:tr w:rsidR="00710190" w:rsidRPr="003E3E8C" w14:paraId="42BCCF6A" w14:textId="77777777" w:rsidTr="00710190">
        <w:tc>
          <w:tcPr>
            <w:tcW w:w="7463" w:type="dxa"/>
            <w:vAlign w:val="bottom"/>
          </w:tcPr>
          <w:p w14:paraId="09BDFE5A"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Economic Commission for Africa</w:t>
            </w:r>
          </w:p>
        </w:tc>
        <w:tc>
          <w:tcPr>
            <w:tcW w:w="1148" w:type="dxa"/>
            <w:vAlign w:val="bottom"/>
          </w:tcPr>
          <w:p w14:paraId="58D371AD"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3.0</w:t>
            </w:r>
          </w:p>
        </w:tc>
      </w:tr>
      <w:tr w:rsidR="00710190" w:rsidRPr="003E3E8C" w14:paraId="2751027B" w14:textId="77777777" w:rsidTr="00710190">
        <w:tc>
          <w:tcPr>
            <w:tcW w:w="7463" w:type="dxa"/>
            <w:vAlign w:val="bottom"/>
          </w:tcPr>
          <w:p w14:paraId="606DFFFB"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Resident Coordinator Office</w:t>
            </w:r>
          </w:p>
        </w:tc>
        <w:tc>
          <w:tcPr>
            <w:tcW w:w="1148" w:type="dxa"/>
            <w:vAlign w:val="bottom"/>
          </w:tcPr>
          <w:p w14:paraId="77021E4A"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1.9</w:t>
            </w:r>
          </w:p>
        </w:tc>
      </w:tr>
      <w:tr w:rsidR="00710190" w:rsidRPr="003E3E8C" w14:paraId="5D5A5585" w14:textId="77777777" w:rsidTr="00710190">
        <w:tc>
          <w:tcPr>
            <w:tcW w:w="7463" w:type="dxa"/>
            <w:tcBorders>
              <w:bottom w:val="single" w:sz="4" w:space="0" w:color="auto"/>
            </w:tcBorders>
            <w:vAlign w:val="bottom"/>
          </w:tcPr>
          <w:p w14:paraId="69D8FD6D"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United Nations Headquarters</w:t>
            </w:r>
          </w:p>
        </w:tc>
        <w:tc>
          <w:tcPr>
            <w:tcW w:w="1148" w:type="dxa"/>
            <w:tcBorders>
              <w:bottom w:val="single" w:sz="4" w:space="0" w:color="auto"/>
            </w:tcBorders>
            <w:vAlign w:val="bottom"/>
          </w:tcPr>
          <w:p w14:paraId="447F2925"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 xml:space="preserve"> 1.2</w:t>
            </w:r>
          </w:p>
        </w:tc>
      </w:tr>
      <w:tr w:rsidR="00710190" w:rsidRPr="003E3E8C" w14:paraId="3B07ED7F" w14:textId="77777777" w:rsidTr="00710190">
        <w:tc>
          <w:tcPr>
            <w:tcW w:w="7463" w:type="dxa"/>
            <w:tcBorders>
              <w:top w:val="single" w:sz="4" w:space="0" w:color="auto"/>
              <w:bottom w:val="single" w:sz="4" w:space="0" w:color="auto"/>
            </w:tcBorders>
            <w:vAlign w:val="bottom"/>
          </w:tcPr>
          <w:p w14:paraId="6D8FAA6D" w14:textId="16E1AC09"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Subtotal</w:t>
            </w:r>
          </w:p>
        </w:tc>
        <w:tc>
          <w:tcPr>
            <w:tcW w:w="1148" w:type="dxa"/>
            <w:tcBorders>
              <w:top w:val="single" w:sz="4" w:space="0" w:color="auto"/>
              <w:bottom w:val="single" w:sz="4" w:space="0" w:color="auto"/>
            </w:tcBorders>
            <w:vAlign w:val="bottom"/>
          </w:tcPr>
          <w:p w14:paraId="3B8A1301"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1 771.7</w:t>
            </w:r>
          </w:p>
        </w:tc>
      </w:tr>
      <w:tr w:rsidR="00710190" w:rsidRPr="003E3E8C" w14:paraId="3EDBB0A6" w14:textId="77777777" w:rsidTr="00710190">
        <w:tc>
          <w:tcPr>
            <w:tcW w:w="7463" w:type="dxa"/>
            <w:tcBorders>
              <w:top w:val="single" w:sz="4" w:space="0" w:color="auto"/>
              <w:bottom w:val="single" w:sz="12" w:space="0" w:color="auto"/>
            </w:tcBorders>
            <w:vAlign w:val="bottom"/>
          </w:tcPr>
          <w:p w14:paraId="3A2EFCB3" w14:textId="6A919E9F"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Total replenishment value of stocks issued in the period</w:t>
            </w:r>
          </w:p>
        </w:tc>
        <w:tc>
          <w:tcPr>
            <w:tcW w:w="1148" w:type="dxa"/>
            <w:tcBorders>
              <w:top w:val="single" w:sz="4" w:space="0" w:color="auto"/>
              <w:bottom w:val="single" w:sz="12" w:space="0" w:color="auto"/>
            </w:tcBorders>
            <w:vAlign w:val="bottom"/>
          </w:tcPr>
          <w:p w14:paraId="37A13785"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13 534.6</w:t>
            </w:r>
          </w:p>
        </w:tc>
      </w:tr>
    </w:tbl>
    <w:p w14:paraId="0D3E6308" w14:textId="77777777" w:rsidR="005F758A" w:rsidRPr="003E3E8C" w:rsidRDefault="005F758A" w:rsidP="005F758A">
      <w:pPr>
        <w:pStyle w:val="SingleTxt"/>
      </w:pPr>
      <w:r w:rsidRPr="003E3E8C">
        <w:lastRenderedPageBreak/>
        <w:t>9.</w:t>
      </w:r>
      <w:r w:rsidRPr="003E3E8C">
        <w:tab/>
        <w:t xml:space="preserve">Under the overall framework of strategic deployment stocks, the following were deployed from regional deployment stocks in Entebbe: prefabricated buildings, tentage, personal protective equipment, field defence stores and accoutrements worth $2.4 million to UNSOS, the United Nations Interim Security Force for Abyei (UNISFA), the United Nations Multidimensional Integrated Stabilization Mission in the Central African Republic (MINUSCA), the United Nations Organization Stabilization Mission in the Democratic Republic of the Congo (MONUSCO) and the United Nations Mission in South Sudan (UNMISS). </w:t>
      </w:r>
    </w:p>
    <w:p w14:paraId="2D69F0DD" w14:textId="699AEB97" w:rsidR="005F758A" w:rsidRPr="003E3E8C" w:rsidRDefault="005F758A" w:rsidP="005F758A">
      <w:pPr>
        <w:pStyle w:val="SingleTxt"/>
      </w:pPr>
      <w:r w:rsidRPr="003E3E8C">
        <w:t>10.</w:t>
      </w:r>
      <w:r w:rsidRPr="003E3E8C">
        <w:tab/>
        <w:t>The fixed asset value of the strategic deployment stocks increased from $33.2</w:t>
      </w:r>
      <w:r w:rsidR="00710190" w:rsidRPr="003E3E8C">
        <w:t> </w:t>
      </w:r>
      <w:r w:rsidRPr="003E3E8C">
        <w:t xml:space="preserve">million as at 30 June 2024 to $38.2 million as at 30 June 2025 (see table 6). The change reflected replenishment up to the levels approved by the Strategic Deployment Stocks Board. Table 7 below provides the financial status of the stocks. </w:t>
      </w:r>
    </w:p>
    <w:p w14:paraId="5E19A75D" w14:textId="77777777" w:rsidR="00710190" w:rsidRPr="003E3E8C" w:rsidRDefault="00710190" w:rsidP="00710190">
      <w:pPr>
        <w:pStyle w:val="SingleTxt"/>
        <w:spacing w:after="0" w:line="120" w:lineRule="exact"/>
        <w:rPr>
          <w:sz w:val="10"/>
        </w:rPr>
      </w:pPr>
    </w:p>
    <w:p w14:paraId="544A28A6" w14:textId="5BD6D0C2" w:rsidR="005F758A" w:rsidRPr="003E3E8C" w:rsidRDefault="00710190" w:rsidP="007101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E3E8C">
        <w:tab/>
      </w:r>
      <w:r w:rsidRPr="003E3E8C">
        <w:tab/>
      </w:r>
      <w:r w:rsidR="005F758A" w:rsidRPr="003E3E8C">
        <w:rPr>
          <w:b w:val="0"/>
          <w:bCs/>
        </w:rPr>
        <w:t>Table 6</w:t>
      </w:r>
    </w:p>
    <w:p w14:paraId="3C064464" w14:textId="305B854B" w:rsidR="005F758A" w:rsidRPr="003E3E8C" w:rsidRDefault="00710190" w:rsidP="007101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 xml:space="preserve">Fixed asset values of strategic deployment stocks </w:t>
      </w:r>
    </w:p>
    <w:p w14:paraId="577A933B" w14:textId="77777777" w:rsidR="005F758A" w:rsidRPr="003E3E8C" w:rsidRDefault="005F758A" w:rsidP="00710190">
      <w:pPr>
        <w:pStyle w:val="SingleTxt"/>
        <w:spacing w:after="0"/>
        <w:rPr>
          <w:sz w:val="14"/>
          <w:szCs w:val="14"/>
        </w:rPr>
      </w:pPr>
      <w:r w:rsidRPr="003E3E8C">
        <w:rPr>
          <w:sz w:val="14"/>
          <w:szCs w:val="14"/>
        </w:rPr>
        <w:t>(Thousands of United States dollars)</w:t>
      </w:r>
    </w:p>
    <w:p w14:paraId="678C322F" w14:textId="77777777" w:rsidR="00710190" w:rsidRPr="003E3E8C" w:rsidRDefault="00710190" w:rsidP="00710190">
      <w:pPr>
        <w:pStyle w:val="SingleTxt"/>
        <w:spacing w:after="0" w:line="120" w:lineRule="exact"/>
        <w:rPr>
          <w:sz w:val="10"/>
        </w:rPr>
      </w:pPr>
    </w:p>
    <w:p w14:paraId="049D5D5A" w14:textId="77777777" w:rsidR="00710190" w:rsidRPr="003E3E8C" w:rsidRDefault="00710190" w:rsidP="00710190">
      <w:pPr>
        <w:pStyle w:val="SingleTxt"/>
        <w:spacing w:after="0" w:line="120" w:lineRule="exact"/>
        <w:rPr>
          <w:sz w:val="10"/>
        </w:rPr>
      </w:pPr>
    </w:p>
    <w:tbl>
      <w:tblPr>
        <w:tblStyle w:val="TableGrid"/>
        <w:tblW w:w="732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63"/>
        <w:gridCol w:w="1089"/>
        <w:gridCol w:w="1089"/>
        <w:gridCol w:w="1089"/>
        <w:gridCol w:w="1090"/>
      </w:tblGrid>
      <w:tr w:rsidR="00710190" w:rsidRPr="003E3E8C" w14:paraId="17482287" w14:textId="77777777" w:rsidTr="00710190">
        <w:trPr>
          <w:tblHeader/>
        </w:trPr>
        <w:tc>
          <w:tcPr>
            <w:tcW w:w="2963" w:type="dxa"/>
            <w:vMerge w:val="restart"/>
            <w:tcBorders>
              <w:top w:val="single" w:sz="4" w:space="0" w:color="auto"/>
            </w:tcBorders>
            <w:vAlign w:val="bottom"/>
          </w:tcPr>
          <w:p w14:paraId="23AEDF82" w14:textId="3778348B" w:rsidR="00710190" w:rsidRPr="003E3E8C" w:rsidRDefault="00710190" w:rsidP="00710190">
            <w:pPr>
              <w:pStyle w:val="SingleTxt"/>
              <w:spacing w:before="81" w:after="81" w:line="160" w:lineRule="exact"/>
              <w:ind w:left="0" w:right="40"/>
              <w:jc w:val="left"/>
              <w:rPr>
                <w:i/>
                <w:sz w:val="14"/>
              </w:rPr>
            </w:pPr>
            <w:r w:rsidRPr="003E3E8C">
              <w:rPr>
                <w:i/>
                <w:sz w:val="14"/>
              </w:rPr>
              <w:t xml:space="preserve">Category </w:t>
            </w:r>
          </w:p>
        </w:tc>
        <w:tc>
          <w:tcPr>
            <w:tcW w:w="1089" w:type="dxa"/>
            <w:vMerge w:val="restart"/>
            <w:tcBorders>
              <w:top w:val="single" w:sz="4" w:space="0" w:color="auto"/>
            </w:tcBorders>
            <w:vAlign w:val="bottom"/>
          </w:tcPr>
          <w:p w14:paraId="06C13CA5" w14:textId="6DEC8A4A" w:rsidR="00710190" w:rsidRPr="003E3E8C" w:rsidRDefault="00710190" w:rsidP="00710190">
            <w:pPr>
              <w:pStyle w:val="SingleTxt"/>
              <w:spacing w:before="81" w:after="81" w:line="160" w:lineRule="exact"/>
              <w:ind w:left="0" w:right="40"/>
              <w:jc w:val="right"/>
              <w:rPr>
                <w:i/>
                <w:sz w:val="14"/>
              </w:rPr>
            </w:pPr>
            <w:r w:rsidRPr="003E3E8C">
              <w:rPr>
                <w:i/>
                <w:sz w:val="14"/>
              </w:rPr>
              <w:t>Asset value as at 30 June 2024</w:t>
            </w:r>
          </w:p>
        </w:tc>
        <w:tc>
          <w:tcPr>
            <w:tcW w:w="1089" w:type="dxa"/>
            <w:vMerge w:val="restart"/>
            <w:tcBorders>
              <w:top w:val="single" w:sz="4" w:space="0" w:color="auto"/>
            </w:tcBorders>
            <w:vAlign w:val="bottom"/>
          </w:tcPr>
          <w:p w14:paraId="3E40452E" w14:textId="1782B454" w:rsidR="00710190" w:rsidRPr="003E3E8C" w:rsidRDefault="00710190" w:rsidP="00710190">
            <w:pPr>
              <w:pStyle w:val="SingleTxt"/>
              <w:spacing w:before="81" w:after="81" w:line="160" w:lineRule="exact"/>
              <w:ind w:left="0" w:right="40"/>
              <w:jc w:val="right"/>
              <w:rPr>
                <w:i/>
                <w:sz w:val="14"/>
              </w:rPr>
            </w:pPr>
            <w:r w:rsidRPr="003E3E8C">
              <w:rPr>
                <w:i/>
                <w:sz w:val="14"/>
              </w:rPr>
              <w:t xml:space="preserve">Asset value as at 30 June 2025 </w:t>
            </w:r>
          </w:p>
        </w:tc>
        <w:tc>
          <w:tcPr>
            <w:tcW w:w="2179" w:type="dxa"/>
            <w:gridSpan w:val="2"/>
            <w:tcBorders>
              <w:top w:val="single" w:sz="4" w:space="0" w:color="auto"/>
              <w:bottom w:val="single" w:sz="4" w:space="0" w:color="auto"/>
            </w:tcBorders>
            <w:vAlign w:val="bottom"/>
          </w:tcPr>
          <w:p w14:paraId="2FA991B9" w14:textId="25F8A930"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E3E8C">
              <w:rPr>
                <w:i/>
                <w:sz w:val="14"/>
              </w:rPr>
              <w:t>Variance</w:t>
            </w:r>
          </w:p>
        </w:tc>
      </w:tr>
      <w:tr w:rsidR="00710190" w:rsidRPr="003E3E8C" w14:paraId="0E376391" w14:textId="77777777" w:rsidTr="00710190">
        <w:trPr>
          <w:tblHeader/>
        </w:trPr>
        <w:tc>
          <w:tcPr>
            <w:tcW w:w="2963" w:type="dxa"/>
            <w:vMerge/>
            <w:vAlign w:val="bottom"/>
          </w:tcPr>
          <w:p w14:paraId="456150FC" w14:textId="3C056ECB" w:rsidR="00710190" w:rsidRPr="003E3E8C" w:rsidRDefault="00710190" w:rsidP="00710190">
            <w:pPr>
              <w:pStyle w:val="SingleTxt"/>
              <w:spacing w:before="81" w:after="81" w:line="160" w:lineRule="exact"/>
              <w:ind w:left="0" w:right="40"/>
              <w:jc w:val="left"/>
              <w:rPr>
                <w:i/>
                <w:sz w:val="14"/>
              </w:rPr>
            </w:pPr>
          </w:p>
        </w:tc>
        <w:tc>
          <w:tcPr>
            <w:tcW w:w="1089" w:type="dxa"/>
            <w:vMerge/>
            <w:tcBorders>
              <w:bottom w:val="single" w:sz="4" w:space="0" w:color="auto"/>
            </w:tcBorders>
            <w:vAlign w:val="bottom"/>
          </w:tcPr>
          <w:p w14:paraId="416CB960" w14:textId="057ED636"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1089" w:type="dxa"/>
            <w:vMerge/>
            <w:tcBorders>
              <w:bottom w:val="single" w:sz="4" w:space="0" w:color="auto"/>
            </w:tcBorders>
            <w:vAlign w:val="bottom"/>
          </w:tcPr>
          <w:p w14:paraId="03106BF3" w14:textId="36A5F3B2"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1089" w:type="dxa"/>
            <w:tcBorders>
              <w:top w:val="single" w:sz="4" w:space="0" w:color="auto"/>
              <w:bottom w:val="single" w:sz="4" w:space="0" w:color="auto"/>
            </w:tcBorders>
            <w:vAlign w:val="bottom"/>
          </w:tcPr>
          <w:p w14:paraId="2809F51D"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Amount</w:t>
            </w:r>
          </w:p>
        </w:tc>
        <w:tc>
          <w:tcPr>
            <w:tcW w:w="1090" w:type="dxa"/>
            <w:tcBorders>
              <w:top w:val="single" w:sz="4" w:space="0" w:color="auto"/>
              <w:bottom w:val="single" w:sz="4" w:space="0" w:color="auto"/>
            </w:tcBorders>
            <w:vAlign w:val="bottom"/>
          </w:tcPr>
          <w:p w14:paraId="210D16FB"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 xml:space="preserve">Percentage </w:t>
            </w:r>
          </w:p>
        </w:tc>
      </w:tr>
      <w:tr w:rsidR="00710190" w:rsidRPr="003E3E8C" w14:paraId="2EB55904" w14:textId="77777777" w:rsidTr="00710190">
        <w:trPr>
          <w:tblHeader/>
        </w:trPr>
        <w:tc>
          <w:tcPr>
            <w:tcW w:w="2963" w:type="dxa"/>
            <w:vMerge/>
            <w:tcBorders>
              <w:bottom w:val="single" w:sz="12" w:space="0" w:color="auto"/>
            </w:tcBorders>
            <w:vAlign w:val="bottom"/>
          </w:tcPr>
          <w:p w14:paraId="7DF376FB" w14:textId="014A9193"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089" w:type="dxa"/>
            <w:tcBorders>
              <w:top w:val="single" w:sz="4" w:space="0" w:color="auto"/>
              <w:bottom w:val="single" w:sz="12" w:space="0" w:color="auto"/>
            </w:tcBorders>
            <w:vAlign w:val="bottom"/>
          </w:tcPr>
          <w:p w14:paraId="00287C11"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(1)</w:t>
            </w:r>
          </w:p>
        </w:tc>
        <w:tc>
          <w:tcPr>
            <w:tcW w:w="1089" w:type="dxa"/>
            <w:tcBorders>
              <w:top w:val="single" w:sz="4" w:space="0" w:color="auto"/>
              <w:bottom w:val="single" w:sz="12" w:space="0" w:color="auto"/>
            </w:tcBorders>
            <w:vAlign w:val="bottom"/>
          </w:tcPr>
          <w:p w14:paraId="2C2C3579"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(2)</w:t>
            </w:r>
          </w:p>
        </w:tc>
        <w:tc>
          <w:tcPr>
            <w:tcW w:w="1089" w:type="dxa"/>
            <w:tcBorders>
              <w:top w:val="single" w:sz="4" w:space="0" w:color="auto"/>
              <w:bottom w:val="single" w:sz="12" w:space="0" w:color="auto"/>
            </w:tcBorders>
            <w:vAlign w:val="bottom"/>
          </w:tcPr>
          <w:p w14:paraId="370C3D9F" w14:textId="5750F202"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(3)=(2)-(1)</w:t>
            </w:r>
          </w:p>
        </w:tc>
        <w:tc>
          <w:tcPr>
            <w:tcW w:w="1090" w:type="dxa"/>
            <w:tcBorders>
              <w:top w:val="single" w:sz="4" w:space="0" w:color="auto"/>
              <w:bottom w:val="single" w:sz="12" w:space="0" w:color="auto"/>
            </w:tcBorders>
            <w:vAlign w:val="bottom"/>
          </w:tcPr>
          <w:p w14:paraId="6BA4DCBE" w14:textId="61584F26"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(4)=(3)÷(1)</w:t>
            </w:r>
          </w:p>
        </w:tc>
      </w:tr>
      <w:tr w:rsidR="00710190" w:rsidRPr="003E3E8C" w14:paraId="51B91D25" w14:textId="77777777" w:rsidTr="00710190">
        <w:trPr>
          <w:trHeight w:hRule="exact" w:val="115"/>
          <w:tblHeader/>
        </w:trPr>
        <w:tc>
          <w:tcPr>
            <w:tcW w:w="2963" w:type="dxa"/>
            <w:tcBorders>
              <w:top w:val="single" w:sz="12" w:space="0" w:color="auto"/>
            </w:tcBorders>
            <w:vAlign w:val="bottom"/>
          </w:tcPr>
          <w:p w14:paraId="34040DC2"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89" w:type="dxa"/>
            <w:tcBorders>
              <w:top w:val="single" w:sz="12" w:space="0" w:color="auto"/>
            </w:tcBorders>
            <w:vAlign w:val="bottom"/>
          </w:tcPr>
          <w:p w14:paraId="1A9097FB"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9" w:type="dxa"/>
            <w:tcBorders>
              <w:top w:val="single" w:sz="12" w:space="0" w:color="auto"/>
            </w:tcBorders>
            <w:vAlign w:val="bottom"/>
          </w:tcPr>
          <w:p w14:paraId="38233D1E"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9" w:type="dxa"/>
            <w:tcBorders>
              <w:top w:val="single" w:sz="12" w:space="0" w:color="auto"/>
            </w:tcBorders>
            <w:vAlign w:val="bottom"/>
          </w:tcPr>
          <w:p w14:paraId="3AEC85EF"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0" w:type="dxa"/>
            <w:tcBorders>
              <w:top w:val="single" w:sz="12" w:space="0" w:color="auto"/>
            </w:tcBorders>
            <w:vAlign w:val="bottom"/>
          </w:tcPr>
          <w:p w14:paraId="1EDAFA18"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710190" w:rsidRPr="003E3E8C" w14:paraId="154D5224" w14:textId="77777777" w:rsidTr="00710190">
        <w:tc>
          <w:tcPr>
            <w:tcW w:w="2963" w:type="dxa"/>
            <w:vAlign w:val="bottom"/>
          </w:tcPr>
          <w:p w14:paraId="7E24A8D2"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Prefabricated buildings and soft-wall accommodation structures</w:t>
            </w:r>
          </w:p>
        </w:tc>
        <w:tc>
          <w:tcPr>
            <w:tcW w:w="1089" w:type="dxa"/>
            <w:vAlign w:val="bottom"/>
          </w:tcPr>
          <w:p w14:paraId="5F6D6D3C"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9 804.9</w:t>
            </w:r>
          </w:p>
        </w:tc>
        <w:tc>
          <w:tcPr>
            <w:tcW w:w="1089" w:type="dxa"/>
            <w:vAlign w:val="bottom"/>
          </w:tcPr>
          <w:p w14:paraId="040474D6"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8 995.5</w:t>
            </w:r>
          </w:p>
        </w:tc>
        <w:tc>
          <w:tcPr>
            <w:tcW w:w="1089" w:type="dxa"/>
            <w:vAlign w:val="bottom"/>
          </w:tcPr>
          <w:p w14:paraId="3A02E7A5"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(809.4)</w:t>
            </w:r>
          </w:p>
        </w:tc>
        <w:tc>
          <w:tcPr>
            <w:tcW w:w="1090" w:type="dxa"/>
            <w:vAlign w:val="bottom"/>
          </w:tcPr>
          <w:p w14:paraId="1C7D7DBC"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(8.3)</w:t>
            </w:r>
          </w:p>
        </w:tc>
      </w:tr>
      <w:tr w:rsidR="00710190" w:rsidRPr="003E3E8C" w14:paraId="3B7FE25A" w14:textId="77777777" w:rsidTr="00710190">
        <w:tc>
          <w:tcPr>
            <w:tcW w:w="2963" w:type="dxa"/>
            <w:vAlign w:val="bottom"/>
          </w:tcPr>
          <w:p w14:paraId="5254F56F"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 xml:space="preserve">Information and communications technology equipment </w:t>
            </w:r>
          </w:p>
        </w:tc>
        <w:tc>
          <w:tcPr>
            <w:tcW w:w="1089" w:type="dxa"/>
            <w:vAlign w:val="bottom"/>
          </w:tcPr>
          <w:p w14:paraId="205892AB"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880.6</w:t>
            </w:r>
          </w:p>
        </w:tc>
        <w:tc>
          <w:tcPr>
            <w:tcW w:w="1089" w:type="dxa"/>
            <w:vAlign w:val="bottom"/>
          </w:tcPr>
          <w:p w14:paraId="00FF80D1"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 707.5</w:t>
            </w:r>
          </w:p>
        </w:tc>
        <w:tc>
          <w:tcPr>
            <w:tcW w:w="1089" w:type="dxa"/>
            <w:vAlign w:val="bottom"/>
          </w:tcPr>
          <w:p w14:paraId="64FD8B78"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(173.1)</w:t>
            </w:r>
          </w:p>
        </w:tc>
        <w:tc>
          <w:tcPr>
            <w:tcW w:w="1090" w:type="dxa"/>
            <w:vAlign w:val="bottom"/>
          </w:tcPr>
          <w:p w14:paraId="6DDC679D"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(19.7)</w:t>
            </w:r>
          </w:p>
        </w:tc>
      </w:tr>
      <w:tr w:rsidR="00710190" w:rsidRPr="003E3E8C" w14:paraId="410B625D" w14:textId="77777777" w:rsidTr="00710190">
        <w:tc>
          <w:tcPr>
            <w:tcW w:w="2963" w:type="dxa"/>
            <w:vAlign w:val="bottom"/>
          </w:tcPr>
          <w:p w14:paraId="341B7B53"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 xml:space="preserve">Furniture and fixtures </w:t>
            </w:r>
          </w:p>
        </w:tc>
        <w:tc>
          <w:tcPr>
            <w:tcW w:w="1089" w:type="dxa"/>
            <w:vAlign w:val="bottom"/>
          </w:tcPr>
          <w:p w14:paraId="1D56F6D2"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2.1</w:t>
            </w:r>
          </w:p>
        </w:tc>
        <w:tc>
          <w:tcPr>
            <w:tcW w:w="1089" w:type="dxa"/>
            <w:vAlign w:val="bottom"/>
          </w:tcPr>
          <w:p w14:paraId="2C479DB2"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2.1</w:t>
            </w:r>
          </w:p>
        </w:tc>
        <w:tc>
          <w:tcPr>
            <w:tcW w:w="1089" w:type="dxa"/>
            <w:vAlign w:val="bottom"/>
          </w:tcPr>
          <w:p w14:paraId="52799379"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90" w:type="dxa"/>
            <w:vAlign w:val="bottom"/>
          </w:tcPr>
          <w:p w14:paraId="1D1B72AF"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710190" w:rsidRPr="003E3E8C" w14:paraId="6BA76FD6" w14:textId="77777777" w:rsidTr="00710190">
        <w:tc>
          <w:tcPr>
            <w:tcW w:w="2963" w:type="dxa"/>
            <w:vAlign w:val="bottom"/>
          </w:tcPr>
          <w:p w14:paraId="6CC96BDD"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 xml:space="preserve">Machinery and equipment </w:t>
            </w:r>
          </w:p>
        </w:tc>
        <w:tc>
          <w:tcPr>
            <w:tcW w:w="1089" w:type="dxa"/>
            <w:vAlign w:val="bottom"/>
          </w:tcPr>
          <w:p w14:paraId="063BF493"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3 432.7</w:t>
            </w:r>
          </w:p>
        </w:tc>
        <w:tc>
          <w:tcPr>
            <w:tcW w:w="1089" w:type="dxa"/>
            <w:vAlign w:val="bottom"/>
          </w:tcPr>
          <w:p w14:paraId="45226579"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4 523.4</w:t>
            </w:r>
          </w:p>
        </w:tc>
        <w:tc>
          <w:tcPr>
            <w:tcW w:w="1089" w:type="dxa"/>
            <w:vAlign w:val="bottom"/>
          </w:tcPr>
          <w:p w14:paraId="539BA407"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1 090.7</w:t>
            </w:r>
          </w:p>
        </w:tc>
        <w:tc>
          <w:tcPr>
            <w:tcW w:w="1090" w:type="dxa"/>
            <w:vAlign w:val="bottom"/>
          </w:tcPr>
          <w:p w14:paraId="14F08EEA"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31.8</w:t>
            </w:r>
          </w:p>
        </w:tc>
      </w:tr>
      <w:tr w:rsidR="00710190" w:rsidRPr="003E3E8C" w14:paraId="07D661BF" w14:textId="77777777" w:rsidTr="00710190">
        <w:tc>
          <w:tcPr>
            <w:tcW w:w="2963" w:type="dxa"/>
            <w:tcBorders>
              <w:bottom w:val="single" w:sz="4" w:space="0" w:color="auto"/>
            </w:tcBorders>
            <w:vAlign w:val="bottom"/>
          </w:tcPr>
          <w:p w14:paraId="117A53DD"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 xml:space="preserve">Vehicles </w:t>
            </w:r>
          </w:p>
        </w:tc>
        <w:tc>
          <w:tcPr>
            <w:tcW w:w="1089" w:type="dxa"/>
            <w:tcBorders>
              <w:bottom w:val="single" w:sz="4" w:space="0" w:color="auto"/>
            </w:tcBorders>
            <w:vAlign w:val="bottom"/>
          </w:tcPr>
          <w:p w14:paraId="1CF00726"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19 128.8</w:t>
            </w:r>
          </w:p>
        </w:tc>
        <w:tc>
          <w:tcPr>
            <w:tcW w:w="1089" w:type="dxa"/>
            <w:tcBorders>
              <w:bottom w:val="single" w:sz="4" w:space="0" w:color="auto"/>
            </w:tcBorders>
            <w:vAlign w:val="bottom"/>
          </w:tcPr>
          <w:p w14:paraId="3F4F09AE"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24 007.3</w:t>
            </w:r>
          </w:p>
        </w:tc>
        <w:tc>
          <w:tcPr>
            <w:tcW w:w="1089" w:type="dxa"/>
            <w:tcBorders>
              <w:bottom w:val="single" w:sz="4" w:space="0" w:color="auto"/>
            </w:tcBorders>
            <w:vAlign w:val="bottom"/>
          </w:tcPr>
          <w:p w14:paraId="56333FFC"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4 878.5</w:t>
            </w:r>
          </w:p>
        </w:tc>
        <w:tc>
          <w:tcPr>
            <w:tcW w:w="1090" w:type="dxa"/>
            <w:tcBorders>
              <w:bottom w:val="single" w:sz="4" w:space="0" w:color="auto"/>
            </w:tcBorders>
            <w:vAlign w:val="bottom"/>
          </w:tcPr>
          <w:p w14:paraId="072A9658"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25.5</w:t>
            </w:r>
          </w:p>
        </w:tc>
      </w:tr>
      <w:tr w:rsidR="00710190" w:rsidRPr="003E3E8C" w14:paraId="037C2D26" w14:textId="77777777" w:rsidTr="00710190">
        <w:tc>
          <w:tcPr>
            <w:tcW w:w="2963" w:type="dxa"/>
            <w:tcBorders>
              <w:top w:val="single" w:sz="4" w:space="0" w:color="auto"/>
              <w:bottom w:val="single" w:sz="12" w:space="0" w:color="auto"/>
            </w:tcBorders>
            <w:vAlign w:val="bottom"/>
          </w:tcPr>
          <w:p w14:paraId="4670A392" w14:textId="43D6803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 xml:space="preserve">Total </w:t>
            </w:r>
          </w:p>
        </w:tc>
        <w:tc>
          <w:tcPr>
            <w:tcW w:w="1089" w:type="dxa"/>
            <w:tcBorders>
              <w:top w:val="single" w:sz="4" w:space="0" w:color="auto"/>
              <w:bottom w:val="single" w:sz="12" w:space="0" w:color="auto"/>
            </w:tcBorders>
            <w:vAlign w:val="bottom"/>
          </w:tcPr>
          <w:p w14:paraId="6A3FE0F1"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33 249.1</w:t>
            </w:r>
          </w:p>
        </w:tc>
        <w:tc>
          <w:tcPr>
            <w:tcW w:w="1089" w:type="dxa"/>
            <w:tcBorders>
              <w:top w:val="single" w:sz="4" w:space="0" w:color="auto"/>
              <w:bottom w:val="single" w:sz="12" w:space="0" w:color="auto"/>
            </w:tcBorders>
            <w:vAlign w:val="bottom"/>
          </w:tcPr>
          <w:p w14:paraId="2FA573A4"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38 235.8</w:t>
            </w:r>
          </w:p>
        </w:tc>
        <w:tc>
          <w:tcPr>
            <w:tcW w:w="1089" w:type="dxa"/>
            <w:tcBorders>
              <w:top w:val="single" w:sz="4" w:space="0" w:color="auto"/>
              <w:bottom w:val="single" w:sz="12" w:space="0" w:color="auto"/>
            </w:tcBorders>
            <w:vAlign w:val="bottom"/>
          </w:tcPr>
          <w:p w14:paraId="7952183E"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4 986.7</w:t>
            </w:r>
          </w:p>
        </w:tc>
        <w:tc>
          <w:tcPr>
            <w:tcW w:w="1090" w:type="dxa"/>
            <w:tcBorders>
              <w:top w:val="single" w:sz="4" w:space="0" w:color="auto"/>
              <w:bottom w:val="single" w:sz="12" w:space="0" w:color="auto"/>
            </w:tcBorders>
            <w:vAlign w:val="bottom"/>
          </w:tcPr>
          <w:p w14:paraId="5D78EF2B" w14:textId="77777777" w:rsidR="00710190" w:rsidRPr="003E3E8C" w:rsidRDefault="00710190" w:rsidP="007101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15.0</w:t>
            </w:r>
          </w:p>
        </w:tc>
      </w:tr>
    </w:tbl>
    <w:p w14:paraId="64A29C84" w14:textId="77777777" w:rsidR="005F758A" w:rsidRPr="003E3E8C" w:rsidRDefault="005F758A" w:rsidP="00710190">
      <w:pPr>
        <w:pStyle w:val="SingleTxt"/>
        <w:spacing w:after="0" w:line="120" w:lineRule="exact"/>
        <w:rPr>
          <w:sz w:val="10"/>
        </w:rPr>
      </w:pPr>
    </w:p>
    <w:p w14:paraId="7A8DC557" w14:textId="77777777" w:rsidR="00710190" w:rsidRPr="003E3E8C" w:rsidRDefault="00710190" w:rsidP="00710190">
      <w:pPr>
        <w:pStyle w:val="SingleTxt"/>
        <w:spacing w:after="0" w:line="120" w:lineRule="exact"/>
        <w:rPr>
          <w:sz w:val="10"/>
        </w:rPr>
      </w:pPr>
    </w:p>
    <w:p w14:paraId="4D5B62B2" w14:textId="2C013C9B" w:rsidR="005F758A" w:rsidRPr="003E3E8C" w:rsidRDefault="00710190" w:rsidP="007101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E3E8C">
        <w:tab/>
      </w:r>
      <w:r w:rsidRPr="003E3E8C">
        <w:tab/>
      </w:r>
      <w:r w:rsidR="005F758A" w:rsidRPr="003E3E8C">
        <w:rPr>
          <w:b w:val="0"/>
          <w:bCs/>
        </w:rPr>
        <w:t>Table 7</w:t>
      </w:r>
    </w:p>
    <w:p w14:paraId="45E63256" w14:textId="310302F4" w:rsidR="005F758A" w:rsidRPr="003E3E8C" w:rsidRDefault="00710190" w:rsidP="007101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 xml:space="preserve">Movement of funds for strategic deployment stocks and category of expenditure </w:t>
      </w:r>
    </w:p>
    <w:p w14:paraId="2B25E7C2" w14:textId="77777777" w:rsidR="005F758A" w:rsidRPr="003E3E8C" w:rsidRDefault="005F758A" w:rsidP="00710190">
      <w:pPr>
        <w:pStyle w:val="SingleTxt"/>
        <w:spacing w:after="0"/>
        <w:rPr>
          <w:sz w:val="14"/>
          <w:szCs w:val="14"/>
        </w:rPr>
      </w:pPr>
      <w:r w:rsidRPr="003E3E8C">
        <w:rPr>
          <w:sz w:val="14"/>
          <w:szCs w:val="14"/>
        </w:rPr>
        <w:t xml:space="preserve">(Thousands of United States dollars; budget year is from 1 July 2024 to 30 June 2025) </w:t>
      </w:r>
    </w:p>
    <w:p w14:paraId="1854258C" w14:textId="77777777" w:rsidR="00710190" w:rsidRPr="003E3E8C" w:rsidRDefault="00710190" w:rsidP="00710190">
      <w:pPr>
        <w:pStyle w:val="SingleTxt"/>
        <w:spacing w:after="0" w:line="120" w:lineRule="exact"/>
        <w:rPr>
          <w:sz w:val="10"/>
        </w:rPr>
      </w:pPr>
    </w:p>
    <w:p w14:paraId="4B666E16" w14:textId="77777777" w:rsidR="00710190" w:rsidRPr="003E3E8C" w:rsidRDefault="00710190" w:rsidP="00710190">
      <w:pPr>
        <w:pStyle w:val="SingleTxt"/>
        <w:spacing w:after="0" w:line="120" w:lineRule="exact"/>
        <w:rPr>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113"/>
        <w:gridCol w:w="1207"/>
      </w:tblGrid>
      <w:tr w:rsidR="00EA0FAE" w:rsidRPr="003E3E8C" w14:paraId="03D71DBF" w14:textId="77777777" w:rsidTr="00EA0FAE">
        <w:trPr>
          <w:tblHeader/>
        </w:trPr>
        <w:tc>
          <w:tcPr>
            <w:tcW w:w="6113" w:type="dxa"/>
            <w:tcBorders>
              <w:top w:val="single" w:sz="4" w:space="0" w:color="auto"/>
              <w:bottom w:val="single" w:sz="12" w:space="0" w:color="auto"/>
            </w:tcBorders>
            <w:vAlign w:val="bottom"/>
          </w:tcPr>
          <w:p w14:paraId="0ACEC7F8"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E3E8C">
              <w:rPr>
                <w:i/>
                <w:sz w:val="14"/>
              </w:rPr>
              <w:t>Movement</w:t>
            </w:r>
          </w:p>
        </w:tc>
        <w:tc>
          <w:tcPr>
            <w:tcW w:w="1207" w:type="dxa"/>
            <w:tcBorders>
              <w:top w:val="single" w:sz="4" w:space="0" w:color="auto"/>
              <w:bottom w:val="single" w:sz="12" w:space="0" w:color="auto"/>
            </w:tcBorders>
            <w:vAlign w:val="bottom"/>
          </w:tcPr>
          <w:p w14:paraId="39DA395B"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Amount</w:t>
            </w:r>
          </w:p>
        </w:tc>
      </w:tr>
      <w:tr w:rsidR="00EA0FAE" w:rsidRPr="003E3E8C" w14:paraId="5206DA2A" w14:textId="77777777" w:rsidTr="00EA0FAE">
        <w:trPr>
          <w:trHeight w:hRule="exact" w:val="115"/>
          <w:tblHeader/>
        </w:trPr>
        <w:tc>
          <w:tcPr>
            <w:tcW w:w="6113" w:type="dxa"/>
            <w:tcBorders>
              <w:top w:val="single" w:sz="12" w:space="0" w:color="auto"/>
            </w:tcBorders>
            <w:vAlign w:val="bottom"/>
          </w:tcPr>
          <w:p w14:paraId="3F097E58"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207" w:type="dxa"/>
            <w:tcBorders>
              <w:top w:val="single" w:sz="12" w:space="0" w:color="auto"/>
            </w:tcBorders>
            <w:vAlign w:val="bottom"/>
          </w:tcPr>
          <w:p w14:paraId="6A40C65D"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EA0FAE" w:rsidRPr="003E3E8C" w14:paraId="79BE9E8C" w14:textId="77777777" w:rsidTr="00EA0FAE">
        <w:tc>
          <w:tcPr>
            <w:tcW w:w="6113" w:type="dxa"/>
            <w:vAlign w:val="bottom"/>
          </w:tcPr>
          <w:p w14:paraId="6E9CD903"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Rollover of fund balance from 2023/24 to 2024/25</w:t>
            </w:r>
          </w:p>
        </w:tc>
        <w:tc>
          <w:tcPr>
            <w:tcW w:w="1207" w:type="dxa"/>
            <w:vAlign w:val="bottom"/>
          </w:tcPr>
          <w:p w14:paraId="123E43E0"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63 566.5</w:t>
            </w:r>
          </w:p>
        </w:tc>
      </w:tr>
      <w:tr w:rsidR="00EA0FAE" w:rsidRPr="003E3E8C" w14:paraId="44179DE6" w14:textId="77777777" w:rsidTr="00EA0FAE">
        <w:tc>
          <w:tcPr>
            <w:tcW w:w="6113" w:type="dxa"/>
            <w:vAlign w:val="bottom"/>
          </w:tcPr>
          <w:p w14:paraId="20D54737"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Value of stocks issued to missions and funds replenished during 2024/25</w:t>
            </w:r>
          </w:p>
        </w:tc>
        <w:tc>
          <w:tcPr>
            <w:tcW w:w="1207" w:type="dxa"/>
            <w:vAlign w:val="bottom"/>
          </w:tcPr>
          <w:p w14:paraId="3119C141"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13 534.6</w:t>
            </w:r>
          </w:p>
        </w:tc>
      </w:tr>
      <w:tr w:rsidR="00EA0FAE" w:rsidRPr="003E3E8C" w14:paraId="7A8014D4" w14:textId="77777777" w:rsidTr="00EA0FAE">
        <w:tc>
          <w:tcPr>
            <w:tcW w:w="6113" w:type="dxa"/>
            <w:vAlign w:val="bottom"/>
          </w:tcPr>
          <w:p w14:paraId="59115EBD"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More/less:</w:t>
            </w:r>
          </w:p>
        </w:tc>
        <w:tc>
          <w:tcPr>
            <w:tcW w:w="1207" w:type="dxa"/>
            <w:vAlign w:val="bottom"/>
          </w:tcPr>
          <w:p w14:paraId="0A6C5EDE"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EA0FAE" w:rsidRPr="003E3E8C" w14:paraId="0DA5B8D4" w14:textId="77777777" w:rsidTr="00EA0FAE">
        <w:tc>
          <w:tcPr>
            <w:tcW w:w="6113" w:type="dxa"/>
            <w:vAlign w:val="bottom"/>
          </w:tcPr>
          <w:p w14:paraId="1EAC1356"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 xml:space="preserve">Net adjustment of income </w:t>
            </w:r>
          </w:p>
        </w:tc>
        <w:tc>
          <w:tcPr>
            <w:tcW w:w="1207" w:type="dxa"/>
            <w:vAlign w:val="bottom"/>
          </w:tcPr>
          <w:p w14:paraId="4A6E89B5"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4 878.7</w:t>
            </w:r>
          </w:p>
        </w:tc>
      </w:tr>
      <w:tr w:rsidR="00EA0FAE" w:rsidRPr="003E3E8C" w14:paraId="50A494F5" w14:textId="77777777" w:rsidTr="00EA0FAE">
        <w:tc>
          <w:tcPr>
            <w:tcW w:w="6113" w:type="dxa"/>
            <w:tcBorders>
              <w:bottom w:val="single" w:sz="4" w:space="0" w:color="auto"/>
            </w:tcBorders>
            <w:vAlign w:val="bottom"/>
          </w:tcPr>
          <w:p w14:paraId="29B048DA"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Expenditure in 2024/25</w:t>
            </w:r>
          </w:p>
        </w:tc>
        <w:tc>
          <w:tcPr>
            <w:tcW w:w="1207" w:type="dxa"/>
            <w:tcBorders>
              <w:bottom w:val="single" w:sz="4" w:space="0" w:color="auto"/>
            </w:tcBorders>
            <w:vAlign w:val="bottom"/>
          </w:tcPr>
          <w:p w14:paraId="6AE790A2"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(6 178.4)</w:t>
            </w:r>
          </w:p>
        </w:tc>
      </w:tr>
      <w:tr w:rsidR="00EA0FAE" w:rsidRPr="003E3E8C" w14:paraId="39DEC316" w14:textId="77777777" w:rsidTr="00EA0FAE">
        <w:tc>
          <w:tcPr>
            <w:tcW w:w="6113" w:type="dxa"/>
            <w:tcBorders>
              <w:top w:val="single" w:sz="4" w:space="0" w:color="auto"/>
              <w:bottom w:val="single" w:sz="4" w:space="0" w:color="auto"/>
            </w:tcBorders>
            <w:vAlign w:val="bottom"/>
          </w:tcPr>
          <w:p w14:paraId="54F34974" w14:textId="6314987A"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 xml:space="preserve">Total value </w:t>
            </w:r>
          </w:p>
        </w:tc>
        <w:tc>
          <w:tcPr>
            <w:tcW w:w="1207" w:type="dxa"/>
            <w:tcBorders>
              <w:top w:val="single" w:sz="4" w:space="0" w:color="auto"/>
              <w:bottom w:val="single" w:sz="4" w:space="0" w:color="auto"/>
            </w:tcBorders>
            <w:vAlign w:val="bottom"/>
          </w:tcPr>
          <w:p w14:paraId="1455C7CD"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75 801.4</w:t>
            </w:r>
          </w:p>
        </w:tc>
      </w:tr>
      <w:tr w:rsidR="00EA0FAE" w:rsidRPr="003E3E8C" w14:paraId="3B086732" w14:textId="77777777" w:rsidTr="00EA0FAE">
        <w:tc>
          <w:tcPr>
            <w:tcW w:w="6113" w:type="dxa"/>
            <w:tcBorders>
              <w:top w:val="single" w:sz="4" w:space="0" w:color="auto"/>
            </w:tcBorders>
            <w:vAlign w:val="bottom"/>
          </w:tcPr>
          <w:p w14:paraId="31EF0500"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3E3E8C">
              <w:rPr>
                <w:b/>
                <w:bCs/>
                <w:sz w:val="17"/>
              </w:rPr>
              <w:t xml:space="preserve">Category of expenditure </w:t>
            </w:r>
          </w:p>
        </w:tc>
        <w:tc>
          <w:tcPr>
            <w:tcW w:w="1207" w:type="dxa"/>
            <w:tcBorders>
              <w:top w:val="single" w:sz="4" w:space="0" w:color="auto"/>
            </w:tcBorders>
            <w:vAlign w:val="bottom"/>
          </w:tcPr>
          <w:p w14:paraId="399F9AF4"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EA0FAE" w:rsidRPr="003E3E8C" w14:paraId="5A98EEFF" w14:textId="77777777" w:rsidTr="00EA0FAE">
        <w:tc>
          <w:tcPr>
            <w:tcW w:w="6113" w:type="dxa"/>
            <w:vAlign w:val="bottom"/>
          </w:tcPr>
          <w:p w14:paraId="4C6BB9DD"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Facilities and infrastructure</w:t>
            </w:r>
          </w:p>
        </w:tc>
        <w:tc>
          <w:tcPr>
            <w:tcW w:w="1207" w:type="dxa"/>
            <w:vAlign w:val="bottom"/>
          </w:tcPr>
          <w:p w14:paraId="5BC61ED0"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3 160.0</w:t>
            </w:r>
          </w:p>
        </w:tc>
      </w:tr>
      <w:tr w:rsidR="00EA0FAE" w:rsidRPr="003E3E8C" w14:paraId="0B465659" w14:textId="77777777" w:rsidTr="00EA0FAE">
        <w:tc>
          <w:tcPr>
            <w:tcW w:w="6113" w:type="dxa"/>
            <w:vAlign w:val="bottom"/>
          </w:tcPr>
          <w:p w14:paraId="381599E2"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Ground transportation</w:t>
            </w:r>
          </w:p>
        </w:tc>
        <w:tc>
          <w:tcPr>
            <w:tcW w:w="1207" w:type="dxa"/>
            <w:vAlign w:val="bottom"/>
          </w:tcPr>
          <w:p w14:paraId="2FBD4680"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1 432.1</w:t>
            </w:r>
          </w:p>
        </w:tc>
      </w:tr>
      <w:tr w:rsidR="00EA0FAE" w:rsidRPr="003E3E8C" w14:paraId="386CBCB8" w14:textId="77777777" w:rsidTr="00EA0FAE">
        <w:tc>
          <w:tcPr>
            <w:tcW w:w="6113" w:type="dxa"/>
            <w:vAlign w:val="bottom"/>
          </w:tcPr>
          <w:p w14:paraId="246B5080"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Air operations</w:t>
            </w:r>
          </w:p>
        </w:tc>
        <w:tc>
          <w:tcPr>
            <w:tcW w:w="1207" w:type="dxa"/>
            <w:vAlign w:val="bottom"/>
          </w:tcPr>
          <w:p w14:paraId="43FC12DF"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698.8</w:t>
            </w:r>
          </w:p>
        </w:tc>
      </w:tr>
      <w:tr w:rsidR="00EA0FAE" w:rsidRPr="003E3E8C" w14:paraId="0971C4CB" w14:textId="77777777" w:rsidTr="00EA0FAE">
        <w:tc>
          <w:tcPr>
            <w:tcW w:w="6113" w:type="dxa"/>
            <w:vAlign w:val="bottom"/>
          </w:tcPr>
          <w:p w14:paraId="3E90B22A"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Marine operations</w:t>
            </w:r>
          </w:p>
        </w:tc>
        <w:tc>
          <w:tcPr>
            <w:tcW w:w="1207" w:type="dxa"/>
            <w:vAlign w:val="bottom"/>
          </w:tcPr>
          <w:p w14:paraId="500FCE7F"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95.8</w:t>
            </w:r>
          </w:p>
        </w:tc>
      </w:tr>
      <w:tr w:rsidR="00EA0FAE" w:rsidRPr="003E3E8C" w14:paraId="6C28B627" w14:textId="77777777" w:rsidTr="00EA0FAE">
        <w:tc>
          <w:tcPr>
            <w:tcW w:w="6113" w:type="dxa"/>
            <w:vAlign w:val="bottom"/>
          </w:tcPr>
          <w:p w14:paraId="6C974D60"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Communications and information technology</w:t>
            </w:r>
          </w:p>
        </w:tc>
        <w:tc>
          <w:tcPr>
            <w:tcW w:w="1207" w:type="dxa"/>
            <w:vAlign w:val="bottom"/>
          </w:tcPr>
          <w:p w14:paraId="03804D78"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120.0</w:t>
            </w:r>
          </w:p>
        </w:tc>
      </w:tr>
      <w:tr w:rsidR="00EA0FAE" w:rsidRPr="003E3E8C" w14:paraId="012D39E4" w14:textId="77777777" w:rsidTr="00EA0FAE">
        <w:tc>
          <w:tcPr>
            <w:tcW w:w="6113" w:type="dxa"/>
            <w:vAlign w:val="bottom"/>
          </w:tcPr>
          <w:p w14:paraId="70E0F3E5"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lastRenderedPageBreak/>
              <w:t>Medical</w:t>
            </w:r>
          </w:p>
        </w:tc>
        <w:tc>
          <w:tcPr>
            <w:tcW w:w="1207" w:type="dxa"/>
            <w:vAlign w:val="bottom"/>
          </w:tcPr>
          <w:p w14:paraId="00F9909B"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67.8</w:t>
            </w:r>
          </w:p>
        </w:tc>
      </w:tr>
      <w:tr w:rsidR="00EA0FAE" w:rsidRPr="003E3E8C" w14:paraId="6338532A" w14:textId="77777777" w:rsidTr="00EA0FAE">
        <w:tc>
          <w:tcPr>
            <w:tcW w:w="6113" w:type="dxa"/>
            <w:tcBorders>
              <w:bottom w:val="single" w:sz="4" w:space="0" w:color="auto"/>
            </w:tcBorders>
            <w:vAlign w:val="bottom"/>
          </w:tcPr>
          <w:p w14:paraId="3F12A06B"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Other supplies, services and equipment</w:t>
            </w:r>
          </w:p>
        </w:tc>
        <w:tc>
          <w:tcPr>
            <w:tcW w:w="1207" w:type="dxa"/>
            <w:tcBorders>
              <w:bottom w:val="single" w:sz="4" w:space="0" w:color="auto"/>
            </w:tcBorders>
            <w:vAlign w:val="bottom"/>
          </w:tcPr>
          <w:p w14:paraId="48A0FDE0"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603.9</w:t>
            </w:r>
          </w:p>
        </w:tc>
      </w:tr>
      <w:tr w:rsidR="00EA0FAE" w:rsidRPr="003E3E8C" w14:paraId="173A75D7" w14:textId="77777777" w:rsidTr="00EA0FAE">
        <w:tc>
          <w:tcPr>
            <w:tcW w:w="6113" w:type="dxa"/>
            <w:tcBorders>
              <w:top w:val="single" w:sz="4" w:space="0" w:color="auto"/>
              <w:bottom w:val="single" w:sz="12" w:space="0" w:color="auto"/>
            </w:tcBorders>
            <w:vAlign w:val="bottom"/>
          </w:tcPr>
          <w:p w14:paraId="02DB5578" w14:textId="282A7895"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Expenditure in 2024/25</w:t>
            </w:r>
          </w:p>
        </w:tc>
        <w:tc>
          <w:tcPr>
            <w:tcW w:w="1207" w:type="dxa"/>
            <w:tcBorders>
              <w:top w:val="single" w:sz="4" w:space="0" w:color="auto"/>
              <w:bottom w:val="single" w:sz="12" w:space="0" w:color="auto"/>
            </w:tcBorders>
            <w:vAlign w:val="bottom"/>
          </w:tcPr>
          <w:p w14:paraId="336A7C97" w14:textId="77777777" w:rsidR="00EA0FAE" w:rsidRPr="003E3E8C" w:rsidRDefault="00EA0FAE" w:rsidP="00EA0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6 178.4</w:t>
            </w:r>
          </w:p>
        </w:tc>
      </w:tr>
    </w:tbl>
    <w:p w14:paraId="7FAAD5FC" w14:textId="77777777" w:rsidR="005F758A" w:rsidRPr="003E3E8C" w:rsidRDefault="005F758A" w:rsidP="002E6F63">
      <w:pPr>
        <w:pStyle w:val="SingleTxt"/>
        <w:spacing w:after="0" w:line="120" w:lineRule="exact"/>
        <w:rPr>
          <w:sz w:val="10"/>
        </w:rPr>
      </w:pPr>
    </w:p>
    <w:p w14:paraId="0E59131A" w14:textId="77777777" w:rsidR="002E6F63" w:rsidRPr="003E3E8C" w:rsidRDefault="002E6F63" w:rsidP="002E6F63">
      <w:pPr>
        <w:pStyle w:val="SingleTxt"/>
        <w:spacing w:after="0" w:line="120" w:lineRule="exact"/>
        <w:rPr>
          <w:sz w:val="10"/>
        </w:rPr>
      </w:pPr>
    </w:p>
    <w:p w14:paraId="57E02665" w14:textId="0A664625" w:rsidR="005F758A" w:rsidRPr="003E3E8C" w:rsidRDefault="002E6F63" w:rsidP="002E6F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 xml:space="preserve">Service for Geospatial, Information and Telecommunications Technologies </w:t>
      </w:r>
    </w:p>
    <w:p w14:paraId="33581432" w14:textId="77777777" w:rsidR="002E6F63" w:rsidRPr="003E3E8C" w:rsidRDefault="002E6F63" w:rsidP="002E6F63">
      <w:pPr>
        <w:pStyle w:val="SingleTxt"/>
        <w:spacing w:after="0" w:line="120" w:lineRule="exact"/>
        <w:rPr>
          <w:sz w:val="10"/>
        </w:rPr>
      </w:pPr>
    </w:p>
    <w:p w14:paraId="4D2DE8A7" w14:textId="3DDFC158" w:rsidR="005F758A" w:rsidRPr="003E3E8C" w:rsidRDefault="005F758A" w:rsidP="005F758A">
      <w:pPr>
        <w:pStyle w:val="SingleTxt"/>
      </w:pPr>
      <w:r w:rsidRPr="003E3E8C">
        <w:t>11.</w:t>
      </w:r>
      <w:r w:rsidRPr="003E3E8C">
        <w:tab/>
        <w:t xml:space="preserve">The Service deployed 1,277 devices and 6,630 data tags across seven missions, delivered the electronic fuel management system, conducted </w:t>
      </w:r>
      <w:r w:rsidR="002545EE">
        <w:t xml:space="preserve">a </w:t>
      </w:r>
      <w:r w:rsidRPr="003E3E8C">
        <w:t xml:space="preserve">field remote infrastructure monitoring workshop, undertook technical missions to UNISFA and UNMISS and expanded staff capacity in 11 missions and other United Nations entities with 793 new eLearning enrolments. </w:t>
      </w:r>
    </w:p>
    <w:p w14:paraId="75432116" w14:textId="77777777" w:rsidR="005F758A" w:rsidRPr="003E3E8C" w:rsidRDefault="005F758A" w:rsidP="005F758A">
      <w:pPr>
        <w:pStyle w:val="SingleTxt"/>
      </w:pPr>
      <w:r w:rsidRPr="003E3E8C">
        <w:t>12.</w:t>
      </w:r>
      <w:r w:rsidRPr="003E3E8C">
        <w:tab/>
        <w:t xml:space="preserve">The Service provided three Modular Technology Centre units to the United Nations Mission for the Referendum in Western Sahara (MINURSO), retrofitted three existing units with Internet of things technologies and deployed one modular command centre in the United Nations Interim Force in Lebanon (UNIFIL). Two modular command centres were also produced for the strategic deployment stocks inventory. The Service expanded the 3D printing programme by establishing a new laboratory and conducted a five-day workshop to build local capacity in the Regional Service Centre in Entebbe, Uganda (RSCE) while expanding the programme catalogue to over 100 validated models. </w:t>
      </w:r>
    </w:p>
    <w:p w14:paraId="2B5941B4" w14:textId="77777777" w:rsidR="005F758A" w:rsidRPr="003E3E8C" w:rsidRDefault="005F758A" w:rsidP="005F758A">
      <w:pPr>
        <w:pStyle w:val="SingleTxt"/>
      </w:pPr>
      <w:r w:rsidRPr="003E3E8C">
        <w:t>13.</w:t>
      </w:r>
      <w:r w:rsidRPr="003E3E8C">
        <w:tab/>
        <w:t>Within the context of the closure of MINUSMA, the Service managed the overhaul of integrated defence (counter-rocket, artillery and mortar) and other defence-based systems valued at $22 million. The Service coordinated the overhaul and transfer of defence-related systems through 47 stock transfer orders, facilitating the shipment of assets valued at $12.0 million to field missions and entities, including UNSOS, the Economic Commission for Africa, the United Nations Interim Administration Mission in Kosovo (UNMIK), the United Nations Truce Supervision Organization (UNTSO), the United Nations Office for West Africa and the Sahel (UNOWAS), MONUSCO, MINUSCA, the United Nations Mission to Support the Hudaydah Agreement and the United Nations Support Mission in Libya. Additional support was extended to the Office of the Special Envoy of the Secretary-General for Syria, the United Nations Military Observer Group in India and Pakistan (UNMOGIP), UNISFA, RSCE, the United Nations Disengagement Observer Force, UNMISS and the Office of the United Nations Special Coordinator for Lebanon. The Service also provided intelligence, surveillance and reconnaissance expert support to field missions, notably supporting the procurement of a counter-unmanned aerial system for MONUSCO.</w:t>
      </w:r>
    </w:p>
    <w:p w14:paraId="1A3A61D9" w14:textId="77777777" w:rsidR="005F758A" w:rsidRPr="003E3E8C" w:rsidRDefault="005F758A" w:rsidP="005F758A">
      <w:pPr>
        <w:pStyle w:val="SingleTxt"/>
      </w:pPr>
      <w:r w:rsidRPr="003E3E8C">
        <w:t>14.</w:t>
      </w:r>
      <w:r w:rsidRPr="003E3E8C">
        <w:tab/>
        <w:t xml:space="preserve">In addition, information technology and communication equipment has been identified to support the start-up and initial operational requirements of the United Nations Support Office in Haiti (UNSOH), with transfers planned for early 2026 subject to final technical validation, logistical readiness and deployment scheduling. </w:t>
      </w:r>
    </w:p>
    <w:p w14:paraId="4CC871EF" w14:textId="77777777" w:rsidR="005F758A" w:rsidRPr="003E3E8C" w:rsidRDefault="005F758A" w:rsidP="005F758A">
      <w:pPr>
        <w:pStyle w:val="SingleTxt"/>
      </w:pPr>
      <w:r w:rsidRPr="003E3E8C">
        <w:t>15.</w:t>
      </w:r>
      <w:r w:rsidRPr="003E3E8C">
        <w:tab/>
        <w:t>The Service maintained its International Organization for Standardization (ISO) 20000 (service management) and ISO 27001 (information security management systems) certifications.</w:t>
      </w:r>
    </w:p>
    <w:p w14:paraId="36677DD4" w14:textId="77777777" w:rsidR="002E6F63" w:rsidRPr="003E3E8C" w:rsidRDefault="002E6F63" w:rsidP="002E6F63">
      <w:pPr>
        <w:pStyle w:val="SingleTxt"/>
        <w:spacing w:after="0" w:line="120" w:lineRule="exact"/>
        <w:rPr>
          <w:sz w:val="10"/>
        </w:rPr>
      </w:pPr>
    </w:p>
    <w:p w14:paraId="40C7CF31" w14:textId="795BC582" w:rsidR="005F758A" w:rsidRPr="003E3E8C" w:rsidRDefault="002E6F63" w:rsidP="002E6F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Central Service</w:t>
      </w:r>
    </w:p>
    <w:p w14:paraId="42DC851D" w14:textId="77777777" w:rsidR="002E6F63" w:rsidRPr="003E3E8C" w:rsidRDefault="002E6F63" w:rsidP="002E6F63">
      <w:pPr>
        <w:pStyle w:val="SingleTxt"/>
        <w:spacing w:after="0" w:line="120" w:lineRule="exact"/>
        <w:rPr>
          <w:sz w:val="10"/>
        </w:rPr>
      </w:pPr>
    </w:p>
    <w:p w14:paraId="4C645DD2" w14:textId="5D3484EE" w:rsidR="005F758A" w:rsidRPr="003E3E8C" w:rsidRDefault="005F758A" w:rsidP="005F758A">
      <w:pPr>
        <w:pStyle w:val="SingleTxt"/>
      </w:pPr>
      <w:r w:rsidRPr="003E3E8C">
        <w:t>16.</w:t>
      </w:r>
      <w:r w:rsidRPr="003E3E8C">
        <w:tab/>
        <w:t xml:space="preserve">The Conference and Learning Centre delivered 58 training activities for participants from the Secretariat and United Nations entities, covering leadership and management, Umoja analytics generative artificial intelligence, certification and </w:t>
      </w:r>
      <w:r w:rsidRPr="003E3E8C">
        <w:lastRenderedPageBreak/>
        <w:t xml:space="preserve">language courses, with 761 instances of participation from UNLB staff. It also supported 34 conference and training events with 805 instances of participation. </w:t>
      </w:r>
    </w:p>
    <w:p w14:paraId="41702505" w14:textId="77777777" w:rsidR="005F758A" w:rsidRPr="003E3E8C" w:rsidRDefault="005F758A" w:rsidP="005F758A">
      <w:pPr>
        <w:pStyle w:val="SingleTxt"/>
      </w:pPr>
      <w:r w:rsidRPr="003E3E8C">
        <w:t>17.</w:t>
      </w:r>
      <w:r w:rsidRPr="003E3E8C">
        <w:tab/>
        <w:t xml:space="preserve">The Base achieved recertification of its occupational safety and health management system to the ISO 45001 standard. This included the review and analysis of 158 incident reports from 13 field missions and RSCE on the development, implementation and review of occupational safety and health programmes, remote workplace inspections, the delivery of an eight-hour training course on occupational safety and health and the provision of 1,664 occupational health and medical consultations to missions and staff worldwide. </w:t>
      </w:r>
    </w:p>
    <w:p w14:paraId="06490198" w14:textId="77777777" w:rsidR="005F758A" w:rsidRPr="003E3E8C" w:rsidRDefault="005F758A" w:rsidP="005F758A">
      <w:pPr>
        <w:pStyle w:val="SingleTxt"/>
      </w:pPr>
      <w:r w:rsidRPr="003E3E8C">
        <w:t>18.</w:t>
      </w:r>
      <w:r w:rsidRPr="003E3E8C">
        <w:tab/>
        <w:t>Analytical reports were produced by the Property Management Unit to strengthen performance indicators and ensure the accuracy of closing balances, while data accuracy across inventories was maintained. The Property Survey Board processed 224 write-off and disposal cases, with an approved acquisition value of $10.9 million.</w:t>
      </w:r>
    </w:p>
    <w:p w14:paraId="2210F325" w14:textId="77777777" w:rsidR="002E6F63" w:rsidRPr="003E3E8C" w:rsidRDefault="002E6F63" w:rsidP="002E6F63">
      <w:pPr>
        <w:pStyle w:val="SingleTxt"/>
        <w:spacing w:after="0" w:line="120" w:lineRule="exact"/>
        <w:rPr>
          <w:sz w:val="10"/>
        </w:rPr>
      </w:pPr>
    </w:p>
    <w:p w14:paraId="39CED05A" w14:textId="3888F9B6" w:rsidR="005F758A" w:rsidRPr="003E3E8C" w:rsidRDefault="002E6F63" w:rsidP="002E6F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Office of the Director</w:t>
      </w:r>
    </w:p>
    <w:p w14:paraId="78EEA2A8" w14:textId="77777777" w:rsidR="002E6F63" w:rsidRPr="003E3E8C" w:rsidRDefault="002E6F63" w:rsidP="002E6F63">
      <w:pPr>
        <w:pStyle w:val="SingleTxt"/>
        <w:spacing w:after="0" w:line="120" w:lineRule="exact"/>
        <w:rPr>
          <w:sz w:val="10"/>
        </w:rPr>
      </w:pPr>
    </w:p>
    <w:p w14:paraId="4E1BE602" w14:textId="578D3573" w:rsidR="005F758A" w:rsidRPr="003E3E8C" w:rsidRDefault="005F758A" w:rsidP="005F758A">
      <w:pPr>
        <w:pStyle w:val="SingleTxt"/>
      </w:pPr>
      <w:r w:rsidRPr="003E3E8C">
        <w:t>19.</w:t>
      </w:r>
      <w:r w:rsidRPr="003E3E8C">
        <w:tab/>
        <w:t>The Office of the Director provided strategic support to senior leadership, coordinated cross-cutting initiatives and strengthened alignment with United Nations Headquarters. It engaged with field missions to assess support needs amid liquidity constraints and promoted efficiency efforts. The Office oversaw key strategic initiatives, including expansion of the 3R programme, a revised concept of operations for strategic deployment stocks, and sustainability efforts, while advancing partnerships and resource mobilization. It also supported audits, risk management, legal</w:t>
      </w:r>
      <w:r w:rsidR="002545EE">
        <w:t xml:space="preserve"> services</w:t>
      </w:r>
      <w:r w:rsidRPr="003E3E8C">
        <w:t>, and communications to enhance accountability and transparency, and facilitated host country agreements and outreach activities.</w:t>
      </w:r>
    </w:p>
    <w:p w14:paraId="1F53C859" w14:textId="77777777" w:rsidR="005F758A" w:rsidRPr="003E3E8C" w:rsidRDefault="005F758A" w:rsidP="005F758A">
      <w:pPr>
        <w:pStyle w:val="SingleTxt"/>
      </w:pPr>
      <w:r w:rsidRPr="003E3E8C">
        <w:t>20.</w:t>
      </w:r>
      <w:r w:rsidRPr="003E3E8C">
        <w:tab/>
        <w:t>The Regional Aviation Safety Office strengthened safety solutions for crewed and uncrewed aircraft systems by updating the safety library, the breath analyser tests for crew members and the mobile application for field data collection. The Office released two new training courses on the fundamentals of uncrewed aircraft systems and on the management of aviation-related hazards, incidents and accident reports. Eight aviation-related training courses were provided, with 913 instances of participation.</w:t>
      </w:r>
    </w:p>
    <w:p w14:paraId="6C39CE34" w14:textId="77777777" w:rsidR="005F758A" w:rsidRPr="003E3E8C" w:rsidRDefault="005F758A" w:rsidP="005F758A">
      <w:pPr>
        <w:pStyle w:val="SingleTxt"/>
      </w:pPr>
      <w:r w:rsidRPr="003E3E8C">
        <w:t>21.</w:t>
      </w:r>
      <w:r w:rsidRPr="003E3E8C">
        <w:tab/>
        <w:t xml:space="preserve">The Security Unit provided security and safety services to approximately 1,600 United Nations personnel, 200 dependants, 850 visitors and some 200 affiliated personnel and service providers. It conducted monthly induction briefings and delivered training sessions. Security and safety support was also provided during events and high-level visits to an estimated 2,000 visitors, as well as to about 900 trainees, trainers and facilitators. </w:t>
      </w:r>
    </w:p>
    <w:p w14:paraId="62ACE5BD" w14:textId="77777777" w:rsidR="00DC1CE5" w:rsidRPr="003E3E8C" w:rsidRDefault="00DC1CE5" w:rsidP="00DC1CE5">
      <w:pPr>
        <w:pStyle w:val="SingleTxt"/>
        <w:spacing w:after="0" w:line="120" w:lineRule="exact"/>
        <w:rPr>
          <w:sz w:val="10"/>
        </w:rPr>
      </w:pPr>
    </w:p>
    <w:p w14:paraId="00A892DC" w14:textId="13AC584A" w:rsidR="005F758A" w:rsidRPr="003E3E8C" w:rsidRDefault="00DC1CE5" w:rsidP="00DC1CE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Tenant units of the Department of Operational Support and the Department of Peace Operations</w:t>
      </w:r>
    </w:p>
    <w:p w14:paraId="2D13368E" w14:textId="77777777" w:rsidR="00DC1CE5" w:rsidRPr="003E3E8C" w:rsidRDefault="00DC1CE5" w:rsidP="00DC1CE5">
      <w:pPr>
        <w:pStyle w:val="SingleTxt"/>
        <w:spacing w:after="0" w:line="120" w:lineRule="exact"/>
        <w:rPr>
          <w:sz w:val="10"/>
        </w:rPr>
      </w:pPr>
    </w:p>
    <w:p w14:paraId="5E16C009" w14:textId="3C3C2A6A" w:rsidR="005F758A" w:rsidRPr="003E3E8C" w:rsidRDefault="005F758A" w:rsidP="005F758A">
      <w:pPr>
        <w:pStyle w:val="SingleTxt"/>
      </w:pPr>
      <w:r w:rsidRPr="003E3E8C">
        <w:t>22.</w:t>
      </w:r>
      <w:r w:rsidRPr="003E3E8C">
        <w:tab/>
        <w:t xml:space="preserve">The budgets of tenant units and the regional aviation safety office were transferred to their respective parent offices under the support account for peacekeeping operations, effective from the 2025/26 period, as approved by the General Assembly in its resolution </w:t>
      </w:r>
      <w:hyperlink r:id="rId34" w:history="1">
        <w:r w:rsidRPr="003E3E8C">
          <w:rPr>
            <w:rStyle w:val="Hyperlink"/>
          </w:rPr>
          <w:t>79/300</w:t>
        </w:r>
      </w:hyperlink>
      <w:r w:rsidRPr="003E3E8C">
        <w:t xml:space="preserve">. However, for consistency, the 2024/25 performance information is presented in the UNLB budget, where it was originally budgeted. As from the next period, performance reporting for these entities will be in the context of the support account. </w:t>
      </w:r>
    </w:p>
    <w:p w14:paraId="29D2095D" w14:textId="77777777" w:rsidR="005F758A" w:rsidRPr="003E3E8C" w:rsidRDefault="005F758A" w:rsidP="005F758A">
      <w:pPr>
        <w:pStyle w:val="SingleTxt"/>
      </w:pPr>
      <w:r w:rsidRPr="003E3E8C">
        <w:t>23.</w:t>
      </w:r>
      <w:r w:rsidRPr="003E3E8C">
        <w:tab/>
        <w:t xml:space="preserve">Key contributions of the Standing Police Capacity included: support provided to MINUSCA in developing the road plan for MINUSCA police and the comprehensive planning and performance assessment system; assistance to UNMISS </w:t>
      </w:r>
      <w:r w:rsidRPr="003E3E8C">
        <w:lastRenderedPageBreak/>
        <w:t>in preparing the election security plan; support for UNFICYP in enhancing the United Nations police data management system; capacity development for UNISFA in crowd management, public order, arrest and detention, and participation in the strategic assessment mission; development of a comprehensive disengagement framework for MONUSCO; and capacity-building for the association of women in the Kosovo Police under UNMIK. In addition, the Standing Police Capacity facilitated the implementation of the strategic guidance framework for international policing through the delivery of six job-specific training-of-trainers courses, as well as the United Nations police commanders’ course in Kenya.</w:t>
      </w:r>
    </w:p>
    <w:p w14:paraId="79BE0FE5" w14:textId="77777777" w:rsidR="005F758A" w:rsidRPr="003E3E8C" w:rsidRDefault="005F758A" w:rsidP="005F758A">
      <w:pPr>
        <w:pStyle w:val="SingleTxt"/>
      </w:pPr>
      <w:r w:rsidRPr="003E3E8C">
        <w:t>24.</w:t>
      </w:r>
      <w:r w:rsidRPr="003E3E8C">
        <w:tab/>
        <w:t>The Justice and Corrections Standing Capacity supported various peacekeeping missions by updating strategies and providing training and guidance tailored to evolving security conditions. For UNISFA, the rule of law support strategy was revised, and corrections and detention training were delivered. In the MONUSCO transition, a new joint rule of law programme was developed. In MINUSCA, rule of law efforts were advanced through finalized projects on community security, access to justice and pretrial detention, while the Mission also worked with national authorities to implement legal aid laws. UNMISS received support for early transition planning and for assessing the impact of its project on accountability for sexual and gender-based violence, leading to improvements in monitoring and survivor-centred practices. In Haiti, the United Nations Integrated Office in Haiti was aided in developing tools for a new high-security prison and assessing reforms under the new penal code. Connections between climate, peace and the rule of law were explored and, in Liberia, a road map was created to establish a war and economic crimes court following a request from the resident coordinator.</w:t>
      </w:r>
    </w:p>
    <w:p w14:paraId="0B74BF9A" w14:textId="77777777" w:rsidR="005F758A" w:rsidRPr="003E3E8C" w:rsidRDefault="005F758A" w:rsidP="005F758A">
      <w:pPr>
        <w:pStyle w:val="SingleTxt"/>
      </w:pPr>
      <w:r w:rsidRPr="003E3E8C">
        <w:t>25.</w:t>
      </w:r>
      <w:r w:rsidRPr="003E3E8C">
        <w:tab/>
        <w:t>The Field Central Review Bodies Unit supported recruitment processes by endorsing cases and offering guidance, technical assistance and training to recruiters, review body members, local panels and hiring managers across the Secretariat. It also conducted reference verification for candidates selected to serve as international staff in all United Nations peace operations.</w:t>
      </w:r>
    </w:p>
    <w:p w14:paraId="18E730B8" w14:textId="77777777" w:rsidR="005F758A" w:rsidRPr="003E3E8C" w:rsidRDefault="005F758A" w:rsidP="005F758A">
      <w:pPr>
        <w:pStyle w:val="SingleTxt"/>
      </w:pPr>
      <w:r w:rsidRPr="003E3E8C">
        <w:t>26.</w:t>
      </w:r>
      <w:r w:rsidRPr="003E3E8C">
        <w:tab/>
        <w:t xml:space="preserve">The Strategic Air Operations Centre centralized the management of all strategic air movements by overseeing long-term, standby and on-call (aeromedical) aircraft charter agreements. The Centre utilized widebody aircraft for troop rotations and standby and aeromedical aircraft for strategic passenger transport, and managed the coordination of landing and overflight clearances for flights operating outside of mission areas. The Centre provided medical evacuation support to missions, and the evacuation of MONUSCO international staff from Goma to Entebbe, as well as national staff and their dependants from Goma to Kinshasa. The Centre managed the emergency evacuation of non-essential Economic and Social Commission for Western Asia staff from Beirut to Istanbul, Turkey, and served as the custodian for the United Nations global satellite aircraft tracking system. </w:t>
      </w:r>
    </w:p>
    <w:p w14:paraId="629C1E71" w14:textId="77777777" w:rsidR="00DC1CE5" w:rsidRPr="003E3E8C" w:rsidRDefault="00DC1CE5" w:rsidP="00DC1CE5">
      <w:pPr>
        <w:pStyle w:val="SingleTxt"/>
        <w:spacing w:after="0" w:line="120" w:lineRule="exact"/>
        <w:rPr>
          <w:sz w:val="10"/>
        </w:rPr>
      </w:pPr>
    </w:p>
    <w:p w14:paraId="7844B80A" w14:textId="75D87E86" w:rsidR="005F758A" w:rsidRPr="003E3E8C" w:rsidRDefault="00DC1CE5" w:rsidP="00DC1CE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E3E8C">
        <w:lastRenderedPageBreak/>
        <w:tab/>
      </w:r>
      <w:r w:rsidR="005F758A" w:rsidRPr="003E3E8C">
        <w:rPr>
          <w:b w:val="0"/>
          <w:bCs/>
        </w:rPr>
        <w:tab/>
        <w:t>Table 8</w:t>
      </w:r>
    </w:p>
    <w:p w14:paraId="7F55567C" w14:textId="0D7AD69D" w:rsidR="005F758A" w:rsidRPr="003E3E8C" w:rsidRDefault="00DC1CE5" w:rsidP="00DC1CE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005F758A" w:rsidRPr="003E3E8C">
        <w:tab/>
        <w:t>Analysis of budget and expenditure for the 2024/25 period, by tenant unit</w:t>
      </w:r>
    </w:p>
    <w:p w14:paraId="07E3C0D2" w14:textId="77777777" w:rsidR="005F758A" w:rsidRPr="003E3E8C" w:rsidRDefault="005F758A" w:rsidP="00DC1CE5">
      <w:pPr>
        <w:pStyle w:val="SingleTxt"/>
        <w:keepNext/>
        <w:keepLines/>
        <w:spacing w:after="0"/>
        <w:rPr>
          <w:sz w:val="14"/>
          <w:szCs w:val="14"/>
        </w:rPr>
      </w:pPr>
      <w:r w:rsidRPr="003E3E8C">
        <w:rPr>
          <w:sz w:val="14"/>
          <w:szCs w:val="14"/>
        </w:rPr>
        <w:t xml:space="preserve">(Thousands of United States dollars; budget year is from 1 July 2024 to 30 June 2025) </w:t>
      </w:r>
    </w:p>
    <w:p w14:paraId="03E166DC" w14:textId="77777777" w:rsidR="00DC1CE5" w:rsidRPr="003E3E8C" w:rsidRDefault="00DC1CE5" w:rsidP="00DC1CE5">
      <w:pPr>
        <w:pStyle w:val="SingleTxt"/>
        <w:keepNext/>
        <w:keepLines/>
        <w:spacing w:after="0" w:line="120" w:lineRule="exact"/>
        <w:rPr>
          <w:sz w:val="10"/>
        </w:rPr>
      </w:pPr>
    </w:p>
    <w:p w14:paraId="1FC4C8E5" w14:textId="7C8E63F2" w:rsidR="005F758A" w:rsidRPr="003E3E8C" w:rsidRDefault="005F758A" w:rsidP="00DC1CE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00DC1CE5" w:rsidRPr="003E3E8C">
        <w:tab/>
      </w:r>
      <w:r w:rsidRPr="003E3E8C">
        <w:t xml:space="preserve">Tenant units of the Department of Operational Support </w:t>
      </w:r>
    </w:p>
    <w:p w14:paraId="1225D457" w14:textId="77777777" w:rsidR="00DC1CE5" w:rsidRPr="003E3E8C" w:rsidRDefault="00DC1CE5" w:rsidP="00DC1CE5">
      <w:pPr>
        <w:pStyle w:val="SingleTxt"/>
        <w:keepNext/>
        <w:keepLines/>
        <w:spacing w:after="0" w:line="120" w:lineRule="exact"/>
        <w:rPr>
          <w:sz w:val="10"/>
        </w:rPr>
      </w:pPr>
    </w:p>
    <w:p w14:paraId="20BFFC82" w14:textId="77777777" w:rsidR="00DC1CE5" w:rsidRPr="003E3E8C" w:rsidRDefault="00DC1CE5" w:rsidP="00DC1CE5">
      <w:pPr>
        <w:pStyle w:val="SingleTxt"/>
        <w:keepNext/>
        <w:keepLines/>
        <w:spacing w:after="0" w:line="120" w:lineRule="exact"/>
        <w:rPr>
          <w:sz w:val="10"/>
        </w:rPr>
      </w:pPr>
    </w:p>
    <w:tbl>
      <w:tblPr>
        <w:tblStyle w:val="TableGrid"/>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43"/>
        <w:gridCol w:w="911"/>
        <w:gridCol w:w="911"/>
        <w:gridCol w:w="95"/>
        <w:gridCol w:w="816"/>
        <w:gridCol w:w="911"/>
        <w:gridCol w:w="91"/>
        <w:gridCol w:w="820"/>
        <w:gridCol w:w="912"/>
      </w:tblGrid>
      <w:tr w:rsidR="00DC1CE5" w:rsidRPr="003E3E8C" w14:paraId="124A7926" w14:textId="77777777" w:rsidTr="00E233F4">
        <w:trPr>
          <w:tblHeader/>
        </w:trPr>
        <w:tc>
          <w:tcPr>
            <w:tcW w:w="3143" w:type="dxa"/>
            <w:tcBorders>
              <w:top w:val="single" w:sz="4" w:space="0" w:color="auto"/>
            </w:tcBorders>
            <w:vAlign w:val="bottom"/>
          </w:tcPr>
          <w:p w14:paraId="22B2929E"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822" w:type="dxa"/>
            <w:gridSpan w:val="2"/>
            <w:tcBorders>
              <w:top w:val="single" w:sz="4" w:space="0" w:color="auto"/>
              <w:bottom w:val="single" w:sz="4" w:space="0" w:color="auto"/>
            </w:tcBorders>
            <w:vAlign w:val="bottom"/>
          </w:tcPr>
          <w:p w14:paraId="645E0E99" w14:textId="7814D96A"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E3E8C">
              <w:rPr>
                <w:i/>
                <w:sz w:val="14"/>
              </w:rPr>
              <w:t>Strategic Air Operations Centre</w:t>
            </w:r>
          </w:p>
        </w:tc>
        <w:tc>
          <w:tcPr>
            <w:tcW w:w="95" w:type="dxa"/>
            <w:tcBorders>
              <w:top w:val="single" w:sz="4" w:space="0" w:color="auto"/>
            </w:tcBorders>
            <w:vAlign w:val="bottom"/>
          </w:tcPr>
          <w:p w14:paraId="65323E61"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727" w:type="dxa"/>
            <w:gridSpan w:val="2"/>
            <w:tcBorders>
              <w:top w:val="single" w:sz="4" w:space="0" w:color="auto"/>
              <w:bottom w:val="single" w:sz="4" w:space="0" w:color="auto"/>
            </w:tcBorders>
            <w:vAlign w:val="bottom"/>
          </w:tcPr>
          <w:p w14:paraId="7B393756" w14:textId="59BF3B0C"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E3E8C">
              <w:rPr>
                <w:i/>
                <w:sz w:val="14"/>
              </w:rPr>
              <w:t>Field Central Review Bodies Unit</w:t>
            </w:r>
          </w:p>
        </w:tc>
        <w:tc>
          <w:tcPr>
            <w:tcW w:w="91" w:type="dxa"/>
            <w:tcBorders>
              <w:top w:val="single" w:sz="4" w:space="0" w:color="auto"/>
            </w:tcBorders>
            <w:vAlign w:val="bottom"/>
          </w:tcPr>
          <w:p w14:paraId="7BFACBA1"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732" w:type="dxa"/>
            <w:gridSpan w:val="2"/>
            <w:tcBorders>
              <w:top w:val="single" w:sz="4" w:space="0" w:color="auto"/>
              <w:bottom w:val="single" w:sz="4" w:space="0" w:color="auto"/>
            </w:tcBorders>
            <w:vAlign w:val="bottom"/>
          </w:tcPr>
          <w:p w14:paraId="51AA6DFE" w14:textId="5E8716A0"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E3E8C">
              <w:rPr>
                <w:i/>
                <w:sz w:val="14"/>
              </w:rPr>
              <w:t>Total, Department of Operational Support</w:t>
            </w:r>
          </w:p>
        </w:tc>
      </w:tr>
      <w:tr w:rsidR="003E3E8C" w:rsidRPr="003E3E8C" w14:paraId="3D594E8D" w14:textId="77777777" w:rsidTr="00DC1CE5">
        <w:trPr>
          <w:tblHeader/>
        </w:trPr>
        <w:tc>
          <w:tcPr>
            <w:tcW w:w="3143" w:type="dxa"/>
            <w:tcBorders>
              <w:bottom w:val="single" w:sz="12" w:space="0" w:color="auto"/>
            </w:tcBorders>
            <w:vAlign w:val="bottom"/>
          </w:tcPr>
          <w:p w14:paraId="4E167268"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E3E8C">
              <w:rPr>
                <w:i/>
                <w:sz w:val="14"/>
              </w:rPr>
              <w:t>Category</w:t>
            </w:r>
          </w:p>
        </w:tc>
        <w:tc>
          <w:tcPr>
            <w:tcW w:w="911" w:type="dxa"/>
            <w:tcBorders>
              <w:top w:val="single" w:sz="4" w:space="0" w:color="auto"/>
              <w:bottom w:val="single" w:sz="12" w:space="0" w:color="auto"/>
            </w:tcBorders>
            <w:vAlign w:val="bottom"/>
          </w:tcPr>
          <w:p w14:paraId="4E2FE42F"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Allocated</w:t>
            </w:r>
          </w:p>
        </w:tc>
        <w:tc>
          <w:tcPr>
            <w:tcW w:w="911" w:type="dxa"/>
            <w:tcBorders>
              <w:top w:val="single" w:sz="4" w:space="0" w:color="auto"/>
              <w:bottom w:val="single" w:sz="12" w:space="0" w:color="auto"/>
            </w:tcBorders>
            <w:vAlign w:val="bottom"/>
          </w:tcPr>
          <w:p w14:paraId="1E51C833"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0" w:right="40"/>
              <w:jc w:val="right"/>
              <w:rPr>
                <w:i/>
                <w:sz w:val="14"/>
              </w:rPr>
            </w:pPr>
            <w:r w:rsidRPr="003E3E8C">
              <w:rPr>
                <w:i/>
                <w:sz w:val="14"/>
              </w:rPr>
              <w:t>Expenditure</w:t>
            </w:r>
          </w:p>
        </w:tc>
        <w:tc>
          <w:tcPr>
            <w:tcW w:w="911" w:type="dxa"/>
            <w:gridSpan w:val="2"/>
            <w:tcBorders>
              <w:bottom w:val="single" w:sz="12" w:space="0" w:color="auto"/>
            </w:tcBorders>
            <w:vAlign w:val="bottom"/>
          </w:tcPr>
          <w:p w14:paraId="427A204C"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Allocated</w:t>
            </w:r>
          </w:p>
        </w:tc>
        <w:tc>
          <w:tcPr>
            <w:tcW w:w="911" w:type="dxa"/>
            <w:tcBorders>
              <w:bottom w:val="single" w:sz="12" w:space="0" w:color="auto"/>
            </w:tcBorders>
            <w:vAlign w:val="bottom"/>
          </w:tcPr>
          <w:p w14:paraId="6235E04B"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0" w:right="40"/>
              <w:jc w:val="right"/>
              <w:rPr>
                <w:i/>
                <w:sz w:val="14"/>
              </w:rPr>
            </w:pPr>
            <w:r w:rsidRPr="003E3E8C">
              <w:rPr>
                <w:i/>
                <w:sz w:val="14"/>
              </w:rPr>
              <w:t>Expenditure</w:t>
            </w:r>
          </w:p>
        </w:tc>
        <w:tc>
          <w:tcPr>
            <w:tcW w:w="911" w:type="dxa"/>
            <w:gridSpan w:val="2"/>
            <w:tcBorders>
              <w:bottom w:val="single" w:sz="12" w:space="0" w:color="auto"/>
            </w:tcBorders>
            <w:vAlign w:val="bottom"/>
          </w:tcPr>
          <w:p w14:paraId="47EA9189"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Allocated</w:t>
            </w:r>
          </w:p>
        </w:tc>
        <w:tc>
          <w:tcPr>
            <w:tcW w:w="912" w:type="dxa"/>
            <w:tcBorders>
              <w:bottom w:val="single" w:sz="12" w:space="0" w:color="auto"/>
            </w:tcBorders>
            <w:vAlign w:val="bottom"/>
          </w:tcPr>
          <w:p w14:paraId="0CDE0B04"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0" w:right="40"/>
              <w:jc w:val="right"/>
              <w:rPr>
                <w:i/>
                <w:sz w:val="14"/>
              </w:rPr>
            </w:pPr>
            <w:r w:rsidRPr="003E3E8C">
              <w:rPr>
                <w:i/>
                <w:sz w:val="14"/>
              </w:rPr>
              <w:t>Expenditure</w:t>
            </w:r>
          </w:p>
        </w:tc>
      </w:tr>
      <w:tr w:rsidR="00DC1CE5" w:rsidRPr="003E3E8C" w14:paraId="31A700EF" w14:textId="77777777" w:rsidTr="00DC1CE5">
        <w:trPr>
          <w:trHeight w:hRule="exact" w:val="115"/>
          <w:tblHeader/>
        </w:trPr>
        <w:tc>
          <w:tcPr>
            <w:tcW w:w="3143" w:type="dxa"/>
            <w:tcBorders>
              <w:top w:val="single" w:sz="12" w:space="0" w:color="auto"/>
            </w:tcBorders>
            <w:vAlign w:val="bottom"/>
          </w:tcPr>
          <w:p w14:paraId="7C024F84"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11" w:type="dxa"/>
            <w:tcBorders>
              <w:top w:val="single" w:sz="12" w:space="0" w:color="auto"/>
            </w:tcBorders>
            <w:vAlign w:val="bottom"/>
          </w:tcPr>
          <w:p w14:paraId="7FB16619"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1" w:type="dxa"/>
            <w:tcBorders>
              <w:top w:val="single" w:sz="12" w:space="0" w:color="auto"/>
            </w:tcBorders>
            <w:vAlign w:val="bottom"/>
          </w:tcPr>
          <w:p w14:paraId="53A6C3B1"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1" w:type="dxa"/>
            <w:gridSpan w:val="2"/>
            <w:tcBorders>
              <w:top w:val="single" w:sz="12" w:space="0" w:color="auto"/>
            </w:tcBorders>
            <w:vAlign w:val="bottom"/>
          </w:tcPr>
          <w:p w14:paraId="3FAE4BD2"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1" w:type="dxa"/>
            <w:tcBorders>
              <w:top w:val="single" w:sz="12" w:space="0" w:color="auto"/>
            </w:tcBorders>
            <w:vAlign w:val="bottom"/>
          </w:tcPr>
          <w:p w14:paraId="1C9F8E0F"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1" w:type="dxa"/>
            <w:gridSpan w:val="2"/>
            <w:tcBorders>
              <w:top w:val="single" w:sz="12" w:space="0" w:color="auto"/>
            </w:tcBorders>
            <w:vAlign w:val="bottom"/>
          </w:tcPr>
          <w:p w14:paraId="301995F7"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2" w:type="dxa"/>
            <w:tcBorders>
              <w:top w:val="single" w:sz="12" w:space="0" w:color="auto"/>
            </w:tcBorders>
            <w:vAlign w:val="bottom"/>
          </w:tcPr>
          <w:p w14:paraId="609AE744"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DC1CE5" w:rsidRPr="003E3E8C" w14:paraId="6E4E606E" w14:textId="77777777" w:rsidTr="00DC1CE5">
        <w:tc>
          <w:tcPr>
            <w:tcW w:w="3143" w:type="dxa"/>
            <w:vAlign w:val="bottom"/>
          </w:tcPr>
          <w:p w14:paraId="2627569C"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E3E8C">
              <w:rPr>
                <w:b/>
                <w:bCs/>
                <w:sz w:val="17"/>
              </w:rPr>
              <w:t>Civilian personnel</w:t>
            </w:r>
          </w:p>
        </w:tc>
        <w:tc>
          <w:tcPr>
            <w:tcW w:w="911" w:type="dxa"/>
            <w:vAlign w:val="bottom"/>
          </w:tcPr>
          <w:p w14:paraId="4E325AEA"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11" w:type="dxa"/>
            <w:vAlign w:val="bottom"/>
          </w:tcPr>
          <w:p w14:paraId="7CD69E58"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11" w:type="dxa"/>
            <w:gridSpan w:val="2"/>
            <w:vAlign w:val="bottom"/>
          </w:tcPr>
          <w:p w14:paraId="50857FEB"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11" w:type="dxa"/>
            <w:vAlign w:val="bottom"/>
          </w:tcPr>
          <w:p w14:paraId="2C892E38"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11" w:type="dxa"/>
            <w:gridSpan w:val="2"/>
            <w:vAlign w:val="bottom"/>
          </w:tcPr>
          <w:p w14:paraId="25BED7A3"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12" w:type="dxa"/>
            <w:vAlign w:val="bottom"/>
          </w:tcPr>
          <w:p w14:paraId="25635205"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DC1CE5" w:rsidRPr="003E3E8C" w14:paraId="5F9106AA" w14:textId="77777777" w:rsidTr="00DC1CE5">
        <w:tc>
          <w:tcPr>
            <w:tcW w:w="3143" w:type="dxa"/>
            <w:vAlign w:val="bottom"/>
          </w:tcPr>
          <w:p w14:paraId="4FD65B43"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International staff</w:t>
            </w:r>
          </w:p>
        </w:tc>
        <w:tc>
          <w:tcPr>
            <w:tcW w:w="911" w:type="dxa"/>
            <w:vAlign w:val="bottom"/>
          </w:tcPr>
          <w:p w14:paraId="6D780A8E"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1 158.2</w:t>
            </w:r>
          </w:p>
        </w:tc>
        <w:tc>
          <w:tcPr>
            <w:tcW w:w="911" w:type="dxa"/>
            <w:vAlign w:val="bottom"/>
          </w:tcPr>
          <w:p w14:paraId="3139D509"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997.3</w:t>
            </w:r>
          </w:p>
        </w:tc>
        <w:tc>
          <w:tcPr>
            <w:tcW w:w="911" w:type="dxa"/>
            <w:gridSpan w:val="2"/>
            <w:vAlign w:val="bottom"/>
          </w:tcPr>
          <w:p w14:paraId="12AE8008"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511.8</w:t>
            </w:r>
          </w:p>
        </w:tc>
        <w:tc>
          <w:tcPr>
            <w:tcW w:w="911" w:type="dxa"/>
            <w:vAlign w:val="bottom"/>
          </w:tcPr>
          <w:p w14:paraId="4B726A81"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514.1</w:t>
            </w:r>
          </w:p>
        </w:tc>
        <w:tc>
          <w:tcPr>
            <w:tcW w:w="911" w:type="dxa"/>
            <w:gridSpan w:val="2"/>
            <w:vAlign w:val="bottom"/>
          </w:tcPr>
          <w:p w14:paraId="7F6CA828"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1 670.0</w:t>
            </w:r>
          </w:p>
        </w:tc>
        <w:tc>
          <w:tcPr>
            <w:tcW w:w="912" w:type="dxa"/>
            <w:vAlign w:val="bottom"/>
          </w:tcPr>
          <w:p w14:paraId="067C09CF"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1 511.4</w:t>
            </w:r>
          </w:p>
        </w:tc>
      </w:tr>
      <w:tr w:rsidR="00DC1CE5" w:rsidRPr="003E3E8C" w14:paraId="6DF4FDF6" w14:textId="77777777" w:rsidTr="00DC1CE5">
        <w:tc>
          <w:tcPr>
            <w:tcW w:w="3143" w:type="dxa"/>
            <w:tcBorders>
              <w:bottom w:val="single" w:sz="4" w:space="0" w:color="auto"/>
            </w:tcBorders>
            <w:vAlign w:val="bottom"/>
          </w:tcPr>
          <w:p w14:paraId="59B99800"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National staff</w:t>
            </w:r>
          </w:p>
        </w:tc>
        <w:tc>
          <w:tcPr>
            <w:tcW w:w="911" w:type="dxa"/>
            <w:tcBorders>
              <w:bottom w:val="single" w:sz="4" w:space="0" w:color="auto"/>
            </w:tcBorders>
            <w:vAlign w:val="bottom"/>
          </w:tcPr>
          <w:p w14:paraId="40091596"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195.6</w:t>
            </w:r>
          </w:p>
        </w:tc>
        <w:tc>
          <w:tcPr>
            <w:tcW w:w="911" w:type="dxa"/>
            <w:tcBorders>
              <w:bottom w:val="single" w:sz="4" w:space="0" w:color="auto"/>
            </w:tcBorders>
            <w:vAlign w:val="bottom"/>
          </w:tcPr>
          <w:p w14:paraId="378DF050"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221.8</w:t>
            </w:r>
          </w:p>
        </w:tc>
        <w:tc>
          <w:tcPr>
            <w:tcW w:w="911" w:type="dxa"/>
            <w:gridSpan w:val="2"/>
            <w:tcBorders>
              <w:bottom w:val="single" w:sz="4" w:space="0" w:color="auto"/>
            </w:tcBorders>
            <w:vAlign w:val="bottom"/>
          </w:tcPr>
          <w:p w14:paraId="5B48F837"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521.6</w:t>
            </w:r>
          </w:p>
        </w:tc>
        <w:tc>
          <w:tcPr>
            <w:tcW w:w="911" w:type="dxa"/>
            <w:tcBorders>
              <w:bottom w:val="single" w:sz="4" w:space="0" w:color="auto"/>
            </w:tcBorders>
            <w:vAlign w:val="bottom"/>
          </w:tcPr>
          <w:p w14:paraId="196736F1"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648.0</w:t>
            </w:r>
          </w:p>
        </w:tc>
        <w:tc>
          <w:tcPr>
            <w:tcW w:w="911" w:type="dxa"/>
            <w:gridSpan w:val="2"/>
            <w:tcBorders>
              <w:bottom w:val="single" w:sz="4" w:space="0" w:color="auto"/>
            </w:tcBorders>
            <w:vAlign w:val="bottom"/>
          </w:tcPr>
          <w:p w14:paraId="27B370AD"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717.2</w:t>
            </w:r>
          </w:p>
        </w:tc>
        <w:tc>
          <w:tcPr>
            <w:tcW w:w="912" w:type="dxa"/>
            <w:tcBorders>
              <w:bottom w:val="single" w:sz="4" w:space="0" w:color="auto"/>
            </w:tcBorders>
            <w:vAlign w:val="bottom"/>
          </w:tcPr>
          <w:p w14:paraId="29F66E5F" w14:textId="77777777" w:rsidR="00DC1CE5" w:rsidRPr="003E3E8C" w:rsidRDefault="00DC1CE5" w:rsidP="00DC1CE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869.7</w:t>
            </w:r>
          </w:p>
        </w:tc>
      </w:tr>
      <w:tr w:rsidR="00DC1CE5" w:rsidRPr="003E3E8C" w14:paraId="395AA027" w14:textId="77777777" w:rsidTr="00DC1CE5">
        <w:tc>
          <w:tcPr>
            <w:tcW w:w="3143" w:type="dxa"/>
            <w:tcBorders>
              <w:top w:val="single" w:sz="4" w:space="0" w:color="auto"/>
              <w:bottom w:val="single" w:sz="4" w:space="0" w:color="auto"/>
            </w:tcBorders>
            <w:vAlign w:val="bottom"/>
          </w:tcPr>
          <w:p w14:paraId="6ABFC332" w14:textId="6EDB9382"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Subtotal</w:t>
            </w:r>
          </w:p>
        </w:tc>
        <w:tc>
          <w:tcPr>
            <w:tcW w:w="911" w:type="dxa"/>
            <w:tcBorders>
              <w:top w:val="single" w:sz="4" w:space="0" w:color="auto"/>
              <w:bottom w:val="single" w:sz="4" w:space="0" w:color="auto"/>
            </w:tcBorders>
            <w:vAlign w:val="bottom"/>
          </w:tcPr>
          <w:p w14:paraId="59B046AE"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1 353.8</w:t>
            </w:r>
          </w:p>
        </w:tc>
        <w:tc>
          <w:tcPr>
            <w:tcW w:w="911" w:type="dxa"/>
            <w:tcBorders>
              <w:top w:val="single" w:sz="4" w:space="0" w:color="auto"/>
              <w:bottom w:val="single" w:sz="4" w:space="0" w:color="auto"/>
            </w:tcBorders>
            <w:vAlign w:val="bottom"/>
          </w:tcPr>
          <w:p w14:paraId="5A94622B"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1 219.1</w:t>
            </w:r>
          </w:p>
        </w:tc>
        <w:tc>
          <w:tcPr>
            <w:tcW w:w="911" w:type="dxa"/>
            <w:gridSpan w:val="2"/>
            <w:tcBorders>
              <w:top w:val="single" w:sz="4" w:space="0" w:color="auto"/>
              <w:bottom w:val="single" w:sz="4" w:space="0" w:color="auto"/>
            </w:tcBorders>
            <w:vAlign w:val="bottom"/>
          </w:tcPr>
          <w:p w14:paraId="0986E71D"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1 033.4</w:t>
            </w:r>
          </w:p>
        </w:tc>
        <w:tc>
          <w:tcPr>
            <w:tcW w:w="911" w:type="dxa"/>
            <w:tcBorders>
              <w:top w:val="single" w:sz="4" w:space="0" w:color="auto"/>
              <w:bottom w:val="single" w:sz="4" w:space="0" w:color="auto"/>
            </w:tcBorders>
            <w:vAlign w:val="bottom"/>
          </w:tcPr>
          <w:p w14:paraId="175CEEB2"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1 162.1</w:t>
            </w:r>
          </w:p>
        </w:tc>
        <w:tc>
          <w:tcPr>
            <w:tcW w:w="911" w:type="dxa"/>
            <w:gridSpan w:val="2"/>
            <w:tcBorders>
              <w:top w:val="single" w:sz="4" w:space="0" w:color="auto"/>
              <w:bottom w:val="single" w:sz="4" w:space="0" w:color="auto"/>
            </w:tcBorders>
            <w:vAlign w:val="bottom"/>
          </w:tcPr>
          <w:p w14:paraId="633DEE1D"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2 387.2</w:t>
            </w:r>
          </w:p>
        </w:tc>
        <w:tc>
          <w:tcPr>
            <w:tcW w:w="912" w:type="dxa"/>
            <w:tcBorders>
              <w:top w:val="single" w:sz="4" w:space="0" w:color="auto"/>
              <w:bottom w:val="single" w:sz="4" w:space="0" w:color="auto"/>
            </w:tcBorders>
            <w:vAlign w:val="bottom"/>
          </w:tcPr>
          <w:p w14:paraId="59E4CB5D"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2 381.1</w:t>
            </w:r>
          </w:p>
        </w:tc>
      </w:tr>
      <w:tr w:rsidR="00DC1CE5" w:rsidRPr="003E3E8C" w14:paraId="24D38D92" w14:textId="77777777" w:rsidTr="00DC1CE5">
        <w:tc>
          <w:tcPr>
            <w:tcW w:w="3143" w:type="dxa"/>
            <w:tcBorders>
              <w:top w:val="single" w:sz="4" w:space="0" w:color="auto"/>
            </w:tcBorders>
            <w:vAlign w:val="bottom"/>
          </w:tcPr>
          <w:p w14:paraId="64BECB30"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3E3E8C">
              <w:rPr>
                <w:b/>
                <w:bCs/>
                <w:sz w:val="17"/>
              </w:rPr>
              <w:t>Operational costs</w:t>
            </w:r>
          </w:p>
        </w:tc>
        <w:tc>
          <w:tcPr>
            <w:tcW w:w="911" w:type="dxa"/>
            <w:tcBorders>
              <w:top w:val="single" w:sz="4" w:space="0" w:color="auto"/>
            </w:tcBorders>
            <w:vAlign w:val="bottom"/>
          </w:tcPr>
          <w:p w14:paraId="0685D42C"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11" w:type="dxa"/>
            <w:tcBorders>
              <w:top w:val="single" w:sz="4" w:space="0" w:color="auto"/>
            </w:tcBorders>
            <w:vAlign w:val="bottom"/>
          </w:tcPr>
          <w:p w14:paraId="57294665"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11" w:type="dxa"/>
            <w:gridSpan w:val="2"/>
            <w:tcBorders>
              <w:top w:val="single" w:sz="4" w:space="0" w:color="auto"/>
            </w:tcBorders>
            <w:vAlign w:val="bottom"/>
          </w:tcPr>
          <w:p w14:paraId="657E632F"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11" w:type="dxa"/>
            <w:tcBorders>
              <w:top w:val="single" w:sz="4" w:space="0" w:color="auto"/>
            </w:tcBorders>
            <w:vAlign w:val="bottom"/>
          </w:tcPr>
          <w:p w14:paraId="3CB001C1"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11" w:type="dxa"/>
            <w:gridSpan w:val="2"/>
            <w:tcBorders>
              <w:top w:val="single" w:sz="4" w:space="0" w:color="auto"/>
            </w:tcBorders>
            <w:vAlign w:val="bottom"/>
          </w:tcPr>
          <w:p w14:paraId="4740105F"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12" w:type="dxa"/>
            <w:tcBorders>
              <w:top w:val="single" w:sz="4" w:space="0" w:color="auto"/>
            </w:tcBorders>
            <w:vAlign w:val="bottom"/>
          </w:tcPr>
          <w:p w14:paraId="7FC0DC62"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DC1CE5" w:rsidRPr="003E3E8C" w14:paraId="7BE950B8" w14:textId="77777777" w:rsidTr="00DC1CE5">
        <w:tc>
          <w:tcPr>
            <w:tcW w:w="3143" w:type="dxa"/>
            <w:vAlign w:val="bottom"/>
          </w:tcPr>
          <w:p w14:paraId="62EAD827"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Consultants</w:t>
            </w:r>
          </w:p>
        </w:tc>
        <w:tc>
          <w:tcPr>
            <w:tcW w:w="911" w:type="dxa"/>
            <w:vAlign w:val="bottom"/>
          </w:tcPr>
          <w:p w14:paraId="66734042"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vAlign w:val="bottom"/>
          </w:tcPr>
          <w:p w14:paraId="6E7519FC"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gridSpan w:val="2"/>
            <w:vAlign w:val="bottom"/>
          </w:tcPr>
          <w:p w14:paraId="1D72DBF9"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vAlign w:val="bottom"/>
          </w:tcPr>
          <w:p w14:paraId="5A6DAA02"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gridSpan w:val="2"/>
            <w:vAlign w:val="bottom"/>
          </w:tcPr>
          <w:p w14:paraId="3C2004AA"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2" w:type="dxa"/>
            <w:vAlign w:val="bottom"/>
          </w:tcPr>
          <w:p w14:paraId="335FC3DA"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r>
      <w:tr w:rsidR="00DC1CE5" w:rsidRPr="003E3E8C" w14:paraId="73DF72C4" w14:textId="77777777" w:rsidTr="00DC1CE5">
        <w:tc>
          <w:tcPr>
            <w:tcW w:w="3143" w:type="dxa"/>
            <w:vAlign w:val="bottom"/>
          </w:tcPr>
          <w:p w14:paraId="40CA8A78"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Official travel</w:t>
            </w:r>
          </w:p>
        </w:tc>
        <w:tc>
          <w:tcPr>
            <w:tcW w:w="911" w:type="dxa"/>
            <w:vAlign w:val="bottom"/>
          </w:tcPr>
          <w:p w14:paraId="352EFF87"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17.2</w:t>
            </w:r>
          </w:p>
        </w:tc>
        <w:tc>
          <w:tcPr>
            <w:tcW w:w="911" w:type="dxa"/>
            <w:vAlign w:val="bottom"/>
          </w:tcPr>
          <w:p w14:paraId="670DA107"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6.6</w:t>
            </w:r>
          </w:p>
        </w:tc>
        <w:tc>
          <w:tcPr>
            <w:tcW w:w="911" w:type="dxa"/>
            <w:gridSpan w:val="2"/>
            <w:vAlign w:val="bottom"/>
          </w:tcPr>
          <w:p w14:paraId="10E77239"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14.6</w:t>
            </w:r>
          </w:p>
        </w:tc>
        <w:tc>
          <w:tcPr>
            <w:tcW w:w="911" w:type="dxa"/>
            <w:vAlign w:val="bottom"/>
          </w:tcPr>
          <w:p w14:paraId="1A159EAB"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11.7</w:t>
            </w:r>
          </w:p>
        </w:tc>
        <w:tc>
          <w:tcPr>
            <w:tcW w:w="911" w:type="dxa"/>
            <w:gridSpan w:val="2"/>
            <w:vAlign w:val="bottom"/>
          </w:tcPr>
          <w:p w14:paraId="4A74D52C"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31.8</w:t>
            </w:r>
          </w:p>
        </w:tc>
        <w:tc>
          <w:tcPr>
            <w:tcW w:w="912" w:type="dxa"/>
            <w:vAlign w:val="bottom"/>
          </w:tcPr>
          <w:p w14:paraId="7F22C4A9"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18.3</w:t>
            </w:r>
          </w:p>
        </w:tc>
      </w:tr>
      <w:tr w:rsidR="00DC1CE5" w:rsidRPr="003E3E8C" w14:paraId="4108D8B6" w14:textId="77777777" w:rsidTr="00DC1CE5">
        <w:tc>
          <w:tcPr>
            <w:tcW w:w="3143" w:type="dxa"/>
            <w:vAlign w:val="bottom"/>
          </w:tcPr>
          <w:p w14:paraId="5E42AE48"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Air operations</w:t>
            </w:r>
          </w:p>
        </w:tc>
        <w:tc>
          <w:tcPr>
            <w:tcW w:w="911" w:type="dxa"/>
            <w:vAlign w:val="bottom"/>
          </w:tcPr>
          <w:p w14:paraId="3F24DB58"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9.0</w:t>
            </w:r>
          </w:p>
        </w:tc>
        <w:tc>
          <w:tcPr>
            <w:tcW w:w="911" w:type="dxa"/>
            <w:vAlign w:val="bottom"/>
          </w:tcPr>
          <w:p w14:paraId="03FF9AFC"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3.0</w:t>
            </w:r>
          </w:p>
        </w:tc>
        <w:tc>
          <w:tcPr>
            <w:tcW w:w="911" w:type="dxa"/>
            <w:gridSpan w:val="2"/>
            <w:vAlign w:val="bottom"/>
          </w:tcPr>
          <w:p w14:paraId="7FE96B1E"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vAlign w:val="bottom"/>
          </w:tcPr>
          <w:p w14:paraId="38BF593B"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gridSpan w:val="2"/>
            <w:vAlign w:val="bottom"/>
          </w:tcPr>
          <w:p w14:paraId="1FCF05AD"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9.0 </w:t>
            </w:r>
          </w:p>
        </w:tc>
        <w:tc>
          <w:tcPr>
            <w:tcW w:w="912" w:type="dxa"/>
            <w:vAlign w:val="bottom"/>
          </w:tcPr>
          <w:p w14:paraId="64197E22"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 xml:space="preserve">3.0 </w:t>
            </w:r>
          </w:p>
        </w:tc>
      </w:tr>
      <w:tr w:rsidR="00DC1CE5" w:rsidRPr="003E3E8C" w14:paraId="7576877F" w14:textId="77777777" w:rsidTr="00DC1CE5">
        <w:tc>
          <w:tcPr>
            <w:tcW w:w="3143" w:type="dxa"/>
            <w:vAlign w:val="bottom"/>
          </w:tcPr>
          <w:p w14:paraId="0B6E8959"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3E3E8C">
              <w:rPr>
                <w:spacing w:val="0"/>
                <w:w w:val="100"/>
                <w:sz w:val="17"/>
              </w:rPr>
              <w:t>Communications and information technology</w:t>
            </w:r>
          </w:p>
        </w:tc>
        <w:tc>
          <w:tcPr>
            <w:tcW w:w="911" w:type="dxa"/>
            <w:vAlign w:val="bottom"/>
          </w:tcPr>
          <w:p w14:paraId="2A97DCE5"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7.1</w:t>
            </w:r>
          </w:p>
        </w:tc>
        <w:tc>
          <w:tcPr>
            <w:tcW w:w="911" w:type="dxa"/>
            <w:vAlign w:val="bottom"/>
          </w:tcPr>
          <w:p w14:paraId="1F02148F"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gridSpan w:val="2"/>
            <w:vAlign w:val="bottom"/>
          </w:tcPr>
          <w:p w14:paraId="2DDB83D9"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0.9</w:t>
            </w:r>
          </w:p>
        </w:tc>
        <w:tc>
          <w:tcPr>
            <w:tcW w:w="911" w:type="dxa"/>
            <w:vAlign w:val="bottom"/>
          </w:tcPr>
          <w:p w14:paraId="595DE3C3"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gridSpan w:val="2"/>
            <w:vAlign w:val="bottom"/>
          </w:tcPr>
          <w:p w14:paraId="01F79812"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8.0</w:t>
            </w:r>
          </w:p>
        </w:tc>
        <w:tc>
          <w:tcPr>
            <w:tcW w:w="912" w:type="dxa"/>
            <w:vAlign w:val="bottom"/>
          </w:tcPr>
          <w:p w14:paraId="1291910E"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r>
      <w:tr w:rsidR="00DC1CE5" w:rsidRPr="003E3E8C" w14:paraId="298ECDEF" w14:textId="77777777" w:rsidTr="00DC1CE5">
        <w:tc>
          <w:tcPr>
            <w:tcW w:w="3143" w:type="dxa"/>
            <w:tcBorders>
              <w:bottom w:val="single" w:sz="4" w:space="0" w:color="auto"/>
            </w:tcBorders>
            <w:vAlign w:val="bottom"/>
          </w:tcPr>
          <w:p w14:paraId="5F3919EE"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Other supplies, services, and equipment</w:t>
            </w:r>
          </w:p>
        </w:tc>
        <w:tc>
          <w:tcPr>
            <w:tcW w:w="911" w:type="dxa"/>
            <w:tcBorders>
              <w:bottom w:val="single" w:sz="4" w:space="0" w:color="auto"/>
            </w:tcBorders>
            <w:vAlign w:val="bottom"/>
          </w:tcPr>
          <w:p w14:paraId="2CA4B6F9"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16.2</w:t>
            </w:r>
          </w:p>
        </w:tc>
        <w:tc>
          <w:tcPr>
            <w:tcW w:w="911" w:type="dxa"/>
            <w:tcBorders>
              <w:bottom w:val="single" w:sz="4" w:space="0" w:color="auto"/>
            </w:tcBorders>
            <w:vAlign w:val="bottom"/>
          </w:tcPr>
          <w:p w14:paraId="460C3D6E"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0.1</w:t>
            </w:r>
          </w:p>
        </w:tc>
        <w:tc>
          <w:tcPr>
            <w:tcW w:w="911" w:type="dxa"/>
            <w:gridSpan w:val="2"/>
            <w:tcBorders>
              <w:bottom w:val="single" w:sz="4" w:space="0" w:color="auto"/>
            </w:tcBorders>
            <w:vAlign w:val="bottom"/>
          </w:tcPr>
          <w:p w14:paraId="5E9D9008"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4.0</w:t>
            </w:r>
          </w:p>
        </w:tc>
        <w:tc>
          <w:tcPr>
            <w:tcW w:w="911" w:type="dxa"/>
            <w:tcBorders>
              <w:bottom w:val="single" w:sz="4" w:space="0" w:color="auto"/>
            </w:tcBorders>
            <w:vAlign w:val="bottom"/>
          </w:tcPr>
          <w:p w14:paraId="5DAB7266"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w:t>
            </w:r>
          </w:p>
        </w:tc>
        <w:tc>
          <w:tcPr>
            <w:tcW w:w="911" w:type="dxa"/>
            <w:gridSpan w:val="2"/>
            <w:tcBorders>
              <w:bottom w:val="single" w:sz="4" w:space="0" w:color="auto"/>
            </w:tcBorders>
            <w:vAlign w:val="bottom"/>
          </w:tcPr>
          <w:p w14:paraId="155097B0"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20.2</w:t>
            </w:r>
          </w:p>
        </w:tc>
        <w:tc>
          <w:tcPr>
            <w:tcW w:w="912" w:type="dxa"/>
            <w:tcBorders>
              <w:bottom w:val="single" w:sz="4" w:space="0" w:color="auto"/>
            </w:tcBorders>
            <w:vAlign w:val="bottom"/>
          </w:tcPr>
          <w:p w14:paraId="4FD7EC3D"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 xml:space="preserve">0.1 </w:t>
            </w:r>
          </w:p>
        </w:tc>
      </w:tr>
      <w:tr w:rsidR="00DC1CE5" w:rsidRPr="003E3E8C" w14:paraId="784484A5" w14:textId="77777777" w:rsidTr="00DC1CE5">
        <w:tc>
          <w:tcPr>
            <w:tcW w:w="3143" w:type="dxa"/>
            <w:tcBorders>
              <w:top w:val="single" w:sz="4" w:space="0" w:color="auto"/>
              <w:bottom w:val="single" w:sz="4" w:space="0" w:color="auto"/>
            </w:tcBorders>
            <w:vAlign w:val="bottom"/>
          </w:tcPr>
          <w:p w14:paraId="667F0145" w14:textId="78B6D563"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Subtotal</w:t>
            </w:r>
          </w:p>
        </w:tc>
        <w:tc>
          <w:tcPr>
            <w:tcW w:w="911" w:type="dxa"/>
            <w:tcBorders>
              <w:top w:val="single" w:sz="4" w:space="0" w:color="auto"/>
              <w:bottom w:val="single" w:sz="4" w:space="0" w:color="auto"/>
            </w:tcBorders>
            <w:vAlign w:val="bottom"/>
          </w:tcPr>
          <w:p w14:paraId="31609DCB"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49.5</w:t>
            </w:r>
          </w:p>
        </w:tc>
        <w:tc>
          <w:tcPr>
            <w:tcW w:w="911" w:type="dxa"/>
            <w:tcBorders>
              <w:top w:val="single" w:sz="4" w:space="0" w:color="auto"/>
              <w:bottom w:val="single" w:sz="4" w:space="0" w:color="auto"/>
            </w:tcBorders>
            <w:vAlign w:val="bottom"/>
          </w:tcPr>
          <w:p w14:paraId="62923389"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9.7</w:t>
            </w:r>
          </w:p>
        </w:tc>
        <w:tc>
          <w:tcPr>
            <w:tcW w:w="911" w:type="dxa"/>
            <w:gridSpan w:val="2"/>
            <w:tcBorders>
              <w:top w:val="single" w:sz="4" w:space="0" w:color="auto"/>
              <w:bottom w:val="single" w:sz="4" w:space="0" w:color="auto"/>
            </w:tcBorders>
            <w:vAlign w:val="bottom"/>
          </w:tcPr>
          <w:p w14:paraId="1DCFF0DA"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19.5</w:t>
            </w:r>
          </w:p>
        </w:tc>
        <w:tc>
          <w:tcPr>
            <w:tcW w:w="911" w:type="dxa"/>
            <w:tcBorders>
              <w:top w:val="single" w:sz="4" w:space="0" w:color="auto"/>
              <w:bottom w:val="single" w:sz="4" w:space="0" w:color="auto"/>
            </w:tcBorders>
            <w:vAlign w:val="bottom"/>
          </w:tcPr>
          <w:p w14:paraId="4D57AC1E"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11.7</w:t>
            </w:r>
          </w:p>
        </w:tc>
        <w:tc>
          <w:tcPr>
            <w:tcW w:w="911" w:type="dxa"/>
            <w:gridSpan w:val="2"/>
            <w:tcBorders>
              <w:top w:val="single" w:sz="4" w:space="0" w:color="auto"/>
              <w:bottom w:val="single" w:sz="4" w:space="0" w:color="auto"/>
            </w:tcBorders>
            <w:vAlign w:val="bottom"/>
          </w:tcPr>
          <w:p w14:paraId="3772DB55"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69.0</w:t>
            </w:r>
          </w:p>
        </w:tc>
        <w:tc>
          <w:tcPr>
            <w:tcW w:w="912" w:type="dxa"/>
            <w:tcBorders>
              <w:top w:val="single" w:sz="4" w:space="0" w:color="auto"/>
              <w:bottom w:val="single" w:sz="4" w:space="0" w:color="auto"/>
            </w:tcBorders>
            <w:vAlign w:val="bottom"/>
          </w:tcPr>
          <w:p w14:paraId="4C551CF3"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21.4</w:t>
            </w:r>
          </w:p>
        </w:tc>
      </w:tr>
      <w:tr w:rsidR="00DC1CE5" w:rsidRPr="003E3E8C" w14:paraId="4E896F48" w14:textId="77777777" w:rsidTr="00DC1CE5">
        <w:tc>
          <w:tcPr>
            <w:tcW w:w="3143" w:type="dxa"/>
            <w:tcBorders>
              <w:top w:val="single" w:sz="4" w:space="0" w:color="auto"/>
              <w:bottom w:val="single" w:sz="12" w:space="0" w:color="auto"/>
            </w:tcBorders>
            <w:vAlign w:val="bottom"/>
          </w:tcPr>
          <w:p w14:paraId="77A19D22" w14:textId="19253E3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Total requirements</w:t>
            </w:r>
          </w:p>
        </w:tc>
        <w:tc>
          <w:tcPr>
            <w:tcW w:w="911" w:type="dxa"/>
            <w:tcBorders>
              <w:top w:val="single" w:sz="4" w:space="0" w:color="auto"/>
              <w:bottom w:val="single" w:sz="12" w:space="0" w:color="auto"/>
            </w:tcBorders>
            <w:vAlign w:val="bottom"/>
          </w:tcPr>
          <w:p w14:paraId="0E161079"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1 403.3</w:t>
            </w:r>
          </w:p>
        </w:tc>
        <w:tc>
          <w:tcPr>
            <w:tcW w:w="911" w:type="dxa"/>
            <w:tcBorders>
              <w:top w:val="single" w:sz="4" w:space="0" w:color="auto"/>
              <w:bottom w:val="single" w:sz="12" w:space="0" w:color="auto"/>
            </w:tcBorders>
            <w:vAlign w:val="bottom"/>
          </w:tcPr>
          <w:p w14:paraId="7F82B3D1"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1 228.8</w:t>
            </w:r>
          </w:p>
        </w:tc>
        <w:tc>
          <w:tcPr>
            <w:tcW w:w="911" w:type="dxa"/>
            <w:gridSpan w:val="2"/>
            <w:tcBorders>
              <w:top w:val="single" w:sz="4" w:space="0" w:color="auto"/>
              <w:bottom w:val="single" w:sz="12" w:space="0" w:color="auto"/>
            </w:tcBorders>
            <w:vAlign w:val="bottom"/>
          </w:tcPr>
          <w:p w14:paraId="54394C2A"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1 052.9</w:t>
            </w:r>
          </w:p>
        </w:tc>
        <w:tc>
          <w:tcPr>
            <w:tcW w:w="911" w:type="dxa"/>
            <w:tcBorders>
              <w:top w:val="single" w:sz="4" w:space="0" w:color="auto"/>
              <w:bottom w:val="single" w:sz="12" w:space="0" w:color="auto"/>
            </w:tcBorders>
            <w:vAlign w:val="bottom"/>
          </w:tcPr>
          <w:p w14:paraId="352BCF2F"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1 173.8</w:t>
            </w:r>
          </w:p>
        </w:tc>
        <w:tc>
          <w:tcPr>
            <w:tcW w:w="911" w:type="dxa"/>
            <w:gridSpan w:val="2"/>
            <w:tcBorders>
              <w:top w:val="single" w:sz="4" w:space="0" w:color="auto"/>
              <w:bottom w:val="single" w:sz="12" w:space="0" w:color="auto"/>
            </w:tcBorders>
            <w:vAlign w:val="bottom"/>
          </w:tcPr>
          <w:p w14:paraId="6CB81570"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2 456.2</w:t>
            </w:r>
          </w:p>
        </w:tc>
        <w:tc>
          <w:tcPr>
            <w:tcW w:w="912" w:type="dxa"/>
            <w:tcBorders>
              <w:top w:val="single" w:sz="4" w:space="0" w:color="auto"/>
              <w:bottom w:val="single" w:sz="12" w:space="0" w:color="auto"/>
            </w:tcBorders>
            <w:vAlign w:val="bottom"/>
          </w:tcPr>
          <w:p w14:paraId="6D1B61F2" w14:textId="77777777" w:rsidR="00DC1CE5" w:rsidRPr="003E3E8C" w:rsidRDefault="00DC1CE5" w:rsidP="00DC1C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2 402.5</w:t>
            </w:r>
          </w:p>
        </w:tc>
      </w:tr>
    </w:tbl>
    <w:p w14:paraId="6DDFCF36" w14:textId="77777777" w:rsidR="005F758A" w:rsidRPr="003E3E8C" w:rsidRDefault="005F758A" w:rsidP="00270C63">
      <w:pPr>
        <w:pStyle w:val="SingleTxt"/>
        <w:spacing w:after="0" w:line="120" w:lineRule="exact"/>
        <w:rPr>
          <w:sz w:val="10"/>
        </w:rPr>
      </w:pPr>
    </w:p>
    <w:p w14:paraId="6627E7EA" w14:textId="77777777" w:rsidR="00270C63" w:rsidRPr="003E3E8C" w:rsidRDefault="00270C63" w:rsidP="00270C63">
      <w:pPr>
        <w:pStyle w:val="SingleTxt"/>
        <w:spacing w:after="0" w:line="120" w:lineRule="exact"/>
        <w:rPr>
          <w:sz w:val="10"/>
        </w:rPr>
      </w:pPr>
    </w:p>
    <w:p w14:paraId="53C9DAF5" w14:textId="156A7549" w:rsidR="005F758A" w:rsidRPr="003E3E8C" w:rsidRDefault="00270C63" w:rsidP="00270C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E3E8C">
        <w:rPr>
          <w:b w:val="0"/>
          <w:bCs/>
        </w:rPr>
        <w:tab/>
      </w:r>
      <w:r w:rsidRPr="003E3E8C">
        <w:rPr>
          <w:b w:val="0"/>
          <w:bCs/>
        </w:rPr>
        <w:tab/>
      </w:r>
      <w:r w:rsidR="005F758A" w:rsidRPr="003E3E8C">
        <w:rPr>
          <w:b w:val="0"/>
          <w:bCs/>
        </w:rPr>
        <w:t>Table 9</w:t>
      </w:r>
    </w:p>
    <w:p w14:paraId="01E1BEF4" w14:textId="2970F7E2" w:rsidR="005F758A" w:rsidRPr="003E3E8C" w:rsidRDefault="00270C63" w:rsidP="00270C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Tenant units of the Department of Peace Operations</w:t>
      </w:r>
    </w:p>
    <w:p w14:paraId="4C673C54" w14:textId="77777777" w:rsidR="005F758A" w:rsidRPr="003E3E8C" w:rsidRDefault="005F758A" w:rsidP="00270C63">
      <w:pPr>
        <w:pStyle w:val="SingleTxt"/>
        <w:spacing w:after="0" w:line="120" w:lineRule="exact"/>
        <w:rPr>
          <w:sz w:val="10"/>
        </w:rPr>
      </w:pPr>
    </w:p>
    <w:p w14:paraId="6CDD8DF4" w14:textId="77777777" w:rsidR="00270C63" w:rsidRPr="003E3E8C" w:rsidRDefault="00270C63" w:rsidP="00270C63">
      <w:pPr>
        <w:pStyle w:val="SingleTxt"/>
        <w:spacing w:after="0" w:line="120" w:lineRule="exact"/>
        <w:rPr>
          <w:sz w:val="10"/>
        </w:rPr>
      </w:pPr>
    </w:p>
    <w:tbl>
      <w:tblPr>
        <w:tblStyle w:val="TableGrid"/>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43"/>
        <w:gridCol w:w="911"/>
        <w:gridCol w:w="911"/>
        <w:gridCol w:w="68"/>
        <w:gridCol w:w="843"/>
        <w:gridCol w:w="911"/>
        <w:gridCol w:w="73"/>
        <w:gridCol w:w="838"/>
        <w:gridCol w:w="912"/>
      </w:tblGrid>
      <w:tr w:rsidR="00270C63" w:rsidRPr="003E3E8C" w14:paraId="52BF7EE7" w14:textId="77777777" w:rsidTr="00E233F4">
        <w:trPr>
          <w:tblHeader/>
        </w:trPr>
        <w:tc>
          <w:tcPr>
            <w:tcW w:w="3143" w:type="dxa"/>
            <w:tcBorders>
              <w:top w:val="single" w:sz="4" w:space="0" w:color="auto"/>
            </w:tcBorders>
            <w:vAlign w:val="bottom"/>
          </w:tcPr>
          <w:p w14:paraId="1C13486E"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822" w:type="dxa"/>
            <w:gridSpan w:val="2"/>
            <w:tcBorders>
              <w:top w:val="single" w:sz="4" w:space="0" w:color="auto"/>
              <w:bottom w:val="single" w:sz="4" w:space="0" w:color="auto"/>
            </w:tcBorders>
            <w:vAlign w:val="bottom"/>
          </w:tcPr>
          <w:p w14:paraId="2ACE5591" w14:textId="15333DC7" w:rsidR="00270C63" w:rsidRPr="003E3E8C" w:rsidRDefault="009C7A78"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E3E8C">
              <w:rPr>
                <w:i/>
                <w:sz w:val="14"/>
              </w:rPr>
              <w:t>Standing Police Capacity</w:t>
            </w:r>
          </w:p>
        </w:tc>
        <w:tc>
          <w:tcPr>
            <w:tcW w:w="68" w:type="dxa"/>
            <w:tcBorders>
              <w:top w:val="single" w:sz="4" w:space="0" w:color="auto"/>
            </w:tcBorders>
            <w:vAlign w:val="bottom"/>
          </w:tcPr>
          <w:p w14:paraId="48B55898"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754" w:type="dxa"/>
            <w:gridSpan w:val="2"/>
            <w:tcBorders>
              <w:top w:val="single" w:sz="4" w:space="0" w:color="auto"/>
              <w:bottom w:val="single" w:sz="4" w:space="0" w:color="auto"/>
            </w:tcBorders>
            <w:vAlign w:val="bottom"/>
          </w:tcPr>
          <w:p w14:paraId="70148C8B" w14:textId="182332C0" w:rsidR="00270C63" w:rsidRPr="003E3E8C" w:rsidRDefault="009C7A78"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E3E8C">
              <w:rPr>
                <w:i/>
                <w:sz w:val="14"/>
              </w:rPr>
              <w:t>Justice and Corrections Standing Capacity</w:t>
            </w:r>
          </w:p>
        </w:tc>
        <w:tc>
          <w:tcPr>
            <w:tcW w:w="73" w:type="dxa"/>
            <w:tcBorders>
              <w:top w:val="single" w:sz="4" w:space="0" w:color="auto"/>
            </w:tcBorders>
            <w:vAlign w:val="bottom"/>
          </w:tcPr>
          <w:p w14:paraId="5F609BB8"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750" w:type="dxa"/>
            <w:gridSpan w:val="2"/>
            <w:tcBorders>
              <w:top w:val="single" w:sz="4" w:space="0" w:color="auto"/>
              <w:bottom w:val="single" w:sz="4" w:space="0" w:color="auto"/>
            </w:tcBorders>
            <w:vAlign w:val="bottom"/>
          </w:tcPr>
          <w:p w14:paraId="1842B8FD" w14:textId="296FE75D" w:rsidR="00270C63" w:rsidRPr="003E3E8C" w:rsidRDefault="009C7A78"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E3E8C">
              <w:rPr>
                <w:i/>
                <w:sz w:val="14"/>
              </w:rPr>
              <w:t>Total, Department of Peace</w:t>
            </w:r>
            <w:r w:rsidR="002545EE">
              <w:rPr>
                <w:i/>
                <w:sz w:val="14"/>
              </w:rPr>
              <w:t> </w:t>
            </w:r>
            <w:r w:rsidRPr="003E3E8C">
              <w:rPr>
                <w:i/>
                <w:sz w:val="14"/>
              </w:rPr>
              <w:t>Operations</w:t>
            </w:r>
          </w:p>
        </w:tc>
      </w:tr>
      <w:tr w:rsidR="00270C63" w:rsidRPr="003E3E8C" w14:paraId="66002002" w14:textId="77777777" w:rsidTr="00D93A03">
        <w:trPr>
          <w:tblHeader/>
        </w:trPr>
        <w:tc>
          <w:tcPr>
            <w:tcW w:w="3143" w:type="dxa"/>
            <w:tcBorders>
              <w:bottom w:val="single" w:sz="12" w:space="0" w:color="auto"/>
            </w:tcBorders>
            <w:vAlign w:val="bottom"/>
          </w:tcPr>
          <w:p w14:paraId="17743837"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E3E8C">
              <w:rPr>
                <w:i/>
                <w:sz w:val="14"/>
              </w:rPr>
              <w:t>Category</w:t>
            </w:r>
          </w:p>
        </w:tc>
        <w:tc>
          <w:tcPr>
            <w:tcW w:w="911" w:type="dxa"/>
            <w:tcBorders>
              <w:top w:val="single" w:sz="4" w:space="0" w:color="auto"/>
              <w:bottom w:val="single" w:sz="12" w:space="0" w:color="auto"/>
            </w:tcBorders>
            <w:vAlign w:val="bottom"/>
          </w:tcPr>
          <w:p w14:paraId="609D56B8"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Allocated</w:t>
            </w:r>
          </w:p>
        </w:tc>
        <w:tc>
          <w:tcPr>
            <w:tcW w:w="911" w:type="dxa"/>
            <w:tcBorders>
              <w:top w:val="single" w:sz="4" w:space="0" w:color="auto"/>
              <w:bottom w:val="single" w:sz="12" w:space="0" w:color="auto"/>
            </w:tcBorders>
            <w:vAlign w:val="bottom"/>
          </w:tcPr>
          <w:p w14:paraId="0F14A84A"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0" w:right="40"/>
              <w:jc w:val="right"/>
              <w:rPr>
                <w:i/>
                <w:sz w:val="14"/>
              </w:rPr>
            </w:pPr>
            <w:r w:rsidRPr="003E3E8C">
              <w:rPr>
                <w:i/>
                <w:sz w:val="14"/>
              </w:rPr>
              <w:t>Expenditure</w:t>
            </w:r>
          </w:p>
        </w:tc>
        <w:tc>
          <w:tcPr>
            <w:tcW w:w="911" w:type="dxa"/>
            <w:gridSpan w:val="2"/>
            <w:tcBorders>
              <w:bottom w:val="single" w:sz="12" w:space="0" w:color="auto"/>
            </w:tcBorders>
            <w:vAlign w:val="bottom"/>
          </w:tcPr>
          <w:p w14:paraId="2688D163"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Allocated</w:t>
            </w:r>
          </w:p>
        </w:tc>
        <w:tc>
          <w:tcPr>
            <w:tcW w:w="911" w:type="dxa"/>
            <w:tcBorders>
              <w:bottom w:val="single" w:sz="12" w:space="0" w:color="auto"/>
            </w:tcBorders>
            <w:vAlign w:val="bottom"/>
          </w:tcPr>
          <w:p w14:paraId="69D586C6"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0" w:right="40"/>
              <w:jc w:val="right"/>
              <w:rPr>
                <w:i/>
                <w:sz w:val="14"/>
              </w:rPr>
            </w:pPr>
            <w:r w:rsidRPr="003E3E8C">
              <w:rPr>
                <w:i/>
                <w:sz w:val="14"/>
              </w:rPr>
              <w:t>Expenditure</w:t>
            </w:r>
          </w:p>
        </w:tc>
        <w:tc>
          <w:tcPr>
            <w:tcW w:w="911" w:type="dxa"/>
            <w:gridSpan w:val="2"/>
            <w:tcBorders>
              <w:bottom w:val="single" w:sz="12" w:space="0" w:color="auto"/>
            </w:tcBorders>
            <w:vAlign w:val="bottom"/>
          </w:tcPr>
          <w:p w14:paraId="3FA04288"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Allocated</w:t>
            </w:r>
          </w:p>
        </w:tc>
        <w:tc>
          <w:tcPr>
            <w:tcW w:w="912" w:type="dxa"/>
            <w:tcBorders>
              <w:bottom w:val="single" w:sz="12" w:space="0" w:color="auto"/>
            </w:tcBorders>
            <w:vAlign w:val="bottom"/>
          </w:tcPr>
          <w:p w14:paraId="022524C4"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0" w:right="40"/>
              <w:jc w:val="right"/>
              <w:rPr>
                <w:i/>
                <w:sz w:val="14"/>
              </w:rPr>
            </w:pPr>
            <w:r w:rsidRPr="003E3E8C">
              <w:rPr>
                <w:i/>
                <w:sz w:val="14"/>
              </w:rPr>
              <w:t>Expenditure</w:t>
            </w:r>
          </w:p>
        </w:tc>
      </w:tr>
      <w:tr w:rsidR="00270C63" w:rsidRPr="003E3E8C" w14:paraId="681C2200" w14:textId="77777777" w:rsidTr="00D93A03">
        <w:trPr>
          <w:trHeight w:hRule="exact" w:val="115"/>
          <w:tblHeader/>
        </w:trPr>
        <w:tc>
          <w:tcPr>
            <w:tcW w:w="3143" w:type="dxa"/>
            <w:tcBorders>
              <w:top w:val="single" w:sz="12" w:space="0" w:color="auto"/>
            </w:tcBorders>
            <w:vAlign w:val="bottom"/>
          </w:tcPr>
          <w:p w14:paraId="2DD8DE66"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11" w:type="dxa"/>
            <w:tcBorders>
              <w:top w:val="single" w:sz="12" w:space="0" w:color="auto"/>
            </w:tcBorders>
            <w:vAlign w:val="bottom"/>
          </w:tcPr>
          <w:p w14:paraId="73D8A839"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1" w:type="dxa"/>
            <w:tcBorders>
              <w:top w:val="single" w:sz="12" w:space="0" w:color="auto"/>
            </w:tcBorders>
            <w:vAlign w:val="bottom"/>
          </w:tcPr>
          <w:p w14:paraId="59BA8340"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1" w:type="dxa"/>
            <w:gridSpan w:val="2"/>
            <w:tcBorders>
              <w:top w:val="single" w:sz="12" w:space="0" w:color="auto"/>
            </w:tcBorders>
            <w:vAlign w:val="bottom"/>
          </w:tcPr>
          <w:p w14:paraId="634A017E"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1" w:type="dxa"/>
            <w:tcBorders>
              <w:top w:val="single" w:sz="12" w:space="0" w:color="auto"/>
            </w:tcBorders>
            <w:vAlign w:val="bottom"/>
          </w:tcPr>
          <w:p w14:paraId="29283769"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1" w:type="dxa"/>
            <w:gridSpan w:val="2"/>
            <w:tcBorders>
              <w:top w:val="single" w:sz="12" w:space="0" w:color="auto"/>
            </w:tcBorders>
            <w:vAlign w:val="bottom"/>
          </w:tcPr>
          <w:p w14:paraId="06E27B8F"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2" w:type="dxa"/>
            <w:tcBorders>
              <w:top w:val="single" w:sz="12" w:space="0" w:color="auto"/>
            </w:tcBorders>
            <w:vAlign w:val="bottom"/>
          </w:tcPr>
          <w:p w14:paraId="39AACA35"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70C63" w:rsidRPr="003E3E8C" w14:paraId="2D728671" w14:textId="77777777" w:rsidTr="00D93A03">
        <w:tc>
          <w:tcPr>
            <w:tcW w:w="3143" w:type="dxa"/>
            <w:vAlign w:val="bottom"/>
          </w:tcPr>
          <w:p w14:paraId="1A515689"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E3E8C">
              <w:rPr>
                <w:b/>
                <w:bCs/>
                <w:sz w:val="17"/>
              </w:rPr>
              <w:t>Civilian personnel</w:t>
            </w:r>
          </w:p>
        </w:tc>
        <w:tc>
          <w:tcPr>
            <w:tcW w:w="911" w:type="dxa"/>
            <w:vAlign w:val="bottom"/>
          </w:tcPr>
          <w:p w14:paraId="3D7174E6"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11" w:type="dxa"/>
            <w:vAlign w:val="bottom"/>
          </w:tcPr>
          <w:p w14:paraId="449E7F0F"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11" w:type="dxa"/>
            <w:gridSpan w:val="2"/>
            <w:vAlign w:val="bottom"/>
          </w:tcPr>
          <w:p w14:paraId="0F7D44AF"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11" w:type="dxa"/>
            <w:vAlign w:val="bottom"/>
          </w:tcPr>
          <w:p w14:paraId="53C0A612"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11" w:type="dxa"/>
            <w:gridSpan w:val="2"/>
            <w:vAlign w:val="bottom"/>
          </w:tcPr>
          <w:p w14:paraId="20AFD8BB"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12" w:type="dxa"/>
            <w:vAlign w:val="bottom"/>
          </w:tcPr>
          <w:p w14:paraId="151A4FC2" w14:textId="77777777" w:rsidR="00270C63" w:rsidRPr="003E3E8C" w:rsidRDefault="00270C63" w:rsidP="00D93A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9C7A78" w:rsidRPr="003E3E8C" w14:paraId="2FC91D6B" w14:textId="77777777" w:rsidTr="00D93A03">
        <w:tc>
          <w:tcPr>
            <w:tcW w:w="3143" w:type="dxa"/>
            <w:vAlign w:val="bottom"/>
          </w:tcPr>
          <w:p w14:paraId="1D9C6309" w14:textId="77777777" w:rsidR="009C7A78" w:rsidRPr="003E3E8C" w:rsidRDefault="009C7A78" w:rsidP="009C7A7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International staff</w:t>
            </w:r>
          </w:p>
        </w:tc>
        <w:tc>
          <w:tcPr>
            <w:tcW w:w="911" w:type="dxa"/>
            <w:vAlign w:val="bottom"/>
          </w:tcPr>
          <w:p w14:paraId="13901CC6" w14:textId="53CDF81E" w:rsidR="009C7A78" w:rsidRPr="003E3E8C" w:rsidRDefault="009C7A78" w:rsidP="009C7A7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6 106.2</w:t>
            </w:r>
          </w:p>
        </w:tc>
        <w:tc>
          <w:tcPr>
            <w:tcW w:w="911" w:type="dxa"/>
            <w:vAlign w:val="bottom"/>
          </w:tcPr>
          <w:p w14:paraId="1AAC9CDE" w14:textId="67366143" w:rsidR="009C7A78" w:rsidRPr="003E3E8C" w:rsidRDefault="009C7A78" w:rsidP="009C7A7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5 428.6</w:t>
            </w:r>
          </w:p>
        </w:tc>
        <w:tc>
          <w:tcPr>
            <w:tcW w:w="911" w:type="dxa"/>
            <w:gridSpan w:val="2"/>
            <w:vAlign w:val="bottom"/>
          </w:tcPr>
          <w:p w14:paraId="6B0AA851" w14:textId="6ABEC303" w:rsidR="009C7A78" w:rsidRPr="003E3E8C" w:rsidRDefault="009C7A78" w:rsidP="009C7A7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1 118.4</w:t>
            </w:r>
          </w:p>
        </w:tc>
        <w:tc>
          <w:tcPr>
            <w:tcW w:w="911" w:type="dxa"/>
            <w:vAlign w:val="bottom"/>
          </w:tcPr>
          <w:p w14:paraId="12E82A0F" w14:textId="0FB6FD56" w:rsidR="009C7A78" w:rsidRPr="003E3E8C" w:rsidRDefault="009C7A78" w:rsidP="009C7A7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1 061.2</w:t>
            </w:r>
          </w:p>
        </w:tc>
        <w:tc>
          <w:tcPr>
            <w:tcW w:w="911" w:type="dxa"/>
            <w:gridSpan w:val="2"/>
            <w:vAlign w:val="bottom"/>
          </w:tcPr>
          <w:p w14:paraId="6FA23406" w14:textId="73E83399" w:rsidR="009C7A78" w:rsidRPr="003E3E8C" w:rsidRDefault="009C7A78" w:rsidP="009C7A7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7 224.6</w:t>
            </w:r>
          </w:p>
        </w:tc>
        <w:tc>
          <w:tcPr>
            <w:tcW w:w="912" w:type="dxa"/>
            <w:vAlign w:val="bottom"/>
          </w:tcPr>
          <w:p w14:paraId="3CB2BB52" w14:textId="452CB97F" w:rsidR="009C7A78" w:rsidRPr="003E3E8C" w:rsidRDefault="009C7A78" w:rsidP="009C7A7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6 489.8</w:t>
            </w:r>
          </w:p>
        </w:tc>
      </w:tr>
      <w:tr w:rsidR="009C7A78" w:rsidRPr="003E3E8C" w14:paraId="522AD2C0" w14:textId="77777777" w:rsidTr="00D93A03">
        <w:tc>
          <w:tcPr>
            <w:tcW w:w="3143" w:type="dxa"/>
            <w:tcBorders>
              <w:bottom w:val="single" w:sz="4" w:space="0" w:color="auto"/>
            </w:tcBorders>
            <w:vAlign w:val="bottom"/>
          </w:tcPr>
          <w:p w14:paraId="517A6989" w14:textId="77777777" w:rsidR="009C7A78" w:rsidRPr="003E3E8C" w:rsidRDefault="009C7A78" w:rsidP="009C7A7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National staff</w:t>
            </w:r>
          </w:p>
        </w:tc>
        <w:tc>
          <w:tcPr>
            <w:tcW w:w="911" w:type="dxa"/>
            <w:tcBorders>
              <w:bottom w:val="single" w:sz="4" w:space="0" w:color="auto"/>
            </w:tcBorders>
            <w:vAlign w:val="bottom"/>
          </w:tcPr>
          <w:p w14:paraId="602F9A8A" w14:textId="0B04FBD6" w:rsidR="009C7A78" w:rsidRPr="003E3E8C" w:rsidRDefault="009C7A78" w:rsidP="009C7A7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130.4</w:t>
            </w:r>
          </w:p>
        </w:tc>
        <w:tc>
          <w:tcPr>
            <w:tcW w:w="911" w:type="dxa"/>
            <w:tcBorders>
              <w:bottom w:val="single" w:sz="4" w:space="0" w:color="auto"/>
            </w:tcBorders>
            <w:vAlign w:val="bottom"/>
          </w:tcPr>
          <w:p w14:paraId="1D487DF2" w14:textId="37284D07" w:rsidR="009C7A78" w:rsidRPr="003E3E8C" w:rsidRDefault="009C7A78" w:rsidP="009C7A7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80.8</w:t>
            </w:r>
          </w:p>
        </w:tc>
        <w:tc>
          <w:tcPr>
            <w:tcW w:w="911" w:type="dxa"/>
            <w:gridSpan w:val="2"/>
            <w:tcBorders>
              <w:bottom w:val="single" w:sz="4" w:space="0" w:color="auto"/>
            </w:tcBorders>
            <w:vAlign w:val="bottom"/>
          </w:tcPr>
          <w:p w14:paraId="01147047" w14:textId="0084B2E4" w:rsidR="009C7A78" w:rsidRPr="003E3E8C" w:rsidRDefault="009C7A78" w:rsidP="009C7A7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65.2</w:t>
            </w:r>
          </w:p>
        </w:tc>
        <w:tc>
          <w:tcPr>
            <w:tcW w:w="911" w:type="dxa"/>
            <w:tcBorders>
              <w:bottom w:val="single" w:sz="4" w:space="0" w:color="auto"/>
            </w:tcBorders>
            <w:vAlign w:val="bottom"/>
          </w:tcPr>
          <w:p w14:paraId="08241296" w14:textId="1E67C19B" w:rsidR="009C7A78" w:rsidRPr="003E3E8C" w:rsidRDefault="009C7A78" w:rsidP="009C7A7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82.1</w:t>
            </w:r>
          </w:p>
        </w:tc>
        <w:tc>
          <w:tcPr>
            <w:tcW w:w="911" w:type="dxa"/>
            <w:gridSpan w:val="2"/>
            <w:tcBorders>
              <w:bottom w:val="single" w:sz="4" w:space="0" w:color="auto"/>
            </w:tcBorders>
            <w:vAlign w:val="bottom"/>
          </w:tcPr>
          <w:p w14:paraId="6AE9C035" w14:textId="461FBE42" w:rsidR="009C7A78" w:rsidRPr="003E3E8C" w:rsidRDefault="009C7A78" w:rsidP="009C7A7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195.6</w:t>
            </w:r>
          </w:p>
        </w:tc>
        <w:tc>
          <w:tcPr>
            <w:tcW w:w="912" w:type="dxa"/>
            <w:tcBorders>
              <w:bottom w:val="single" w:sz="4" w:space="0" w:color="auto"/>
            </w:tcBorders>
            <w:vAlign w:val="bottom"/>
          </w:tcPr>
          <w:p w14:paraId="247FB40B" w14:textId="12C5F991" w:rsidR="009C7A78" w:rsidRPr="003E3E8C" w:rsidRDefault="009C7A78" w:rsidP="009C7A7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162.9</w:t>
            </w:r>
          </w:p>
        </w:tc>
      </w:tr>
      <w:tr w:rsidR="009C7A78" w:rsidRPr="003E3E8C" w14:paraId="37E9F41B" w14:textId="77777777" w:rsidTr="00D93A03">
        <w:tc>
          <w:tcPr>
            <w:tcW w:w="3143" w:type="dxa"/>
            <w:tcBorders>
              <w:top w:val="single" w:sz="4" w:space="0" w:color="auto"/>
              <w:bottom w:val="single" w:sz="4" w:space="0" w:color="auto"/>
            </w:tcBorders>
            <w:vAlign w:val="bottom"/>
          </w:tcPr>
          <w:p w14:paraId="4FE3F7E6" w14:textId="77777777"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Subtotal</w:t>
            </w:r>
          </w:p>
        </w:tc>
        <w:tc>
          <w:tcPr>
            <w:tcW w:w="911" w:type="dxa"/>
            <w:tcBorders>
              <w:top w:val="single" w:sz="4" w:space="0" w:color="auto"/>
              <w:bottom w:val="single" w:sz="4" w:space="0" w:color="auto"/>
            </w:tcBorders>
            <w:vAlign w:val="bottom"/>
          </w:tcPr>
          <w:p w14:paraId="77AA1ED3" w14:textId="40EBD84E"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6 236.6</w:t>
            </w:r>
          </w:p>
        </w:tc>
        <w:tc>
          <w:tcPr>
            <w:tcW w:w="911" w:type="dxa"/>
            <w:tcBorders>
              <w:top w:val="single" w:sz="4" w:space="0" w:color="auto"/>
              <w:bottom w:val="single" w:sz="4" w:space="0" w:color="auto"/>
            </w:tcBorders>
            <w:vAlign w:val="bottom"/>
          </w:tcPr>
          <w:p w14:paraId="546D708C" w14:textId="5688D0BE"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5 509.4</w:t>
            </w:r>
          </w:p>
        </w:tc>
        <w:tc>
          <w:tcPr>
            <w:tcW w:w="911" w:type="dxa"/>
            <w:gridSpan w:val="2"/>
            <w:tcBorders>
              <w:top w:val="single" w:sz="4" w:space="0" w:color="auto"/>
              <w:bottom w:val="single" w:sz="4" w:space="0" w:color="auto"/>
            </w:tcBorders>
            <w:vAlign w:val="bottom"/>
          </w:tcPr>
          <w:p w14:paraId="05839A48" w14:textId="41A523EF"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1 183.6</w:t>
            </w:r>
          </w:p>
        </w:tc>
        <w:tc>
          <w:tcPr>
            <w:tcW w:w="911" w:type="dxa"/>
            <w:tcBorders>
              <w:top w:val="single" w:sz="4" w:space="0" w:color="auto"/>
              <w:bottom w:val="single" w:sz="4" w:space="0" w:color="auto"/>
            </w:tcBorders>
            <w:vAlign w:val="bottom"/>
          </w:tcPr>
          <w:p w14:paraId="24C27375" w14:textId="49E56D88"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1 143.3</w:t>
            </w:r>
          </w:p>
        </w:tc>
        <w:tc>
          <w:tcPr>
            <w:tcW w:w="911" w:type="dxa"/>
            <w:gridSpan w:val="2"/>
            <w:tcBorders>
              <w:top w:val="single" w:sz="4" w:space="0" w:color="auto"/>
              <w:bottom w:val="single" w:sz="4" w:space="0" w:color="auto"/>
            </w:tcBorders>
            <w:vAlign w:val="bottom"/>
          </w:tcPr>
          <w:p w14:paraId="52D404ED" w14:textId="1C80DDD7"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7 420.2</w:t>
            </w:r>
          </w:p>
        </w:tc>
        <w:tc>
          <w:tcPr>
            <w:tcW w:w="912" w:type="dxa"/>
            <w:tcBorders>
              <w:top w:val="single" w:sz="4" w:space="0" w:color="auto"/>
              <w:bottom w:val="single" w:sz="4" w:space="0" w:color="auto"/>
            </w:tcBorders>
            <w:vAlign w:val="bottom"/>
          </w:tcPr>
          <w:p w14:paraId="2ACDE57F" w14:textId="0E8A3FD6"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6 652.7</w:t>
            </w:r>
          </w:p>
        </w:tc>
      </w:tr>
      <w:tr w:rsidR="009C7A78" w:rsidRPr="003E3E8C" w14:paraId="41ABCEF2" w14:textId="77777777" w:rsidTr="00D93A03">
        <w:tc>
          <w:tcPr>
            <w:tcW w:w="3143" w:type="dxa"/>
            <w:tcBorders>
              <w:top w:val="single" w:sz="4" w:space="0" w:color="auto"/>
            </w:tcBorders>
            <w:vAlign w:val="bottom"/>
          </w:tcPr>
          <w:p w14:paraId="254687C7" w14:textId="77777777"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3E3E8C">
              <w:rPr>
                <w:b/>
                <w:bCs/>
                <w:sz w:val="17"/>
              </w:rPr>
              <w:t>Operational costs</w:t>
            </w:r>
          </w:p>
        </w:tc>
        <w:tc>
          <w:tcPr>
            <w:tcW w:w="911" w:type="dxa"/>
            <w:tcBorders>
              <w:top w:val="single" w:sz="4" w:space="0" w:color="auto"/>
            </w:tcBorders>
            <w:vAlign w:val="bottom"/>
          </w:tcPr>
          <w:p w14:paraId="1DD39A36" w14:textId="77777777"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11" w:type="dxa"/>
            <w:tcBorders>
              <w:top w:val="single" w:sz="4" w:space="0" w:color="auto"/>
            </w:tcBorders>
            <w:vAlign w:val="bottom"/>
          </w:tcPr>
          <w:p w14:paraId="59CFD6F1" w14:textId="77777777"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11" w:type="dxa"/>
            <w:gridSpan w:val="2"/>
            <w:tcBorders>
              <w:top w:val="single" w:sz="4" w:space="0" w:color="auto"/>
            </w:tcBorders>
            <w:vAlign w:val="bottom"/>
          </w:tcPr>
          <w:p w14:paraId="1575C6C7" w14:textId="77777777"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11" w:type="dxa"/>
            <w:tcBorders>
              <w:top w:val="single" w:sz="4" w:space="0" w:color="auto"/>
            </w:tcBorders>
            <w:vAlign w:val="bottom"/>
          </w:tcPr>
          <w:p w14:paraId="625770FF" w14:textId="77777777"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11" w:type="dxa"/>
            <w:gridSpan w:val="2"/>
            <w:tcBorders>
              <w:top w:val="single" w:sz="4" w:space="0" w:color="auto"/>
            </w:tcBorders>
            <w:vAlign w:val="bottom"/>
          </w:tcPr>
          <w:p w14:paraId="4F96C306" w14:textId="77777777"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12" w:type="dxa"/>
            <w:tcBorders>
              <w:top w:val="single" w:sz="4" w:space="0" w:color="auto"/>
            </w:tcBorders>
            <w:vAlign w:val="bottom"/>
          </w:tcPr>
          <w:p w14:paraId="65C49598" w14:textId="77777777"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9C7A78" w:rsidRPr="003E3E8C" w14:paraId="041A89E3" w14:textId="77777777" w:rsidTr="00D93A03">
        <w:tc>
          <w:tcPr>
            <w:tcW w:w="3143" w:type="dxa"/>
            <w:vAlign w:val="bottom"/>
          </w:tcPr>
          <w:p w14:paraId="772EF4E0" w14:textId="77777777"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Consultants</w:t>
            </w:r>
          </w:p>
        </w:tc>
        <w:tc>
          <w:tcPr>
            <w:tcW w:w="911" w:type="dxa"/>
            <w:vAlign w:val="bottom"/>
          </w:tcPr>
          <w:p w14:paraId="5F7522D8" w14:textId="1EBD2A63"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7.5</w:t>
            </w:r>
          </w:p>
        </w:tc>
        <w:tc>
          <w:tcPr>
            <w:tcW w:w="911" w:type="dxa"/>
            <w:vAlign w:val="bottom"/>
          </w:tcPr>
          <w:p w14:paraId="2BC6A0D8" w14:textId="301E249F"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gridSpan w:val="2"/>
            <w:vAlign w:val="bottom"/>
          </w:tcPr>
          <w:p w14:paraId="7E155947" w14:textId="4CCAA979"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vAlign w:val="bottom"/>
          </w:tcPr>
          <w:p w14:paraId="140EFEB1" w14:textId="0DBDB8DD"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gridSpan w:val="2"/>
            <w:vAlign w:val="bottom"/>
          </w:tcPr>
          <w:p w14:paraId="1E4D968F" w14:textId="6D7F6E88"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7.5</w:t>
            </w:r>
          </w:p>
        </w:tc>
        <w:tc>
          <w:tcPr>
            <w:tcW w:w="912" w:type="dxa"/>
            <w:vAlign w:val="bottom"/>
          </w:tcPr>
          <w:p w14:paraId="21959FA7" w14:textId="079AC81E"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r>
      <w:tr w:rsidR="009C7A78" w:rsidRPr="003E3E8C" w14:paraId="1419F911" w14:textId="77777777" w:rsidTr="00D93A03">
        <w:tc>
          <w:tcPr>
            <w:tcW w:w="3143" w:type="dxa"/>
            <w:vAlign w:val="bottom"/>
          </w:tcPr>
          <w:p w14:paraId="09287022" w14:textId="77777777"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Official travel</w:t>
            </w:r>
          </w:p>
        </w:tc>
        <w:tc>
          <w:tcPr>
            <w:tcW w:w="911" w:type="dxa"/>
            <w:vAlign w:val="bottom"/>
          </w:tcPr>
          <w:p w14:paraId="6F627156" w14:textId="753FF7AC"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52.3</w:t>
            </w:r>
          </w:p>
        </w:tc>
        <w:tc>
          <w:tcPr>
            <w:tcW w:w="911" w:type="dxa"/>
            <w:vAlign w:val="bottom"/>
          </w:tcPr>
          <w:p w14:paraId="2EA2D7CB" w14:textId="491B86CB"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30.7</w:t>
            </w:r>
          </w:p>
        </w:tc>
        <w:tc>
          <w:tcPr>
            <w:tcW w:w="911" w:type="dxa"/>
            <w:gridSpan w:val="2"/>
            <w:vAlign w:val="bottom"/>
          </w:tcPr>
          <w:p w14:paraId="383D61C9" w14:textId="1913AE1F"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27.1</w:t>
            </w:r>
          </w:p>
        </w:tc>
        <w:tc>
          <w:tcPr>
            <w:tcW w:w="911" w:type="dxa"/>
            <w:vAlign w:val="bottom"/>
          </w:tcPr>
          <w:p w14:paraId="25DD2A19" w14:textId="12076571"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2.6</w:t>
            </w:r>
          </w:p>
        </w:tc>
        <w:tc>
          <w:tcPr>
            <w:tcW w:w="911" w:type="dxa"/>
            <w:gridSpan w:val="2"/>
            <w:vAlign w:val="bottom"/>
          </w:tcPr>
          <w:p w14:paraId="30A4BEE6" w14:textId="539DD039"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79.4</w:t>
            </w:r>
          </w:p>
        </w:tc>
        <w:tc>
          <w:tcPr>
            <w:tcW w:w="912" w:type="dxa"/>
            <w:vAlign w:val="bottom"/>
          </w:tcPr>
          <w:p w14:paraId="3B3C51C6" w14:textId="78B8CAB5"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33.3</w:t>
            </w:r>
          </w:p>
        </w:tc>
      </w:tr>
      <w:tr w:rsidR="009C7A78" w:rsidRPr="003E3E8C" w14:paraId="372B1156" w14:textId="77777777" w:rsidTr="00D93A03">
        <w:tc>
          <w:tcPr>
            <w:tcW w:w="3143" w:type="dxa"/>
            <w:vAlign w:val="bottom"/>
          </w:tcPr>
          <w:p w14:paraId="4374B660" w14:textId="77777777"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Air operations</w:t>
            </w:r>
          </w:p>
        </w:tc>
        <w:tc>
          <w:tcPr>
            <w:tcW w:w="911" w:type="dxa"/>
            <w:vAlign w:val="bottom"/>
          </w:tcPr>
          <w:p w14:paraId="6F85595D" w14:textId="5A7A7B9C"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vAlign w:val="bottom"/>
          </w:tcPr>
          <w:p w14:paraId="69C2327A" w14:textId="1318C130"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gridSpan w:val="2"/>
            <w:vAlign w:val="bottom"/>
          </w:tcPr>
          <w:p w14:paraId="5A176F86" w14:textId="2B7B852B"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vAlign w:val="bottom"/>
          </w:tcPr>
          <w:p w14:paraId="501E5586" w14:textId="5E3E4EBC"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gridSpan w:val="2"/>
            <w:vAlign w:val="bottom"/>
          </w:tcPr>
          <w:p w14:paraId="36C3DA76" w14:textId="450D2675"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2" w:type="dxa"/>
            <w:vAlign w:val="bottom"/>
          </w:tcPr>
          <w:p w14:paraId="12A0A01C" w14:textId="3F2D04D6"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r>
      <w:tr w:rsidR="009C7A78" w:rsidRPr="003E3E8C" w14:paraId="597BBA7C" w14:textId="77777777" w:rsidTr="00D93A03">
        <w:tc>
          <w:tcPr>
            <w:tcW w:w="3143" w:type="dxa"/>
            <w:vAlign w:val="bottom"/>
          </w:tcPr>
          <w:p w14:paraId="0A44EECE" w14:textId="77777777"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3E3E8C">
              <w:rPr>
                <w:spacing w:val="0"/>
                <w:w w:val="100"/>
                <w:sz w:val="17"/>
              </w:rPr>
              <w:t>Communications and information technology</w:t>
            </w:r>
          </w:p>
        </w:tc>
        <w:tc>
          <w:tcPr>
            <w:tcW w:w="911" w:type="dxa"/>
            <w:vAlign w:val="bottom"/>
          </w:tcPr>
          <w:p w14:paraId="118A1128" w14:textId="79AAF164"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vAlign w:val="bottom"/>
          </w:tcPr>
          <w:p w14:paraId="78C0E779" w14:textId="233A365D"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gridSpan w:val="2"/>
            <w:vAlign w:val="bottom"/>
          </w:tcPr>
          <w:p w14:paraId="1B7CF2CA" w14:textId="56B8FFCB"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vAlign w:val="bottom"/>
          </w:tcPr>
          <w:p w14:paraId="237ADD2B" w14:textId="52D8F173"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1" w:type="dxa"/>
            <w:gridSpan w:val="2"/>
            <w:vAlign w:val="bottom"/>
          </w:tcPr>
          <w:p w14:paraId="3B836D6C" w14:textId="6FE88AC9"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c>
          <w:tcPr>
            <w:tcW w:w="912" w:type="dxa"/>
            <w:vAlign w:val="bottom"/>
          </w:tcPr>
          <w:p w14:paraId="3C09A7EB" w14:textId="601DECE8"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w:t>
            </w:r>
          </w:p>
        </w:tc>
      </w:tr>
      <w:tr w:rsidR="009C7A78" w:rsidRPr="003E3E8C" w14:paraId="74E392D8" w14:textId="77777777" w:rsidTr="00D93A03">
        <w:tc>
          <w:tcPr>
            <w:tcW w:w="3143" w:type="dxa"/>
            <w:tcBorders>
              <w:bottom w:val="single" w:sz="4" w:space="0" w:color="auto"/>
            </w:tcBorders>
            <w:vAlign w:val="bottom"/>
          </w:tcPr>
          <w:p w14:paraId="7AAE1843" w14:textId="77777777"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Other supplies, services, and equipment</w:t>
            </w:r>
          </w:p>
        </w:tc>
        <w:tc>
          <w:tcPr>
            <w:tcW w:w="911" w:type="dxa"/>
            <w:tcBorders>
              <w:bottom w:val="single" w:sz="4" w:space="0" w:color="auto"/>
            </w:tcBorders>
            <w:vAlign w:val="bottom"/>
          </w:tcPr>
          <w:p w14:paraId="03E5ADCB" w14:textId="30BFBB19"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9.2</w:t>
            </w:r>
          </w:p>
        </w:tc>
        <w:tc>
          <w:tcPr>
            <w:tcW w:w="911" w:type="dxa"/>
            <w:tcBorders>
              <w:bottom w:val="single" w:sz="4" w:space="0" w:color="auto"/>
            </w:tcBorders>
            <w:vAlign w:val="bottom"/>
          </w:tcPr>
          <w:p w14:paraId="1D48E425" w14:textId="46797497"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11" w:type="dxa"/>
            <w:gridSpan w:val="2"/>
            <w:tcBorders>
              <w:bottom w:val="single" w:sz="4" w:space="0" w:color="auto"/>
            </w:tcBorders>
            <w:vAlign w:val="bottom"/>
          </w:tcPr>
          <w:p w14:paraId="1065170B" w14:textId="46B6C961"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1.5</w:t>
            </w:r>
          </w:p>
        </w:tc>
        <w:tc>
          <w:tcPr>
            <w:tcW w:w="911" w:type="dxa"/>
            <w:tcBorders>
              <w:bottom w:val="single" w:sz="4" w:space="0" w:color="auto"/>
            </w:tcBorders>
            <w:vAlign w:val="bottom"/>
          </w:tcPr>
          <w:p w14:paraId="1131ABEF" w14:textId="74A32D2A"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w:t>
            </w:r>
          </w:p>
        </w:tc>
        <w:tc>
          <w:tcPr>
            <w:tcW w:w="911" w:type="dxa"/>
            <w:gridSpan w:val="2"/>
            <w:tcBorders>
              <w:bottom w:val="single" w:sz="4" w:space="0" w:color="auto"/>
            </w:tcBorders>
            <w:vAlign w:val="bottom"/>
          </w:tcPr>
          <w:p w14:paraId="399DA65F" w14:textId="6ED64663"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10.7</w:t>
            </w:r>
          </w:p>
        </w:tc>
        <w:tc>
          <w:tcPr>
            <w:tcW w:w="912" w:type="dxa"/>
            <w:tcBorders>
              <w:bottom w:val="single" w:sz="4" w:space="0" w:color="auto"/>
            </w:tcBorders>
            <w:vAlign w:val="bottom"/>
          </w:tcPr>
          <w:p w14:paraId="70046D57" w14:textId="0427821B"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w:t>
            </w:r>
          </w:p>
        </w:tc>
      </w:tr>
      <w:tr w:rsidR="009C7A78" w:rsidRPr="003E3E8C" w14:paraId="0A00B69E" w14:textId="77777777" w:rsidTr="00D93A03">
        <w:tc>
          <w:tcPr>
            <w:tcW w:w="3143" w:type="dxa"/>
            <w:tcBorders>
              <w:top w:val="single" w:sz="4" w:space="0" w:color="auto"/>
              <w:bottom w:val="single" w:sz="4" w:space="0" w:color="auto"/>
            </w:tcBorders>
            <w:vAlign w:val="bottom"/>
          </w:tcPr>
          <w:p w14:paraId="59856C91" w14:textId="77777777"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Subtotal</w:t>
            </w:r>
          </w:p>
        </w:tc>
        <w:tc>
          <w:tcPr>
            <w:tcW w:w="911" w:type="dxa"/>
            <w:tcBorders>
              <w:top w:val="single" w:sz="4" w:space="0" w:color="auto"/>
              <w:bottom w:val="single" w:sz="4" w:space="0" w:color="auto"/>
            </w:tcBorders>
            <w:vAlign w:val="bottom"/>
          </w:tcPr>
          <w:p w14:paraId="6EA2D981" w14:textId="55E87553"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69.0</w:t>
            </w:r>
          </w:p>
        </w:tc>
        <w:tc>
          <w:tcPr>
            <w:tcW w:w="911" w:type="dxa"/>
            <w:tcBorders>
              <w:top w:val="single" w:sz="4" w:space="0" w:color="auto"/>
              <w:bottom w:val="single" w:sz="4" w:space="0" w:color="auto"/>
            </w:tcBorders>
            <w:vAlign w:val="bottom"/>
          </w:tcPr>
          <w:p w14:paraId="787F1A1A" w14:textId="113A02A8"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30.8</w:t>
            </w:r>
          </w:p>
        </w:tc>
        <w:tc>
          <w:tcPr>
            <w:tcW w:w="911" w:type="dxa"/>
            <w:gridSpan w:val="2"/>
            <w:tcBorders>
              <w:top w:val="single" w:sz="4" w:space="0" w:color="auto"/>
              <w:bottom w:val="single" w:sz="4" w:space="0" w:color="auto"/>
            </w:tcBorders>
            <w:vAlign w:val="bottom"/>
          </w:tcPr>
          <w:p w14:paraId="3F195B8B" w14:textId="6EA9C496"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28.6</w:t>
            </w:r>
          </w:p>
        </w:tc>
        <w:tc>
          <w:tcPr>
            <w:tcW w:w="911" w:type="dxa"/>
            <w:tcBorders>
              <w:top w:val="single" w:sz="4" w:space="0" w:color="auto"/>
              <w:bottom w:val="single" w:sz="4" w:space="0" w:color="auto"/>
            </w:tcBorders>
            <w:vAlign w:val="bottom"/>
          </w:tcPr>
          <w:p w14:paraId="4AD9C654" w14:textId="2E87C709"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2.6</w:t>
            </w:r>
          </w:p>
        </w:tc>
        <w:tc>
          <w:tcPr>
            <w:tcW w:w="911" w:type="dxa"/>
            <w:gridSpan w:val="2"/>
            <w:tcBorders>
              <w:top w:val="single" w:sz="4" w:space="0" w:color="auto"/>
              <w:bottom w:val="single" w:sz="4" w:space="0" w:color="auto"/>
            </w:tcBorders>
            <w:vAlign w:val="bottom"/>
          </w:tcPr>
          <w:p w14:paraId="1F9A4E66" w14:textId="483E18C6"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97.6</w:t>
            </w:r>
          </w:p>
        </w:tc>
        <w:tc>
          <w:tcPr>
            <w:tcW w:w="912" w:type="dxa"/>
            <w:tcBorders>
              <w:top w:val="single" w:sz="4" w:space="0" w:color="auto"/>
              <w:bottom w:val="single" w:sz="4" w:space="0" w:color="auto"/>
            </w:tcBorders>
            <w:vAlign w:val="bottom"/>
          </w:tcPr>
          <w:p w14:paraId="7DBE5646" w14:textId="3FAB9912"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33.3</w:t>
            </w:r>
          </w:p>
        </w:tc>
      </w:tr>
      <w:tr w:rsidR="009C7A78" w:rsidRPr="003E3E8C" w14:paraId="4FD350DA" w14:textId="77777777" w:rsidTr="00D93A03">
        <w:tc>
          <w:tcPr>
            <w:tcW w:w="3143" w:type="dxa"/>
            <w:tcBorders>
              <w:top w:val="single" w:sz="4" w:space="0" w:color="auto"/>
              <w:bottom w:val="single" w:sz="12" w:space="0" w:color="auto"/>
            </w:tcBorders>
            <w:vAlign w:val="bottom"/>
          </w:tcPr>
          <w:p w14:paraId="586A7030" w14:textId="77777777"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Total requirements</w:t>
            </w:r>
          </w:p>
        </w:tc>
        <w:tc>
          <w:tcPr>
            <w:tcW w:w="911" w:type="dxa"/>
            <w:tcBorders>
              <w:top w:val="single" w:sz="4" w:space="0" w:color="auto"/>
              <w:bottom w:val="single" w:sz="12" w:space="0" w:color="auto"/>
            </w:tcBorders>
            <w:vAlign w:val="bottom"/>
          </w:tcPr>
          <w:p w14:paraId="065EC266" w14:textId="11003185"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6 305.6</w:t>
            </w:r>
          </w:p>
        </w:tc>
        <w:tc>
          <w:tcPr>
            <w:tcW w:w="911" w:type="dxa"/>
            <w:tcBorders>
              <w:top w:val="single" w:sz="4" w:space="0" w:color="auto"/>
              <w:bottom w:val="single" w:sz="12" w:space="0" w:color="auto"/>
            </w:tcBorders>
            <w:vAlign w:val="bottom"/>
          </w:tcPr>
          <w:p w14:paraId="7C54782D" w14:textId="5BBAA258"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5 540.1</w:t>
            </w:r>
          </w:p>
        </w:tc>
        <w:tc>
          <w:tcPr>
            <w:tcW w:w="911" w:type="dxa"/>
            <w:gridSpan w:val="2"/>
            <w:tcBorders>
              <w:top w:val="single" w:sz="4" w:space="0" w:color="auto"/>
              <w:bottom w:val="single" w:sz="12" w:space="0" w:color="auto"/>
            </w:tcBorders>
            <w:vAlign w:val="bottom"/>
          </w:tcPr>
          <w:p w14:paraId="4F934E3B" w14:textId="02C05856"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1 212.2</w:t>
            </w:r>
          </w:p>
        </w:tc>
        <w:tc>
          <w:tcPr>
            <w:tcW w:w="911" w:type="dxa"/>
            <w:tcBorders>
              <w:top w:val="single" w:sz="4" w:space="0" w:color="auto"/>
              <w:bottom w:val="single" w:sz="12" w:space="0" w:color="auto"/>
            </w:tcBorders>
            <w:vAlign w:val="bottom"/>
          </w:tcPr>
          <w:p w14:paraId="612D1F3F" w14:textId="0EEC1A98"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1 145.9</w:t>
            </w:r>
          </w:p>
        </w:tc>
        <w:tc>
          <w:tcPr>
            <w:tcW w:w="911" w:type="dxa"/>
            <w:gridSpan w:val="2"/>
            <w:tcBorders>
              <w:top w:val="single" w:sz="4" w:space="0" w:color="auto"/>
              <w:bottom w:val="single" w:sz="12" w:space="0" w:color="auto"/>
            </w:tcBorders>
            <w:vAlign w:val="bottom"/>
          </w:tcPr>
          <w:p w14:paraId="1B14B0B8" w14:textId="29098B35"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7 517.8</w:t>
            </w:r>
          </w:p>
        </w:tc>
        <w:tc>
          <w:tcPr>
            <w:tcW w:w="912" w:type="dxa"/>
            <w:tcBorders>
              <w:top w:val="single" w:sz="4" w:space="0" w:color="auto"/>
              <w:bottom w:val="single" w:sz="12" w:space="0" w:color="auto"/>
            </w:tcBorders>
            <w:vAlign w:val="bottom"/>
          </w:tcPr>
          <w:p w14:paraId="03CC4DDA" w14:textId="7D8792CC" w:rsidR="009C7A78" w:rsidRPr="003E3E8C" w:rsidRDefault="009C7A78" w:rsidP="009C7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E3E8C">
              <w:rPr>
                <w:b/>
                <w:bCs/>
                <w:sz w:val="17"/>
              </w:rPr>
              <w:t>6 686.0</w:t>
            </w:r>
          </w:p>
        </w:tc>
      </w:tr>
    </w:tbl>
    <w:p w14:paraId="12343C54" w14:textId="77777777" w:rsidR="00270C63" w:rsidRPr="003E3E8C" w:rsidRDefault="00270C63" w:rsidP="009C7A78">
      <w:pPr>
        <w:pStyle w:val="SingleTxt"/>
        <w:spacing w:after="0" w:line="120" w:lineRule="exact"/>
        <w:rPr>
          <w:sz w:val="10"/>
        </w:rPr>
      </w:pPr>
    </w:p>
    <w:p w14:paraId="758941D0" w14:textId="77777777" w:rsidR="009C7A78" w:rsidRPr="003E3E8C" w:rsidRDefault="009C7A78" w:rsidP="009C7A78">
      <w:pPr>
        <w:pStyle w:val="SingleTxt"/>
        <w:spacing w:after="0" w:line="120" w:lineRule="exact"/>
        <w:rPr>
          <w:sz w:val="10"/>
        </w:rPr>
      </w:pPr>
    </w:p>
    <w:p w14:paraId="53412D65" w14:textId="77777777" w:rsidR="009C7A78" w:rsidRPr="003E3E8C" w:rsidRDefault="009C7A78" w:rsidP="009C7A7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lastRenderedPageBreak/>
        <w:tab/>
      </w:r>
      <w:r w:rsidRPr="003E3E8C">
        <w:tab/>
        <w:t>Total requirements, tenant units</w:t>
      </w:r>
    </w:p>
    <w:p w14:paraId="06774AD2" w14:textId="77777777" w:rsidR="009C7A78" w:rsidRPr="003E3E8C" w:rsidRDefault="009C7A78" w:rsidP="009C7A78">
      <w:pPr>
        <w:pStyle w:val="SingleTxt"/>
        <w:keepNext/>
        <w:spacing w:after="0" w:line="120" w:lineRule="exact"/>
        <w:rPr>
          <w:sz w:val="10"/>
        </w:rPr>
      </w:pPr>
    </w:p>
    <w:p w14:paraId="297E0693" w14:textId="77777777" w:rsidR="009C7A78" w:rsidRPr="003E3E8C" w:rsidRDefault="009C7A78" w:rsidP="009C7A78">
      <w:pPr>
        <w:pStyle w:val="SingleTxt"/>
        <w:keepNext/>
        <w:spacing w:after="0" w:line="120" w:lineRule="exact"/>
        <w:rPr>
          <w:sz w:val="10"/>
        </w:rPr>
      </w:pPr>
    </w:p>
    <w:tbl>
      <w:tblPr>
        <w:tblW w:w="8617" w:type="dxa"/>
        <w:tblInd w:w="1260" w:type="dxa"/>
        <w:tblLayout w:type="fixed"/>
        <w:tblCellMar>
          <w:left w:w="0" w:type="dxa"/>
          <w:right w:w="0" w:type="dxa"/>
        </w:tblCellMar>
        <w:tblLook w:val="0000" w:firstRow="0" w:lastRow="0" w:firstColumn="0" w:lastColumn="0" w:noHBand="0" w:noVBand="0"/>
      </w:tblPr>
      <w:tblGrid>
        <w:gridCol w:w="3411"/>
        <w:gridCol w:w="867"/>
        <w:gridCol w:w="868"/>
        <w:gridCol w:w="868"/>
        <w:gridCol w:w="867"/>
        <w:gridCol w:w="868"/>
        <w:gridCol w:w="868"/>
      </w:tblGrid>
      <w:tr w:rsidR="009C7A78" w:rsidRPr="003E3E8C" w14:paraId="4788F04D" w14:textId="77777777" w:rsidTr="00D93A03">
        <w:trPr>
          <w:trHeight w:hRule="exact" w:val="115"/>
        </w:trPr>
        <w:tc>
          <w:tcPr>
            <w:tcW w:w="3411" w:type="dxa"/>
            <w:tcBorders>
              <w:top w:val="single" w:sz="4" w:space="0" w:color="auto"/>
            </w:tcBorders>
            <w:vAlign w:val="bottom"/>
          </w:tcPr>
          <w:p w14:paraId="62CEF64A" w14:textId="77777777" w:rsidR="009C7A78" w:rsidRPr="003E3E8C" w:rsidRDefault="009C7A78" w:rsidP="00D93A03">
            <w:pPr>
              <w:keepNext/>
              <w:tabs>
                <w:tab w:val="left" w:pos="288"/>
                <w:tab w:val="left" w:pos="576"/>
                <w:tab w:val="left" w:pos="864"/>
                <w:tab w:val="left" w:pos="1152"/>
              </w:tabs>
              <w:spacing w:before="81" w:after="40" w:line="210" w:lineRule="exact"/>
              <w:ind w:right="40"/>
              <w:rPr>
                <w:b/>
                <w:sz w:val="17"/>
              </w:rPr>
            </w:pPr>
          </w:p>
        </w:tc>
        <w:tc>
          <w:tcPr>
            <w:tcW w:w="867" w:type="dxa"/>
            <w:tcBorders>
              <w:top w:val="single" w:sz="4" w:space="0" w:color="auto"/>
            </w:tcBorders>
            <w:vAlign w:val="bottom"/>
          </w:tcPr>
          <w:p w14:paraId="38CB5A43" w14:textId="77777777" w:rsidR="009C7A78" w:rsidRPr="003E3E8C" w:rsidRDefault="009C7A78" w:rsidP="00D93A03">
            <w:pPr>
              <w:keepNext/>
              <w:tabs>
                <w:tab w:val="left" w:pos="288"/>
                <w:tab w:val="left" w:pos="576"/>
                <w:tab w:val="left" w:pos="864"/>
                <w:tab w:val="left" w:pos="1152"/>
              </w:tabs>
              <w:spacing w:before="81" w:after="40" w:line="210" w:lineRule="exact"/>
              <w:ind w:left="144" w:right="40"/>
              <w:jc w:val="right"/>
              <w:rPr>
                <w:b/>
                <w:sz w:val="17"/>
              </w:rPr>
            </w:pPr>
          </w:p>
        </w:tc>
        <w:tc>
          <w:tcPr>
            <w:tcW w:w="868" w:type="dxa"/>
            <w:tcBorders>
              <w:top w:val="single" w:sz="4" w:space="0" w:color="auto"/>
            </w:tcBorders>
            <w:vAlign w:val="bottom"/>
          </w:tcPr>
          <w:p w14:paraId="6C528CF6" w14:textId="77777777" w:rsidR="009C7A78" w:rsidRPr="003E3E8C" w:rsidRDefault="009C7A78" w:rsidP="00D93A03">
            <w:pPr>
              <w:keepNext/>
              <w:tabs>
                <w:tab w:val="left" w:pos="288"/>
                <w:tab w:val="left" w:pos="576"/>
                <w:tab w:val="left" w:pos="864"/>
                <w:tab w:val="left" w:pos="1152"/>
              </w:tabs>
              <w:spacing w:before="81" w:after="40" w:line="210" w:lineRule="exact"/>
              <w:ind w:left="144" w:right="40"/>
              <w:jc w:val="right"/>
              <w:rPr>
                <w:b/>
                <w:sz w:val="17"/>
              </w:rPr>
            </w:pPr>
          </w:p>
        </w:tc>
        <w:tc>
          <w:tcPr>
            <w:tcW w:w="868" w:type="dxa"/>
            <w:tcBorders>
              <w:top w:val="single" w:sz="4" w:space="0" w:color="auto"/>
            </w:tcBorders>
            <w:vAlign w:val="bottom"/>
          </w:tcPr>
          <w:p w14:paraId="35F6A44A" w14:textId="77777777" w:rsidR="009C7A78" w:rsidRPr="003E3E8C" w:rsidRDefault="009C7A78" w:rsidP="00D93A03">
            <w:pPr>
              <w:keepNext/>
              <w:tabs>
                <w:tab w:val="left" w:pos="288"/>
                <w:tab w:val="left" w:pos="576"/>
                <w:tab w:val="left" w:pos="864"/>
                <w:tab w:val="left" w:pos="1152"/>
              </w:tabs>
              <w:spacing w:before="81" w:after="40" w:line="210" w:lineRule="exact"/>
              <w:ind w:left="144" w:right="40"/>
              <w:jc w:val="right"/>
              <w:rPr>
                <w:b/>
                <w:sz w:val="17"/>
              </w:rPr>
            </w:pPr>
          </w:p>
        </w:tc>
        <w:tc>
          <w:tcPr>
            <w:tcW w:w="867" w:type="dxa"/>
            <w:tcBorders>
              <w:top w:val="single" w:sz="4" w:space="0" w:color="auto"/>
            </w:tcBorders>
            <w:vAlign w:val="bottom"/>
          </w:tcPr>
          <w:p w14:paraId="52098C83" w14:textId="77777777" w:rsidR="009C7A78" w:rsidRPr="003E3E8C" w:rsidRDefault="009C7A78" w:rsidP="00D93A03">
            <w:pPr>
              <w:keepNext/>
              <w:tabs>
                <w:tab w:val="left" w:pos="288"/>
                <w:tab w:val="left" w:pos="576"/>
                <w:tab w:val="left" w:pos="864"/>
                <w:tab w:val="left" w:pos="1152"/>
              </w:tabs>
              <w:spacing w:before="81" w:after="40" w:line="210" w:lineRule="exact"/>
              <w:ind w:left="144" w:right="40"/>
              <w:jc w:val="right"/>
              <w:rPr>
                <w:b/>
                <w:sz w:val="17"/>
              </w:rPr>
            </w:pPr>
          </w:p>
        </w:tc>
        <w:tc>
          <w:tcPr>
            <w:tcW w:w="868" w:type="dxa"/>
            <w:tcBorders>
              <w:top w:val="single" w:sz="4" w:space="0" w:color="auto"/>
            </w:tcBorders>
            <w:vAlign w:val="bottom"/>
          </w:tcPr>
          <w:p w14:paraId="5360716E" w14:textId="77777777" w:rsidR="009C7A78" w:rsidRPr="003E3E8C" w:rsidRDefault="009C7A78" w:rsidP="00D93A03">
            <w:pPr>
              <w:keepNext/>
              <w:tabs>
                <w:tab w:val="left" w:pos="288"/>
                <w:tab w:val="left" w:pos="576"/>
                <w:tab w:val="left" w:pos="864"/>
                <w:tab w:val="left" w:pos="1152"/>
              </w:tabs>
              <w:spacing w:before="81" w:after="40" w:line="210" w:lineRule="exact"/>
              <w:ind w:left="144" w:right="40"/>
              <w:jc w:val="right"/>
              <w:rPr>
                <w:b/>
                <w:sz w:val="17"/>
              </w:rPr>
            </w:pPr>
          </w:p>
        </w:tc>
        <w:tc>
          <w:tcPr>
            <w:tcW w:w="868" w:type="dxa"/>
            <w:tcBorders>
              <w:top w:val="single" w:sz="4" w:space="0" w:color="auto"/>
            </w:tcBorders>
            <w:vAlign w:val="bottom"/>
          </w:tcPr>
          <w:p w14:paraId="35EC5BC2" w14:textId="77777777" w:rsidR="009C7A78" w:rsidRPr="003E3E8C" w:rsidRDefault="009C7A78" w:rsidP="00D93A03">
            <w:pPr>
              <w:keepNext/>
              <w:tabs>
                <w:tab w:val="left" w:pos="288"/>
                <w:tab w:val="left" w:pos="576"/>
                <w:tab w:val="left" w:pos="864"/>
                <w:tab w:val="left" w:pos="1152"/>
              </w:tabs>
              <w:spacing w:before="81" w:after="40" w:line="210" w:lineRule="exact"/>
              <w:ind w:left="144" w:right="40"/>
              <w:jc w:val="right"/>
              <w:rPr>
                <w:b/>
                <w:sz w:val="17"/>
              </w:rPr>
            </w:pPr>
          </w:p>
        </w:tc>
      </w:tr>
      <w:tr w:rsidR="009C7A78" w:rsidRPr="003E3E8C" w14:paraId="4292881C" w14:textId="77777777" w:rsidTr="00D93A03">
        <w:tc>
          <w:tcPr>
            <w:tcW w:w="3411" w:type="dxa"/>
            <w:vAlign w:val="bottom"/>
          </w:tcPr>
          <w:p w14:paraId="6B77971B" w14:textId="77777777" w:rsidR="009C7A78" w:rsidRPr="003E3E8C" w:rsidRDefault="009C7A78" w:rsidP="009C7A78">
            <w:pPr>
              <w:keepNext/>
              <w:tabs>
                <w:tab w:val="left" w:pos="288"/>
                <w:tab w:val="left" w:pos="576"/>
                <w:tab w:val="left" w:pos="864"/>
                <w:tab w:val="left" w:pos="1152"/>
              </w:tabs>
              <w:spacing w:before="40" w:after="40" w:line="240" w:lineRule="auto"/>
              <w:ind w:right="43"/>
              <w:rPr>
                <w:b/>
                <w:sz w:val="17"/>
              </w:rPr>
            </w:pPr>
            <w:r w:rsidRPr="003E3E8C">
              <w:rPr>
                <w:b/>
                <w:sz w:val="17"/>
              </w:rPr>
              <w:t>Civilian personnel</w:t>
            </w:r>
          </w:p>
        </w:tc>
        <w:tc>
          <w:tcPr>
            <w:tcW w:w="867" w:type="dxa"/>
            <w:vAlign w:val="bottom"/>
          </w:tcPr>
          <w:p w14:paraId="65ECDE8B" w14:textId="77777777" w:rsidR="009C7A78" w:rsidRPr="003E3E8C" w:rsidRDefault="009C7A78" w:rsidP="009C7A78">
            <w:pPr>
              <w:keepNext/>
              <w:tabs>
                <w:tab w:val="left" w:pos="288"/>
                <w:tab w:val="left" w:pos="576"/>
                <w:tab w:val="left" w:pos="864"/>
                <w:tab w:val="left" w:pos="1152"/>
              </w:tabs>
              <w:spacing w:before="40" w:after="40" w:line="240" w:lineRule="auto"/>
              <w:ind w:left="144" w:right="43"/>
              <w:jc w:val="right"/>
              <w:rPr>
                <w:b/>
                <w:sz w:val="17"/>
              </w:rPr>
            </w:pPr>
          </w:p>
        </w:tc>
        <w:tc>
          <w:tcPr>
            <w:tcW w:w="868" w:type="dxa"/>
            <w:vAlign w:val="bottom"/>
          </w:tcPr>
          <w:p w14:paraId="4B225E86" w14:textId="77777777" w:rsidR="009C7A78" w:rsidRPr="003E3E8C" w:rsidRDefault="009C7A78" w:rsidP="009C7A78">
            <w:pPr>
              <w:keepNext/>
              <w:tabs>
                <w:tab w:val="left" w:pos="288"/>
                <w:tab w:val="left" w:pos="576"/>
                <w:tab w:val="left" w:pos="864"/>
                <w:tab w:val="left" w:pos="1152"/>
              </w:tabs>
              <w:spacing w:before="40" w:after="40" w:line="240" w:lineRule="auto"/>
              <w:ind w:left="144" w:right="43"/>
              <w:jc w:val="right"/>
              <w:rPr>
                <w:b/>
                <w:sz w:val="17"/>
              </w:rPr>
            </w:pPr>
          </w:p>
        </w:tc>
        <w:tc>
          <w:tcPr>
            <w:tcW w:w="868" w:type="dxa"/>
            <w:vAlign w:val="bottom"/>
          </w:tcPr>
          <w:p w14:paraId="00912754" w14:textId="77777777" w:rsidR="009C7A78" w:rsidRPr="003E3E8C" w:rsidRDefault="009C7A78" w:rsidP="009C7A78">
            <w:pPr>
              <w:keepNext/>
              <w:tabs>
                <w:tab w:val="left" w:pos="288"/>
                <w:tab w:val="left" w:pos="576"/>
                <w:tab w:val="left" w:pos="864"/>
                <w:tab w:val="left" w:pos="1152"/>
              </w:tabs>
              <w:spacing w:before="40" w:after="40" w:line="240" w:lineRule="auto"/>
              <w:ind w:left="144" w:right="43"/>
              <w:jc w:val="right"/>
              <w:rPr>
                <w:b/>
                <w:sz w:val="17"/>
              </w:rPr>
            </w:pPr>
          </w:p>
        </w:tc>
        <w:tc>
          <w:tcPr>
            <w:tcW w:w="867" w:type="dxa"/>
            <w:vAlign w:val="bottom"/>
          </w:tcPr>
          <w:p w14:paraId="5B9E8387" w14:textId="77777777" w:rsidR="009C7A78" w:rsidRPr="003E3E8C" w:rsidRDefault="009C7A78" w:rsidP="009C7A78">
            <w:pPr>
              <w:keepNext/>
              <w:tabs>
                <w:tab w:val="left" w:pos="288"/>
                <w:tab w:val="left" w:pos="576"/>
                <w:tab w:val="left" w:pos="864"/>
                <w:tab w:val="left" w:pos="1152"/>
              </w:tabs>
              <w:spacing w:before="40" w:after="40" w:line="240" w:lineRule="auto"/>
              <w:ind w:left="144" w:right="43"/>
              <w:jc w:val="right"/>
              <w:rPr>
                <w:b/>
                <w:sz w:val="17"/>
              </w:rPr>
            </w:pPr>
          </w:p>
        </w:tc>
        <w:tc>
          <w:tcPr>
            <w:tcW w:w="868" w:type="dxa"/>
            <w:vAlign w:val="bottom"/>
          </w:tcPr>
          <w:p w14:paraId="6B28ACDB" w14:textId="41D34E82" w:rsidR="009C7A78" w:rsidRPr="003E3E8C" w:rsidRDefault="009C7A78" w:rsidP="009C7A78">
            <w:pPr>
              <w:keepNext/>
              <w:tabs>
                <w:tab w:val="left" w:pos="288"/>
                <w:tab w:val="left" w:pos="576"/>
                <w:tab w:val="left" w:pos="864"/>
                <w:tab w:val="left" w:pos="1152"/>
              </w:tabs>
              <w:spacing w:before="40" w:after="40" w:line="240" w:lineRule="auto"/>
              <w:ind w:left="144" w:right="43"/>
              <w:jc w:val="right"/>
              <w:rPr>
                <w:b/>
                <w:bCs/>
                <w:sz w:val="17"/>
                <w:szCs w:val="17"/>
              </w:rPr>
            </w:pPr>
            <w:r w:rsidRPr="003E3E8C">
              <w:rPr>
                <w:b/>
                <w:bCs/>
                <w:sz w:val="17"/>
                <w:szCs w:val="17"/>
              </w:rPr>
              <w:t xml:space="preserve">9 807.4 </w:t>
            </w:r>
          </w:p>
        </w:tc>
        <w:tc>
          <w:tcPr>
            <w:tcW w:w="868" w:type="dxa"/>
            <w:vAlign w:val="bottom"/>
          </w:tcPr>
          <w:p w14:paraId="127C388F" w14:textId="2277AD88" w:rsidR="009C7A78" w:rsidRPr="003E3E8C" w:rsidRDefault="009C7A78" w:rsidP="009C7A78">
            <w:pPr>
              <w:keepNext/>
              <w:tabs>
                <w:tab w:val="left" w:pos="288"/>
                <w:tab w:val="left" w:pos="576"/>
                <w:tab w:val="left" w:pos="864"/>
                <w:tab w:val="left" w:pos="1152"/>
              </w:tabs>
              <w:spacing w:before="40" w:after="40" w:line="240" w:lineRule="auto"/>
              <w:ind w:left="144" w:right="43"/>
              <w:jc w:val="right"/>
              <w:rPr>
                <w:b/>
                <w:bCs/>
                <w:sz w:val="17"/>
                <w:szCs w:val="17"/>
              </w:rPr>
            </w:pPr>
            <w:r w:rsidRPr="003E3E8C">
              <w:rPr>
                <w:b/>
                <w:bCs/>
                <w:sz w:val="17"/>
                <w:szCs w:val="17"/>
              </w:rPr>
              <w:t xml:space="preserve">9 033.8 </w:t>
            </w:r>
          </w:p>
        </w:tc>
      </w:tr>
      <w:tr w:rsidR="009C7A78" w:rsidRPr="003E3E8C" w14:paraId="73A20A59" w14:textId="77777777" w:rsidTr="00D93A03">
        <w:tc>
          <w:tcPr>
            <w:tcW w:w="3411" w:type="dxa"/>
            <w:tcBorders>
              <w:bottom w:val="single" w:sz="4" w:space="0" w:color="auto"/>
            </w:tcBorders>
            <w:vAlign w:val="bottom"/>
          </w:tcPr>
          <w:p w14:paraId="0A7C82ED" w14:textId="77777777" w:rsidR="009C7A78" w:rsidRPr="003E3E8C" w:rsidRDefault="009C7A78" w:rsidP="009C7A78">
            <w:pPr>
              <w:tabs>
                <w:tab w:val="left" w:pos="288"/>
                <w:tab w:val="left" w:pos="576"/>
                <w:tab w:val="left" w:pos="864"/>
                <w:tab w:val="left" w:pos="1152"/>
              </w:tabs>
              <w:spacing w:before="40" w:after="81" w:line="240" w:lineRule="auto"/>
              <w:ind w:right="43"/>
              <w:rPr>
                <w:b/>
                <w:sz w:val="17"/>
              </w:rPr>
            </w:pPr>
            <w:r w:rsidRPr="003E3E8C">
              <w:rPr>
                <w:b/>
                <w:sz w:val="17"/>
              </w:rPr>
              <w:t>Operational costs</w:t>
            </w:r>
          </w:p>
        </w:tc>
        <w:tc>
          <w:tcPr>
            <w:tcW w:w="867" w:type="dxa"/>
            <w:tcBorders>
              <w:bottom w:val="single" w:sz="4" w:space="0" w:color="auto"/>
            </w:tcBorders>
            <w:vAlign w:val="bottom"/>
          </w:tcPr>
          <w:p w14:paraId="65B76F06" w14:textId="77777777" w:rsidR="009C7A78" w:rsidRPr="003E3E8C" w:rsidRDefault="009C7A78" w:rsidP="009C7A78">
            <w:pPr>
              <w:tabs>
                <w:tab w:val="left" w:pos="288"/>
                <w:tab w:val="left" w:pos="576"/>
                <w:tab w:val="left" w:pos="864"/>
                <w:tab w:val="left" w:pos="1152"/>
              </w:tabs>
              <w:spacing w:before="40" w:after="81" w:line="240" w:lineRule="auto"/>
              <w:ind w:left="144" w:right="43"/>
              <w:jc w:val="right"/>
              <w:rPr>
                <w:b/>
                <w:sz w:val="17"/>
              </w:rPr>
            </w:pPr>
          </w:p>
        </w:tc>
        <w:tc>
          <w:tcPr>
            <w:tcW w:w="868" w:type="dxa"/>
            <w:tcBorders>
              <w:bottom w:val="single" w:sz="4" w:space="0" w:color="auto"/>
            </w:tcBorders>
            <w:vAlign w:val="bottom"/>
          </w:tcPr>
          <w:p w14:paraId="492B2A79" w14:textId="77777777" w:rsidR="009C7A78" w:rsidRPr="003E3E8C" w:rsidRDefault="009C7A78" w:rsidP="009C7A78">
            <w:pPr>
              <w:tabs>
                <w:tab w:val="left" w:pos="288"/>
                <w:tab w:val="left" w:pos="576"/>
                <w:tab w:val="left" w:pos="864"/>
                <w:tab w:val="left" w:pos="1152"/>
              </w:tabs>
              <w:spacing w:before="40" w:after="81" w:line="240" w:lineRule="auto"/>
              <w:ind w:left="144" w:right="43"/>
              <w:jc w:val="right"/>
              <w:rPr>
                <w:b/>
                <w:sz w:val="17"/>
              </w:rPr>
            </w:pPr>
          </w:p>
        </w:tc>
        <w:tc>
          <w:tcPr>
            <w:tcW w:w="868" w:type="dxa"/>
            <w:tcBorders>
              <w:bottom w:val="single" w:sz="4" w:space="0" w:color="auto"/>
            </w:tcBorders>
            <w:vAlign w:val="bottom"/>
          </w:tcPr>
          <w:p w14:paraId="18093003" w14:textId="77777777" w:rsidR="009C7A78" w:rsidRPr="003E3E8C" w:rsidRDefault="009C7A78" w:rsidP="009C7A78">
            <w:pPr>
              <w:tabs>
                <w:tab w:val="left" w:pos="288"/>
                <w:tab w:val="left" w:pos="576"/>
                <w:tab w:val="left" w:pos="864"/>
                <w:tab w:val="left" w:pos="1152"/>
              </w:tabs>
              <w:spacing w:before="40" w:after="81" w:line="240" w:lineRule="auto"/>
              <w:ind w:left="144" w:right="43"/>
              <w:jc w:val="right"/>
              <w:rPr>
                <w:b/>
                <w:sz w:val="17"/>
              </w:rPr>
            </w:pPr>
          </w:p>
        </w:tc>
        <w:tc>
          <w:tcPr>
            <w:tcW w:w="867" w:type="dxa"/>
            <w:tcBorders>
              <w:bottom w:val="single" w:sz="4" w:space="0" w:color="auto"/>
            </w:tcBorders>
            <w:vAlign w:val="bottom"/>
          </w:tcPr>
          <w:p w14:paraId="3383A494" w14:textId="77777777" w:rsidR="009C7A78" w:rsidRPr="003E3E8C" w:rsidRDefault="009C7A78" w:rsidP="009C7A78">
            <w:pPr>
              <w:tabs>
                <w:tab w:val="left" w:pos="288"/>
                <w:tab w:val="left" w:pos="576"/>
                <w:tab w:val="left" w:pos="864"/>
                <w:tab w:val="left" w:pos="1152"/>
              </w:tabs>
              <w:spacing w:before="40" w:after="81" w:line="240" w:lineRule="auto"/>
              <w:ind w:left="144" w:right="43"/>
              <w:jc w:val="right"/>
              <w:rPr>
                <w:b/>
                <w:sz w:val="17"/>
              </w:rPr>
            </w:pPr>
          </w:p>
        </w:tc>
        <w:tc>
          <w:tcPr>
            <w:tcW w:w="868" w:type="dxa"/>
            <w:tcBorders>
              <w:bottom w:val="single" w:sz="4" w:space="0" w:color="auto"/>
            </w:tcBorders>
            <w:vAlign w:val="bottom"/>
          </w:tcPr>
          <w:p w14:paraId="5C4D922A" w14:textId="61B770C6" w:rsidR="009C7A78" w:rsidRPr="003E3E8C" w:rsidRDefault="009C7A78" w:rsidP="009C7A78">
            <w:pPr>
              <w:tabs>
                <w:tab w:val="left" w:pos="288"/>
                <w:tab w:val="left" w:pos="576"/>
                <w:tab w:val="left" w:pos="864"/>
                <w:tab w:val="left" w:pos="1152"/>
              </w:tabs>
              <w:spacing w:before="40" w:after="81" w:line="240" w:lineRule="auto"/>
              <w:ind w:left="144" w:right="43"/>
              <w:jc w:val="right"/>
              <w:rPr>
                <w:b/>
                <w:bCs/>
                <w:sz w:val="17"/>
                <w:szCs w:val="17"/>
              </w:rPr>
            </w:pPr>
            <w:r w:rsidRPr="003E3E8C">
              <w:rPr>
                <w:b/>
                <w:bCs/>
                <w:sz w:val="17"/>
                <w:szCs w:val="17"/>
              </w:rPr>
              <w:t xml:space="preserve">166.6 </w:t>
            </w:r>
          </w:p>
        </w:tc>
        <w:tc>
          <w:tcPr>
            <w:tcW w:w="868" w:type="dxa"/>
            <w:tcBorders>
              <w:bottom w:val="single" w:sz="4" w:space="0" w:color="auto"/>
            </w:tcBorders>
            <w:vAlign w:val="bottom"/>
          </w:tcPr>
          <w:p w14:paraId="26ED2B47" w14:textId="02CC18D1" w:rsidR="009C7A78" w:rsidRPr="003E3E8C" w:rsidRDefault="009C7A78" w:rsidP="009C7A78">
            <w:pPr>
              <w:tabs>
                <w:tab w:val="left" w:pos="288"/>
                <w:tab w:val="left" w:pos="576"/>
                <w:tab w:val="left" w:pos="864"/>
                <w:tab w:val="left" w:pos="1152"/>
              </w:tabs>
              <w:spacing w:before="40" w:after="81" w:line="240" w:lineRule="auto"/>
              <w:ind w:left="144" w:right="43"/>
              <w:jc w:val="right"/>
              <w:rPr>
                <w:b/>
                <w:bCs/>
                <w:sz w:val="17"/>
                <w:szCs w:val="17"/>
              </w:rPr>
            </w:pPr>
            <w:r w:rsidRPr="003E3E8C">
              <w:rPr>
                <w:b/>
                <w:bCs/>
                <w:sz w:val="17"/>
                <w:szCs w:val="17"/>
              </w:rPr>
              <w:t xml:space="preserve">54.7 </w:t>
            </w:r>
          </w:p>
        </w:tc>
      </w:tr>
      <w:tr w:rsidR="009C7A78" w:rsidRPr="003E3E8C" w14:paraId="3F17EFF2" w14:textId="77777777" w:rsidTr="00D93A03">
        <w:tc>
          <w:tcPr>
            <w:tcW w:w="3411" w:type="dxa"/>
            <w:tcBorders>
              <w:top w:val="single" w:sz="4" w:space="0" w:color="auto"/>
              <w:bottom w:val="single" w:sz="12" w:space="0" w:color="auto"/>
            </w:tcBorders>
            <w:vAlign w:val="bottom"/>
          </w:tcPr>
          <w:p w14:paraId="2A73E415" w14:textId="77777777" w:rsidR="009C7A78" w:rsidRPr="003E3E8C" w:rsidRDefault="009C7A78" w:rsidP="009C7A78">
            <w:pPr>
              <w:tabs>
                <w:tab w:val="left" w:pos="288"/>
                <w:tab w:val="left" w:pos="576"/>
                <w:tab w:val="left" w:pos="864"/>
                <w:tab w:val="left" w:pos="1152"/>
              </w:tabs>
              <w:spacing w:before="81" w:after="81" w:line="240" w:lineRule="auto"/>
              <w:ind w:right="43"/>
              <w:rPr>
                <w:b/>
                <w:sz w:val="17"/>
              </w:rPr>
            </w:pPr>
            <w:r w:rsidRPr="003E3E8C">
              <w:rPr>
                <w:b/>
                <w:sz w:val="17"/>
              </w:rPr>
              <w:tab/>
              <w:t>Total</w:t>
            </w:r>
          </w:p>
        </w:tc>
        <w:tc>
          <w:tcPr>
            <w:tcW w:w="867" w:type="dxa"/>
            <w:tcBorders>
              <w:top w:val="single" w:sz="4" w:space="0" w:color="auto"/>
              <w:bottom w:val="single" w:sz="12" w:space="0" w:color="auto"/>
            </w:tcBorders>
            <w:vAlign w:val="bottom"/>
          </w:tcPr>
          <w:p w14:paraId="3B01B4E6" w14:textId="77777777" w:rsidR="009C7A78" w:rsidRPr="003E3E8C" w:rsidRDefault="009C7A78" w:rsidP="009C7A78">
            <w:pPr>
              <w:tabs>
                <w:tab w:val="left" w:pos="288"/>
                <w:tab w:val="left" w:pos="576"/>
                <w:tab w:val="left" w:pos="864"/>
                <w:tab w:val="left" w:pos="1152"/>
              </w:tabs>
              <w:spacing w:before="81" w:after="81" w:line="240" w:lineRule="auto"/>
              <w:ind w:left="144" w:right="43"/>
              <w:jc w:val="right"/>
              <w:rPr>
                <w:b/>
                <w:sz w:val="17"/>
              </w:rPr>
            </w:pPr>
          </w:p>
        </w:tc>
        <w:tc>
          <w:tcPr>
            <w:tcW w:w="868" w:type="dxa"/>
            <w:tcBorders>
              <w:top w:val="single" w:sz="4" w:space="0" w:color="auto"/>
              <w:bottom w:val="single" w:sz="12" w:space="0" w:color="auto"/>
            </w:tcBorders>
            <w:vAlign w:val="bottom"/>
          </w:tcPr>
          <w:p w14:paraId="4B85A908" w14:textId="77777777" w:rsidR="009C7A78" w:rsidRPr="003E3E8C" w:rsidRDefault="009C7A78" w:rsidP="009C7A78">
            <w:pPr>
              <w:tabs>
                <w:tab w:val="left" w:pos="288"/>
                <w:tab w:val="left" w:pos="576"/>
                <w:tab w:val="left" w:pos="864"/>
                <w:tab w:val="left" w:pos="1152"/>
              </w:tabs>
              <w:spacing w:before="81" w:after="81" w:line="240" w:lineRule="auto"/>
              <w:ind w:left="144" w:right="43"/>
              <w:jc w:val="right"/>
              <w:rPr>
                <w:b/>
                <w:sz w:val="17"/>
              </w:rPr>
            </w:pPr>
          </w:p>
        </w:tc>
        <w:tc>
          <w:tcPr>
            <w:tcW w:w="868" w:type="dxa"/>
            <w:tcBorders>
              <w:top w:val="single" w:sz="4" w:space="0" w:color="auto"/>
              <w:bottom w:val="single" w:sz="12" w:space="0" w:color="auto"/>
            </w:tcBorders>
            <w:vAlign w:val="bottom"/>
          </w:tcPr>
          <w:p w14:paraId="61B26AB3" w14:textId="77777777" w:rsidR="009C7A78" w:rsidRPr="003E3E8C" w:rsidRDefault="009C7A78" w:rsidP="009C7A78">
            <w:pPr>
              <w:tabs>
                <w:tab w:val="left" w:pos="288"/>
                <w:tab w:val="left" w:pos="576"/>
                <w:tab w:val="left" w:pos="864"/>
                <w:tab w:val="left" w:pos="1152"/>
              </w:tabs>
              <w:spacing w:before="81" w:after="81" w:line="240" w:lineRule="auto"/>
              <w:ind w:left="144" w:right="43"/>
              <w:jc w:val="right"/>
              <w:rPr>
                <w:b/>
                <w:sz w:val="17"/>
              </w:rPr>
            </w:pPr>
          </w:p>
        </w:tc>
        <w:tc>
          <w:tcPr>
            <w:tcW w:w="867" w:type="dxa"/>
            <w:tcBorders>
              <w:top w:val="single" w:sz="4" w:space="0" w:color="auto"/>
              <w:bottom w:val="single" w:sz="12" w:space="0" w:color="auto"/>
            </w:tcBorders>
            <w:vAlign w:val="bottom"/>
          </w:tcPr>
          <w:p w14:paraId="14B44A38" w14:textId="77777777" w:rsidR="009C7A78" w:rsidRPr="003E3E8C" w:rsidRDefault="009C7A78" w:rsidP="009C7A78">
            <w:pPr>
              <w:tabs>
                <w:tab w:val="left" w:pos="288"/>
                <w:tab w:val="left" w:pos="576"/>
                <w:tab w:val="left" w:pos="864"/>
                <w:tab w:val="left" w:pos="1152"/>
              </w:tabs>
              <w:spacing w:before="81" w:after="81" w:line="240" w:lineRule="auto"/>
              <w:ind w:left="144" w:right="43"/>
              <w:jc w:val="right"/>
              <w:rPr>
                <w:b/>
                <w:sz w:val="17"/>
              </w:rPr>
            </w:pPr>
          </w:p>
        </w:tc>
        <w:tc>
          <w:tcPr>
            <w:tcW w:w="868" w:type="dxa"/>
            <w:tcBorders>
              <w:top w:val="single" w:sz="4" w:space="0" w:color="auto"/>
              <w:bottom w:val="single" w:sz="12" w:space="0" w:color="auto"/>
            </w:tcBorders>
            <w:vAlign w:val="bottom"/>
          </w:tcPr>
          <w:p w14:paraId="638FFD1D" w14:textId="4A2551B9" w:rsidR="009C7A78" w:rsidRPr="003E3E8C" w:rsidRDefault="009C7A78" w:rsidP="009C7A78">
            <w:pPr>
              <w:tabs>
                <w:tab w:val="left" w:pos="288"/>
                <w:tab w:val="left" w:pos="576"/>
                <w:tab w:val="left" w:pos="864"/>
                <w:tab w:val="left" w:pos="1152"/>
              </w:tabs>
              <w:spacing w:before="81" w:after="81" w:line="240" w:lineRule="auto"/>
              <w:ind w:left="144" w:right="43"/>
              <w:jc w:val="right"/>
              <w:rPr>
                <w:b/>
                <w:bCs/>
                <w:sz w:val="17"/>
                <w:szCs w:val="17"/>
              </w:rPr>
            </w:pPr>
            <w:r w:rsidRPr="003E3E8C">
              <w:rPr>
                <w:b/>
                <w:bCs/>
                <w:sz w:val="17"/>
                <w:szCs w:val="17"/>
              </w:rPr>
              <w:t xml:space="preserve">9 974.0 </w:t>
            </w:r>
          </w:p>
        </w:tc>
        <w:tc>
          <w:tcPr>
            <w:tcW w:w="868" w:type="dxa"/>
            <w:tcBorders>
              <w:top w:val="single" w:sz="4" w:space="0" w:color="auto"/>
              <w:bottom w:val="single" w:sz="12" w:space="0" w:color="auto"/>
            </w:tcBorders>
            <w:vAlign w:val="bottom"/>
          </w:tcPr>
          <w:p w14:paraId="25EE3946" w14:textId="314A62F2" w:rsidR="009C7A78" w:rsidRPr="003E3E8C" w:rsidRDefault="009C7A78" w:rsidP="009C7A78">
            <w:pPr>
              <w:tabs>
                <w:tab w:val="left" w:pos="288"/>
                <w:tab w:val="left" w:pos="576"/>
                <w:tab w:val="left" w:pos="864"/>
                <w:tab w:val="left" w:pos="1152"/>
              </w:tabs>
              <w:spacing w:before="81" w:after="81" w:line="240" w:lineRule="auto"/>
              <w:ind w:left="144" w:right="43"/>
              <w:jc w:val="right"/>
              <w:rPr>
                <w:b/>
                <w:bCs/>
                <w:sz w:val="17"/>
                <w:szCs w:val="17"/>
              </w:rPr>
            </w:pPr>
            <w:r w:rsidRPr="003E3E8C">
              <w:rPr>
                <w:b/>
                <w:bCs/>
                <w:sz w:val="17"/>
                <w:szCs w:val="17"/>
              </w:rPr>
              <w:t xml:space="preserve">9 088.5 </w:t>
            </w:r>
          </w:p>
        </w:tc>
      </w:tr>
    </w:tbl>
    <w:p w14:paraId="26784C05" w14:textId="77777777" w:rsidR="009C7A78" w:rsidRPr="003E3E8C" w:rsidRDefault="009C7A78" w:rsidP="009C7A78">
      <w:pPr>
        <w:pStyle w:val="SingleTxt"/>
        <w:spacing w:after="0" w:line="120" w:lineRule="exact"/>
        <w:rPr>
          <w:sz w:val="10"/>
        </w:rPr>
      </w:pPr>
    </w:p>
    <w:p w14:paraId="3C09164F" w14:textId="77777777" w:rsidR="009C7A78" w:rsidRPr="003E3E8C" w:rsidRDefault="009C7A78" w:rsidP="009C7A78">
      <w:pPr>
        <w:pStyle w:val="SingleTxt"/>
        <w:spacing w:after="0" w:line="120" w:lineRule="exact"/>
        <w:rPr>
          <w:sz w:val="10"/>
        </w:rPr>
      </w:pPr>
    </w:p>
    <w:p w14:paraId="7DAE1A34" w14:textId="4FF960D4" w:rsidR="005F758A" w:rsidRPr="003E3E8C" w:rsidRDefault="009C7A78" w:rsidP="009C7A7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Services provided to other entities and cost recovery</w:t>
      </w:r>
    </w:p>
    <w:p w14:paraId="5F4E3F7C" w14:textId="77777777" w:rsidR="009C7A78" w:rsidRPr="003E3E8C" w:rsidRDefault="009C7A78" w:rsidP="009C7A78">
      <w:pPr>
        <w:pStyle w:val="SingleTxt"/>
        <w:spacing w:after="0" w:line="120" w:lineRule="exact"/>
        <w:rPr>
          <w:sz w:val="10"/>
        </w:rPr>
      </w:pPr>
    </w:p>
    <w:p w14:paraId="26901D6D" w14:textId="36FEB91E" w:rsidR="005F758A" w:rsidRPr="003E3E8C" w:rsidRDefault="005F758A" w:rsidP="005F758A">
      <w:pPr>
        <w:pStyle w:val="SingleTxt"/>
      </w:pPr>
      <w:r w:rsidRPr="003E3E8C">
        <w:t>27.</w:t>
      </w:r>
      <w:r w:rsidRPr="003E3E8C">
        <w:tab/>
        <w:t>The Service for Geospatial, Information and Telecommunications Technologies provided a host of technology, telecommunications and consultancy services on a cost-recovery basis. The Supply Chain Service delivered technical training and operational support, including property management, logistics, engineering, environmental assistance and equipment maintenance, to peacekeeping missions and other United Nations entities, such as the Development Coordination Office, the Department of Safety and Security and Office for the Coordination of Humanitarian Affairs. The revenue generated by the Service for Geospatial, Information and Telecommunications Technologies and the Supply Chain Service amounted to $18.8</w:t>
      </w:r>
      <w:r w:rsidR="00F940F5" w:rsidRPr="003E3E8C">
        <w:t> </w:t>
      </w:r>
      <w:r w:rsidRPr="003E3E8C">
        <w:t xml:space="preserve">million and $0.6 million, respectively. Information on cost recoveries for the 2024/25 period is presented in table 10. The amounts do not include the amounts budgeted in individual peacekeeping missions for contracts centrally managed by UNLB. </w:t>
      </w:r>
    </w:p>
    <w:p w14:paraId="01C5B7C4" w14:textId="77777777" w:rsidR="005F758A" w:rsidRPr="003E3E8C" w:rsidRDefault="005F758A" w:rsidP="00F940F5">
      <w:pPr>
        <w:pStyle w:val="SingleTxt"/>
        <w:spacing w:after="0" w:line="120" w:lineRule="exact"/>
        <w:rPr>
          <w:sz w:val="10"/>
        </w:rPr>
      </w:pPr>
    </w:p>
    <w:p w14:paraId="19279387" w14:textId="578D7CB9" w:rsidR="005F758A" w:rsidRPr="003E3E8C" w:rsidRDefault="005F758A" w:rsidP="0017057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E3E8C">
        <w:rPr>
          <w:b w:val="0"/>
          <w:bCs/>
        </w:rPr>
        <w:t>Table 10</w:t>
      </w:r>
    </w:p>
    <w:p w14:paraId="1E5353CD" w14:textId="34464C49" w:rsidR="005F758A" w:rsidRPr="003E3E8C" w:rsidRDefault="005F758A" w:rsidP="0017057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 xml:space="preserve">Analysis of cost-recovery reimbursements during the 2024/25 period </w:t>
      </w:r>
    </w:p>
    <w:p w14:paraId="7DC29AF6" w14:textId="77777777" w:rsidR="005F758A" w:rsidRPr="003E3E8C" w:rsidRDefault="005F758A" w:rsidP="007C4476">
      <w:pPr>
        <w:pStyle w:val="SingleTxt"/>
        <w:spacing w:after="0"/>
        <w:ind w:left="0"/>
        <w:rPr>
          <w:sz w:val="14"/>
          <w:szCs w:val="14"/>
        </w:rPr>
      </w:pPr>
      <w:r w:rsidRPr="003E3E8C">
        <w:rPr>
          <w:sz w:val="14"/>
          <w:szCs w:val="14"/>
        </w:rPr>
        <w:t xml:space="preserve">(Thousands of United States dollars) </w:t>
      </w:r>
    </w:p>
    <w:p w14:paraId="2DBFD81D" w14:textId="77777777" w:rsidR="005F758A" w:rsidRPr="003E3E8C" w:rsidRDefault="005F758A" w:rsidP="00170575">
      <w:pPr>
        <w:pStyle w:val="SingleTxt"/>
        <w:spacing w:after="0" w:line="120" w:lineRule="exact"/>
        <w:rPr>
          <w:sz w:val="10"/>
        </w:rPr>
      </w:pPr>
    </w:p>
    <w:p w14:paraId="18F47CBD" w14:textId="77777777" w:rsidR="00170575" w:rsidRPr="003E3E8C" w:rsidRDefault="00170575" w:rsidP="00170575">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780"/>
        <w:gridCol w:w="4950"/>
        <w:gridCol w:w="1119"/>
      </w:tblGrid>
      <w:tr w:rsidR="007C4476" w:rsidRPr="003E3E8C" w14:paraId="3E5E64A6" w14:textId="77777777" w:rsidTr="007C4476">
        <w:trPr>
          <w:tblHeader/>
        </w:trPr>
        <w:tc>
          <w:tcPr>
            <w:tcW w:w="3780" w:type="dxa"/>
            <w:tcBorders>
              <w:top w:val="single" w:sz="4" w:space="0" w:color="auto"/>
              <w:bottom w:val="single" w:sz="12" w:space="0" w:color="auto"/>
            </w:tcBorders>
            <w:vAlign w:val="bottom"/>
          </w:tcPr>
          <w:p w14:paraId="6120453D" w14:textId="77777777"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E3E8C">
              <w:rPr>
                <w:i/>
                <w:sz w:val="14"/>
              </w:rPr>
              <w:t xml:space="preserve">Entity receiving support </w:t>
            </w:r>
          </w:p>
        </w:tc>
        <w:tc>
          <w:tcPr>
            <w:tcW w:w="4950" w:type="dxa"/>
            <w:tcBorders>
              <w:top w:val="single" w:sz="4" w:space="0" w:color="auto"/>
              <w:bottom w:val="single" w:sz="12" w:space="0" w:color="auto"/>
            </w:tcBorders>
            <w:vAlign w:val="bottom"/>
          </w:tcPr>
          <w:p w14:paraId="2E0D25EE" w14:textId="77777777"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E3E8C">
              <w:rPr>
                <w:i/>
                <w:sz w:val="14"/>
              </w:rPr>
              <w:t xml:space="preserve">Services provided </w:t>
            </w:r>
          </w:p>
        </w:tc>
        <w:tc>
          <w:tcPr>
            <w:tcW w:w="1119" w:type="dxa"/>
            <w:tcBorders>
              <w:top w:val="single" w:sz="4" w:space="0" w:color="auto"/>
              <w:bottom w:val="single" w:sz="12" w:space="0" w:color="auto"/>
            </w:tcBorders>
            <w:vAlign w:val="bottom"/>
          </w:tcPr>
          <w:p w14:paraId="2352E66B" w14:textId="77777777"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E3E8C">
              <w:rPr>
                <w:i/>
                <w:sz w:val="14"/>
              </w:rPr>
              <w:t xml:space="preserve">Amount </w:t>
            </w:r>
          </w:p>
        </w:tc>
      </w:tr>
      <w:tr w:rsidR="007C4476" w:rsidRPr="003E3E8C" w14:paraId="278EA644" w14:textId="77777777" w:rsidTr="007C4476">
        <w:trPr>
          <w:trHeight w:hRule="exact" w:val="115"/>
          <w:tblHeader/>
        </w:trPr>
        <w:tc>
          <w:tcPr>
            <w:tcW w:w="3780" w:type="dxa"/>
            <w:tcBorders>
              <w:top w:val="single" w:sz="12" w:space="0" w:color="auto"/>
            </w:tcBorders>
            <w:vAlign w:val="bottom"/>
          </w:tcPr>
          <w:p w14:paraId="6A06DD11" w14:textId="77777777" w:rsidR="007C4476" w:rsidRPr="003E3E8C" w:rsidRDefault="007C4476"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4950" w:type="dxa"/>
            <w:tcBorders>
              <w:top w:val="single" w:sz="12" w:space="0" w:color="auto"/>
            </w:tcBorders>
            <w:vAlign w:val="bottom"/>
          </w:tcPr>
          <w:p w14:paraId="245BCC50" w14:textId="77777777" w:rsidR="007C4476" w:rsidRPr="003E3E8C" w:rsidRDefault="007C4476"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119" w:type="dxa"/>
            <w:tcBorders>
              <w:top w:val="single" w:sz="12" w:space="0" w:color="auto"/>
            </w:tcBorders>
            <w:vAlign w:val="bottom"/>
          </w:tcPr>
          <w:p w14:paraId="70B9EB8E" w14:textId="77777777" w:rsidR="007C4476" w:rsidRPr="003E3E8C" w:rsidRDefault="007C4476"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7C4476" w:rsidRPr="003E3E8C" w14:paraId="3EF3E18F" w14:textId="77777777" w:rsidTr="007C4476">
        <w:tc>
          <w:tcPr>
            <w:tcW w:w="3780" w:type="dxa"/>
          </w:tcPr>
          <w:p w14:paraId="4647FC9C" w14:textId="77777777"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E3E8C">
              <w:rPr>
                <w:sz w:val="17"/>
              </w:rPr>
              <w:t>Peacekeeping missions</w:t>
            </w:r>
          </w:p>
        </w:tc>
        <w:tc>
          <w:tcPr>
            <w:tcW w:w="4950" w:type="dxa"/>
          </w:tcPr>
          <w:p w14:paraId="52B2D160" w14:textId="77777777"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3E3E8C">
              <w:rPr>
                <w:sz w:val="17"/>
              </w:rPr>
              <w:t xml:space="preserve">Hosting services, data storage connectivity services, event monitoring, platform services, application services and project management services </w:t>
            </w:r>
          </w:p>
        </w:tc>
        <w:tc>
          <w:tcPr>
            <w:tcW w:w="1119" w:type="dxa"/>
          </w:tcPr>
          <w:p w14:paraId="61601AE0" w14:textId="77777777"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E3E8C">
              <w:rPr>
                <w:sz w:val="17"/>
              </w:rPr>
              <w:t>1 212.7</w:t>
            </w:r>
          </w:p>
        </w:tc>
      </w:tr>
      <w:tr w:rsidR="007C4476" w:rsidRPr="003E3E8C" w14:paraId="75214D7E" w14:textId="77777777" w:rsidTr="007C4476">
        <w:tc>
          <w:tcPr>
            <w:tcW w:w="3780" w:type="dxa"/>
            <w:tcBorders>
              <w:bottom w:val="single" w:sz="4" w:space="0" w:color="auto"/>
            </w:tcBorders>
          </w:tcPr>
          <w:p w14:paraId="2D211127" w14:textId="77777777"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United Nations entities</w:t>
            </w:r>
          </w:p>
        </w:tc>
        <w:tc>
          <w:tcPr>
            <w:tcW w:w="4950" w:type="dxa"/>
            <w:tcBorders>
              <w:bottom w:val="single" w:sz="4" w:space="0" w:color="auto"/>
            </w:tcBorders>
          </w:tcPr>
          <w:p w14:paraId="689BD5B7" w14:textId="77777777"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3E3E8C">
              <w:rPr>
                <w:sz w:val="17"/>
              </w:rPr>
              <w:t xml:space="preserve">Hosting services, data storage, connectivity services, event monitoring, platform services (professional consultancy services), campus services, geographic information system services and telecommunications </w:t>
            </w:r>
          </w:p>
        </w:tc>
        <w:tc>
          <w:tcPr>
            <w:tcW w:w="1119" w:type="dxa"/>
            <w:tcBorders>
              <w:bottom w:val="single" w:sz="4" w:space="0" w:color="auto"/>
            </w:tcBorders>
          </w:tcPr>
          <w:p w14:paraId="0E3DD501" w14:textId="77777777"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17 626.1</w:t>
            </w:r>
          </w:p>
        </w:tc>
      </w:tr>
      <w:tr w:rsidR="007C4476" w:rsidRPr="003E3E8C" w14:paraId="383AB5F4" w14:textId="77777777" w:rsidTr="00351691">
        <w:tc>
          <w:tcPr>
            <w:tcW w:w="8730" w:type="dxa"/>
            <w:gridSpan w:val="2"/>
            <w:tcBorders>
              <w:top w:val="single" w:sz="4" w:space="0" w:color="auto"/>
              <w:bottom w:val="single" w:sz="4" w:space="0" w:color="auto"/>
            </w:tcBorders>
          </w:tcPr>
          <w:p w14:paraId="31427989" w14:textId="66F7EB1F" w:rsidR="007C4476" w:rsidRPr="003E3E8C" w:rsidRDefault="007C4476"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t>Subtotal, Service for Geospatial, Information and Telecommunications Technologies</w:t>
            </w:r>
          </w:p>
        </w:tc>
        <w:tc>
          <w:tcPr>
            <w:tcW w:w="1119" w:type="dxa"/>
            <w:tcBorders>
              <w:top w:val="single" w:sz="4" w:space="0" w:color="auto"/>
              <w:bottom w:val="single" w:sz="4" w:space="0" w:color="auto"/>
            </w:tcBorders>
          </w:tcPr>
          <w:p w14:paraId="6E39BDFE" w14:textId="77777777" w:rsidR="007C4476" w:rsidRPr="003E3E8C" w:rsidRDefault="007C4476"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18 838.8</w:t>
            </w:r>
          </w:p>
        </w:tc>
      </w:tr>
      <w:tr w:rsidR="007C4476" w:rsidRPr="003E3E8C" w14:paraId="4C14FA59" w14:textId="77777777" w:rsidTr="007C4476">
        <w:tc>
          <w:tcPr>
            <w:tcW w:w="3780" w:type="dxa"/>
            <w:tcBorders>
              <w:top w:val="single" w:sz="4" w:space="0" w:color="auto"/>
            </w:tcBorders>
          </w:tcPr>
          <w:p w14:paraId="3F633512" w14:textId="77777777"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sidRPr="003E3E8C">
              <w:rPr>
                <w:sz w:val="17"/>
              </w:rPr>
              <w:t xml:space="preserve">Peacekeeping entities and United Nations entities </w:t>
            </w:r>
          </w:p>
        </w:tc>
        <w:tc>
          <w:tcPr>
            <w:tcW w:w="4950" w:type="dxa"/>
            <w:tcBorders>
              <w:top w:val="single" w:sz="4" w:space="0" w:color="auto"/>
            </w:tcBorders>
          </w:tcPr>
          <w:p w14:paraId="5BF7CECD" w14:textId="77777777"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r w:rsidRPr="003E3E8C">
              <w:rPr>
                <w:sz w:val="17"/>
              </w:rPr>
              <w:t>Supply chain training services</w:t>
            </w:r>
          </w:p>
        </w:tc>
        <w:tc>
          <w:tcPr>
            <w:tcW w:w="1119" w:type="dxa"/>
            <w:tcBorders>
              <w:top w:val="single" w:sz="4" w:space="0" w:color="auto"/>
            </w:tcBorders>
          </w:tcPr>
          <w:p w14:paraId="4D9E46F5" w14:textId="77777777"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3E3E8C">
              <w:rPr>
                <w:sz w:val="17"/>
              </w:rPr>
              <w:t>52.7</w:t>
            </w:r>
          </w:p>
        </w:tc>
      </w:tr>
      <w:tr w:rsidR="007C4476" w:rsidRPr="003E3E8C" w14:paraId="4ECAD496" w14:textId="77777777" w:rsidTr="007C4476">
        <w:tc>
          <w:tcPr>
            <w:tcW w:w="3780" w:type="dxa"/>
            <w:tcBorders>
              <w:bottom w:val="single" w:sz="4" w:space="0" w:color="auto"/>
            </w:tcBorders>
          </w:tcPr>
          <w:p w14:paraId="5BD4FDE6" w14:textId="5DB12BB9"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E3E8C">
              <w:rPr>
                <w:sz w:val="17"/>
              </w:rPr>
              <w:t>Others</w:t>
            </w:r>
            <w:r w:rsidR="004B1CB6" w:rsidRPr="003E3E8C">
              <w:rPr>
                <w:sz w:val="17"/>
              </w:rPr>
              <w:t xml:space="preserve"> </w:t>
            </w:r>
          </w:p>
        </w:tc>
        <w:tc>
          <w:tcPr>
            <w:tcW w:w="4950" w:type="dxa"/>
            <w:tcBorders>
              <w:bottom w:val="single" w:sz="4" w:space="0" w:color="auto"/>
            </w:tcBorders>
          </w:tcPr>
          <w:p w14:paraId="151D4B08" w14:textId="77777777"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3E3E8C">
              <w:rPr>
                <w:sz w:val="17"/>
              </w:rPr>
              <w:t>Remote property management services and engineering services</w:t>
            </w:r>
          </w:p>
        </w:tc>
        <w:tc>
          <w:tcPr>
            <w:tcW w:w="1119" w:type="dxa"/>
            <w:tcBorders>
              <w:bottom w:val="single" w:sz="4" w:space="0" w:color="auto"/>
            </w:tcBorders>
          </w:tcPr>
          <w:p w14:paraId="294ECAE7" w14:textId="77777777"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E3E8C">
              <w:rPr>
                <w:sz w:val="17"/>
              </w:rPr>
              <w:t>570.2</w:t>
            </w:r>
          </w:p>
        </w:tc>
      </w:tr>
      <w:tr w:rsidR="007C4476" w:rsidRPr="003E3E8C" w14:paraId="0760DCF0" w14:textId="77777777" w:rsidTr="007C4476">
        <w:tc>
          <w:tcPr>
            <w:tcW w:w="3780" w:type="dxa"/>
            <w:tcBorders>
              <w:top w:val="single" w:sz="4" w:space="0" w:color="auto"/>
              <w:bottom w:val="single" w:sz="4" w:space="0" w:color="auto"/>
            </w:tcBorders>
          </w:tcPr>
          <w:p w14:paraId="564A6212" w14:textId="4A97CA3B" w:rsidR="00170575" w:rsidRPr="003E3E8C" w:rsidRDefault="007C4476"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r>
            <w:r w:rsidR="00170575" w:rsidRPr="003E3E8C">
              <w:rPr>
                <w:b/>
                <w:sz w:val="17"/>
              </w:rPr>
              <w:t>Subtotal, Supply Chain Service</w:t>
            </w:r>
          </w:p>
        </w:tc>
        <w:tc>
          <w:tcPr>
            <w:tcW w:w="4950" w:type="dxa"/>
            <w:tcBorders>
              <w:top w:val="single" w:sz="4" w:space="0" w:color="auto"/>
              <w:bottom w:val="single" w:sz="4" w:space="0" w:color="auto"/>
            </w:tcBorders>
          </w:tcPr>
          <w:p w14:paraId="7EA135BC" w14:textId="77777777"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119" w:type="dxa"/>
            <w:tcBorders>
              <w:top w:val="single" w:sz="4" w:space="0" w:color="auto"/>
              <w:bottom w:val="single" w:sz="4" w:space="0" w:color="auto"/>
            </w:tcBorders>
          </w:tcPr>
          <w:p w14:paraId="117317B3" w14:textId="537E9AEC"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622.9</w:t>
            </w:r>
          </w:p>
        </w:tc>
      </w:tr>
      <w:tr w:rsidR="007C4476" w:rsidRPr="003E3E8C" w14:paraId="1DF78424" w14:textId="77777777" w:rsidTr="007C4476">
        <w:tc>
          <w:tcPr>
            <w:tcW w:w="3780" w:type="dxa"/>
            <w:tcBorders>
              <w:top w:val="single" w:sz="4" w:space="0" w:color="auto"/>
              <w:bottom w:val="single" w:sz="12" w:space="0" w:color="auto"/>
            </w:tcBorders>
          </w:tcPr>
          <w:p w14:paraId="2A088B6D" w14:textId="3C3603B0" w:rsidR="00170575" w:rsidRPr="003E3E8C" w:rsidRDefault="007C4476"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E3E8C">
              <w:rPr>
                <w:b/>
                <w:sz w:val="17"/>
              </w:rPr>
              <w:tab/>
            </w:r>
            <w:r w:rsidR="00170575" w:rsidRPr="003E3E8C">
              <w:rPr>
                <w:b/>
                <w:sz w:val="17"/>
              </w:rPr>
              <w:t>Total</w:t>
            </w:r>
          </w:p>
        </w:tc>
        <w:tc>
          <w:tcPr>
            <w:tcW w:w="4950" w:type="dxa"/>
            <w:tcBorders>
              <w:top w:val="single" w:sz="4" w:space="0" w:color="auto"/>
              <w:bottom w:val="single" w:sz="12" w:space="0" w:color="auto"/>
            </w:tcBorders>
          </w:tcPr>
          <w:p w14:paraId="24D99CD5" w14:textId="77777777"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119" w:type="dxa"/>
            <w:tcBorders>
              <w:top w:val="single" w:sz="4" w:space="0" w:color="auto"/>
              <w:bottom w:val="single" w:sz="12" w:space="0" w:color="auto"/>
            </w:tcBorders>
          </w:tcPr>
          <w:p w14:paraId="1573FE82" w14:textId="3B0A22AE" w:rsidR="00170575" w:rsidRPr="003E3E8C" w:rsidRDefault="00170575" w:rsidP="007C4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E3E8C">
              <w:rPr>
                <w:b/>
                <w:sz w:val="17"/>
              </w:rPr>
              <w:t>19 461.7</w:t>
            </w:r>
          </w:p>
        </w:tc>
      </w:tr>
    </w:tbl>
    <w:p w14:paraId="5D0498A0" w14:textId="77777777" w:rsidR="005F758A" w:rsidRPr="003E3E8C" w:rsidRDefault="005F758A" w:rsidP="007C4476">
      <w:pPr>
        <w:pStyle w:val="SingleTxt"/>
        <w:spacing w:after="0" w:line="120" w:lineRule="exact"/>
        <w:rPr>
          <w:sz w:val="10"/>
        </w:rPr>
      </w:pPr>
    </w:p>
    <w:p w14:paraId="00B673D2" w14:textId="77777777" w:rsidR="007C4476" w:rsidRPr="003E3E8C" w:rsidRDefault="007C4476" w:rsidP="007C4476">
      <w:pPr>
        <w:pStyle w:val="SingleTxt"/>
        <w:spacing w:after="0" w:line="120" w:lineRule="exact"/>
        <w:rPr>
          <w:sz w:val="10"/>
        </w:rPr>
      </w:pPr>
    </w:p>
    <w:p w14:paraId="46A052E8" w14:textId="77777777" w:rsidR="005F758A" w:rsidRPr="003E3E8C" w:rsidRDefault="005F758A" w:rsidP="005F758A">
      <w:pPr>
        <w:pStyle w:val="SingleTxt"/>
      </w:pPr>
      <w:r w:rsidRPr="003E3E8C">
        <w:t>28.</w:t>
      </w:r>
      <w:r w:rsidRPr="003E3E8C">
        <w:tab/>
        <w:t>The Base used the cost-recovery income to maintain the resources, facilities and infrastructure needed to provide services for clients under its established service-level agreements, including the funding for 21 civilian personnel positions (8 international and 13 national General Service).</w:t>
      </w:r>
    </w:p>
    <w:p w14:paraId="0F996E7E" w14:textId="77777777" w:rsidR="005F758A" w:rsidRPr="003E3E8C" w:rsidRDefault="005F758A" w:rsidP="007C4476">
      <w:pPr>
        <w:pStyle w:val="SingleTxt"/>
        <w:spacing w:after="0" w:line="120" w:lineRule="exact"/>
        <w:rPr>
          <w:sz w:val="10"/>
        </w:rPr>
      </w:pPr>
    </w:p>
    <w:p w14:paraId="3EA858EC" w14:textId="68F17154" w:rsidR="005F758A" w:rsidRPr="003E3E8C" w:rsidRDefault="007C4476" w:rsidP="007C44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Contractors and personnel occupying facilities at Brindisi and Valencia</w:t>
      </w:r>
    </w:p>
    <w:p w14:paraId="5B681D70" w14:textId="77777777" w:rsidR="005F758A" w:rsidRPr="003E3E8C" w:rsidRDefault="005F758A" w:rsidP="007C4476">
      <w:pPr>
        <w:pStyle w:val="SingleTxt"/>
        <w:spacing w:after="0" w:line="120" w:lineRule="exact"/>
        <w:rPr>
          <w:sz w:val="10"/>
        </w:rPr>
      </w:pPr>
    </w:p>
    <w:p w14:paraId="443E4B5F" w14:textId="77777777" w:rsidR="005F758A" w:rsidRPr="003E3E8C" w:rsidRDefault="005F758A" w:rsidP="005F758A">
      <w:pPr>
        <w:pStyle w:val="SingleTxt"/>
      </w:pPr>
      <w:r w:rsidRPr="003E3E8C">
        <w:t>29.</w:t>
      </w:r>
      <w:r w:rsidRPr="003E3E8C">
        <w:tab/>
        <w:t xml:space="preserve">During the 2026/27 period, it is estimated that 1,088 full-time personnel from other entities will occupy premises at the Base, as shown in table 11. </w:t>
      </w:r>
    </w:p>
    <w:p w14:paraId="24DE54C1" w14:textId="77777777" w:rsidR="005F758A" w:rsidRPr="003E3E8C" w:rsidRDefault="005F758A" w:rsidP="007C4476">
      <w:pPr>
        <w:pStyle w:val="SingleTxt"/>
        <w:spacing w:after="0" w:line="120" w:lineRule="exact"/>
        <w:rPr>
          <w:sz w:val="10"/>
        </w:rPr>
      </w:pPr>
    </w:p>
    <w:p w14:paraId="6B5BB369" w14:textId="77777777" w:rsidR="005F758A" w:rsidRPr="003E3E8C" w:rsidRDefault="005F758A" w:rsidP="007C44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E3E8C">
        <w:rPr>
          <w:b w:val="0"/>
          <w:bCs/>
        </w:rPr>
        <w:lastRenderedPageBreak/>
        <w:t>Table 11</w:t>
      </w:r>
    </w:p>
    <w:p w14:paraId="37FEB4BD" w14:textId="77777777" w:rsidR="005F758A" w:rsidRPr="003E3E8C" w:rsidRDefault="005F758A" w:rsidP="00B361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pPr>
      <w:r w:rsidRPr="003E3E8C">
        <w:t>Analysis of occupancy of contractors and non-Base personnel at the premises of the Base, by location</w:t>
      </w:r>
    </w:p>
    <w:p w14:paraId="78B0D76C" w14:textId="77777777" w:rsidR="008A64A0" w:rsidRPr="003E3E8C" w:rsidRDefault="008A64A0" w:rsidP="00886743">
      <w:pPr>
        <w:pStyle w:val="SingleTxt"/>
        <w:spacing w:after="0" w:line="100" w:lineRule="exact"/>
        <w:rPr>
          <w:sz w:val="10"/>
        </w:rPr>
      </w:pPr>
    </w:p>
    <w:p w14:paraId="02EF6BC1" w14:textId="77777777" w:rsidR="008A64A0" w:rsidRPr="003E3E8C" w:rsidRDefault="008A64A0" w:rsidP="00886743">
      <w:pPr>
        <w:pStyle w:val="SingleTxt"/>
        <w:spacing w:after="0" w:line="10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860"/>
        <w:gridCol w:w="756"/>
        <w:gridCol w:w="756"/>
        <w:gridCol w:w="756"/>
        <w:gridCol w:w="756"/>
        <w:gridCol w:w="756"/>
        <w:gridCol w:w="1209"/>
      </w:tblGrid>
      <w:tr w:rsidR="00895AB1" w:rsidRPr="003E3E8C" w14:paraId="5A3C92C2" w14:textId="77777777" w:rsidTr="00895AB1">
        <w:trPr>
          <w:tblHeader/>
        </w:trPr>
        <w:tc>
          <w:tcPr>
            <w:tcW w:w="4860" w:type="dxa"/>
            <w:vMerge w:val="restart"/>
            <w:tcBorders>
              <w:top w:val="single" w:sz="4" w:space="0" w:color="auto"/>
            </w:tcBorders>
            <w:vAlign w:val="bottom"/>
          </w:tcPr>
          <w:p w14:paraId="3869FCEB" w14:textId="5669CCE7" w:rsidR="00895AB1"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60" w:lineRule="exact"/>
              <w:ind w:left="0" w:right="40"/>
              <w:jc w:val="left"/>
              <w:rPr>
                <w:i/>
                <w:sz w:val="14"/>
              </w:rPr>
            </w:pPr>
            <w:r w:rsidRPr="003E3E8C">
              <w:rPr>
                <w:i/>
                <w:sz w:val="14"/>
              </w:rPr>
              <w:t>Entity</w:t>
            </w:r>
          </w:p>
        </w:tc>
        <w:tc>
          <w:tcPr>
            <w:tcW w:w="756" w:type="dxa"/>
            <w:vMerge w:val="restart"/>
            <w:tcBorders>
              <w:top w:val="single" w:sz="4" w:space="0" w:color="auto"/>
            </w:tcBorders>
            <w:vAlign w:val="bottom"/>
          </w:tcPr>
          <w:p w14:paraId="55189CDF" w14:textId="127DCB2C" w:rsidR="00895AB1" w:rsidRPr="003E3E8C" w:rsidRDefault="00895AB1" w:rsidP="00886743">
            <w:pPr>
              <w:pStyle w:val="SingleTxt"/>
              <w:spacing w:before="70" w:after="70" w:line="160" w:lineRule="exact"/>
              <w:ind w:left="144" w:right="40"/>
              <w:jc w:val="right"/>
              <w:rPr>
                <w:i/>
                <w:sz w:val="14"/>
              </w:rPr>
            </w:pPr>
            <w:r w:rsidRPr="003E3E8C">
              <w:rPr>
                <w:i/>
                <w:sz w:val="14"/>
              </w:rPr>
              <w:t>2024/25 actual</w:t>
            </w:r>
          </w:p>
        </w:tc>
        <w:tc>
          <w:tcPr>
            <w:tcW w:w="756" w:type="dxa"/>
            <w:vMerge w:val="restart"/>
            <w:tcBorders>
              <w:top w:val="single" w:sz="4" w:space="0" w:color="auto"/>
            </w:tcBorders>
            <w:vAlign w:val="bottom"/>
          </w:tcPr>
          <w:p w14:paraId="2C4702E9" w14:textId="46049EBE" w:rsidR="00895AB1" w:rsidRPr="003E3E8C" w:rsidRDefault="00895AB1" w:rsidP="00886743">
            <w:pPr>
              <w:pStyle w:val="SingleTxt"/>
              <w:spacing w:before="70" w:after="70" w:line="160" w:lineRule="exact"/>
              <w:ind w:left="51" w:right="40"/>
              <w:jc w:val="right"/>
              <w:rPr>
                <w:i/>
                <w:sz w:val="14"/>
              </w:rPr>
            </w:pPr>
            <w:r w:rsidRPr="003E3E8C">
              <w:rPr>
                <w:i/>
                <w:sz w:val="14"/>
              </w:rPr>
              <w:t>2025/26 estimate</w:t>
            </w:r>
            <w:r w:rsidR="004B1CB6" w:rsidRPr="003E3E8C">
              <w:rPr>
                <w:i/>
                <w:sz w:val="14"/>
              </w:rPr>
              <w:t xml:space="preserve"> (</w:t>
            </w:r>
            <w:hyperlink r:id="rId35" w:history="1">
              <w:r w:rsidRPr="003E3E8C">
                <w:rPr>
                  <w:rStyle w:val="Hyperlink"/>
                  <w:i/>
                  <w:sz w:val="14"/>
                </w:rPr>
                <w:t>A/79/767</w:t>
              </w:r>
            </w:hyperlink>
            <w:r w:rsidRPr="003E3E8C">
              <w:rPr>
                <w:i/>
                <w:sz w:val="14"/>
              </w:rPr>
              <w:t>)</w:t>
            </w:r>
          </w:p>
        </w:tc>
        <w:tc>
          <w:tcPr>
            <w:tcW w:w="1512" w:type="dxa"/>
            <w:gridSpan w:val="2"/>
            <w:tcBorders>
              <w:top w:val="single" w:sz="4" w:space="0" w:color="auto"/>
              <w:bottom w:val="single" w:sz="4" w:space="0" w:color="auto"/>
            </w:tcBorders>
            <w:vAlign w:val="bottom"/>
          </w:tcPr>
          <w:p w14:paraId="3E4849B0" w14:textId="1B9EE312" w:rsidR="00895AB1"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60" w:lineRule="exact"/>
              <w:ind w:left="0" w:right="0"/>
              <w:jc w:val="center"/>
              <w:rPr>
                <w:i/>
                <w:sz w:val="14"/>
              </w:rPr>
            </w:pPr>
            <w:r w:rsidRPr="003E3E8C">
              <w:rPr>
                <w:i/>
                <w:sz w:val="14"/>
              </w:rPr>
              <w:t>2026/27 (estimate)</w:t>
            </w:r>
          </w:p>
        </w:tc>
        <w:tc>
          <w:tcPr>
            <w:tcW w:w="756" w:type="dxa"/>
            <w:tcBorders>
              <w:top w:val="single" w:sz="4" w:space="0" w:color="auto"/>
            </w:tcBorders>
            <w:vAlign w:val="bottom"/>
          </w:tcPr>
          <w:p w14:paraId="763FC0B9" w14:textId="7A3B2B71" w:rsidR="00895AB1"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60" w:lineRule="exact"/>
              <w:ind w:left="144" w:right="40"/>
              <w:jc w:val="right"/>
              <w:rPr>
                <w:i/>
                <w:sz w:val="14"/>
              </w:rPr>
            </w:pPr>
          </w:p>
        </w:tc>
        <w:tc>
          <w:tcPr>
            <w:tcW w:w="1209" w:type="dxa"/>
            <w:vMerge w:val="restart"/>
            <w:tcBorders>
              <w:top w:val="single" w:sz="4" w:space="0" w:color="auto"/>
            </w:tcBorders>
            <w:vAlign w:val="bottom"/>
          </w:tcPr>
          <w:p w14:paraId="06D1669B" w14:textId="4C6FFBBA" w:rsidR="00895AB1" w:rsidRPr="003E3E8C" w:rsidRDefault="00895AB1" w:rsidP="00886743">
            <w:pPr>
              <w:pStyle w:val="SingleTxt"/>
              <w:spacing w:before="70" w:after="70" w:line="160" w:lineRule="exact"/>
              <w:ind w:left="144" w:right="43"/>
              <w:jc w:val="left"/>
              <w:rPr>
                <w:i/>
                <w:sz w:val="14"/>
              </w:rPr>
            </w:pPr>
            <w:r w:rsidRPr="003E3E8C">
              <w:rPr>
                <w:i/>
                <w:sz w:val="14"/>
              </w:rPr>
              <w:t>Service-level agreement/cost reimbursement</w:t>
            </w:r>
          </w:p>
        </w:tc>
      </w:tr>
      <w:tr w:rsidR="00895AB1" w:rsidRPr="003E3E8C" w14:paraId="23F4FFC4" w14:textId="77777777" w:rsidTr="00895AB1">
        <w:trPr>
          <w:tblHeader/>
        </w:trPr>
        <w:tc>
          <w:tcPr>
            <w:tcW w:w="4860" w:type="dxa"/>
            <w:vMerge/>
            <w:tcBorders>
              <w:bottom w:val="single" w:sz="12" w:space="0" w:color="auto"/>
            </w:tcBorders>
            <w:vAlign w:val="bottom"/>
          </w:tcPr>
          <w:p w14:paraId="60D6FFC1" w14:textId="39C193EE" w:rsidR="00895AB1"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60" w:lineRule="exact"/>
              <w:ind w:left="0" w:right="40"/>
              <w:jc w:val="left"/>
              <w:rPr>
                <w:i/>
                <w:sz w:val="14"/>
              </w:rPr>
            </w:pPr>
          </w:p>
        </w:tc>
        <w:tc>
          <w:tcPr>
            <w:tcW w:w="756" w:type="dxa"/>
            <w:vMerge/>
            <w:tcBorders>
              <w:bottom w:val="single" w:sz="12" w:space="0" w:color="auto"/>
            </w:tcBorders>
            <w:vAlign w:val="bottom"/>
          </w:tcPr>
          <w:p w14:paraId="331E82CE" w14:textId="49530F46" w:rsidR="00895AB1"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60" w:lineRule="exact"/>
              <w:ind w:left="144" w:right="40"/>
              <w:jc w:val="right"/>
              <w:rPr>
                <w:i/>
                <w:sz w:val="14"/>
              </w:rPr>
            </w:pPr>
          </w:p>
        </w:tc>
        <w:tc>
          <w:tcPr>
            <w:tcW w:w="756" w:type="dxa"/>
            <w:vMerge/>
            <w:tcBorders>
              <w:bottom w:val="single" w:sz="12" w:space="0" w:color="auto"/>
            </w:tcBorders>
            <w:vAlign w:val="bottom"/>
          </w:tcPr>
          <w:p w14:paraId="348CDDB2" w14:textId="587FBA8D" w:rsidR="00895AB1"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60" w:lineRule="exact"/>
              <w:ind w:left="51" w:right="40"/>
              <w:jc w:val="right"/>
              <w:rPr>
                <w:i/>
                <w:sz w:val="14"/>
              </w:rPr>
            </w:pPr>
          </w:p>
        </w:tc>
        <w:tc>
          <w:tcPr>
            <w:tcW w:w="756" w:type="dxa"/>
            <w:tcBorders>
              <w:top w:val="single" w:sz="4" w:space="0" w:color="auto"/>
              <w:bottom w:val="single" w:sz="12" w:space="0" w:color="auto"/>
            </w:tcBorders>
            <w:vAlign w:val="bottom"/>
          </w:tcPr>
          <w:p w14:paraId="1B21CCBC" w14:textId="77777777" w:rsidR="00895AB1"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60" w:lineRule="exact"/>
              <w:ind w:left="144" w:right="40"/>
              <w:jc w:val="right"/>
              <w:rPr>
                <w:i/>
                <w:sz w:val="14"/>
              </w:rPr>
            </w:pPr>
            <w:r w:rsidRPr="003E3E8C">
              <w:rPr>
                <w:i/>
                <w:sz w:val="14"/>
              </w:rPr>
              <w:t>Brindisi</w:t>
            </w:r>
          </w:p>
        </w:tc>
        <w:tc>
          <w:tcPr>
            <w:tcW w:w="756" w:type="dxa"/>
            <w:tcBorders>
              <w:top w:val="single" w:sz="4" w:space="0" w:color="auto"/>
              <w:bottom w:val="single" w:sz="12" w:space="0" w:color="auto"/>
            </w:tcBorders>
            <w:vAlign w:val="bottom"/>
          </w:tcPr>
          <w:p w14:paraId="7AB7FE51" w14:textId="77777777" w:rsidR="00895AB1"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60" w:lineRule="exact"/>
              <w:ind w:left="144" w:right="40"/>
              <w:jc w:val="right"/>
              <w:rPr>
                <w:i/>
                <w:sz w:val="14"/>
              </w:rPr>
            </w:pPr>
            <w:r w:rsidRPr="003E3E8C">
              <w:rPr>
                <w:i/>
                <w:sz w:val="14"/>
              </w:rPr>
              <w:t>Valencia</w:t>
            </w:r>
          </w:p>
        </w:tc>
        <w:tc>
          <w:tcPr>
            <w:tcW w:w="756" w:type="dxa"/>
            <w:tcBorders>
              <w:bottom w:val="single" w:sz="12" w:space="0" w:color="auto"/>
            </w:tcBorders>
            <w:vAlign w:val="bottom"/>
          </w:tcPr>
          <w:p w14:paraId="7FA46833" w14:textId="4126F238" w:rsidR="00895AB1"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60" w:lineRule="exact"/>
              <w:ind w:left="144" w:right="40"/>
              <w:jc w:val="right"/>
              <w:rPr>
                <w:i/>
                <w:sz w:val="14"/>
              </w:rPr>
            </w:pPr>
            <w:r w:rsidRPr="003E3E8C">
              <w:rPr>
                <w:i/>
                <w:sz w:val="14"/>
              </w:rPr>
              <w:t>Total</w:t>
            </w:r>
          </w:p>
        </w:tc>
        <w:tc>
          <w:tcPr>
            <w:tcW w:w="1209" w:type="dxa"/>
            <w:vMerge/>
            <w:tcBorders>
              <w:bottom w:val="single" w:sz="12" w:space="0" w:color="auto"/>
            </w:tcBorders>
            <w:vAlign w:val="bottom"/>
          </w:tcPr>
          <w:p w14:paraId="613E799E" w14:textId="78A426C3" w:rsidR="00895AB1" w:rsidRPr="003E3E8C" w:rsidRDefault="00895AB1" w:rsidP="00B361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p>
        </w:tc>
      </w:tr>
      <w:tr w:rsidR="00B361D9" w:rsidRPr="003E3E8C" w14:paraId="41CDA565" w14:textId="77777777" w:rsidTr="00895AB1">
        <w:trPr>
          <w:trHeight w:hRule="exact" w:val="115"/>
          <w:tblHeader/>
        </w:trPr>
        <w:tc>
          <w:tcPr>
            <w:tcW w:w="4860" w:type="dxa"/>
            <w:tcBorders>
              <w:top w:val="single" w:sz="12" w:space="0" w:color="auto"/>
            </w:tcBorders>
            <w:vAlign w:val="bottom"/>
          </w:tcPr>
          <w:p w14:paraId="44A4AABF" w14:textId="77777777" w:rsidR="00C66619" w:rsidRPr="003E3E8C" w:rsidRDefault="00C66619" w:rsidP="00C6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56" w:type="dxa"/>
            <w:tcBorders>
              <w:top w:val="single" w:sz="12" w:space="0" w:color="auto"/>
            </w:tcBorders>
            <w:vAlign w:val="bottom"/>
          </w:tcPr>
          <w:p w14:paraId="7C3749C2" w14:textId="77777777" w:rsidR="00C66619" w:rsidRPr="003E3E8C" w:rsidRDefault="00C66619" w:rsidP="00C6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6" w:type="dxa"/>
            <w:tcBorders>
              <w:top w:val="single" w:sz="12" w:space="0" w:color="auto"/>
            </w:tcBorders>
            <w:vAlign w:val="bottom"/>
          </w:tcPr>
          <w:p w14:paraId="701598A6" w14:textId="77777777" w:rsidR="00C66619" w:rsidRPr="003E3E8C" w:rsidRDefault="00C66619" w:rsidP="00C6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6" w:type="dxa"/>
            <w:tcBorders>
              <w:top w:val="single" w:sz="12" w:space="0" w:color="auto"/>
            </w:tcBorders>
            <w:vAlign w:val="bottom"/>
          </w:tcPr>
          <w:p w14:paraId="078E1E35" w14:textId="77777777" w:rsidR="00C66619" w:rsidRPr="003E3E8C" w:rsidRDefault="00C66619" w:rsidP="00C6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6" w:type="dxa"/>
            <w:tcBorders>
              <w:top w:val="single" w:sz="12" w:space="0" w:color="auto"/>
            </w:tcBorders>
            <w:vAlign w:val="bottom"/>
          </w:tcPr>
          <w:p w14:paraId="72297B24" w14:textId="77777777" w:rsidR="00C66619" w:rsidRPr="003E3E8C" w:rsidRDefault="00C66619" w:rsidP="00C6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6" w:type="dxa"/>
            <w:tcBorders>
              <w:top w:val="single" w:sz="12" w:space="0" w:color="auto"/>
            </w:tcBorders>
            <w:vAlign w:val="bottom"/>
          </w:tcPr>
          <w:p w14:paraId="3C661481" w14:textId="77777777" w:rsidR="00C66619" w:rsidRPr="003E3E8C" w:rsidRDefault="00C66619" w:rsidP="00C6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9" w:type="dxa"/>
            <w:tcBorders>
              <w:top w:val="single" w:sz="12" w:space="0" w:color="auto"/>
            </w:tcBorders>
            <w:vAlign w:val="bottom"/>
          </w:tcPr>
          <w:p w14:paraId="332D7F97" w14:textId="77777777" w:rsidR="00C66619" w:rsidRPr="003E3E8C" w:rsidRDefault="00C66619" w:rsidP="00B361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95AB1" w:rsidRPr="003E3E8C" w14:paraId="70DDB6F4" w14:textId="77777777" w:rsidTr="00895AB1">
        <w:tc>
          <w:tcPr>
            <w:tcW w:w="4860" w:type="dxa"/>
            <w:vAlign w:val="bottom"/>
          </w:tcPr>
          <w:p w14:paraId="0904C006"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0" w:right="43"/>
              <w:jc w:val="left"/>
              <w:rPr>
                <w:b/>
                <w:bCs/>
                <w:sz w:val="17"/>
              </w:rPr>
            </w:pPr>
            <w:r w:rsidRPr="003E3E8C">
              <w:rPr>
                <w:b/>
                <w:bCs/>
                <w:sz w:val="17"/>
              </w:rPr>
              <w:t>International Computing Centre</w:t>
            </w:r>
          </w:p>
        </w:tc>
        <w:tc>
          <w:tcPr>
            <w:tcW w:w="756" w:type="dxa"/>
            <w:vAlign w:val="bottom"/>
          </w:tcPr>
          <w:p w14:paraId="1647540A"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p>
        </w:tc>
        <w:tc>
          <w:tcPr>
            <w:tcW w:w="756" w:type="dxa"/>
            <w:vAlign w:val="bottom"/>
          </w:tcPr>
          <w:p w14:paraId="496FBD67"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p>
        </w:tc>
        <w:tc>
          <w:tcPr>
            <w:tcW w:w="756" w:type="dxa"/>
            <w:vAlign w:val="bottom"/>
          </w:tcPr>
          <w:p w14:paraId="5EC1F3FB"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p>
        </w:tc>
        <w:tc>
          <w:tcPr>
            <w:tcW w:w="756" w:type="dxa"/>
            <w:vAlign w:val="bottom"/>
          </w:tcPr>
          <w:p w14:paraId="51B9BCAC"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p>
        </w:tc>
        <w:tc>
          <w:tcPr>
            <w:tcW w:w="756" w:type="dxa"/>
            <w:vAlign w:val="bottom"/>
          </w:tcPr>
          <w:p w14:paraId="5D88002E"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p>
        </w:tc>
        <w:tc>
          <w:tcPr>
            <w:tcW w:w="1209" w:type="dxa"/>
            <w:vAlign w:val="bottom"/>
          </w:tcPr>
          <w:p w14:paraId="457BBB8E"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left"/>
              <w:rPr>
                <w:sz w:val="17"/>
              </w:rPr>
            </w:pPr>
          </w:p>
        </w:tc>
      </w:tr>
      <w:tr w:rsidR="00895AB1" w:rsidRPr="003E3E8C" w14:paraId="37D0D5ED" w14:textId="77777777" w:rsidTr="00895AB1">
        <w:tc>
          <w:tcPr>
            <w:tcW w:w="4860" w:type="dxa"/>
            <w:vAlign w:val="bottom"/>
          </w:tcPr>
          <w:p w14:paraId="04C0943F"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0" w:right="43"/>
              <w:jc w:val="left"/>
              <w:rPr>
                <w:sz w:val="17"/>
              </w:rPr>
            </w:pPr>
            <w:r w:rsidRPr="003E3E8C">
              <w:rPr>
                <w:sz w:val="17"/>
              </w:rPr>
              <w:t>Department of Operational Support clients</w:t>
            </w:r>
          </w:p>
        </w:tc>
        <w:tc>
          <w:tcPr>
            <w:tcW w:w="756" w:type="dxa"/>
            <w:vAlign w:val="bottom"/>
          </w:tcPr>
          <w:p w14:paraId="6B03F40D"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59</w:t>
            </w:r>
          </w:p>
        </w:tc>
        <w:tc>
          <w:tcPr>
            <w:tcW w:w="756" w:type="dxa"/>
            <w:vAlign w:val="bottom"/>
          </w:tcPr>
          <w:p w14:paraId="11B67549"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60</w:t>
            </w:r>
          </w:p>
        </w:tc>
        <w:tc>
          <w:tcPr>
            <w:tcW w:w="756" w:type="dxa"/>
            <w:vAlign w:val="bottom"/>
          </w:tcPr>
          <w:p w14:paraId="1FBE2DFD"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35</w:t>
            </w:r>
          </w:p>
        </w:tc>
        <w:tc>
          <w:tcPr>
            <w:tcW w:w="756" w:type="dxa"/>
            <w:vAlign w:val="bottom"/>
          </w:tcPr>
          <w:p w14:paraId="5DF70CCA"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24</w:t>
            </w:r>
          </w:p>
        </w:tc>
        <w:tc>
          <w:tcPr>
            <w:tcW w:w="756" w:type="dxa"/>
            <w:vAlign w:val="bottom"/>
          </w:tcPr>
          <w:p w14:paraId="69B27EF7"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59</w:t>
            </w:r>
          </w:p>
        </w:tc>
        <w:tc>
          <w:tcPr>
            <w:tcW w:w="1209" w:type="dxa"/>
            <w:vAlign w:val="bottom"/>
          </w:tcPr>
          <w:p w14:paraId="7FBDC4E9"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left"/>
              <w:rPr>
                <w:sz w:val="17"/>
              </w:rPr>
            </w:pPr>
            <w:r w:rsidRPr="003E3E8C">
              <w:rPr>
                <w:sz w:val="17"/>
              </w:rPr>
              <w:t>No</w:t>
            </w:r>
            <w:r w:rsidRPr="003E3E8C">
              <w:rPr>
                <w:i/>
                <w:iCs/>
                <w:sz w:val="17"/>
                <w:vertAlign w:val="superscript"/>
              </w:rPr>
              <w:t>a</w:t>
            </w:r>
          </w:p>
        </w:tc>
      </w:tr>
      <w:tr w:rsidR="009A6D7F" w:rsidRPr="003E3E8C" w14:paraId="26CBC963" w14:textId="77777777" w:rsidTr="00895AB1">
        <w:tc>
          <w:tcPr>
            <w:tcW w:w="4860" w:type="dxa"/>
            <w:tcBorders>
              <w:bottom w:val="single" w:sz="4" w:space="0" w:color="auto"/>
            </w:tcBorders>
            <w:vAlign w:val="bottom"/>
          </w:tcPr>
          <w:p w14:paraId="61ABC78D"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0" w:right="43"/>
              <w:jc w:val="left"/>
              <w:rPr>
                <w:sz w:val="17"/>
              </w:rPr>
            </w:pPr>
            <w:r w:rsidRPr="003E3E8C">
              <w:rPr>
                <w:sz w:val="17"/>
              </w:rPr>
              <w:t>Non-Department of Operational Support clients</w:t>
            </w:r>
          </w:p>
        </w:tc>
        <w:tc>
          <w:tcPr>
            <w:tcW w:w="756" w:type="dxa"/>
            <w:tcBorders>
              <w:bottom w:val="single" w:sz="4" w:space="0" w:color="auto"/>
            </w:tcBorders>
            <w:vAlign w:val="bottom"/>
          </w:tcPr>
          <w:p w14:paraId="16135FFD"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304</w:t>
            </w:r>
          </w:p>
        </w:tc>
        <w:tc>
          <w:tcPr>
            <w:tcW w:w="756" w:type="dxa"/>
            <w:tcBorders>
              <w:bottom w:val="single" w:sz="4" w:space="0" w:color="auto"/>
            </w:tcBorders>
            <w:vAlign w:val="bottom"/>
          </w:tcPr>
          <w:p w14:paraId="005638BE"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290</w:t>
            </w:r>
          </w:p>
        </w:tc>
        <w:tc>
          <w:tcPr>
            <w:tcW w:w="756" w:type="dxa"/>
            <w:tcBorders>
              <w:bottom w:val="single" w:sz="4" w:space="0" w:color="auto"/>
            </w:tcBorders>
            <w:vAlign w:val="bottom"/>
          </w:tcPr>
          <w:p w14:paraId="06CB7D9C"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56</w:t>
            </w:r>
          </w:p>
        </w:tc>
        <w:tc>
          <w:tcPr>
            <w:tcW w:w="756" w:type="dxa"/>
            <w:tcBorders>
              <w:bottom w:val="single" w:sz="4" w:space="0" w:color="auto"/>
            </w:tcBorders>
            <w:vAlign w:val="bottom"/>
          </w:tcPr>
          <w:p w14:paraId="479E8012"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248</w:t>
            </w:r>
          </w:p>
        </w:tc>
        <w:tc>
          <w:tcPr>
            <w:tcW w:w="756" w:type="dxa"/>
            <w:tcBorders>
              <w:bottom w:val="single" w:sz="4" w:space="0" w:color="auto"/>
            </w:tcBorders>
            <w:vAlign w:val="bottom"/>
          </w:tcPr>
          <w:p w14:paraId="26A415D0"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304</w:t>
            </w:r>
          </w:p>
        </w:tc>
        <w:tc>
          <w:tcPr>
            <w:tcW w:w="1209" w:type="dxa"/>
            <w:tcBorders>
              <w:bottom w:val="single" w:sz="4" w:space="0" w:color="auto"/>
            </w:tcBorders>
            <w:vAlign w:val="bottom"/>
          </w:tcPr>
          <w:p w14:paraId="7FE58A99"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left"/>
              <w:rPr>
                <w:sz w:val="17"/>
              </w:rPr>
            </w:pPr>
            <w:proofErr w:type="spellStart"/>
            <w:r w:rsidRPr="003E3E8C">
              <w:rPr>
                <w:sz w:val="17"/>
              </w:rPr>
              <w:t>Yes</w:t>
            </w:r>
            <w:r w:rsidRPr="003E3E8C">
              <w:rPr>
                <w:i/>
                <w:iCs/>
                <w:sz w:val="17"/>
                <w:vertAlign w:val="superscript"/>
              </w:rPr>
              <w:t>b</w:t>
            </w:r>
            <w:proofErr w:type="spellEnd"/>
          </w:p>
        </w:tc>
      </w:tr>
      <w:tr w:rsidR="009A6D7F" w:rsidRPr="003E3E8C" w14:paraId="3C7A4C11" w14:textId="77777777" w:rsidTr="00895AB1">
        <w:tc>
          <w:tcPr>
            <w:tcW w:w="4860" w:type="dxa"/>
            <w:tcBorders>
              <w:top w:val="single" w:sz="4" w:space="0" w:color="auto"/>
              <w:bottom w:val="single" w:sz="4" w:space="0" w:color="auto"/>
            </w:tcBorders>
            <w:vAlign w:val="bottom"/>
          </w:tcPr>
          <w:p w14:paraId="72F99841" w14:textId="41069C75" w:rsidR="00C66619" w:rsidRPr="003E3E8C" w:rsidRDefault="00B361D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0" w:right="43"/>
              <w:jc w:val="left"/>
              <w:rPr>
                <w:b/>
                <w:sz w:val="17"/>
              </w:rPr>
            </w:pPr>
            <w:r w:rsidRPr="003E3E8C">
              <w:rPr>
                <w:b/>
                <w:sz w:val="17"/>
              </w:rPr>
              <w:tab/>
            </w:r>
            <w:r w:rsidR="00C66619" w:rsidRPr="003E3E8C">
              <w:rPr>
                <w:b/>
                <w:sz w:val="17"/>
              </w:rPr>
              <w:t>Subtotal, International Computing Centre</w:t>
            </w:r>
          </w:p>
        </w:tc>
        <w:tc>
          <w:tcPr>
            <w:tcW w:w="756" w:type="dxa"/>
            <w:tcBorders>
              <w:top w:val="single" w:sz="4" w:space="0" w:color="auto"/>
              <w:bottom w:val="single" w:sz="4" w:space="0" w:color="auto"/>
            </w:tcBorders>
            <w:vAlign w:val="bottom"/>
          </w:tcPr>
          <w:p w14:paraId="6C52E5C7"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363</w:t>
            </w:r>
          </w:p>
        </w:tc>
        <w:tc>
          <w:tcPr>
            <w:tcW w:w="756" w:type="dxa"/>
            <w:tcBorders>
              <w:top w:val="single" w:sz="4" w:space="0" w:color="auto"/>
              <w:bottom w:val="single" w:sz="4" w:space="0" w:color="auto"/>
            </w:tcBorders>
            <w:vAlign w:val="bottom"/>
          </w:tcPr>
          <w:p w14:paraId="43460059"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350</w:t>
            </w:r>
          </w:p>
        </w:tc>
        <w:tc>
          <w:tcPr>
            <w:tcW w:w="756" w:type="dxa"/>
            <w:tcBorders>
              <w:top w:val="single" w:sz="4" w:space="0" w:color="auto"/>
              <w:bottom w:val="single" w:sz="4" w:space="0" w:color="auto"/>
            </w:tcBorders>
            <w:vAlign w:val="bottom"/>
          </w:tcPr>
          <w:p w14:paraId="6F883650"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91</w:t>
            </w:r>
          </w:p>
        </w:tc>
        <w:tc>
          <w:tcPr>
            <w:tcW w:w="756" w:type="dxa"/>
            <w:tcBorders>
              <w:top w:val="single" w:sz="4" w:space="0" w:color="auto"/>
              <w:bottom w:val="single" w:sz="4" w:space="0" w:color="auto"/>
            </w:tcBorders>
            <w:vAlign w:val="bottom"/>
          </w:tcPr>
          <w:p w14:paraId="57988F0D"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272</w:t>
            </w:r>
          </w:p>
        </w:tc>
        <w:tc>
          <w:tcPr>
            <w:tcW w:w="756" w:type="dxa"/>
            <w:tcBorders>
              <w:top w:val="single" w:sz="4" w:space="0" w:color="auto"/>
              <w:bottom w:val="single" w:sz="4" w:space="0" w:color="auto"/>
            </w:tcBorders>
            <w:vAlign w:val="bottom"/>
          </w:tcPr>
          <w:p w14:paraId="12B4C675"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363</w:t>
            </w:r>
          </w:p>
        </w:tc>
        <w:tc>
          <w:tcPr>
            <w:tcW w:w="1209" w:type="dxa"/>
            <w:tcBorders>
              <w:top w:val="single" w:sz="4" w:space="0" w:color="auto"/>
              <w:bottom w:val="single" w:sz="4" w:space="0" w:color="auto"/>
            </w:tcBorders>
            <w:vAlign w:val="bottom"/>
          </w:tcPr>
          <w:p w14:paraId="3C2E3D16"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left"/>
              <w:rPr>
                <w:b/>
                <w:sz w:val="17"/>
              </w:rPr>
            </w:pPr>
            <w:r w:rsidRPr="003E3E8C">
              <w:rPr>
                <w:b/>
                <w:sz w:val="17"/>
              </w:rPr>
              <w:t xml:space="preserve"> </w:t>
            </w:r>
          </w:p>
        </w:tc>
      </w:tr>
      <w:tr w:rsidR="00895AB1" w:rsidRPr="003E3E8C" w14:paraId="61742F7E" w14:textId="77777777" w:rsidTr="00895AB1">
        <w:tc>
          <w:tcPr>
            <w:tcW w:w="4860" w:type="dxa"/>
            <w:tcBorders>
              <w:top w:val="single" w:sz="4" w:space="0" w:color="auto"/>
            </w:tcBorders>
            <w:vAlign w:val="bottom"/>
          </w:tcPr>
          <w:p w14:paraId="3AC50935"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0" w:right="43"/>
              <w:jc w:val="left"/>
              <w:rPr>
                <w:b/>
                <w:bCs/>
                <w:sz w:val="17"/>
              </w:rPr>
            </w:pPr>
            <w:r w:rsidRPr="003E3E8C">
              <w:rPr>
                <w:b/>
                <w:bCs/>
                <w:sz w:val="17"/>
              </w:rPr>
              <w:t>United Nations Office for Project Services</w:t>
            </w:r>
          </w:p>
        </w:tc>
        <w:tc>
          <w:tcPr>
            <w:tcW w:w="756" w:type="dxa"/>
            <w:tcBorders>
              <w:top w:val="single" w:sz="4" w:space="0" w:color="auto"/>
            </w:tcBorders>
            <w:vAlign w:val="bottom"/>
          </w:tcPr>
          <w:p w14:paraId="33FF18B6"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right"/>
              <w:rPr>
                <w:sz w:val="17"/>
              </w:rPr>
            </w:pPr>
          </w:p>
        </w:tc>
        <w:tc>
          <w:tcPr>
            <w:tcW w:w="756" w:type="dxa"/>
            <w:tcBorders>
              <w:top w:val="single" w:sz="4" w:space="0" w:color="auto"/>
            </w:tcBorders>
            <w:vAlign w:val="bottom"/>
          </w:tcPr>
          <w:p w14:paraId="5C63CB84"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right"/>
              <w:rPr>
                <w:sz w:val="17"/>
              </w:rPr>
            </w:pPr>
          </w:p>
        </w:tc>
        <w:tc>
          <w:tcPr>
            <w:tcW w:w="756" w:type="dxa"/>
            <w:tcBorders>
              <w:top w:val="single" w:sz="4" w:space="0" w:color="auto"/>
            </w:tcBorders>
            <w:vAlign w:val="bottom"/>
          </w:tcPr>
          <w:p w14:paraId="7B837924"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right"/>
              <w:rPr>
                <w:sz w:val="17"/>
              </w:rPr>
            </w:pPr>
          </w:p>
        </w:tc>
        <w:tc>
          <w:tcPr>
            <w:tcW w:w="756" w:type="dxa"/>
            <w:tcBorders>
              <w:top w:val="single" w:sz="4" w:space="0" w:color="auto"/>
            </w:tcBorders>
            <w:vAlign w:val="bottom"/>
          </w:tcPr>
          <w:p w14:paraId="7DCB5362"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right"/>
              <w:rPr>
                <w:sz w:val="17"/>
              </w:rPr>
            </w:pPr>
          </w:p>
        </w:tc>
        <w:tc>
          <w:tcPr>
            <w:tcW w:w="756" w:type="dxa"/>
            <w:tcBorders>
              <w:top w:val="single" w:sz="4" w:space="0" w:color="auto"/>
            </w:tcBorders>
            <w:vAlign w:val="bottom"/>
          </w:tcPr>
          <w:p w14:paraId="7C4AD9CC"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right"/>
              <w:rPr>
                <w:sz w:val="17"/>
              </w:rPr>
            </w:pPr>
          </w:p>
        </w:tc>
        <w:tc>
          <w:tcPr>
            <w:tcW w:w="1209" w:type="dxa"/>
            <w:tcBorders>
              <w:top w:val="single" w:sz="4" w:space="0" w:color="auto"/>
            </w:tcBorders>
            <w:vAlign w:val="bottom"/>
          </w:tcPr>
          <w:p w14:paraId="5E926968"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left"/>
              <w:rPr>
                <w:sz w:val="17"/>
              </w:rPr>
            </w:pPr>
          </w:p>
        </w:tc>
      </w:tr>
      <w:tr w:rsidR="00895AB1" w:rsidRPr="003E3E8C" w14:paraId="66EBCFAC" w14:textId="77777777" w:rsidTr="00895AB1">
        <w:tc>
          <w:tcPr>
            <w:tcW w:w="4860" w:type="dxa"/>
            <w:vAlign w:val="bottom"/>
          </w:tcPr>
          <w:p w14:paraId="414EEFBB"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0" w:right="43"/>
              <w:jc w:val="left"/>
              <w:rPr>
                <w:sz w:val="17"/>
              </w:rPr>
            </w:pPr>
            <w:r w:rsidRPr="003E3E8C">
              <w:rPr>
                <w:sz w:val="17"/>
              </w:rPr>
              <w:t>Providing managed services</w:t>
            </w:r>
          </w:p>
        </w:tc>
        <w:tc>
          <w:tcPr>
            <w:tcW w:w="756" w:type="dxa"/>
            <w:vAlign w:val="bottom"/>
          </w:tcPr>
          <w:p w14:paraId="0C4FB58C"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102</w:t>
            </w:r>
          </w:p>
        </w:tc>
        <w:tc>
          <w:tcPr>
            <w:tcW w:w="756" w:type="dxa"/>
            <w:vAlign w:val="bottom"/>
          </w:tcPr>
          <w:p w14:paraId="68F482D0"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92</w:t>
            </w:r>
          </w:p>
        </w:tc>
        <w:tc>
          <w:tcPr>
            <w:tcW w:w="756" w:type="dxa"/>
            <w:vAlign w:val="bottom"/>
          </w:tcPr>
          <w:p w14:paraId="074B664B"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44</w:t>
            </w:r>
          </w:p>
        </w:tc>
        <w:tc>
          <w:tcPr>
            <w:tcW w:w="756" w:type="dxa"/>
            <w:vAlign w:val="bottom"/>
          </w:tcPr>
          <w:p w14:paraId="72A000F8"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58</w:t>
            </w:r>
          </w:p>
        </w:tc>
        <w:tc>
          <w:tcPr>
            <w:tcW w:w="756" w:type="dxa"/>
            <w:vAlign w:val="bottom"/>
          </w:tcPr>
          <w:p w14:paraId="7F520CFF"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102</w:t>
            </w:r>
          </w:p>
        </w:tc>
        <w:tc>
          <w:tcPr>
            <w:tcW w:w="1209" w:type="dxa"/>
            <w:vAlign w:val="bottom"/>
          </w:tcPr>
          <w:p w14:paraId="09C989DA"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left"/>
              <w:rPr>
                <w:sz w:val="17"/>
              </w:rPr>
            </w:pPr>
            <w:r w:rsidRPr="003E3E8C">
              <w:rPr>
                <w:sz w:val="17"/>
              </w:rPr>
              <w:t>No</w:t>
            </w:r>
            <w:r w:rsidRPr="003E3E8C">
              <w:rPr>
                <w:i/>
                <w:iCs/>
                <w:sz w:val="17"/>
                <w:vertAlign w:val="superscript"/>
              </w:rPr>
              <w:t>a</w:t>
            </w:r>
          </w:p>
        </w:tc>
      </w:tr>
      <w:tr w:rsidR="009A6D7F" w:rsidRPr="003E3E8C" w14:paraId="39DEF365" w14:textId="77777777" w:rsidTr="00895AB1">
        <w:tc>
          <w:tcPr>
            <w:tcW w:w="4860" w:type="dxa"/>
            <w:tcBorders>
              <w:bottom w:val="single" w:sz="4" w:space="0" w:color="auto"/>
            </w:tcBorders>
            <w:vAlign w:val="bottom"/>
          </w:tcPr>
          <w:p w14:paraId="7F8AE35B"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0" w:right="43"/>
              <w:jc w:val="left"/>
              <w:rPr>
                <w:sz w:val="17"/>
              </w:rPr>
            </w:pPr>
            <w:r w:rsidRPr="003E3E8C">
              <w:rPr>
                <w:sz w:val="17"/>
              </w:rPr>
              <w:t>Working for United Nations entities subject to cost recovery</w:t>
            </w:r>
          </w:p>
        </w:tc>
        <w:tc>
          <w:tcPr>
            <w:tcW w:w="756" w:type="dxa"/>
            <w:tcBorders>
              <w:bottom w:val="single" w:sz="4" w:space="0" w:color="auto"/>
            </w:tcBorders>
            <w:vAlign w:val="bottom"/>
          </w:tcPr>
          <w:p w14:paraId="0E410D27"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29</w:t>
            </w:r>
          </w:p>
        </w:tc>
        <w:tc>
          <w:tcPr>
            <w:tcW w:w="756" w:type="dxa"/>
            <w:tcBorders>
              <w:bottom w:val="single" w:sz="4" w:space="0" w:color="auto"/>
            </w:tcBorders>
            <w:vAlign w:val="bottom"/>
          </w:tcPr>
          <w:p w14:paraId="70A244A4"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41</w:t>
            </w:r>
          </w:p>
        </w:tc>
        <w:tc>
          <w:tcPr>
            <w:tcW w:w="756" w:type="dxa"/>
            <w:tcBorders>
              <w:bottom w:val="single" w:sz="4" w:space="0" w:color="auto"/>
            </w:tcBorders>
            <w:vAlign w:val="bottom"/>
          </w:tcPr>
          <w:p w14:paraId="1C303F9E"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5</w:t>
            </w:r>
          </w:p>
        </w:tc>
        <w:tc>
          <w:tcPr>
            <w:tcW w:w="756" w:type="dxa"/>
            <w:tcBorders>
              <w:bottom w:val="single" w:sz="4" w:space="0" w:color="auto"/>
            </w:tcBorders>
            <w:vAlign w:val="bottom"/>
          </w:tcPr>
          <w:p w14:paraId="02054394"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24</w:t>
            </w:r>
          </w:p>
        </w:tc>
        <w:tc>
          <w:tcPr>
            <w:tcW w:w="756" w:type="dxa"/>
            <w:tcBorders>
              <w:bottom w:val="single" w:sz="4" w:space="0" w:color="auto"/>
            </w:tcBorders>
            <w:vAlign w:val="bottom"/>
          </w:tcPr>
          <w:p w14:paraId="1EFE3A91"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29</w:t>
            </w:r>
          </w:p>
        </w:tc>
        <w:tc>
          <w:tcPr>
            <w:tcW w:w="1209" w:type="dxa"/>
            <w:tcBorders>
              <w:bottom w:val="single" w:sz="4" w:space="0" w:color="auto"/>
            </w:tcBorders>
            <w:vAlign w:val="bottom"/>
          </w:tcPr>
          <w:p w14:paraId="1A199031"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left"/>
              <w:rPr>
                <w:sz w:val="17"/>
              </w:rPr>
            </w:pPr>
            <w:proofErr w:type="spellStart"/>
            <w:r w:rsidRPr="003E3E8C">
              <w:rPr>
                <w:sz w:val="17"/>
              </w:rPr>
              <w:t>Yes</w:t>
            </w:r>
            <w:r w:rsidRPr="003E3E8C">
              <w:rPr>
                <w:i/>
                <w:iCs/>
                <w:sz w:val="17"/>
                <w:vertAlign w:val="superscript"/>
              </w:rPr>
              <w:t>b</w:t>
            </w:r>
            <w:proofErr w:type="spellEnd"/>
          </w:p>
        </w:tc>
      </w:tr>
      <w:tr w:rsidR="009A6D7F" w:rsidRPr="003E3E8C" w14:paraId="22FA47AD" w14:textId="77777777" w:rsidTr="00895AB1">
        <w:tc>
          <w:tcPr>
            <w:tcW w:w="4860" w:type="dxa"/>
            <w:tcBorders>
              <w:top w:val="single" w:sz="4" w:space="0" w:color="auto"/>
              <w:bottom w:val="single" w:sz="4" w:space="0" w:color="auto"/>
            </w:tcBorders>
            <w:vAlign w:val="bottom"/>
          </w:tcPr>
          <w:p w14:paraId="392C3C30" w14:textId="35AD1D8E" w:rsidR="00C66619" w:rsidRPr="003E3E8C" w:rsidRDefault="00B361D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0" w:right="43"/>
              <w:jc w:val="left"/>
              <w:rPr>
                <w:b/>
                <w:sz w:val="17"/>
              </w:rPr>
            </w:pPr>
            <w:r w:rsidRPr="003E3E8C">
              <w:rPr>
                <w:b/>
                <w:sz w:val="17"/>
              </w:rPr>
              <w:tab/>
            </w:r>
            <w:r w:rsidR="00C66619" w:rsidRPr="003E3E8C">
              <w:rPr>
                <w:b/>
                <w:sz w:val="17"/>
              </w:rPr>
              <w:t xml:space="preserve">Subtotal, United Nations Office for Project Services </w:t>
            </w:r>
          </w:p>
        </w:tc>
        <w:tc>
          <w:tcPr>
            <w:tcW w:w="756" w:type="dxa"/>
            <w:tcBorders>
              <w:top w:val="single" w:sz="4" w:space="0" w:color="auto"/>
              <w:bottom w:val="single" w:sz="4" w:space="0" w:color="auto"/>
            </w:tcBorders>
            <w:vAlign w:val="bottom"/>
          </w:tcPr>
          <w:p w14:paraId="710DD6C0"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131</w:t>
            </w:r>
          </w:p>
        </w:tc>
        <w:tc>
          <w:tcPr>
            <w:tcW w:w="756" w:type="dxa"/>
            <w:tcBorders>
              <w:top w:val="single" w:sz="4" w:space="0" w:color="auto"/>
              <w:bottom w:val="single" w:sz="4" w:space="0" w:color="auto"/>
            </w:tcBorders>
            <w:vAlign w:val="bottom"/>
          </w:tcPr>
          <w:p w14:paraId="3AF4715F"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133</w:t>
            </w:r>
          </w:p>
        </w:tc>
        <w:tc>
          <w:tcPr>
            <w:tcW w:w="756" w:type="dxa"/>
            <w:tcBorders>
              <w:top w:val="single" w:sz="4" w:space="0" w:color="auto"/>
              <w:bottom w:val="single" w:sz="4" w:space="0" w:color="auto"/>
            </w:tcBorders>
            <w:vAlign w:val="bottom"/>
          </w:tcPr>
          <w:p w14:paraId="4EAE1976"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49</w:t>
            </w:r>
          </w:p>
        </w:tc>
        <w:tc>
          <w:tcPr>
            <w:tcW w:w="756" w:type="dxa"/>
            <w:tcBorders>
              <w:top w:val="single" w:sz="4" w:space="0" w:color="auto"/>
              <w:bottom w:val="single" w:sz="4" w:space="0" w:color="auto"/>
            </w:tcBorders>
            <w:vAlign w:val="bottom"/>
          </w:tcPr>
          <w:p w14:paraId="08139671"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82</w:t>
            </w:r>
          </w:p>
        </w:tc>
        <w:tc>
          <w:tcPr>
            <w:tcW w:w="756" w:type="dxa"/>
            <w:tcBorders>
              <w:top w:val="single" w:sz="4" w:space="0" w:color="auto"/>
              <w:bottom w:val="single" w:sz="4" w:space="0" w:color="auto"/>
            </w:tcBorders>
            <w:vAlign w:val="bottom"/>
          </w:tcPr>
          <w:p w14:paraId="727F26F8"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131</w:t>
            </w:r>
          </w:p>
        </w:tc>
        <w:tc>
          <w:tcPr>
            <w:tcW w:w="1209" w:type="dxa"/>
            <w:tcBorders>
              <w:top w:val="single" w:sz="4" w:space="0" w:color="auto"/>
              <w:bottom w:val="single" w:sz="4" w:space="0" w:color="auto"/>
            </w:tcBorders>
            <w:vAlign w:val="bottom"/>
          </w:tcPr>
          <w:p w14:paraId="1306E199"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left"/>
              <w:rPr>
                <w:b/>
                <w:sz w:val="17"/>
              </w:rPr>
            </w:pPr>
            <w:r w:rsidRPr="003E3E8C">
              <w:rPr>
                <w:b/>
                <w:sz w:val="17"/>
              </w:rPr>
              <w:t xml:space="preserve"> </w:t>
            </w:r>
          </w:p>
        </w:tc>
      </w:tr>
      <w:tr w:rsidR="009A6D7F" w:rsidRPr="003E3E8C" w14:paraId="2605B57B" w14:textId="77777777" w:rsidTr="00895AB1">
        <w:tc>
          <w:tcPr>
            <w:tcW w:w="4860" w:type="dxa"/>
            <w:tcBorders>
              <w:top w:val="single" w:sz="4" w:space="0" w:color="auto"/>
              <w:bottom w:val="single" w:sz="4" w:space="0" w:color="auto"/>
            </w:tcBorders>
            <w:vAlign w:val="bottom"/>
          </w:tcPr>
          <w:p w14:paraId="769C87A5"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0" w:right="43"/>
              <w:jc w:val="left"/>
              <w:rPr>
                <w:b/>
                <w:sz w:val="17"/>
              </w:rPr>
            </w:pPr>
            <w:r w:rsidRPr="003E3E8C">
              <w:rPr>
                <w:b/>
                <w:sz w:val="17"/>
              </w:rPr>
              <w:t>United Nations Children’s Fund</w:t>
            </w:r>
          </w:p>
        </w:tc>
        <w:tc>
          <w:tcPr>
            <w:tcW w:w="756" w:type="dxa"/>
            <w:tcBorders>
              <w:top w:val="single" w:sz="4" w:space="0" w:color="auto"/>
              <w:bottom w:val="single" w:sz="4" w:space="0" w:color="auto"/>
            </w:tcBorders>
            <w:vAlign w:val="bottom"/>
          </w:tcPr>
          <w:p w14:paraId="6E0CAFF0"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181</w:t>
            </w:r>
          </w:p>
        </w:tc>
        <w:tc>
          <w:tcPr>
            <w:tcW w:w="756" w:type="dxa"/>
            <w:tcBorders>
              <w:top w:val="single" w:sz="4" w:space="0" w:color="auto"/>
              <w:bottom w:val="single" w:sz="4" w:space="0" w:color="auto"/>
            </w:tcBorders>
            <w:vAlign w:val="bottom"/>
          </w:tcPr>
          <w:p w14:paraId="77C672B6"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170</w:t>
            </w:r>
          </w:p>
        </w:tc>
        <w:tc>
          <w:tcPr>
            <w:tcW w:w="756" w:type="dxa"/>
            <w:tcBorders>
              <w:top w:val="single" w:sz="4" w:space="0" w:color="auto"/>
              <w:bottom w:val="single" w:sz="4" w:space="0" w:color="auto"/>
            </w:tcBorders>
            <w:vAlign w:val="bottom"/>
          </w:tcPr>
          <w:p w14:paraId="132B98F2" w14:textId="0C576B63"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w:t>
            </w:r>
          </w:p>
        </w:tc>
        <w:tc>
          <w:tcPr>
            <w:tcW w:w="756" w:type="dxa"/>
            <w:tcBorders>
              <w:top w:val="single" w:sz="4" w:space="0" w:color="auto"/>
              <w:bottom w:val="single" w:sz="4" w:space="0" w:color="auto"/>
            </w:tcBorders>
            <w:vAlign w:val="bottom"/>
          </w:tcPr>
          <w:p w14:paraId="0A9733E4"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181</w:t>
            </w:r>
          </w:p>
        </w:tc>
        <w:tc>
          <w:tcPr>
            <w:tcW w:w="756" w:type="dxa"/>
            <w:tcBorders>
              <w:top w:val="single" w:sz="4" w:space="0" w:color="auto"/>
              <w:bottom w:val="single" w:sz="4" w:space="0" w:color="auto"/>
            </w:tcBorders>
            <w:vAlign w:val="bottom"/>
          </w:tcPr>
          <w:p w14:paraId="65AE593D"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181</w:t>
            </w:r>
          </w:p>
        </w:tc>
        <w:tc>
          <w:tcPr>
            <w:tcW w:w="1209" w:type="dxa"/>
            <w:tcBorders>
              <w:top w:val="single" w:sz="4" w:space="0" w:color="auto"/>
              <w:bottom w:val="single" w:sz="4" w:space="0" w:color="auto"/>
            </w:tcBorders>
            <w:vAlign w:val="bottom"/>
          </w:tcPr>
          <w:p w14:paraId="6CA267D4"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left"/>
              <w:rPr>
                <w:b/>
                <w:sz w:val="17"/>
              </w:rPr>
            </w:pPr>
            <w:r w:rsidRPr="003E3E8C">
              <w:rPr>
                <w:b/>
                <w:sz w:val="17"/>
              </w:rPr>
              <w:t>Yes</w:t>
            </w:r>
          </w:p>
        </w:tc>
      </w:tr>
      <w:tr w:rsidR="009A6D7F" w:rsidRPr="003E3E8C" w14:paraId="2F1E40F5" w14:textId="77777777" w:rsidTr="00895AB1">
        <w:tc>
          <w:tcPr>
            <w:tcW w:w="4860" w:type="dxa"/>
            <w:tcBorders>
              <w:top w:val="single" w:sz="4" w:space="0" w:color="auto"/>
              <w:bottom w:val="single" w:sz="4" w:space="0" w:color="auto"/>
            </w:tcBorders>
            <w:vAlign w:val="bottom"/>
          </w:tcPr>
          <w:p w14:paraId="440FF2F8"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0" w:right="43"/>
              <w:jc w:val="left"/>
              <w:rPr>
                <w:b/>
                <w:sz w:val="17"/>
              </w:rPr>
            </w:pPr>
            <w:r w:rsidRPr="003E3E8C">
              <w:rPr>
                <w:b/>
                <w:sz w:val="17"/>
              </w:rPr>
              <w:t>International Organization for Migration</w:t>
            </w:r>
          </w:p>
        </w:tc>
        <w:tc>
          <w:tcPr>
            <w:tcW w:w="756" w:type="dxa"/>
            <w:tcBorders>
              <w:top w:val="single" w:sz="4" w:space="0" w:color="auto"/>
              <w:bottom w:val="single" w:sz="4" w:space="0" w:color="auto"/>
            </w:tcBorders>
            <w:vAlign w:val="bottom"/>
          </w:tcPr>
          <w:p w14:paraId="32E8F248"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57</w:t>
            </w:r>
          </w:p>
        </w:tc>
        <w:tc>
          <w:tcPr>
            <w:tcW w:w="756" w:type="dxa"/>
            <w:tcBorders>
              <w:top w:val="single" w:sz="4" w:space="0" w:color="auto"/>
              <w:bottom w:val="single" w:sz="4" w:space="0" w:color="auto"/>
            </w:tcBorders>
            <w:vAlign w:val="bottom"/>
          </w:tcPr>
          <w:p w14:paraId="2DA373FF"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35</w:t>
            </w:r>
          </w:p>
        </w:tc>
        <w:tc>
          <w:tcPr>
            <w:tcW w:w="756" w:type="dxa"/>
            <w:tcBorders>
              <w:top w:val="single" w:sz="4" w:space="0" w:color="auto"/>
              <w:bottom w:val="single" w:sz="4" w:space="0" w:color="auto"/>
            </w:tcBorders>
            <w:vAlign w:val="bottom"/>
          </w:tcPr>
          <w:p w14:paraId="72A5CE2F" w14:textId="19D18BD4"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w:t>
            </w:r>
          </w:p>
        </w:tc>
        <w:tc>
          <w:tcPr>
            <w:tcW w:w="756" w:type="dxa"/>
            <w:tcBorders>
              <w:top w:val="single" w:sz="4" w:space="0" w:color="auto"/>
              <w:bottom w:val="single" w:sz="4" w:space="0" w:color="auto"/>
            </w:tcBorders>
            <w:vAlign w:val="bottom"/>
          </w:tcPr>
          <w:p w14:paraId="5DE3C507"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110</w:t>
            </w:r>
          </w:p>
        </w:tc>
        <w:tc>
          <w:tcPr>
            <w:tcW w:w="756" w:type="dxa"/>
            <w:tcBorders>
              <w:top w:val="single" w:sz="4" w:space="0" w:color="auto"/>
              <w:bottom w:val="single" w:sz="4" w:space="0" w:color="auto"/>
            </w:tcBorders>
            <w:vAlign w:val="bottom"/>
          </w:tcPr>
          <w:p w14:paraId="060A8360"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110</w:t>
            </w:r>
          </w:p>
        </w:tc>
        <w:tc>
          <w:tcPr>
            <w:tcW w:w="1209" w:type="dxa"/>
            <w:tcBorders>
              <w:top w:val="single" w:sz="4" w:space="0" w:color="auto"/>
              <w:bottom w:val="single" w:sz="4" w:space="0" w:color="auto"/>
            </w:tcBorders>
            <w:vAlign w:val="bottom"/>
          </w:tcPr>
          <w:p w14:paraId="5C5EA794"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left"/>
              <w:rPr>
                <w:b/>
                <w:sz w:val="17"/>
              </w:rPr>
            </w:pPr>
            <w:r w:rsidRPr="003E3E8C">
              <w:rPr>
                <w:b/>
                <w:sz w:val="17"/>
              </w:rPr>
              <w:t>Yes</w:t>
            </w:r>
          </w:p>
        </w:tc>
      </w:tr>
      <w:tr w:rsidR="009A6D7F" w:rsidRPr="003E3E8C" w14:paraId="33877CD6" w14:textId="77777777" w:rsidTr="00895AB1">
        <w:tc>
          <w:tcPr>
            <w:tcW w:w="4860" w:type="dxa"/>
            <w:tcBorders>
              <w:top w:val="single" w:sz="4" w:space="0" w:color="auto"/>
              <w:bottom w:val="single" w:sz="4" w:space="0" w:color="auto"/>
            </w:tcBorders>
            <w:vAlign w:val="bottom"/>
          </w:tcPr>
          <w:p w14:paraId="36AECEBF"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0" w:right="43"/>
              <w:jc w:val="left"/>
              <w:rPr>
                <w:b/>
                <w:sz w:val="17"/>
              </w:rPr>
            </w:pPr>
            <w:r w:rsidRPr="003E3E8C">
              <w:rPr>
                <w:b/>
                <w:sz w:val="17"/>
              </w:rPr>
              <w:t xml:space="preserve">Other contractors not subject to cost </w:t>
            </w:r>
            <w:proofErr w:type="spellStart"/>
            <w:r w:rsidRPr="003E3E8C">
              <w:rPr>
                <w:b/>
                <w:sz w:val="17"/>
              </w:rPr>
              <w:t>recovery</w:t>
            </w:r>
            <w:r w:rsidRPr="003E3E8C">
              <w:rPr>
                <w:bCs/>
                <w:i/>
                <w:iCs/>
                <w:sz w:val="17"/>
                <w:vertAlign w:val="superscript"/>
              </w:rPr>
              <w:t>c</w:t>
            </w:r>
            <w:proofErr w:type="spellEnd"/>
          </w:p>
        </w:tc>
        <w:tc>
          <w:tcPr>
            <w:tcW w:w="756" w:type="dxa"/>
            <w:tcBorders>
              <w:top w:val="single" w:sz="4" w:space="0" w:color="auto"/>
              <w:bottom w:val="single" w:sz="4" w:space="0" w:color="auto"/>
            </w:tcBorders>
            <w:vAlign w:val="bottom"/>
          </w:tcPr>
          <w:p w14:paraId="6B3E43C2"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111</w:t>
            </w:r>
          </w:p>
        </w:tc>
        <w:tc>
          <w:tcPr>
            <w:tcW w:w="756" w:type="dxa"/>
            <w:tcBorders>
              <w:top w:val="single" w:sz="4" w:space="0" w:color="auto"/>
              <w:bottom w:val="single" w:sz="4" w:space="0" w:color="auto"/>
            </w:tcBorders>
            <w:vAlign w:val="bottom"/>
          </w:tcPr>
          <w:p w14:paraId="4EBA6987"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105</w:t>
            </w:r>
          </w:p>
        </w:tc>
        <w:tc>
          <w:tcPr>
            <w:tcW w:w="756" w:type="dxa"/>
            <w:tcBorders>
              <w:top w:val="single" w:sz="4" w:space="0" w:color="auto"/>
              <w:bottom w:val="single" w:sz="4" w:space="0" w:color="auto"/>
            </w:tcBorders>
            <w:vAlign w:val="bottom"/>
          </w:tcPr>
          <w:p w14:paraId="606F4A37"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54</w:t>
            </w:r>
          </w:p>
        </w:tc>
        <w:tc>
          <w:tcPr>
            <w:tcW w:w="756" w:type="dxa"/>
            <w:tcBorders>
              <w:top w:val="single" w:sz="4" w:space="0" w:color="auto"/>
              <w:bottom w:val="single" w:sz="4" w:space="0" w:color="auto"/>
            </w:tcBorders>
            <w:vAlign w:val="bottom"/>
          </w:tcPr>
          <w:p w14:paraId="287F0895"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57</w:t>
            </w:r>
          </w:p>
        </w:tc>
        <w:tc>
          <w:tcPr>
            <w:tcW w:w="756" w:type="dxa"/>
            <w:tcBorders>
              <w:top w:val="single" w:sz="4" w:space="0" w:color="auto"/>
              <w:bottom w:val="single" w:sz="4" w:space="0" w:color="auto"/>
            </w:tcBorders>
            <w:vAlign w:val="bottom"/>
          </w:tcPr>
          <w:p w14:paraId="2C79057C"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111</w:t>
            </w:r>
          </w:p>
        </w:tc>
        <w:tc>
          <w:tcPr>
            <w:tcW w:w="1209" w:type="dxa"/>
            <w:tcBorders>
              <w:top w:val="single" w:sz="4" w:space="0" w:color="auto"/>
              <w:bottom w:val="single" w:sz="4" w:space="0" w:color="auto"/>
            </w:tcBorders>
            <w:vAlign w:val="bottom"/>
          </w:tcPr>
          <w:p w14:paraId="39D43938"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left"/>
              <w:rPr>
                <w:b/>
                <w:sz w:val="17"/>
              </w:rPr>
            </w:pPr>
            <w:r w:rsidRPr="003E3E8C">
              <w:rPr>
                <w:b/>
                <w:sz w:val="17"/>
              </w:rPr>
              <w:t>No</w:t>
            </w:r>
          </w:p>
        </w:tc>
      </w:tr>
      <w:tr w:rsidR="00895AB1" w:rsidRPr="003E3E8C" w14:paraId="62DFB33B" w14:textId="77777777" w:rsidTr="00895AB1">
        <w:tc>
          <w:tcPr>
            <w:tcW w:w="4860" w:type="dxa"/>
            <w:tcBorders>
              <w:top w:val="single" w:sz="4" w:space="0" w:color="auto"/>
            </w:tcBorders>
            <w:vAlign w:val="bottom"/>
          </w:tcPr>
          <w:p w14:paraId="6FCCF0FC" w14:textId="0B2066F4"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0" w:right="43"/>
              <w:jc w:val="left"/>
              <w:rPr>
                <w:sz w:val="17"/>
              </w:rPr>
            </w:pPr>
            <w:r w:rsidRPr="003E3E8C">
              <w:rPr>
                <w:b/>
                <w:bCs/>
                <w:sz w:val="17"/>
              </w:rPr>
              <w:t>Other personnel (United Nations posts)</w:t>
            </w:r>
            <w:r w:rsidRPr="003E3E8C">
              <w:rPr>
                <w:i/>
                <w:iCs/>
                <w:sz w:val="17"/>
                <w:vertAlign w:val="superscript"/>
              </w:rPr>
              <w:t>d</w:t>
            </w:r>
            <w:r w:rsidRPr="003E3E8C">
              <w:rPr>
                <w:sz w:val="17"/>
              </w:rPr>
              <w:t xml:space="preserve"> </w:t>
            </w:r>
          </w:p>
        </w:tc>
        <w:tc>
          <w:tcPr>
            <w:tcW w:w="756" w:type="dxa"/>
            <w:tcBorders>
              <w:top w:val="single" w:sz="4" w:space="0" w:color="auto"/>
            </w:tcBorders>
            <w:vAlign w:val="bottom"/>
          </w:tcPr>
          <w:p w14:paraId="2445EC2F"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right"/>
              <w:rPr>
                <w:sz w:val="17"/>
              </w:rPr>
            </w:pPr>
            <w:r w:rsidRPr="003E3E8C">
              <w:rPr>
                <w:sz w:val="17"/>
              </w:rPr>
              <w:t xml:space="preserve"> </w:t>
            </w:r>
          </w:p>
        </w:tc>
        <w:tc>
          <w:tcPr>
            <w:tcW w:w="756" w:type="dxa"/>
            <w:tcBorders>
              <w:top w:val="single" w:sz="4" w:space="0" w:color="auto"/>
            </w:tcBorders>
            <w:vAlign w:val="bottom"/>
          </w:tcPr>
          <w:p w14:paraId="29828BA3"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right"/>
              <w:rPr>
                <w:sz w:val="17"/>
              </w:rPr>
            </w:pPr>
            <w:r w:rsidRPr="003E3E8C">
              <w:rPr>
                <w:sz w:val="17"/>
              </w:rPr>
              <w:t xml:space="preserve"> </w:t>
            </w:r>
          </w:p>
        </w:tc>
        <w:tc>
          <w:tcPr>
            <w:tcW w:w="756" w:type="dxa"/>
            <w:tcBorders>
              <w:top w:val="single" w:sz="4" w:space="0" w:color="auto"/>
            </w:tcBorders>
            <w:vAlign w:val="bottom"/>
          </w:tcPr>
          <w:p w14:paraId="1033A769"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right"/>
              <w:rPr>
                <w:sz w:val="17"/>
              </w:rPr>
            </w:pPr>
            <w:r w:rsidRPr="003E3E8C">
              <w:rPr>
                <w:sz w:val="17"/>
              </w:rPr>
              <w:t xml:space="preserve"> </w:t>
            </w:r>
          </w:p>
        </w:tc>
        <w:tc>
          <w:tcPr>
            <w:tcW w:w="756" w:type="dxa"/>
            <w:tcBorders>
              <w:top w:val="single" w:sz="4" w:space="0" w:color="auto"/>
            </w:tcBorders>
            <w:vAlign w:val="bottom"/>
          </w:tcPr>
          <w:p w14:paraId="28AA2DA7"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right"/>
              <w:rPr>
                <w:sz w:val="17"/>
              </w:rPr>
            </w:pPr>
            <w:r w:rsidRPr="003E3E8C">
              <w:rPr>
                <w:sz w:val="17"/>
              </w:rPr>
              <w:t xml:space="preserve"> </w:t>
            </w:r>
          </w:p>
        </w:tc>
        <w:tc>
          <w:tcPr>
            <w:tcW w:w="756" w:type="dxa"/>
            <w:tcBorders>
              <w:top w:val="single" w:sz="4" w:space="0" w:color="auto"/>
            </w:tcBorders>
            <w:vAlign w:val="bottom"/>
          </w:tcPr>
          <w:p w14:paraId="23A63696"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right"/>
              <w:rPr>
                <w:sz w:val="17"/>
              </w:rPr>
            </w:pPr>
            <w:r w:rsidRPr="003E3E8C">
              <w:rPr>
                <w:sz w:val="17"/>
              </w:rPr>
              <w:t xml:space="preserve"> </w:t>
            </w:r>
          </w:p>
        </w:tc>
        <w:tc>
          <w:tcPr>
            <w:tcW w:w="1209" w:type="dxa"/>
            <w:tcBorders>
              <w:top w:val="single" w:sz="4" w:space="0" w:color="auto"/>
            </w:tcBorders>
            <w:vAlign w:val="bottom"/>
          </w:tcPr>
          <w:p w14:paraId="3A88E6F1"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left"/>
              <w:rPr>
                <w:sz w:val="17"/>
              </w:rPr>
            </w:pPr>
            <w:r w:rsidRPr="003E3E8C">
              <w:rPr>
                <w:sz w:val="17"/>
              </w:rPr>
              <w:t xml:space="preserve"> </w:t>
            </w:r>
          </w:p>
        </w:tc>
      </w:tr>
      <w:tr w:rsidR="00895AB1" w:rsidRPr="003E3E8C" w14:paraId="4D0AF69B" w14:textId="77777777" w:rsidTr="00895AB1">
        <w:tc>
          <w:tcPr>
            <w:tcW w:w="4860" w:type="dxa"/>
            <w:vAlign w:val="bottom"/>
          </w:tcPr>
          <w:p w14:paraId="3AEBC071"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0" w:right="43"/>
              <w:jc w:val="left"/>
              <w:rPr>
                <w:sz w:val="17"/>
              </w:rPr>
            </w:pPr>
            <w:r w:rsidRPr="003E3E8C">
              <w:rPr>
                <w:sz w:val="17"/>
              </w:rPr>
              <w:t>Office of Information and Communications Technology personnel and consultants</w:t>
            </w:r>
          </w:p>
        </w:tc>
        <w:tc>
          <w:tcPr>
            <w:tcW w:w="756" w:type="dxa"/>
          </w:tcPr>
          <w:p w14:paraId="01427902"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22</w:t>
            </w:r>
          </w:p>
        </w:tc>
        <w:tc>
          <w:tcPr>
            <w:tcW w:w="756" w:type="dxa"/>
          </w:tcPr>
          <w:p w14:paraId="6E28FFEA"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10</w:t>
            </w:r>
          </w:p>
        </w:tc>
        <w:tc>
          <w:tcPr>
            <w:tcW w:w="756" w:type="dxa"/>
          </w:tcPr>
          <w:p w14:paraId="35EEAB12" w14:textId="457E08F1"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w:t>
            </w:r>
          </w:p>
        </w:tc>
        <w:tc>
          <w:tcPr>
            <w:tcW w:w="756" w:type="dxa"/>
          </w:tcPr>
          <w:p w14:paraId="2025A8AF"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22</w:t>
            </w:r>
          </w:p>
        </w:tc>
        <w:tc>
          <w:tcPr>
            <w:tcW w:w="756" w:type="dxa"/>
          </w:tcPr>
          <w:p w14:paraId="5FC4FE90"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22</w:t>
            </w:r>
          </w:p>
        </w:tc>
        <w:tc>
          <w:tcPr>
            <w:tcW w:w="1209" w:type="dxa"/>
          </w:tcPr>
          <w:p w14:paraId="2366D4F9"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left"/>
              <w:rPr>
                <w:sz w:val="17"/>
              </w:rPr>
            </w:pPr>
            <w:r w:rsidRPr="003E3E8C">
              <w:rPr>
                <w:sz w:val="17"/>
              </w:rPr>
              <w:t>Yes</w:t>
            </w:r>
          </w:p>
        </w:tc>
      </w:tr>
      <w:tr w:rsidR="00895AB1" w:rsidRPr="003E3E8C" w14:paraId="01A3F2F5" w14:textId="77777777" w:rsidTr="00895AB1">
        <w:tc>
          <w:tcPr>
            <w:tcW w:w="4860" w:type="dxa"/>
            <w:vAlign w:val="bottom"/>
          </w:tcPr>
          <w:p w14:paraId="38A3712D"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0" w:right="43"/>
              <w:jc w:val="left"/>
              <w:rPr>
                <w:sz w:val="17"/>
              </w:rPr>
            </w:pPr>
            <w:r w:rsidRPr="003E3E8C">
              <w:rPr>
                <w:sz w:val="17"/>
              </w:rPr>
              <w:t>Umoja master data management personnel</w:t>
            </w:r>
          </w:p>
        </w:tc>
        <w:tc>
          <w:tcPr>
            <w:tcW w:w="756" w:type="dxa"/>
            <w:vAlign w:val="bottom"/>
          </w:tcPr>
          <w:p w14:paraId="71398F28"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10</w:t>
            </w:r>
          </w:p>
        </w:tc>
        <w:tc>
          <w:tcPr>
            <w:tcW w:w="756" w:type="dxa"/>
            <w:vAlign w:val="bottom"/>
          </w:tcPr>
          <w:p w14:paraId="4835DA22"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10</w:t>
            </w:r>
          </w:p>
        </w:tc>
        <w:tc>
          <w:tcPr>
            <w:tcW w:w="756" w:type="dxa"/>
            <w:vAlign w:val="bottom"/>
          </w:tcPr>
          <w:p w14:paraId="54FE13B5"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5</w:t>
            </w:r>
          </w:p>
        </w:tc>
        <w:tc>
          <w:tcPr>
            <w:tcW w:w="756" w:type="dxa"/>
            <w:vAlign w:val="bottom"/>
          </w:tcPr>
          <w:p w14:paraId="3246D9ED"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5</w:t>
            </w:r>
          </w:p>
        </w:tc>
        <w:tc>
          <w:tcPr>
            <w:tcW w:w="756" w:type="dxa"/>
            <w:vAlign w:val="bottom"/>
          </w:tcPr>
          <w:p w14:paraId="63232466"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10</w:t>
            </w:r>
          </w:p>
        </w:tc>
        <w:tc>
          <w:tcPr>
            <w:tcW w:w="1209" w:type="dxa"/>
            <w:vAlign w:val="bottom"/>
          </w:tcPr>
          <w:p w14:paraId="56384BF3"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left"/>
              <w:rPr>
                <w:sz w:val="17"/>
              </w:rPr>
            </w:pPr>
            <w:r w:rsidRPr="003E3E8C">
              <w:rPr>
                <w:sz w:val="17"/>
              </w:rPr>
              <w:t>No</w:t>
            </w:r>
          </w:p>
        </w:tc>
      </w:tr>
      <w:tr w:rsidR="00895AB1" w:rsidRPr="003E3E8C" w14:paraId="404EBFA0" w14:textId="77777777" w:rsidTr="00895AB1">
        <w:tc>
          <w:tcPr>
            <w:tcW w:w="4860" w:type="dxa"/>
            <w:vAlign w:val="bottom"/>
          </w:tcPr>
          <w:p w14:paraId="09AC3F0E"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0" w:right="43"/>
              <w:jc w:val="left"/>
              <w:rPr>
                <w:sz w:val="17"/>
              </w:rPr>
            </w:pPr>
            <w:r w:rsidRPr="003E3E8C">
              <w:rPr>
                <w:sz w:val="17"/>
              </w:rPr>
              <w:t>United Nations Field Staff Union</w:t>
            </w:r>
          </w:p>
        </w:tc>
        <w:tc>
          <w:tcPr>
            <w:tcW w:w="756" w:type="dxa"/>
            <w:vAlign w:val="bottom"/>
          </w:tcPr>
          <w:p w14:paraId="2FFBA958"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4</w:t>
            </w:r>
          </w:p>
        </w:tc>
        <w:tc>
          <w:tcPr>
            <w:tcW w:w="756" w:type="dxa"/>
            <w:vAlign w:val="bottom"/>
          </w:tcPr>
          <w:p w14:paraId="649C6F38"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4</w:t>
            </w:r>
          </w:p>
        </w:tc>
        <w:tc>
          <w:tcPr>
            <w:tcW w:w="756" w:type="dxa"/>
            <w:vAlign w:val="bottom"/>
          </w:tcPr>
          <w:p w14:paraId="60639C28"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4</w:t>
            </w:r>
          </w:p>
        </w:tc>
        <w:tc>
          <w:tcPr>
            <w:tcW w:w="756" w:type="dxa"/>
            <w:vAlign w:val="bottom"/>
          </w:tcPr>
          <w:p w14:paraId="686AA6C3" w14:textId="537A5BDD"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 xml:space="preserve"> </w:t>
            </w:r>
            <w:r w:rsidR="00895AB1" w:rsidRPr="003E3E8C">
              <w:rPr>
                <w:sz w:val="17"/>
              </w:rPr>
              <w:t>–</w:t>
            </w:r>
          </w:p>
        </w:tc>
        <w:tc>
          <w:tcPr>
            <w:tcW w:w="756" w:type="dxa"/>
            <w:vAlign w:val="bottom"/>
          </w:tcPr>
          <w:p w14:paraId="5E8C66D2"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4</w:t>
            </w:r>
          </w:p>
        </w:tc>
        <w:tc>
          <w:tcPr>
            <w:tcW w:w="1209" w:type="dxa"/>
            <w:vAlign w:val="bottom"/>
          </w:tcPr>
          <w:p w14:paraId="4B517A47"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left"/>
              <w:rPr>
                <w:sz w:val="17"/>
              </w:rPr>
            </w:pPr>
            <w:r w:rsidRPr="003E3E8C">
              <w:rPr>
                <w:sz w:val="17"/>
              </w:rPr>
              <w:t>No</w:t>
            </w:r>
          </w:p>
        </w:tc>
      </w:tr>
      <w:tr w:rsidR="00895AB1" w:rsidRPr="003E3E8C" w14:paraId="6D5F36D8" w14:textId="77777777" w:rsidTr="00895AB1">
        <w:tc>
          <w:tcPr>
            <w:tcW w:w="4860" w:type="dxa"/>
            <w:vAlign w:val="bottom"/>
          </w:tcPr>
          <w:p w14:paraId="281A3B03"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0" w:right="43"/>
              <w:jc w:val="left"/>
              <w:rPr>
                <w:sz w:val="17"/>
              </w:rPr>
            </w:pPr>
            <w:r w:rsidRPr="003E3E8C">
              <w:rPr>
                <w:sz w:val="17"/>
              </w:rPr>
              <w:t xml:space="preserve">Department of Peace </w:t>
            </w:r>
            <w:proofErr w:type="spellStart"/>
            <w:r w:rsidRPr="003E3E8C">
              <w:rPr>
                <w:sz w:val="17"/>
              </w:rPr>
              <w:t>Operations</w:t>
            </w:r>
            <w:r w:rsidRPr="003E3E8C">
              <w:rPr>
                <w:i/>
                <w:iCs/>
                <w:sz w:val="17"/>
                <w:vertAlign w:val="superscript"/>
              </w:rPr>
              <w:t>e</w:t>
            </w:r>
            <w:proofErr w:type="spellEnd"/>
          </w:p>
        </w:tc>
        <w:tc>
          <w:tcPr>
            <w:tcW w:w="756" w:type="dxa"/>
            <w:vAlign w:val="bottom"/>
          </w:tcPr>
          <w:p w14:paraId="1156AC6C"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5</w:t>
            </w:r>
          </w:p>
        </w:tc>
        <w:tc>
          <w:tcPr>
            <w:tcW w:w="756" w:type="dxa"/>
            <w:vAlign w:val="bottom"/>
          </w:tcPr>
          <w:p w14:paraId="452165E7"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4</w:t>
            </w:r>
          </w:p>
        </w:tc>
        <w:tc>
          <w:tcPr>
            <w:tcW w:w="756" w:type="dxa"/>
            <w:vAlign w:val="bottom"/>
          </w:tcPr>
          <w:p w14:paraId="2D4F3160"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4</w:t>
            </w:r>
          </w:p>
        </w:tc>
        <w:tc>
          <w:tcPr>
            <w:tcW w:w="756" w:type="dxa"/>
            <w:vAlign w:val="bottom"/>
          </w:tcPr>
          <w:p w14:paraId="5225FD46" w14:textId="12E66786"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w:t>
            </w:r>
          </w:p>
        </w:tc>
        <w:tc>
          <w:tcPr>
            <w:tcW w:w="756" w:type="dxa"/>
            <w:vAlign w:val="bottom"/>
          </w:tcPr>
          <w:p w14:paraId="167258A0"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4</w:t>
            </w:r>
          </w:p>
        </w:tc>
        <w:tc>
          <w:tcPr>
            <w:tcW w:w="1209" w:type="dxa"/>
            <w:vAlign w:val="bottom"/>
          </w:tcPr>
          <w:p w14:paraId="3BBE9EB5"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left"/>
              <w:rPr>
                <w:sz w:val="17"/>
              </w:rPr>
            </w:pPr>
            <w:r w:rsidRPr="003E3E8C">
              <w:rPr>
                <w:sz w:val="17"/>
              </w:rPr>
              <w:t>Yes</w:t>
            </w:r>
          </w:p>
        </w:tc>
      </w:tr>
      <w:tr w:rsidR="00895AB1" w:rsidRPr="003E3E8C" w14:paraId="7F8633FD" w14:textId="77777777" w:rsidTr="00895AB1">
        <w:tc>
          <w:tcPr>
            <w:tcW w:w="4860" w:type="dxa"/>
            <w:vAlign w:val="bottom"/>
          </w:tcPr>
          <w:p w14:paraId="78C7F4F3"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0" w:right="43"/>
              <w:jc w:val="left"/>
              <w:rPr>
                <w:sz w:val="17"/>
              </w:rPr>
            </w:pPr>
            <w:r w:rsidRPr="003E3E8C">
              <w:rPr>
                <w:sz w:val="17"/>
              </w:rPr>
              <w:t xml:space="preserve">Standing Police and Justice and Corrections Capacities </w:t>
            </w:r>
          </w:p>
        </w:tc>
        <w:tc>
          <w:tcPr>
            <w:tcW w:w="756" w:type="dxa"/>
            <w:vAlign w:val="bottom"/>
          </w:tcPr>
          <w:p w14:paraId="2A0D117A" w14:textId="1F974072"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w:t>
            </w:r>
            <w:r w:rsidR="00C66619" w:rsidRPr="003E3E8C">
              <w:rPr>
                <w:sz w:val="17"/>
              </w:rPr>
              <w:t xml:space="preserve"> </w:t>
            </w:r>
          </w:p>
        </w:tc>
        <w:tc>
          <w:tcPr>
            <w:tcW w:w="756" w:type="dxa"/>
            <w:vAlign w:val="bottom"/>
          </w:tcPr>
          <w:p w14:paraId="52645142" w14:textId="192A9F12"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w:t>
            </w:r>
            <w:r w:rsidR="00C66619" w:rsidRPr="003E3E8C">
              <w:rPr>
                <w:sz w:val="17"/>
              </w:rPr>
              <w:t xml:space="preserve"> </w:t>
            </w:r>
          </w:p>
        </w:tc>
        <w:tc>
          <w:tcPr>
            <w:tcW w:w="756" w:type="dxa"/>
            <w:vAlign w:val="bottom"/>
          </w:tcPr>
          <w:p w14:paraId="6D8E25F1"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36</w:t>
            </w:r>
          </w:p>
        </w:tc>
        <w:tc>
          <w:tcPr>
            <w:tcW w:w="756" w:type="dxa"/>
            <w:vAlign w:val="bottom"/>
          </w:tcPr>
          <w:p w14:paraId="01528E02" w14:textId="1660B093"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 xml:space="preserve"> </w:t>
            </w:r>
            <w:r w:rsidR="00895AB1" w:rsidRPr="003E3E8C">
              <w:rPr>
                <w:sz w:val="17"/>
              </w:rPr>
              <w:t>–</w:t>
            </w:r>
          </w:p>
        </w:tc>
        <w:tc>
          <w:tcPr>
            <w:tcW w:w="756" w:type="dxa"/>
            <w:vAlign w:val="bottom"/>
          </w:tcPr>
          <w:p w14:paraId="571E9527"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36</w:t>
            </w:r>
          </w:p>
        </w:tc>
        <w:tc>
          <w:tcPr>
            <w:tcW w:w="1209" w:type="dxa"/>
            <w:vAlign w:val="bottom"/>
          </w:tcPr>
          <w:p w14:paraId="4B4CDC60"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left"/>
              <w:rPr>
                <w:sz w:val="17"/>
              </w:rPr>
            </w:pPr>
            <w:r w:rsidRPr="003E3E8C">
              <w:rPr>
                <w:sz w:val="17"/>
              </w:rPr>
              <w:t>No</w:t>
            </w:r>
          </w:p>
        </w:tc>
      </w:tr>
      <w:tr w:rsidR="00895AB1" w:rsidRPr="003E3E8C" w14:paraId="2771D929" w14:textId="77777777" w:rsidTr="00895AB1">
        <w:tc>
          <w:tcPr>
            <w:tcW w:w="4860" w:type="dxa"/>
          </w:tcPr>
          <w:p w14:paraId="5A855D41" w14:textId="273623B4"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0" w:right="43"/>
              <w:jc w:val="left"/>
              <w:rPr>
                <w:sz w:val="17"/>
              </w:rPr>
            </w:pPr>
            <w:r w:rsidRPr="003E3E8C">
              <w:rPr>
                <w:sz w:val="17"/>
              </w:rPr>
              <w:t xml:space="preserve">Field </w:t>
            </w:r>
            <w:r w:rsidR="002545EE">
              <w:rPr>
                <w:sz w:val="17"/>
              </w:rPr>
              <w:t>C</w:t>
            </w:r>
            <w:r w:rsidRPr="003E3E8C">
              <w:rPr>
                <w:sz w:val="17"/>
              </w:rPr>
              <w:t xml:space="preserve">entral </w:t>
            </w:r>
            <w:r w:rsidR="002545EE">
              <w:rPr>
                <w:sz w:val="17"/>
              </w:rPr>
              <w:t>R</w:t>
            </w:r>
            <w:r w:rsidRPr="003E3E8C">
              <w:rPr>
                <w:sz w:val="17"/>
              </w:rPr>
              <w:t xml:space="preserve">eview </w:t>
            </w:r>
            <w:r w:rsidR="002545EE">
              <w:rPr>
                <w:sz w:val="17"/>
              </w:rPr>
              <w:t>B</w:t>
            </w:r>
            <w:r w:rsidRPr="003E3E8C">
              <w:rPr>
                <w:sz w:val="17"/>
              </w:rPr>
              <w:t>odies</w:t>
            </w:r>
            <w:r w:rsidR="002545EE">
              <w:rPr>
                <w:sz w:val="17"/>
              </w:rPr>
              <w:t xml:space="preserve"> Unit</w:t>
            </w:r>
            <w:r w:rsidRPr="003E3E8C">
              <w:rPr>
                <w:sz w:val="17"/>
              </w:rPr>
              <w:t>, Strategic Air Operations Centre and regional aviation safety operations</w:t>
            </w:r>
          </w:p>
        </w:tc>
        <w:tc>
          <w:tcPr>
            <w:tcW w:w="756" w:type="dxa"/>
          </w:tcPr>
          <w:p w14:paraId="495779A1" w14:textId="60FA9A27"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w:t>
            </w:r>
            <w:r w:rsidR="00C66619" w:rsidRPr="003E3E8C">
              <w:rPr>
                <w:sz w:val="17"/>
              </w:rPr>
              <w:t xml:space="preserve"> </w:t>
            </w:r>
          </w:p>
        </w:tc>
        <w:tc>
          <w:tcPr>
            <w:tcW w:w="756" w:type="dxa"/>
          </w:tcPr>
          <w:p w14:paraId="3BE1E85C" w14:textId="4711A2E1"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w:t>
            </w:r>
            <w:r w:rsidR="00C66619" w:rsidRPr="003E3E8C">
              <w:rPr>
                <w:sz w:val="17"/>
              </w:rPr>
              <w:t xml:space="preserve"> </w:t>
            </w:r>
          </w:p>
        </w:tc>
        <w:tc>
          <w:tcPr>
            <w:tcW w:w="756" w:type="dxa"/>
          </w:tcPr>
          <w:p w14:paraId="649BE736"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19</w:t>
            </w:r>
          </w:p>
        </w:tc>
        <w:tc>
          <w:tcPr>
            <w:tcW w:w="756" w:type="dxa"/>
          </w:tcPr>
          <w:p w14:paraId="4C0201FF" w14:textId="149597F9"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 xml:space="preserve"> </w:t>
            </w:r>
            <w:r w:rsidR="00895AB1" w:rsidRPr="003E3E8C">
              <w:rPr>
                <w:sz w:val="17"/>
              </w:rPr>
              <w:t>–</w:t>
            </w:r>
          </w:p>
        </w:tc>
        <w:tc>
          <w:tcPr>
            <w:tcW w:w="756" w:type="dxa"/>
          </w:tcPr>
          <w:p w14:paraId="04136563"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19</w:t>
            </w:r>
          </w:p>
        </w:tc>
        <w:tc>
          <w:tcPr>
            <w:tcW w:w="1209" w:type="dxa"/>
          </w:tcPr>
          <w:p w14:paraId="772540F5"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left"/>
              <w:rPr>
                <w:sz w:val="17"/>
              </w:rPr>
            </w:pPr>
            <w:r w:rsidRPr="003E3E8C">
              <w:rPr>
                <w:sz w:val="17"/>
              </w:rPr>
              <w:t>No</w:t>
            </w:r>
          </w:p>
        </w:tc>
      </w:tr>
      <w:tr w:rsidR="00895AB1" w:rsidRPr="003E3E8C" w14:paraId="28E45C4C" w14:textId="77777777" w:rsidTr="00895AB1">
        <w:tc>
          <w:tcPr>
            <w:tcW w:w="4860" w:type="dxa"/>
          </w:tcPr>
          <w:p w14:paraId="55A4C964"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0" w:right="43"/>
              <w:jc w:val="left"/>
              <w:rPr>
                <w:sz w:val="17"/>
              </w:rPr>
            </w:pPr>
            <w:r w:rsidRPr="003E3E8C">
              <w:rPr>
                <w:sz w:val="17"/>
              </w:rPr>
              <w:t>Department of Safety and Security</w:t>
            </w:r>
          </w:p>
        </w:tc>
        <w:tc>
          <w:tcPr>
            <w:tcW w:w="756" w:type="dxa"/>
            <w:vAlign w:val="bottom"/>
          </w:tcPr>
          <w:p w14:paraId="2DCEF6D1"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3</w:t>
            </w:r>
          </w:p>
        </w:tc>
        <w:tc>
          <w:tcPr>
            <w:tcW w:w="756" w:type="dxa"/>
            <w:vAlign w:val="bottom"/>
          </w:tcPr>
          <w:p w14:paraId="77DF8292"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3</w:t>
            </w:r>
          </w:p>
        </w:tc>
        <w:tc>
          <w:tcPr>
            <w:tcW w:w="756" w:type="dxa"/>
            <w:vAlign w:val="bottom"/>
          </w:tcPr>
          <w:p w14:paraId="54A1024A"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3</w:t>
            </w:r>
          </w:p>
        </w:tc>
        <w:tc>
          <w:tcPr>
            <w:tcW w:w="756" w:type="dxa"/>
            <w:vAlign w:val="bottom"/>
          </w:tcPr>
          <w:p w14:paraId="3FE1B669" w14:textId="50DEF8EA"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w:t>
            </w:r>
          </w:p>
        </w:tc>
        <w:tc>
          <w:tcPr>
            <w:tcW w:w="756" w:type="dxa"/>
            <w:vAlign w:val="bottom"/>
          </w:tcPr>
          <w:p w14:paraId="511FB8B4"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3</w:t>
            </w:r>
          </w:p>
        </w:tc>
        <w:tc>
          <w:tcPr>
            <w:tcW w:w="1209" w:type="dxa"/>
            <w:vAlign w:val="bottom"/>
          </w:tcPr>
          <w:p w14:paraId="48FDB412"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left"/>
              <w:rPr>
                <w:sz w:val="17"/>
              </w:rPr>
            </w:pPr>
            <w:r w:rsidRPr="003E3E8C">
              <w:rPr>
                <w:sz w:val="17"/>
              </w:rPr>
              <w:t>No</w:t>
            </w:r>
          </w:p>
        </w:tc>
      </w:tr>
      <w:tr w:rsidR="00895AB1" w:rsidRPr="003E3E8C" w14:paraId="6AEE16AF" w14:textId="77777777" w:rsidTr="00895AB1">
        <w:tc>
          <w:tcPr>
            <w:tcW w:w="4860" w:type="dxa"/>
            <w:vAlign w:val="bottom"/>
          </w:tcPr>
          <w:p w14:paraId="5BB5A3AD"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0" w:right="43"/>
              <w:jc w:val="left"/>
              <w:rPr>
                <w:sz w:val="17"/>
              </w:rPr>
            </w:pPr>
            <w:r w:rsidRPr="003E3E8C">
              <w:rPr>
                <w:sz w:val="17"/>
              </w:rPr>
              <w:t>Other United Nations posts</w:t>
            </w:r>
          </w:p>
        </w:tc>
        <w:tc>
          <w:tcPr>
            <w:tcW w:w="756" w:type="dxa"/>
            <w:vAlign w:val="bottom"/>
          </w:tcPr>
          <w:p w14:paraId="62551C68"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37</w:t>
            </w:r>
          </w:p>
        </w:tc>
        <w:tc>
          <w:tcPr>
            <w:tcW w:w="756" w:type="dxa"/>
            <w:vAlign w:val="bottom"/>
          </w:tcPr>
          <w:p w14:paraId="762FA595"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34</w:t>
            </w:r>
          </w:p>
        </w:tc>
        <w:tc>
          <w:tcPr>
            <w:tcW w:w="756" w:type="dxa"/>
            <w:vAlign w:val="bottom"/>
          </w:tcPr>
          <w:p w14:paraId="1CF0433C"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19</w:t>
            </w:r>
          </w:p>
        </w:tc>
        <w:tc>
          <w:tcPr>
            <w:tcW w:w="756" w:type="dxa"/>
            <w:vAlign w:val="bottom"/>
          </w:tcPr>
          <w:p w14:paraId="4850233F"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19</w:t>
            </w:r>
          </w:p>
        </w:tc>
        <w:tc>
          <w:tcPr>
            <w:tcW w:w="756" w:type="dxa"/>
            <w:vAlign w:val="bottom"/>
          </w:tcPr>
          <w:p w14:paraId="4565088B"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38</w:t>
            </w:r>
            <w:r w:rsidRPr="003E3E8C">
              <w:rPr>
                <w:i/>
                <w:iCs/>
                <w:sz w:val="17"/>
                <w:vertAlign w:val="superscript"/>
              </w:rPr>
              <w:t>f</w:t>
            </w:r>
          </w:p>
        </w:tc>
        <w:tc>
          <w:tcPr>
            <w:tcW w:w="1209" w:type="dxa"/>
            <w:vAlign w:val="bottom"/>
          </w:tcPr>
          <w:p w14:paraId="5005A279"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left"/>
              <w:rPr>
                <w:sz w:val="17"/>
              </w:rPr>
            </w:pPr>
            <w:r w:rsidRPr="003E3E8C">
              <w:rPr>
                <w:sz w:val="17"/>
              </w:rPr>
              <w:t>No</w:t>
            </w:r>
          </w:p>
        </w:tc>
      </w:tr>
      <w:tr w:rsidR="009A6D7F" w:rsidRPr="003E3E8C" w14:paraId="7FEA917D" w14:textId="77777777" w:rsidTr="00895AB1">
        <w:tc>
          <w:tcPr>
            <w:tcW w:w="4860" w:type="dxa"/>
            <w:tcBorders>
              <w:bottom w:val="single" w:sz="4" w:space="0" w:color="auto"/>
            </w:tcBorders>
            <w:vAlign w:val="bottom"/>
          </w:tcPr>
          <w:p w14:paraId="4AE91C21"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0" w:right="43"/>
              <w:jc w:val="left"/>
              <w:rPr>
                <w:sz w:val="17"/>
              </w:rPr>
            </w:pPr>
            <w:r w:rsidRPr="003E3E8C">
              <w:rPr>
                <w:sz w:val="17"/>
              </w:rPr>
              <w:t xml:space="preserve">Department of Economic and Social Affairs </w:t>
            </w:r>
          </w:p>
        </w:tc>
        <w:tc>
          <w:tcPr>
            <w:tcW w:w="756" w:type="dxa"/>
            <w:tcBorders>
              <w:bottom w:val="single" w:sz="4" w:space="0" w:color="auto"/>
            </w:tcBorders>
            <w:vAlign w:val="bottom"/>
          </w:tcPr>
          <w:p w14:paraId="6BE905C3"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1</w:t>
            </w:r>
          </w:p>
        </w:tc>
        <w:tc>
          <w:tcPr>
            <w:tcW w:w="756" w:type="dxa"/>
            <w:tcBorders>
              <w:bottom w:val="single" w:sz="4" w:space="0" w:color="auto"/>
            </w:tcBorders>
            <w:vAlign w:val="bottom"/>
          </w:tcPr>
          <w:p w14:paraId="658EF9A2" w14:textId="534B4E57"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w:t>
            </w:r>
          </w:p>
        </w:tc>
        <w:tc>
          <w:tcPr>
            <w:tcW w:w="756" w:type="dxa"/>
            <w:tcBorders>
              <w:bottom w:val="single" w:sz="4" w:space="0" w:color="auto"/>
            </w:tcBorders>
            <w:vAlign w:val="bottom"/>
          </w:tcPr>
          <w:p w14:paraId="390B95FE"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1</w:t>
            </w:r>
          </w:p>
        </w:tc>
        <w:tc>
          <w:tcPr>
            <w:tcW w:w="756" w:type="dxa"/>
            <w:tcBorders>
              <w:bottom w:val="single" w:sz="4" w:space="0" w:color="auto"/>
            </w:tcBorders>
            <w:vAlign w:val="bottom"/>
          </w:tcPr>
          <w:p w14:paraId="0C85F875" w14:textId="7F8572B3"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w:t>
            </w:r>
          </w:p>
        </w:tc>
        <w:tc>
          <w:tcPr>
            <w:tcW w:w="756" w:type="dxa"/>
            <w:tcBorders>
              <w:bottom w:val="single" w:sz="4" w:space="0" w:color="auto"/>
            </w:tcBorders>
            <w:vAlign w:val="bottom"/>
          </w:tcPr>
          <w:p w14:paraId="0A99696A"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1</w:t>
            </w:r>
          </w:p>
        </w:tc>
        <w:tc>
          <w:tcPr>
            <w:tcW w:w="1209" w:type="dxa"/>
            <w:tcBorders>
              <w:bottom w:val="single" w:sz="4" w:space="0" w:color="auto"/>
            </w:tcBorders>
            <w:vAlign w:val="bottom"/>
          </w:tcPr>
          <w:p w14:paraId="3A6DB0DE"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left"/>
              <w:rPr>
                <w:sz w:val="17"/>
              </w:rPr>
            </w:pPr>
            <w:r w:rsidRPr="003E3E8C">
              <w:rPr>
                <w:sz w:val="17"/>
              </w:rPr>
              <w:t xml:space="preserve">No </w:t>
            </w:r>
          </w:p>
        </w:tc>
      </w:tr>
      <w:tr w:rsidR="009A6D7F" w:rsidRPr="003E3E8C" w14:paraId="7E9B901A" w14:textId="77777777" w:rsidTr="00895AB1">
        <w:tc>
          <w:tcPr>
            <w:tcW w:w="4860" w:type="dxa"/>
            <w:tcBorders>
              <w:top w:val="single" w:sz="4" w:space="0" w:color="auto"/>
              <w:bottom w:val="single" w:sz="4" w:space="0" w:color="auto"/>
            </w:tcBorders>
            <w:vAlign w:val="bottom"/>
          </w:tcPr>
          <w:p w14:paraId="64DC7726" w14:textId="67D5D331" w:rsidR="00C66619" w:rsidRPr="003E3E8C" w:rsidRDefault="009A6D7F"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0" w:right="43"/>
              <w:jc w:val="left"/>
              <w:rPr>
                <w:b/>
                <w:sz w:val="17"/>
              </w:rPr>
            </w:pPr>
            <w:r w:rsidRPr="003E3E8C">
              <w:rPr>
                <w:b/>
                <w:sz w:val="17"/>
              </w:rPr>
              <w:tab/>
            </w:r>
            <w:r w:rsidR="00C66619" w:rsidRPr="003E3E8C">
              <w:rPr>
                <w:b/>
                <w:sz w:val="17"/>
              </w:rPr>
              <w:t>Subtotal, other personnel</w:t>
            </w:r>
          </w:p>
        </w:tc>
        <w:tc>
          <w:tcPr>
            <w:tcW w:w="756" w:type="dxa"/>
            <w:tcBorders>
              <w:top w:val="single" w:sz="4" w:space="0" w:color="auto"/>
              <w:bottom w:val="single" w:sz="4" w:space="0" w:color="auto"/>
            </w:tcBorders>
            <w:vAlign w:val="bottom"/>
          </w:tcPr>
          <w:p w14:paraId="78D3C7B1"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82</w:t>
            </w:r>
          </w:p>
        </w:tc>
        <w:tc>
          <w:tcPr>
            <w:tcW w:w="756" w:type="dxa"/>
            <w:tcBorders>
              <w:top w:val="single" w:sz="4" w:space="0" w:color="auto"/>
              <w:bottom w:val="single" w:sz="4" w:space="0" w:color="auto"/>
            </w:tcBorders>
            <w:vAlign w:val="bottom"/>
          </w:tcPr>
          <w:p w14:paraId="6FA0B7CD"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65</w:t>
            </w:r>
          </w:p>
        </w:tc>
        <w:tc>
          <w:tcPr>
            <w:tcW w:w="756" w:type="dxa"/>
            <w:tcBorders>
              <w:top w:val="single" w:sz="4" w:space="0" w:color="auto"/>
              <w:bottom w:val="single" w:sz="4" w:space="0" w:color="auto"/>
            </w:tcBorders>
            <w:vAlign w:val="bottom"/>
          </w:tcPr>
          <w:p w14:paraId="03B81FE6"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91</w:t>
            </w:r>
          </w:p>
        </w:tc>
        <w:tc>
          <w:tcPr>
            <w:tcW w:w="756" w:type="dxa"/>
            <w:tcBorders>
              <w:top w:val="single" w:sz="4" w:space="0" w:color="auto"/>
              <w:bottom w:val="single" w:sz="4" w:space="0" w:color="auto"/>
            </w:tcBorders>
            <w:vAlign w:val="bottom"/>
          </w:tcPr>
          <w:p w14:paraId="49AC67BC"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46</w:t>
            </w:r>
          </w:p>
        </w:tc>
        <w:tc>
          <w:tcPr>
            <w:tcW w:w="756" w:type="dxa"/>
            <w:tcBorders>
              <w:top w:val="single" w:sz="4" w:space="0" w:color="auto"/>
              <w:bottom w:val="single" w:sz="4" w:space="0" w:color="auto"/>
            </w:tcBorders>
            <w:vAlign w:val="bottom"/>
          </w:tcPr>
          <w:p w14:paraId="76148570"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137</w:t>
            </w:r>
          </w:p>
        </w:tc>
        <w:tc>
          <w:tcPr>
            <w:tcW w:w="1209" w:type="dxa"/>
            <w:tcBorders>
              <w:top w:val="single" w:sz="4" w:space="0" w:color="auto"/>
              <w:bottom w:val="single" w:sz="4" w:space="0" w:color="auto"/>
            </w:tcBorders>
            <w:vAlign w:val="bottom"/>
          </w:tcPr>
          <w:p w14:paraId="0C501A58"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left"/>
              <w:rPr>
                <w:b/>
                <w:sz w:val="17"/>
              </w:rPr>
            </w:pPr>
            <w:r w:rsidRPr="003E3E8C">
              <w:rPr>
                <w:b/>
                <w:sz w:val="17"/>
              </w:rPr>
              <w:t xml:space="preserve"> </w:t>
            </w:r>
          </w:p>
        </w:tc>
      </w:tr>
      <w:tr w:rsidR="00895AB1" w:rsidRPr="003E3E8C" w14:paraId="2F58AB23" w14:textId="77777777" w:rsidTr="00895AB1">
        <w:tc>
          <w:tcPr>
            <w:tcW w:w="4860" w:type="dxa"/>
            <w:tcBorders>
              <w:top w:val="single" w:sz="4" w:space="0" w:color="auto"/>
            </w:tcBorders>
            <w:vAlign w:val="bottom"/>
          </w:tcPr>
          <w:p w14:paraId="30F42829"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0" w:right="43"/>
              <w:jc w:val="left"/>
              <w:rPr>
                <w:b/>
                <w:bCs/>
                <w:sz w:val="17"/>
              </w:rPr>
            </w:pPr>
            <w:r w:rsidRPr="003E3E8C">
              <w:rPr>
                <w:b/>
                <w:bCs/>
                <w:sz w:val="17"/>
              </w:rPr>
              <w:t>UN80 relocations</w:t>
            </w:r>
          </w:p>
        </w:tc>
        <w:tc>
          <w:tcPr>
            <w:tcW w:w="756" w:type="dxa"/>
            <w:tcBorders>
              <w:top w:val="single" w:sz="4" w:space="0" w:color="auto"/>
            </w:tcBorders>
            <w:vAlign w:val="bottom"/>
          </w:tcPr>
          <w:p w14:paraId="21B58A55"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right"/>
              <w:rPr>
                <w:sz w:val="17"/>
              </w:rPr>
            </w:pPr>
            <w:r w:rsidRPr="003E3E8C">
              <w:rPr>
                <w:sz w:val="17"/>
              </w:rPr>
              <w:t xml:space="preserve"> </w:t>
            </w:r>
          </w:p>
        </w:tc>
        <w:tc>
          <w:tcPr>
            <w:tcW w:w="756" w:type="dxa"/>
            <w:tcBorders>
              <w:top w:val="single" w:sz="4" w:space="0" w:color="auto"/>
            </w:tcBorders>
            <w:vAlign w:val="bottom"/>
          </w:tcPr>
          <w:p w14:paraId="4C88A5C3"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right"/>
              <w:rPr>
                <w:sz w:val="17"/>
              </w:rPr>
            </w:pPr>
            <w:r w:rsidRPr="003E3E8C">
              <w:rPr>
                <w:sz w:val="17"/>
              </w:rPr>
              <w:t xml:space="preserve"> </w:t>
            </w:r>
          </w:p>
        </w:tc>
        <w:tc>
          <w:tcPr>
            <w:tcW w:w="756" w:type="dxa"/>
            <w:tcBorders>
              <w:top w:val="single" w:sz="4" w:space="0" w:color="auto"/>
            </w:tcBorders>
            <w:vAlign w:val="bottom"/>
          </w:tcPr>
          <w:p w14:paraId="314BFD3C"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right"/>
              <w:rPr>
                <w:sz w:val="17"/>
              </w:rPr>
            </w:pPr>
            <w:r w:rsidRPr="003E3E8C">
              <w:rPr>
                <w:sz w:val="17"/>
              </w:rPr>
              <w:t xml:space="preserve"> </w:t>
            </w:r>
          </w:p>
        </w:tc>
        <w:tc>
          <w:tcPr>
            <w:tcW w:w="756" w:type="dxa"/>
            <w:tcBorders>
              <w:top w:val="single" w:sz="4" w:space="0" w:color="auto"/>
            </w:tcBorders>
            <w:vAlign w:val="bottom"/>
          </w:tcPr>
          <w:p w14:paraId="4B3EC701"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right"/>
              <w:rPr>
                <w:sz w:val="17"/>
              </w:rPr>
            </w:pPr>
            <w:r w:rsidRPr="003E3E8C">
              <w:rPr>
                <w:sz w:val="17"/>
              </w:rPr>
              <w:t xml:space="preserve"> </w:t>
            </w:r>
          </w:p>
        </w:tc>
        <w:tc>
          <w:tcPr>
            <w:tcW w:w="756" w:type="dxa"/>
            <w:tcBorders>
              <w:top w:val="single" w:sz="4" w:space="0" w:color="auto"/>
            </w:tcBorders>
            <w:vAlign w:val="bottom"/>
          </w:tcPr>
          <w:p w14:paraId="426553E5"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right"/>
              <w:rPr>
                <w:sz w:val="17"/>
              </w:rPr>
            </w:pPr>
            <w:r w:rsidRPr="003E3E8C">
              <w:rPr>
                <w:sz w:val="17"/>
              </w:rPr>
              <w:t xml:space="preserve"> </w:t>
            </w:r>
          </w:p>
        </w:tc>
        <w:tc>
          <w:tcPr>
            <w:tcW w:w="1209" w:type="dxa"/>
            <w:tcBorders>
              <w:top w:val="single" w:sz="4" w:space="0" w:color="auto"/>
            </w:tcBorders>
            <w:vAlign w:val="bottom"/>
          </w:tcPr>
          <w:p w14:paraId="44504C90"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40" w:line="198" w:lineRule="exact"/>
              <w:ind w:left="144" w:right="43"/>
              <w:jc w:val="left"/>
              <w:rPr>
                <w:sz w:val="17"/>
              </w:rPr>
            </w:pPr>
            <w:r w:rsidRPr="003E3E8C">
              <w:rPr>
                <w:sz w:val="17"/>
              </w:rPr>
              <w:t xml:space="preserve"> </w:t>
            </w:r>
          </w:p>
        </w:tc>
      </w:tr>
      <w:tr w:rsidR="00895AB1" w:rsidRPr="003E3E8C" w14:paraId="762A90BF" w14:textId="77777777" w:rsidTr="00895AB1">
        <w:tc>
          <w:tcPr>
            <w:tcW w:w="4860" w:type="dxa"/>
            <w:vAlign w:val="bottom"/>
          </w:tcPr>
          <w:p w14:paraId="77AA36F4"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0" w:right="43"/>
              <w:jc w:val="left"/>
              <w:rPr>
                <w:sz w:val="17"/>
              </w:rPr>
            </w:pPr>
            <w:r w:rsidRPr="003E3E8C">
              <w:rPr>
                <w:sz w:val="17"/>
              </w:rPr>
              <w:t>Department of Operational Support</w:t>
            </w:r>
          </w:p>
        </w:tc>
        <w:tc>
          <w:tcPr>
            <w:tcW w:w="756" w:type="dxa"/>
            <w:vAlign w:val="bottom"/>
          </w:tcPr>
          <w:p w14:paraId="580B154B" w14:textId="1296ABCA"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w:t>
            </w:r>
            <w:r w:rsidR="00C66619" w:rsidRPr="003E3E8C">
              <w:rPr>
                <w:sz w:val="17"/>
              </w:rPr>
              <w:t xml:space="preserve"> </w:t>
            </w:r>
          </w:p>
        </w:tc>
        <w:tc>
          <w:tcPr>
            <w:tcW w:w="756" w:type="dxa"/>
            <w:vAlign w:val="bottom"/>
          </w:tcPr>
          <w:p w14:paraId="3C3CB264" w14:textId="46ABE77F"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w:t>
            </w:r>
            <w:r w:rsidR="00C66619" w:rsidRPr="003E3E8C">
              <w:rPr>
                <w:sz w:val="17"/>
              </w:rPr>
              <w:t xml:space="preserve"> </w:t>
            </w:r>
          </w:p>
        </w:tc>
        <w:tc>
          <w:tcPr>
            <w:tcW w:w="756" w:type="dxa"/>
            <w:vAlign w:val="bottom"/>
          </w:tcPr>
          <w:p w14:paraId="7F947F7D"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21</w:t>
            </w:r>
          </w:p>
        </w:tc>
        <w:tc>
          <w:tcPr>
            <w:tcW w:w="756" w:type="dxa"/>
            <w:vAlign w:val="bottom"/>
          </w:tcPr>
          <w:p w14:paraId="7EEBE474"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6</w:t>
            </w:r>
          </w:p>
        </w:tc>
        <w:tc>
          <w:tcPr>
            <w:tcW w:w="756" w:type="dxa"/>
            <w:vAlign w:val="bottom"/>
          </w:tcPr>
          <w:p w14:paraId="3AA834B2"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27</w:t>
            </w:r>
          </w:p>
        </w:tc>
        <w:tc>
          <w:tcPr>
            <w:tcW w:w="1209" w:type="dxa"/>
            <w:vAlign w:val="bottom"/>
          </w:tcPr>
          <w:p w14:paraId="61FA628F"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left"/>
              <w:rPr>
                <w:sz w:val="17"/>
              </w:rPr>
            </w:pPr>
            <w:r w:rsidRPr="003E3E8C">
              <w:rPr>
                <w:sz w:val="17"/>
              </w:rPr>
              <w:t xml:space="preserve"> </w:t>
            </w:r>
          </w:p>
        </w:tc>
      </w:tr>
      <w:tr w:rsidR="00895AB1" w:rsidRPr="003E3E8C" w14:paraId="2E04A8F4" w14:textId="77777777" w:rsidTr="00895AB1">
        <w:tc>
          <w:tcPr>
            <w:tcW w:w="4860" w:type="dxa"/>
            <w:vAlign w:val="bottom"/>
          </w:tcPr>
          <w:p w14:paraId="59FFE2A0"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0" w:right="43"/>
              <w:jc w:val="left"/>
              <w:rPr>
                <w:sz w:val="17"/>
              </w:rPr>
            </w:pPr>
            <w:r w:rsidRPr="003E3E8C">
              <w:rPr>
                <w:sz w:val="17"/>
              </w:rPr>
              <w:t>Office of Information and Communications Technology</w:t>
            </w:r>
          </w:p>
        </w:tc>
        <w:tc>
          <w:tcPr>
            <w:tcW w:w="756" w:type="dxa"/>
            <w:vAlign w:val="bottom"/>
          </w:tcPr>
          <w:p w14:paraId="48A5FC0D" w14:textId="6FA51084"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 xml:space="preserve"> </w:t>
            </w:r>
            <w:r w:rsidR="00895AB1" w:rsidRPr="003E3E8C">
              <w:rPr>
                <w:sz w:val="17"/>
              </w:rPr>
              <w:t>–</w:t>
            </w:r>
          </w:p>
        </w:tc>
        <w:tc>
          <w:tcPr>
            <w:tcW w:w="756" w:type="dxa"/>
            <w:vAlign w:val="bottom"/>
          </w:tcPr>
          <w:p w14:paraId="22C35617" w14:textId="48F569A0"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w:t>
            </w:r>
            <w:r w:rsidR="00C66619" w:rsidRPr="003E3E8C">
              <w:rPr>
                <w:sz w:val="17"/>
              </w:rPr>
              <w:t xml:space="preserve"> </w:t>
            </w:r>
          </w:p>
        </w:tc>
        <w:tc>
          <w:tcPr>
            <w:tcW w:w="756" w:type="dxa"/>
            <w:vAlign w:val="bottom"/>
          </w:tcPr>
          <w:p w14:paraId="3ACA8241" w14:textId="3E130227"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w:t>
            </w:r>
          </w:p>
        </w:tc>
        <w:tc>
          <w:tcPr>
            <w:tcW w:w="756" w:type="dxa"/>
            <w:vAlign w:val="bottom"/>
          </w:tcPr>
          <w:p w14:paraId="05F3BF8C"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8</w:t>
            </w:r>
          </w:p>
        </w:tc>
        <w:tc>
          <w:tcPr>
            <w:tcW w:w="756" w:type="dxa"/>
            <w:vAlign w:val="bottom"/>
          </w:tcPr>
          <w:p w14:paraId="73081FB8"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right"/>
              <w:rPr>
                <w:sz w:val="17"/>
              </w:rPr>
            </w:pPr>
            <w:r w:rsidRPr="003E3E8C">
              <w:rPr>
                <w:sz w:val="17"/>
              </w:rPr>
              <w:t>8</w:t>
            </w:r>
          </w:p>
        </w:tc>
        <w:tc>
          <w:tcPr>
            <w:tcW w:w="1209" w:type="dxa"/>
            <w:vAlign w:val="bottom"/>
          </w:tcPr>
          <w:p w14:paraId="19B5C916"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8" w:lineRule="exact"/>
              <w:ind w:left="144" w:right="43"/>
              <w:jc w:val="left"/>
              <w:rPr>
                <w:sz w:val="17"/>
              </w:rPr>
            </w:pPr>
            <w:r w:rsidRPr="003E3E8C">
              <w:rPr>
                <w:sz w:val="17"/>
              </w:rPr>
              <w:t xml:space="preserve"> </w:t>
            </w:r>
          </w:p>
        </w:tc>
      </w:tr>
      <w:tr w:rsidR="009A6D7F" w:rsidRPr="003E3E8C" w14:paraId="320230CF" w14:textId="77777777" w:rsidTr="00895AB1">
        <w:tc>
          <w:tcPr>
            <w:tcW w:w="4860" w:type="dxa"/>
            <w:tcBorders>
              <w:bottom w:val="single" w:sz="4" w:space="0" w:color="auto"/>
            </w:tcBorders>
            <w:vAlign w:val="bottom"/>
          </w:tcPr>
          <w:p w14:paraId="03D26AB1"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0" w:right="43"/>
              <w:jc w:val="left"/>
              <w:rPr>
                <w:sz w:val="17"/>
              </w:rPr>
            </w:pPr>
            <w:r w:rsidRPr="003E3E8C">
              <w:rPr>
                <w:sz w:val="17"/>
              </w:rPr>
              <w:t>Department of Management, Strategy, Policy and Compliance</w:t>
            </w:r>
          </w:p>
        </w:tc>
        <w:tc>
          <w:tcPr>
            <w:tcW w:w="756" w:type="dxa"/>
            <w:tcBorders>
              <w:bottom w:val="single" w:sz="4" w:space="0" w:color="auto"/>
            </w:tcBorders>
            <w:vAlign w:val="bottom"/>
          </w:tcPr>
          <w:p w14:paraId="3A53B7CE" w14:textId="789C5210"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w:t>
            </w:r>
          </w:p>
        </w:tc>
        <w:tc>
          <w:tcPr>
            <w:tcW w:w="756" w:type="dxa"/>
            <w:tcBorders>
              <w:bottom w:val="single" w:sz="4" w:space="0" w:color="auto"/>
            </w:tcBorders>
            <w:vAlign w:val="bottom"/>
          </w:tcPr>
          <w:p w14:paraId="38BF39D2" w14:textId="000A727C"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w:t>
            </w:r>
          </w:p>
        </w:tc>
        <w:tc>
          <w:tcPr>
            <w:tcW w:w="756" w:type="dxa"/>
            <w:tcBorders>
              <w:bottom w:val="single" w:sz="4" w:space="0" w:color="auto"/>
            </w:tcBorders>
            <w:vAlign w:val="bottom"/>
          </w:tcPr>
          <w:p w14:paraId="1B19FAEB" w14:textId="63B45112" w:rsidR="00C66619" w:rsidRPr="003E3E8C" w:rsidRDefault="00895AB1"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w:t>
            </w:r>
          </w:p>
        </w:tc>
        <w:tc>
          <w:tcPr>
            <w:tcW w:w="756" w:type="dxa"/>
            <w:tcBorders>
              <w:bottom w:val="single" w:sz="4" w:space="0" w:color="auto"/>
            </w:tcBorders>
            <w:vAlign w:val="bottom"/>
          </w:tcPr>
          <w:p w14:paraId="4EBBC3BD"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20</w:t>
            </w:r>
          </w:p>
        </w:tc>
        <w:tc>
          <w:tcPr>
            <w:tcW w:w="756" w:type="dxa"/>
            <w:tcBorders>
              <w:bottom w:val="single" w:sz="4" w:space="0" w:color="auto"/>
            </w:tcBorders>
            <w:vAlign w:val="bottom"/>
          </w:tcPr>
          <w:p w14:paraId="1451169C"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right"/>
              <w:rPr>
                <w:sz w:val="17"/>
              </w:rPr>
            </w:pPr>
            <w:r w:rsidRPr="003E3E8C">
              <w:rPr>
                <w:sz w:val="17"/>
              </w:rPr>
              <w:t>20</w:t>
            </w:r>
          </w:p>
        </w:tc>
        <w:tc>
          <w:tcPr>
            <w:tcW w:w="1209" w:type="dxa"/>
            <w:tcBorders>
              <w:bottom w:val="single" w:sz="4" w:space="0" w:color="auto"/>
            </w:tcBorders>
            <w:vAlign w:val="bottom"/>
          </w:tcPr>
          <w:p w14:paraId="05DD1633"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70" w:line="198" w:lineRule="exact"/>
              <w:ind w:left="144" w:right="43"/>
              <w:jc w:val="left"/>
              <w:rPr>
                <w:sz w:val="17"/>
              </w:rPr>
            </w:pPr>
          </w:p>
        </w:tc>
      </w:tr>
      <w:tr w:rsidR="00B361D9" w:rsidRPr="003E3E8C" w14:paraId="48CD8BFA" w14:textId="77777777" w:rsidTr="00895AB1">
        <w:tc>
          <w:tcPr>
            <w:tcW w:w="4860" w:type="dxa"/>
            <w:tcBorders>
              <w:top w:val="single" w:sz="4" w:space="0" w:color="auto"/>
              <w:bottom w:val="single" w:sz="4" w:space="0" w:color="auto"/>
            </w:tcBorders>
            <w:vAlign w:val="bottom"/>
          </w:tcPr>
          <w:p w14:paraId="1917314B" w14:textId="48972C5F" w:rsidR="00C66619" w:rsidRPr="003E3E8C" w:rsidRDefault="009A6D7F"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0" w:right="43"/>
              <w:jc w:val="left"/>
              <w:rPr>
                <w:b/>
                <w:sz w:val="17"/>
              </w:rPr>
            </w:pPr>
            <w:r w:rsidRPr="003E3E8C">
              <w:rPr>
                <w:b/>
                <w:sz w:val="17"/>
              </w:rPr>
              <w:tab/>
            </w:r>
            <w:r w:rsidR="00C66619" w:rsidRPr="003E3E8C">
              <w:rPr>
                <w:b/>
                <w:sz w:val="17"/>
              </w:rPr>
              <w:t>Subtotal, UN80</w:t>
            </w:r>
          </w:p>
        </w:tc>
        <w:tc>
          <w:tcPr>
            <w:tcW w:w="756" w:type="dxa"/>
            <w:tcBorders>
              <w:top w:val="single" w:sz="4" w:space="0" w:color="auto"/>
              <w:bottom w:val="single" w:sz="4" w:space="0" w:color="auto"/>
            </w:tcBorders>
            <w:vAlign w:val="bottom"/>
          </w:tcPr>
          <w:p w14:paraId="29CAD7A6" w14:textId="6DE26633" w:rsidR="00C66619" w:rsidRPr="003E3E8C" w:rsidRDefault="00674E35"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Pr>
                <w:b/>
                <w:sz w:val="17"/>
              </w:rPr>
              <w:t>–</w:t>
            </w:r>
          </w:p>
        </w:tc>
        <w:tc>
          <w:tcPr>
            <w:tcW w:w="756" w:type="dxa"/>
            <w:tcBorders>
              <w:top w:val="single" w:sz="4" w:space="0" w:color="auto"/>
              <w:bottom w:val="single" w:sz="4" w:space="0" w:color="auto"/>
            </w:tcBorders>
            <w:vAlign w:val="bottom"/>
          </w:tcPr>
          <w:p w14:paraId="65BFC721" w14:textId="2177AF36" w:rsidR="00C66619" w:rsidRPr="003E3E8C" w:rsidRDefault="00674E35"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Pr>
                <w:b/>
                <w:sz w:val="17"/>
              </w:rPr>
              <w:t>–</w:t>
            </w:r>
          </w:p>
        </w:tc>
        <w:tc>
          <w:tcPr>
            <w:tcW w:w="756" w:type="dxa"/>
            <w:tcBorders>
              <w:top w:val="single" w:sz="4" w:space="0" w:color="auto"/>
              <w:bottom w:val="single" w:sz="4" w:space="0" w:color="auto"/>
            </w:tcBorders>
            <w:vAlign w:val="bottom"/>
          </w:tcPr>
          <w:p w14:paraId="0947364D"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21</w:t>
            </w:r>
          </w:p>
        </w:tc>
        <w:tc>
          <w:tcPr>
            <w:tcW w:w="756" w:type="dxa"/>
            <w:tcBorders>
              <w:top w:val="single" w:sz="4" w:space="0" w:color="auto"/>
              <w:bottom w:val="single" w:sz="4" w:space="0" w:color="auto"/>
            </w:tcBorders>
            <w:vAlign w:val="bottom"/>
          </w:tcPr>
          <w:p w14:paraId="0BFADE60"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34</w:t>
            </w:r>
          </w:p>
        </w:tc>
        <w:tc>
          <w:tcPr>
            <w:tcW w:w="756" w:type="dxa"/>
            <w:tcBorders>
              <w:top w:val="single" w:sz="4" w:space="0" w:color="auto"/>
              <w:bottom w:val="single" w:sz="4" w:space="0" w:color="auto"/>
            </w:tcBorders>
            <w:vAlign w:val="bottom"/>
          </w:tcPr>
          <w:p w14:paraId="3231B768"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55</w:t>
            </w:r>
          </w:p>
        </w:tc>
        <w:tc>
          <w:tcPr>
            <w:tcW w:w="1209" w:type="dxa"/>
            <w:tcBorders>
              <w:top w:val="single" w:sz="4" w:space="0" w:color="auto"/>
              <w:bottom w:val="single" w:sz="4" w:space="0" w:color="auto"/>
            </w:tcBorders>
            <w:vAlign w:val="bottom"/>
          </w:tcPr>
          <w:p w14:paraId="3855E2E7"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left"/>
              <w:rPr>
                <w:b/>
                <w:sz w:val="17"/>
              </w:rPr>
            </w:pPr>
            <w:r w:rsidRPr="003E3E8C">
              <w:rPr>
                <w:b/>
                <w:sz w:val="17"/>
              </w:rPr>
              <w:t xml:space="preserve"> </w:t>
            </w:r>
          </w:p>
        </w:tc>
      </w:tr>
      <w:tr w:rsidR="00B361D9" w:rsidRPr="003E3E8C" w14:paraId="450E21A7" w14:textId="77777777" w:rsidTr="00895AB1">
        <w:tc>
          <w:tcPr>
            <w:tcW w:w="4860" w:type="dxa"/>
            <w:tcBorders>
              <w:top w:val="single" w:sz="4" w:space="0" w:color="auto"/>
              <w:bottom w:val="single" w:sz="12" w:space="0" w:color="auto"/>
            </w:tcBorders>
            <w:vAlign w:val="bottom"/>
          </w:tcPr>
          <w:p w14:paraId="107FC3D3" w14:textId="6A8E1558" w:rsidR="00C66619" w:rsidRPr="003E3E8C" w:rsidRDefault="009A6D7F"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0" w:right="43"/>
              <w:jc w:val="left"/>
              <w:rPr>
                <w:b/>
                <w:sz w:val="17"/>
              </w:rPr>
            </w:pPr>
            <w:r w:rsidRPr="003E3E8C">
              <w:rPr>
                <w:b/>
                <w:sz w:val="17"/>
              </w:rPr>
              <w:tab/>
            </w:r>
            <w:r w:rsidR="00C66619" w:rsidRPr="003E3E8C">
              <w:rPr>
                <w:b/>
                <w:sz w:val="17"/>
              </w:rPr>
              <w:t>Total</w:t>
            </w:r>
          </w:p>
        </w:tc>
        <w:tc>
          <w:tcPr>
            <w:tcW w:w="756" w:type="dxa"/>
            <w:tcBorders>
              <w:top w:val="single" w:sz="4" w:space="0" w:color="auto"/>
              <w:bottom w:val="single" w:sz="12" w:space="0" w:color="auto"/>
            </w:tcBorders>
            <w:vAlign w:val="bottom"/>
          </w:tcPr>
          <w:p w14:paraId="10882C81"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925</w:t>
            </w:r>
          </w:p>
        </w:tc>
        <w:tc>
          <w:tcPr>
            <w:tcW w:w="756" w:type="dxa"/>
            <w:tcBorders>
              <w:top w:val="single" w:sz="4" w:space="0" w:color="auto"/>
              <w:bottom w:val="single" w:sz="12" w:space="0" w:color="auto"/>
            </w:tcBorders>
            <w:vAlign w:val="bottom"/>
          </w:tcPr>
          <w:p w14:paraId="532002D7"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858</w:t>
            </w:r>
          </w:p>
        </w:tc>
        <w:tc>
          <w:tcPr>
            <w:tcW w:w="756" w:type="dxa"/>
            <w:tcBorders>
              <w:top w:val="single" w:sz="4" w:space="0" w:color="auto"/>
              <w:bottom w:val="single" w:sz="12" w:space="0" w:color="auto"/>
            </w:tcBorders>
            <w:vAlign w:val="bottom"/>
          </w:tcPr>
          <w:p w14:paraId="0E19D1DE"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306</w:t>
            </w:r>
          </w:p>
        </w:tc>
        <w:tc>
          <w:tcPr>
            <w:tcW w:w="756" w:type="dxa"/>
            <w:tcBorders>
              <w:top w:val="single" w:sz="4" w:space="0" w:color="auto"/>
              <w:bottom w:val="single" w:sz="12" w:space="0" w:color="auto"/>
            </w:tcBorders>
            <w:vAlign w:val="bottom"/>
          </w:tcPr>
          <w:p w14:paraId="0F94EA5F" w14:textId="77777777"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782</w:t>
            </w:r>
          </w:p>
        </w:tc>
        <w:tc>
          <w:tcPr>
            <w:tcW w:w="756" w:type="dxa"/>
            <w:tcBorders>
              <w:top w:val="single" w:sz="4" w:space="0" w:color="auto"/>
              <w:bottom w:val="single" w:sz="12" w:space="0" w:color="auto"/>
            </w:tcBorders>
            <w:vAlign w:val="bottom"/>
          </w:tcPr>
          <w:p w14:paraId="5EF0053E" w14:textId="105DAAA1"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right"/>
              <w:rPr>
                <w:b/>
                <w:sz w:val="17"/>
              </w:rPr>
            </w:pPr>
            <w:r w:rsidRPr="003E3E8C">
              <w:rPr>
                <w:b/>
                <w:sz w:val="17"/>
              </w:rPr>
              <w:t>1</w:t>
            </w:r>
            <w:r w:rsidR="009A6D7F" w:rsidRPr="003E3E8C">
              <w:rPr>
                <w:b/>
                <w:sz w:val="17"/>
              </w:rPr>
              <w:t xml:space="preserve"> 088</w:t>
            </w:r>
          </w:p>
        </w:tc>
        <w:tc>
          <w:tcPr>
            <w:tcW w:w="1209" w:type="dxa"/>
            <w:tcBorders>
              <w:top w:val="single" w:sz="4" w:space="0" w:color="auto"/>
              <w:bottom w:val="single" w:sz="12" w:space="0" w:color="auto"/>
            </w:tcBorders>
            <w:vAlign w:val="bottom"/>
          </w:tcPr>
          <w:p w14:paraId="39060759" w14:textId="7467AE50" w:rsidR="00C66619" w:rsidRPr="003E3E8C" w:rsidRDefault="00C66619" w:rsidP="008867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198" w:lineRule="exact"/>
              <w:ind w:left="144" w:right="43"/>
              <w:jc w:val="left"/>
              <w:rPr>
                <w:b/>
                <w:sz w:val="17"/>
              </w:rPr>
            </w:pPr>
          </w:p>
        </w:tc>
      </w:tr>
    </w:tbl>
    <w:p w14:paraId="2DE9869E" w14:textId="77777777" w:rsidR="005F758A" w:rsidRPr="003E3E8C" w:rsidRDefault="005F758A" w:rsidP="00886743">
      <w:pPr>
        <w:pStyle w:val="SingleTxt"/>
        <w:spacing w:after="0" w:line="100" w:lineRule="exact"/>
        <w:rPr>
          <w:sz w:val="10"/>
        </w:rPr>
      </w:pPr>
    </w:p>
    <w:p w14:paraId="72DE3768" w14:textId="349D4B11" w:rsidR="005F758A" w:rsidRPr="003E3E8C" w:rsidRDefault="00895AB1" w:rsidP="00886743">
      <w:pPr>
        <w:pStyle w:val="FootnoteText"/>
        <w:tabs>
          <w:tab w:val="clear" w:pos="418"/>
          <w:tab w:val="right" w:pos="216"/>
          <w:tab w:val="left" w:pos="288"/>
          <w:tab w:val="right" w:pos="576"/>
          <w:tab w:val="left" w:pos="648"/>
        </w:tabs>
        <w:spacing w:line="200" w:lineRule="exact"/>
        <w:ind w:left="288" w:hanging="288"/>
      </w:pPr>
      <w:r w:rsidRPr="003E3E8C">
        <w:tab/>
      </w:r>
      <w:r w:rsidR="005F758A" w:rsidRPr="003E3E8C">
        <w:rPr>
          <w:i/>
          <w:iCs/>
          <w:vertAlign w:val="superscript"/>
        </w:rPr>
        <w:t>a</w:t>
      </w:r>
      <w:r w:rsidR="005F758A" w:rsidRPr="003E3E8C">
        <w:t xml:space="preserve"> </w:t>
      </w:r>
      <w:r w:rsidRPr="003E3E8C">
        <w:tab/>
      </w:r>
      <w:r w:rsidR="005F758A" w:rsidRPr="006F4C81">
        <w:rPr>
          <w:spacing w:val="3"/>
        </w:rPr>
        <w:t>Personnel working on projects for the Department of Operational Support and/or peace operations under contractual agreements. No costs are recovered for those personnel.</w:t>
      </w:r>
      <w:r w:rsidR="005F758A" w:rsidRPr="003E3E8C">
        <w:t xml:space="preserve"> </w:t>
      </w:r>
    </w:p>
    <w:p w14:paraId="52009315" w14:textId="1D18A298" w:rsidR="005F758A" w:rsidRPr="003E3E8C" w:rsidRDefault="00895AB1" w:rsidP="00886743">
      <w:pPr>
        <w:pStyle w:val="FootnoteText"/>
        <w:tabs>
          <w:tab w:val="clear" w:pos="418"/>
          <w:tab w:val="right" w:pos="216"/>
          <w:tab w:val="left" w:pos="288"/>
          <w:tab w:val="right" w:pos="576"/>
          <w:tab w:val="left" w:pos="648"/>
        </w:tabs>
        <w:spacing w:line="200" w:lineRule="exact"/>
        <w:ind w:left="288" w:hanging="288"/>
      </w:pPr>
      <w:r w:rsidRPr="003E3E8C">
        <w:tab/>
      </w:r>
      <w:r w:rsidR="005F758A" w:rsidRPr="003E3E8C">
        <w:rPr>
          <w:i/>
          <w:iCs/>
          <w:vertAlign w:val="superscript"/>
        </w:rPr>
        <w:t>b</w:t>
      </w:r>
      <w:r w:rsidR="005F758A" w:rsidRPr="003E3E8C">
        <w:t xml:space="preserve"> </w:t>
      </w:r>
      <w:r w:rsidRPr="003E3E8C">
        <w:tab/>
      </w:r>
      <w:r w:rsidR="005F758A" w:rsidRPr="003E3E8C">
        <w:t>Personnel servicing clients other than the Department of Operational Support or peace operations. Costs of facility occupancy are recovered through the cost-recovery mechanism.</w:t>
      </w:r>
    </w:p>
    <w:p w14:paraId="7B1761AB" w14:textId="2328EA8B" w:rsidR="005F758A" w:rsidRPr="003E3E8C" w:rsidRDefault="00895AB1" w:rsidP="00886743">
      <w:pPr>
        <w:pStyle w:val="FootnoteText"/>
        <w:tabs>
          <w:tab w:val="clear" w:pos="418"/>
          <w:tab w:val="right" w:pos="216"/>
          <w:tab w:val="left" w:pos="288"/>
          <w:tab w:val="right" w:pos="576"/>
          <w:tab w:val="left" w:pos="648"/>
        </w:tabs>
        <w:spacing w:line="200" w:lineRule="exact"/>
        <w:ind w:left="288" w:hanging="288"/>
      </w:pPr>
      <w:r w:rsidRPr="003E3E8C">
        <w:tab/>
      </w:r>
      <w:r w:rsidR="005F758A" w:rsidRPr="003E3E8C">
        <w:rPr>
          <w:i/>
          <w:iCs/>
          <w:vertAlign w:val="superscript"/>
        </w:rPr>
        <w:t xml:space="preserve">c </w:t>
      </w:r>
      <w:r w:rsidRPr="003E3E8C">
        <w:tab/>
      </w:r>
      <w:r w:rsidR="005F758A" w:rsidRPr="003E3E8C">
        <w:t>Costs funded through the proposed budgets of individual peacekeeping operations.</w:t>
      </w:r>
    </w:p>
    <w:p w14:paraId="4B0AE38B" w14:textId="57939862" w:rsidR="005F758A" w:rsidRPr="003E3E8C" w:rsidRDefault="00895AB1" w:rsidP="00886743">
      <w:pPr>
        <w:pStyle w:val="FootnoteText"/>
        <w:tabs>
          <w:tab w:val="clear" w:pos="418"/>
          <w:tab w:val="right" w:pos="216"/>
          <w:tab w:val="left" w:pos="288"/>
          <w:tab w:val="right" w:pos="576"/>
          <w:tab w:val="left" w:pos="648"/>
        </w:tabs>
        <w:spacing w:line="200" w:lineRule="exact"/>
        <w:ind w:left="288" w:hanging="288"/>
      </w:pPr>
      <w:r w:rsidRPr="003E3E8C">
        <w:tab/>
      </w:r>
      <w:r w:rsidR="005F758A" w:rsidRPr="003E3E8C">
        <w:rPr>
          <w:i/>
          <w:iCs/>
          <w:vertAlign w:val="superscript"/>
        </w:rPr>
        <w:t xml:space="preserve">d </w:t>
      </w:r>
      <w:r w:rsidRPr="003E3E8C">
        <w:tab/>
      </w:r>
      <w:r w:rsidR="005F758A" w:rsidRPr="003E3E8C">
        <w:t>United Nations Secretariat personnel located at the Base who are not part of the Base’s staffing table.</w:t>
      </w:r>
    </w:p>
    <w:p w14:paraId="7BC8203D" w14:textId="30620A0D" w:rsidR="005F758A" w:rsidRPr="003E3E8C" w:rsidRDefault="00895AB1" w:rsidP="00886743">
      <w:pPr>
        <w:pStyle w:val="FootnoteText"/>
        <w:tabs>
          <w:tab w:val="clear" w:pos="418"/>
          <w:tab w:val="right" w:pos="216"/>
          <w:tab w:val="left" w:pos="288"/>
          <w:tab w:val="right" w:pos="576"/>
          <w:tab w:val="left" w:pos="648"/>
        </w:tabs>
        <w:spacing w:line="200" w:lineRule="exact"/>
        <w:ind w:left="288" w:hanging="288"/>
      </w:pPr>
      <w:r w:rsidRPr="003E3E8C">
        <w:tab/>
      </w:r>
      <w:r w:rsidR="005F758A" w:rsidRPr="003E3E8C">
        <w:rPr>
          <w:i/>
          <w:iCs/>
          <w:vertAlign w:val="superscript"/>
        </w:rPr>
        <w:t>e</w:t>
      </w:r>
      <w:r w:rsidR="005F758A" w:rsidRPr="003E3E8C">
        <w:t xml:space="preserve"> </w:t>
      </w:r>
      <w:r w:rsidRPr="003E3E8C">
        <w:tab/>
      </w:r>
      <w:r w:rsidR="005F758A" w:rsidRPr="003E3E8C">
        <w:t>1 post from the Security Sector Reform Section of the Office of Rule of Law and Security Institutions, 1 post from the Disarmament, Demobilization and Reintegration Section of the Office of Rule of Law and Security Institutions and 2 posts from the Mine Action Service.</w:t>
      </w:r>
    </w:p>
    <w:p w14:paraId="4789AEB5" w14:textId="64CE8E80" w:rsidR="005F758A" w:rsidRPr="003E3E8C" w:rsidRDefault="00895AB1" w:rsidP="00886743">
      <w:pPr>
        <w:pStyle w:val="FootnoteText"/>
        <w:tabs>
          <w:tab w:val="clear" w:pos="418"/>
          <w:tab w:val="right" w:pos="216"/>
          <w:tab w:val="left" w:pos="288"/>
          <w:tab w:val="right" w:pos="576"/>
          <w:tab w:val="left" w:pos="648"/>
        </w:tabs>
        <w:spacing w:line="200" w:lineRule="exact"/>
        <w:ind w:left="288" w:hanging="288"/>
      </w:pPr>
      <w:r w:rsidRPr="003E3E8C">
        <w:tab/>
      </w:r>
      <w:r w:rsidR="005F758A" w:rsidRPr="003E3E8C">
        <w:rPr>
          <w:i/>
          <w:iCs/>
          <w:vertAlign w:val="superscript"/>
        </w:rPr>
        <w:t xml:space="preserve">f </w:t>
      </w:r>
      <w:r w:rsidRPr="003E3E8C">
        <w:tab/>
      </w:r>
      <w:r w:rsidR="005F758A" w:rsidRPr="003E3E8C">
        <w:t>For 2026/27, the breakdown is as follows: 27 cost-recovery posts funded from the peacekeeping cost-recovery fund (20PCR) (24 in the Service for Geospatial, Information and Telecommunications Technologies and 3 in the Supply Chain Service), 8</w:t>
      </w:r>
      <w:r w:rsidR="00B850AD">
        <w:t> </w:t>
      </w:r>
      <w:r w:rsidR="005F758A" w:rsidRPr="003E3E8C">
        <w:t>3R programme posts, 1 post from the United Nations Medical Emergency Response Team, 1 extrabudgetary Geospatial Information Officer and 1 extrabudgetary Supply Chain Service Environmental Engineer.</w:t>
      </w:r>
    </w:p>
    <w:p w14:paraId="72F48863" w14:textId="77777777" w:rsidR="005F758A" w:rsidRPr="003E3E8C" w:rsidRDefault="005F758A" w:rsidP="0088674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lastRenderedPageBreak/>
        <w:tab/>
        <w:t>C.</w:t>
      </w:r>
      <w:r w:rsidRPr="003E3E8C">
        <w:tab/>
        <w:t xml:space="preserve">Planning assumptions for 2026/27 </w:t>
      </w:r>
    </w:p>
    <w:p w14:paraId="2A2131E1" w14:textId="77777777" w:rsidR="005F758A" w:rsidRPr="003E3E8C" w:rsidRDefault="005F758A" w:rsidP="00886743">
      <w:pPr>
        <w:pStyle w:val="SingleTxt"/>
        <w:spacing w:after="0" w:line="120" w:lineRule="exact"/>
        <w:rPr>
          <w:sz w:val="10"/>
        </w:rPr>
      </w:pPr>
    </w:p>
    <w:p w14:paraId="5EA585C2" w14:textId="77777777" w:rsidR="00886743" w:rsidRPr="003E3E8C" w:rsidRDefault="00886743" w:rsidP="00886743">
      <w:pPr>
        <w:pStyle w:val="SingleTxt"/>
        <w:spacing w:after="0" w:line="120" w:lineRule="exact"/>
        <w:rPr>
          <w:sz w:val="10"/>
        </w:rPr>
      </w:pPr>
    </w:p>
    <w:p w14:paraId="08D02571" w14:textId="77777777" w:rsidR="005F758A" w:rsidRPr="003E3E8C" w:rsidRDefault="005F758A" w:rsidP="005F758A">
      <w:pPr>
        <w:pStyle w:val="SingleTxt"/>
      </w:pPr>
      <w:r w:rsidRPr="003E3E8C">
        <w:t>30.</w:t>
      </w:r>
      <w:r w:rsidRPr="003E3E8C">
        <w:tab/>
        <w:t>The activation of contingency plans in the 2025/26 period across peacekeeping missions in response to financial constraints has resulted in greater reliance on centralized and remote digital technologies, engineering, environmental technical support and global asset and property management. This is especially the case when missions no longer retain sufficient technical capacity to assess infrastructure risks, minimum operating standards or the operational implications of camp consolidation. UNLB is currently supporting missions such as UNFICYP and MINUSCA with engineering services due to reduced in-house capacity. These operational demands are expected to remain, and even grow, in the 2026/2027 period.</w:t>
      </w:r>
    </w:p>
    <w:p w14:paraId="34391314" w14:textId="268CC95F" w:rsidR="005F758A" w:rsidRPr="003E3E8C" w:rsidRDefault="005F758A" w:rsidP="005F758A">
      <w:pPr>
        <w:pStyle w:val="SingleTxt"/>
      </w:pPr>
      <w:r w:rsidRPr="003E3E8C">
        <w:t>31.</w:t>
      </w:r>
      <w:r w:rsidRPr="003E3E8C">
        <w:tab/>
        <w:t>Following a scalability review, as was done in the case of the support account, a new staffing model (by function, with reference ranges) has been applied to the budget proposal of UNLB for the 2026/27 period. The application of this staffing model would result in the abolishment of 21 posts, in addition to the 2 posts abolished due to the closure of the Kuwait Joint Support Office, and an overall reduction of $0.6</w:t>
      </w:r>
      <w:r w:rsidR="002940BE" w:rsidRPr="003E3E8C">
        <w:t> </w:t>
      </w:r>
      <w:r w:rsidRPr="003E3E8C">
        <w:t>million under civilian personnel. In addition, to achieve further efficiencies and cost reductions through cost optimization, UNLB proposes additional cost reductions in discretionary non-post expenditure in the following areas: consultants, facilities and infrastructure, communications and information technology, and other supplies, services and equipment, resulting in a net decrease in operational costs of $1.8</w:t>
      </w:r>
      <w:r w:rsidR="002940BE" w:rsidRPr="003E3E8C">
        <w:t> </w:t>
      </w:r>
      <w:r w:rsidRPr="003E3E8C">
        <w:t>million.</w:t>
      </w:r>
    </w:p>
    <w:p w14:paraId="0C9DB47F" w14:textId="77777777" w:rsidR="005F758A" w:rsidRPr="003E3E8C" w:rsidRDefault="005F758A" w:rsidP="005F758A">
      <w:pPr>
        <w:pStyle w:val="SingleTxt"/>
      </w:pPr>
      <w:r w:rsidRPr="003E3E8C">
        <w:t>32.</w:t>
      </w:r>
      <w:r w:rsidRPr="003E3E8C">
        <w:tab/>
        <w:t>As a mitigation measure, the Base is adjusting its planned 2026 deliverables and realigning resources with evolving operational priorities, while minimizing any negative impact on the implementation of mandates. For example, the Base plans to streamline its administrative support across the three services and reduce training involving travel while utilizing online resources, and will continue the transition to digitization and automation. The standard life cycle for office and information technology equipment will also be extended, while replacements of global infrastructure systems will be carefully prioritized leveraging the risk-based approach of UNLB to asset replacement, which is centred around exposure of the services in terms of interruption or degradation.</w:t>
      </w:r>
    </w:p>
    <w:p w14:paraId="19221187" w14:textId="77777777" w:rsidR="005F758A" w:rsidRPr="003E3E8C" w:rsidRDefault="005F758A" w:rsidP="002940BE">
      <w:pPr>
        <w:pStyle w:val="SingleTxt"/>
        <w:spacing w:after="0" w:line="120" w:lineRule="exact"/>
        <w:rPr>
          <w:sz w:val="10"/>
        </w:rPr>
      </w:pPr>
    </w:p>
    <w:p w14:paraId="33C48481" w14:textId="32CC3F8D" w:rsidR="005F758A" w:rsidRPr="003E3E8C" w:rsidRDefault="002940BE" w:rsidP="002940B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005F758A" w:rsidRPr="003E3E8C">
        <w:tab/>
        <w:t>Office of the Director</w:t>
      </w:r>
    </w:p>
    <w:p w14:paraId="151C166B" w14:textId="77777777" w:rsidR="005F758A" w:rsidRPr="003E3E8C" w:rsidRDefault="005F758A" w:rsidP="002940BE">
      <w:pPr>
        <w:pStyle w:val="SingleTxt"/>
        <w:spacing w:after="0" w:line="120" w:lineRule="exact"/>
        <w:rPr>
          <w:sz w:val="10"/>
        </w:rPr>
      </w:pPr>
    </w:p>
    <w:p w14:paraId="7194BA45" w14:textId="77777777" w:rsidR="005F758A" w:rsidRPr="003E3E8C" w:rsidRDefault="005F758A" w:rsidP="005F758A">
      <w:pPr>
        <w:pStyle w:val="SingleTxt"/>
      </w:pPr>
      <w:r w:rsidRPr="003E3E8C">
        <w:t>33.</w:t>
      </w:r>
      <w:r w:rsidRPr="003E3E8C">
        <w:tab/>
        <w:t xml:space="preserve">The Office of the Director will continue to lead the strategic direction of the Base, ensuring that service delivery remains aligned with organizational priorities and operational realities. Key focus areas will include integrated planning, cross-service coordination and a modular approach to mission support. The Office will invest in core support capabilities and in stakeholder engagement. </w:t>
      </w:r>
    </w:p>
    <w:p w14:paraId="71BADA21" w14:textId="77777777" w:rsidR="005F758A" w:rsidRPr="003E3E8C" w:rsidRDefault="005F758A" w:rsidP="005F758A">
      <w:pPr>
        <w:pStyle w:val="SingleTxt"/>
      </w:pPr>
      <w:r w:rsidRPr="003E3E8C">
        <w:t>34.</w:t>
      </w:r>
      <w:r w:rsidRPr="003E3E8C">
        <w:tab/>
        <w:t>The Office will enhance governance and transparency through enhanced performance monitoring, budget analysis and coordination of external and internal audits. It will oversee key functions, including security, legal affairs, liaison and protocol, strategic communications and risk management. The Office will also play a pivotal role in external engagement, reinforcing host country relations and supporting the application of the host country agreement.</w:t>
      </w:r>
    </w:p>
    <w:p w14:paraId="60C66CCA" w14:textId="77777777" w:rsidR="002940BE" w:rsidRPr="003E3E8C" w:rsidRDefault="002940BE" w:rsidP="002940BE">
      <w:pPr>
        <w:pStyle w:val="SingleTxt"/>
        <w:spacing w:after="0" w:line="120" w:lineRule="exact"/>
        <w:rPr>
          <w:sz w:val="10"/>
        </w:rPr>
      </w:pPr>
    </w:p>
    <w:p w14:paraId="284F27F0" w14:textId="3748639D" w:rsidR="005F758A" w:rsidRPr="003E3E8C" w:rsidRDefault="002940BE" w:rsidP="002940B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005F758A" w:rsidRPr="003E3E8C">
        <w:tab/>
        <w:t>Supply Chain Service</w:t>
      </w:r>
    </w:p>
    <w:p w14:paraId="7FBBF714" w14:textId="77777777" w:rsidR="005F758A" w:rsidRPr="003E3E8C" w:rsidRDefault="005F758A" w:rsidP="002940BE">
      <w:pPr>
        <w:pStyle w:val="SingleTxt"/>
        <w:spacing w:after="0" w:line="120" w:lineRule="exact"/>
        <w:rPr>
          <w:sz w:val="10"/>
        </w:rPr>
      </w:pPr>
    </w:p>
    <w:p w14:paraId="6902B2C0" w14:textId="77777777" w:rsidR="005F758A" w:rsidRPr="003E3E8C" w:rsidRDefault="005F758A" w:rsidP="005F758A">
      <w:pPr>
        <w:pStyle w:val="SingleTxt"/>
      </w:pPr>
      <w:r w:rsidRPr="003E3E8C">
        <w:t>35.</w:t>
      </w:r>
      <w:r w:rsidRPr="003E3E8C">
        <w:tab/>
        <w:t xml:space="preserve">The Service will continue to advance system-wide efficiencies, enhancing and adapting services to peacekeeping missions and other entities in the core business areas of end-to-end supply chain, engineering and infrastructure support, and environmental technical support. It will also continue to provide remote property management support for the resident coordinator system (136 offices) and the </w:t>
      </w:r>
      <w:r w:rsidRPr="003E3E8C">
        <w:lastRenderedPageBreak/>
        <w:t>Department of Safety and Security (124 offices) on a cost-recovery basis. In addition, the Service will advance its efforts to digitally transform supply chain processes.</w:t>
      </w:r>
    </w:p>
    <w:p w14:paraId="27904C97" w14:textId="77777777" w:rsidR="005F758A" w:rsidRPr="003E3E8C" w:rsidRDefault="005F758A" w:rsidP="005F758A">
      <w:pPr>
        <w:pStyle w:val="SingleTxt"/>
      </w:pPr>
      <w:r w:rsidRPr="003E3E8C">
        <w:t>36.</w:t>
      </w:r>
      <w:r w:rsidRPr="003E3E8C">
        <w:tab/>
        <w:t xml:space="preserve">The Base will continue to strengthen acquisition planning for aligning mission demand with internal supply sources. Each quarter, the process aligns entity demand from the supply chain planning tool with existing inventory in the United Nations reserve, strategic deployment stocks, mission surplus and items restored through the 3R programme, resulting in a supply plan with opportunities to optimize resources. The Base also supports liquidating entities by facilitating the implementation of jointly developed and approved asset disposal plans. </w:t>
      </w:r>
    </w:p>
    <w:p w14:paraId="65D6F25A" w14:textId="77777777" w:rsidR="005F758A" w:rsidRPr="003E3E8C" w:rsidRDefault="005F758A" w:rsidP="005F758A">
      <w:pPr>
        <w:pStyle w:val="SingleTxt"/>
      </w:pPr>
      <w:r w:rsidRPr="003E3E8C">
        <w:t>37.</w:t>
      </w:r>
      <w:r w:rsidRPr="003E3E8C">
        <w:tab/>
        <w:t>The Base will manage an average volume of 1,000 containers and several thousand stock-keeping units. It will also provide critical trans-shipment services for missions facing delivery restrictions or global supply chain disruptions.</w:t>
      </w:r>
    </w:p>
    <w:p w14:paraId="021C5B10" w14:textId="76FC1274" w:rsidR="005F758A" w:rsidRPr="003E3E8C" w:rsidRDefault="005F758A" w:rsidP="005F758A">
      <w:pPr>
        <w:pStyle w:val="SingleTxt"/>
      </w:pPr>
      <w:r w:rsidRPr="003E3E8C">
        <w:t>38.</w:t>
      </w:r>
      <w:r w:rsidRPr="003E3E8C">
        <w:tab/>
        <w:t>The Base will continue to provide environmental technical support through the planning and implementation of mission-specific infrastructure management plans, supported by training, field remote infrastructure monitoring, and remote and on-the-ground support.</w:t>
      </w:r>
    </w:p>
    <w:p w14:paraId="14DE2BAA" w14:textId="77777777" w:rsidR="005F758A" w:rsidRPr="003E3E8C" w:rsidRDefault="005F758A" w:rsidP="005F758A">
      <w:pPr>
        <w:pStyle w:val="SingleTxt"/>
      </w:pPr>
      <w:r w:rsidRPr="003E3E8C">
        <w:t>39.</w:t>
      </w:r>
      <w:r w:rsidRPr="003E3E8C">
        <w:tab/>
        <w:t xml:space="preserve">Building on support provided in the current period through facilitating the transfer of several armoured vehicles and other equipment from the United Nations Transitional Assistance Mission in Somalia (UNTMIS) and UNAMI to other missions and entities, including UNSOH, the Base will continue to support missions as demand increases under contingency planning. </w:t>
      </w:r>
    </w:p>
    <w:p w14:paraId="2A3DCABD" w14:textId="10253116" w:rsidR="005F758A" w:rsidRPr="003E3E8C" w:rsidRDefault="005F758A" w:rsidP="005F758A">
      <w:pPr>
        <w:pStyle w:val="SingleTxt"/>
      </w:pPr>
      <w:r w:rsidRPr="003E3E8C">
        <w:t>40.</w:t>
      </w:r>
      <w:r w:rsidRPr="003E3E8C">
        <w:tab/>
        <w:t>For the newly established UNSOH, UNLB is providing required start‑up support in relevant areas of supply chains and information and communications technology (ICT) functions through the deployment of assets from strategic deployment stocks, the United Nations reserve and the 3R programme. In parallel, UNLB is expanding the 3R programme through a pilot refurbishment initiative at UNMISS involving two Caterpillar road graders to be refurbished in Kenya by</w:t>
      </w:r>
      <w:r w:rsidR="002545EE">
        <w:t xml:space="preserve"> a certified regional partner that manufactured the original equipment</w:t>
      </w:r>
      <w:r w:rsidRPr="003E3E8C">
        <w:t xml:space="preserve">, with completion expected in 2025/26. Other support includes on‑site mission support teams with remote backstopping, as well as planning and design for utilities and camp infrastructure to meet performance, compliance and environmental standards. UNLB will continue to provide on‑the‑ground start‑up assistance and implement a phased handover as the Mission’s internal capacity expands. </w:t>
      </w:r>
    </w:p>
    <w:p w14:paraId="1F97850F" w14:textId="77777777" w:rsidR="005F758A" w:rsidRPr="003E3E8C" w:rsidRDefault="005F758A" w:rsidP="002940BE">
      <w:pPr>
        <w:pStyle w:val="SingleTxt"/>
        <w:spacing w:after="0" w:line="120" w:lineRule="exact"/>
        <w:rPr>
          <w:sz w:val="10"/>
        </w:rPr>
      </w:pPr>
    </w:p>
    <w:p w14:paraId="12D86678" w14:textId="7C94B87D" w:rsidR="005F758A" w:rsidRPr="003E3E8C" w:rsidRDefault="002940BE" w:rsidP="002940B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Planning and Sourcing Support Section</w:t>
      </w:r>
    </w:p>
    <w:p w14:paraId="76033607" w14:textId="77777777" w:rsidR="002940BE" w:rsidRPr="003E3E8C" w:rsidRDefault="002940BE" w:rsidP="002940BE">
      <w:pPr>
        <w:pStyle w:val="SingleTxt"/>
        <w:spacing w:after="0" w:line="120" w:lineRule="exact"/>
        <w:rPr>
          <w:sz w:val="10"/>
        </w:rPr>
      </w:pPr>
    </w:p>
    <w:p w14:paraId="12DFD127" w14:textId="1E6078B3" w:rsidR="005F758A" w:rsidRPr="003E3E8C" w:rsidRDefault="005F758A" w:rsidP="005F758A">
      <w:pPr>
        <w:pStyle w:val="SingleTxt"/>
      </w:pPr>
      <w:r w:rsidRPr="003E3E8C">
        <w:t>41.</w:t>
      </w:r>
      <w:r w:rsidRPr="003E3E8C">
        <w:tab/>
        <w:t xml:space="preserve">The Planning and Sourcing Support Section will continue to oversee upstream supply chain source planning, global asset management, management of strategic deployment stocks, field contract performance monitoring, environmental technical support and customer service. </w:t>
      </w:r>
    </w:p>
    <w:p w14:paraId="2F678A8E" w14:textId="23E8A05C" w:rsidR="005F758A" w:rsidRPr="003E3E8C" w:rsidRDefault="005F758A" w:rsidP="005F758A">
      <w:pPr>
        <w:pStyle w:val="SingleTxt"/>
      </w:pPr>
      <w:r w:rsidRPr="003E3E8C">
        <w:t>42.</w:t>
      </w:r>
      <w:r w:rsidRPr="003E3E8C">
        <w:tab/>
        <w:t>Through the integrated business planning process, the Base provides a structured quarterly mechanism to capture the demand of all field entities and proactively propose sourcing solutions from existing inventories, in line with the recommendation of the Advisory Committee (</w:t>
      </w:r>
      <w:hyperlink r:id="rId36" w:history="1">
        <w:r w:rsidRPr="003E3E8C">
          <w:rPr>
            <w:rStyle w:val="Hyperlink"/>
          </w:rPr>
          <w:t>A/79/724/Add.6</w:t>
        </w:r>
      </w:hyperlink>
      <w:r w:rsidRPr="003E3E8C">
        <w:t xml:space="preserve">, para. 31) endorsed by the General Assembly in its resolution </w:t>
      </w:r>
      <w:hyperlink r:id="rId37" w:history="1">
        <w:r w:rsidRPr="003E3E8C">
          <w:rPr>
            <w:rStyle w:val="Hyperlink"/>
          </w:rPr>
          <w:t>79/300</w:t>
        </w:r>
      </w:hyperlink>
      <w:r w:rsidRPr="003E3E8C">
        <w:t xml:space="preserve">. This process is formalized through supply plans signed with missions. This methodology is proactive and standardized, ensuring that mission requirements are primarily met through internal sources. </w:t>
      </w:r>
    </w:p>
    <w:p w14:paraId="323B24B5" w14:textId="376B36A2" w:rsidR="005F758A" w:rsidRPr="003E3E8C" w:rsidRDefault="005F758A" w:rsidP="005F758A">
      <w:pPr>
        <w:pStyle w:val="SingleTxt"/>
      </w:pPr>
      <w:r w:rsidRPr="003E3E8C">
        <w:t>43.</w:t>
      </w:r>
      <w:r w:rsidRPr="003E3E8C">
        <w:tab/>
        <w:t xml:space="preserve">Starting from the 2025/26 period, the Section will also coordinate the development and implementation of missions’ multi-year asset replacement plans. Now a mandatory requirement in each entity’s budget report, these plans address opportunities for enhancing forecasting, optimizing inventory management and </w:t>
      </w:r>
      <w:r w:rsidRPr="003E3E8C">
        <w:lastRenderedPageBreak/>
        <w:t xml:space="preserve">minimizing the risk of </w:t>
      </w:r>
      <w:proofErr w:type="spellStart"/>
      <w:r w:rsidRPr="003E3E8C">
        <w:t>overprocurement</w:t>
      </w:r>
      <w:proofErr w:type="spellEnd"/>
      <w:r w:rsidRPr="003E3E8C">
        <w:t>, in alignment with the report of the Board of Auditors for 2022/23 (</w:t>
      </w:r>
      <w:bookmarkStart w:id="3" w:name="bmv17"/>
      <w:r>
        <w:fldChar w:fldCharType="begin"/>
      </w:r>
      <w:r>
        <w:instrText>HYPERLINK "https://docs.un.org/en/A/78/5(Vol.II)"</w:instrText>
      </w:r>
      <w:r>
        <w:fldChar w:fldCharType="separate"/>
      </w:r>
      <w:r w:rsidRPr="003E3E8C">
        <w:rPr>
          <w:rStyle w:val="Hyperlink"/>
        </w:rPr>
        <w:t>A/78/5 (Vol. II)</w:t>
      </w:r>
      <w:r>
        <w:fldChar w:fldCharType="end"/>
      </w:r>
      <w:bookmarkEnd w:id="3"/>
      <w:r w:rsidRPr="003E3E8C">
        <w:t>, paras. 44</w:t>
      </w:r>
      <w:r w:rsidR="00B850AD">
        <w:t>–</w:t>
      </w:r>
      <w:r w:rsidRPr="003E3E8C">
        <w:t>45), to ensure a more structured, forward-looking approach to asset life cycle planning. The aim is to proactively plan asset replacement over a five-year period, reducing reliance on new procurement and extending the life cycle of existing equipment.</w:t>
      </w:r>
    </w:p>
    <w:p w14:paraId="21FBF34C" w14:textId="4E159F98" w:rsidR="005F758A" w:rsidRPr="003E3E8C" w:rsidRDefault="005F758A" w:rsidP="005F758A">
      <w:pPr>
        <w:pStyle w:val="SingleTxt"/>
      </w:pPr>
      <w:r w:rsidRPr="003E3E8C">
        <w:t>44.</w:t>
      </w:r>
      <w:r w:rsidRPr="003E3E8C">
        <w:tab/>
      </w:r>
      <w:r w:rsidRPr="006F4C81">
        <w:rPr>
          <w:spacing w:val="2"/>
        </w:rPr>
        <w:t>The Base will prepare 44 quarterly supply plans for peacekeeping missions and 52 for special political missions, in addition to developing 13 asset replacement plans for peacekeeping missions and 11 for special political missions, covering approximately 23,000 assets globally. These plans will be executed through inter</w:t>
      </w:r>
      <w:r w:rsidR="00B850AD" w:rsidRPr="006F4C81">
        <w:rPr>
          <w:spacing w:val="2"/>
        </w:rPr>
        <w:noBreakHyphen/>
      </w:r>
      <w:r w:rsidRPr="006F4C81">
        <w:rPr>
          <w:spacing w:val="2"/>
        </w:rPr>
        <w:t>mission</w:t>
      </w:r>
      <w:r w:rsidRPr="003E3E8C">
        <w:t xml:space="preserve"> transfers, the replenishment of strategic deployment stocks and coordination of the redistribution of mission surplus. This work will extend to supporting mission liquidations (UNTMIS, UNAMI and UNIFIL), including the review of preliminary asset disposal plans and the transfer of recoverable materials and equipment to the United Nations reserve. </w:t>
      </w:r>
    </w:p>
    <w:p w14:paraId="59B15F48" w14:textId="77777777" w:rsidR="005F758A" w:rsidRPr="003E3E8C" w:rsidRDefault="005F758A" w:rsidP="005F758A">
      <w:pPr>
        <w:pStyle w:val="SingleTxt"/>
      </w:pPr>
      <w:r w:rsidRPr="003E3E8C">
        <w:t>45.</w:t>
      </w:r>
      <w:r w:rsidRPr="003E3E8C">
        <w:tab/>
        <w:t xml:space="preserve">As part of the warehouse optimization project, the Section developed guidelines on organization-wide packaging and labelling standards in 2025/26. During 2026/27, it will begin implementing these standards at the Base, with a phased expansion to field missions. The initiative is aimed at streamlining the storage and movement of goods by reducing errors, damage and preparation time through standardized packing. </w:t>
      </w:r>
    </w:p>
    <w:p w14:paraId="04A14199" w14:textId="77777777" w:rsidR="005F758A" w:rsidRPr="003E3E8C" w:rsidRDefault="005F758A" w:rsidP="005F758A">
      <w:pPr>
        <w:pStyle w:val="SingleTxt"/>
      </w:pPr>
      <w:r w:rsidRPr="003E3E8C">
        <w:t>46.</w:t>
      </w:r>
      <w:r w:rsidRPr="003E3E8C">
        <w:tab/>
        <w:t xml:space="preserve">The environmental technical support capacity will continue to provide remote and on-site support while leading three thematic working groups that promote engaging in strategic dialogue, sharing best practices and identifying recurring technical challenges and training needs. </w:t>
      </w:r>
    </w:p>
    <w:p w14:paraId="395E4866" w14:textId="77777777" w:rsidR="005F758A" w:rsidRPr="003E3E8C" w:rsidRDefault="005F758A" w:rsidP="005F758A">
      <w:pPr>
        <w:pStyle w:val="SingleTxt"/>
      </w:pPr>
      <w:r w:rsidRPr="003E3E8C">
        <w:t>47.</w:t>
      </w:r>
      <w:r w:rsidRPr="003E3E8C">
        <w:tab/>
        <w:t>Since its establishment, the capacity has contributed to the development of 25 environment-related global system contracts worth over $690 million and serves as the sole environmental expert across the remaining 10 categories, maintaining its ISO 14001 environmental management systems certification.</w:t>
      </w:r>
    </w:p>
    <w:p w14:paraId="14D674FB" w14:textId="77777777" w:rsidR="002940BE" w:rsidRPr="003E3E8C" w:rsidRDefault="002940BE" w:rsidP="002940BE">
      <w:pPr>
        <w:pStyle w:val="SingleTxt"/>
        <w:spacing w:after="0" w:line="120" w:lineRule="exact"/>
        <w:rPr>
          <w:sz w:val="10"/>
        </w:rPr>
      </w:pPr>
    </w:p>
    <w:p w14:paraId="710C4545" w14:textId="31635CC8" w:rsidR="005F758A" w:rsidRPr="003E3E8C" w:rsidRDefault="002940BE" w:rsidP="002940B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 xml:space="preserve">Strategic deployment stocks </w:t>
      </w:r>
    </w:p>
    <w:p w14:paraId="2036BFE1" w14:textId="77777777" w:rsidR="002940BE" w:rsidRPr="003E3E8C" w:rsidRDefault="002940BE" w:rsidP="002940BE">
      <w:pPr>
        <w:pStyle w:val="SingleTxt"/>
        <w:spacing w:after="0" w:line="120" w:lineRule="exact"/>
        <w:rPr>
          <w:sz w:val="10"/>
        </w:rPr>
      </w:pPr>
    </w:p>
    <w:p w14:paraId="7ECA6E8F" w14:textId="59D6CB01" w:rsidR="005F758A" w:rsidRPr="003E3E8C" w:rsidRDefault="005F758A" w:rsidP="005F758A">
      <w:pPr>
        <w:pStyle w:val="SingleTxt"/>
      </w:pPr>
      <w:r w:rsidRPr="003E3E8C">
        <w:t>48.</w:t>
      </w:r>
      <w:r w:rsidRPr="003E3E8C">
        <w:tab/>
        <w:t>The strategic deployment stocks will continue to be a key enabler of field operations in 2026/27, in particular in support of the establishment of UNSOH. In addition to the provision of strategic goods, associated enabling capacity will be provided through service contracts, currently under development, throughout the start-up phase.</w:t>
      </w:r>
    </w:p>
    <w:p w14:paraId="370065F3" w14:textId="6C981C6E" w:rsidR="005F758A" w:rsidRPr="003E3E8C" w:rsidRDefault="005F758A" w:rsidP="005F758A">
      <w:pPr>
        <w:pStyle w:val="SingleTxt"/>
      </w:pPr>
      <w:r w:rsidRPr="003E3E8C">
        <w:t>49.</w:t>
      </w:r>
      <w:r w:rsidRPr="003E3E8C">
        <w:tab/>
        <w:t>Information on the revised concept of operations for strategic deployment stocks was presented in paragraphs 24–27 of the proposed budget for 2025/26. Therein, it was noted that, in response to paragraph 56 of the report of the Advisory Committee (</w:t>
      </w:r>
      <w:bookmarkStart w:id="4" w:name="bmv18"/>
      <w:r>
        <w:fldChar w:fldCharType="begin"/>
      </w:r>
      <w:r>
        <w:instrText>HYPERLINK "https://docs.un.org/en/A/78/744/Add.5"</w:instrText>
      </w:r>
      <w:r>
        <w:fldChar w:fldCharType="separate"/>
      </w:r>
      <w:r w:rsidRPr="003E3E8C">
        <w:rPr>
          <w:rStyle w:val="Hyperlink"/>
        </w:rPr>
        <w:t>A/78/744/Add.5</w:t>
      </w:r>
      <w:r>
        <w:fldChar w:fldCharType="end"/>
      </w:r>
      <w:bookmarkEnd w:id="4"/>
      <w:r w:rsidRPr="003E3E8C">
        <w:t xml:space="preserve">), endorsed by the General Assembly in its resolution </w:t>
      </w:r>
      <w:bookmarkStart w:id="5" w:name="bmv19"/>
      <w:r>
        <w:fldChar w:fldCharType="begin"/>
      </w:r>
      <w:r>
        <w:instrText>HYPERLINK "https://docs.un.org/en/A/RES/78/295"</w:instrText>
      </w:r>
      <w:r>
        <w:fldChar w:fldCharType="separate"/>
      </w:r>
      <w:r w:rsidRPr="003E3E8C">
        <w:rPr>
          <w:rStyle w:val="Hyperlink"/>
        </w:rPr>
        <w:t>78/295</w:t>
      </w:r>
      <w:r>
        <w:fldChar w:fldCharType="end"/>
      </w:r>
      <w:bookmarkEnd w:id="5"/>
      <w:r w:rsidRPr="003E3E8C">
        <w:t>, planning assumptions for strategic deployment stocks had been revised. The strategic deployment stocks transitioned from a purely material-holding model to a more integrated, demand-driven “stocks and solutions” approach. This expanded model now supports a broader range of scenarios, including mission start-ups, mandate surges, health emergencies, natural or human-made disasters, and operational continuity requirements, while extending the client base to include special political missions; other Secretariat entities; United Nations agencies, funds and programmes; and regional organizations.</w:t>
      </w:r>
    </w:p>
    <w:p w14:paraId="2553FAD0" w14:textId="77777777" w:rsidR="005F758A" w:rsidRPr="003E3E8C" w:rsidRDefault="005F758A" w:rsidP="005F758A">
      <w:pPr>
        <w:pStyle w:val="SingleTxt"/>
      </w:pPr>
      <w:r w:rsidRPr="003E3E8C">
        <w:t>50.</w:t>
      </w:r>
      <w:r w:rsidRPr="003E3E8C">
        <w:tab/>
        <w:t xml:space="preserve">Key data illustrating the overall efficiency and impact of the strategic deployment stocks show substantial improvement, with fulfilment lead times reduced by 54 per cent, from 241 days in 2021/22 to an average of 111 days in 2024/25. The operationalization of the online platform in 2024 further enhanced accountability, </w:t>
      </w:r>
      <w:r w:rsidRPr="003E3E8C">
        <w:lastRenderedPageBreak/>
        <w:t xml:space="preserve">transparency and decision-making by consolidating data on requests, holdings, rotation and financial performance. </w:t>
      </w:r>
    </w:p>
    <w:p w14:paraId="21C9C7BE" w14:textId="77777777" w:rsidR="005F758A" w:rsidRPr="003E3E8C" w:rsidRDefault="005F758A" w:rsidP="005F758A">
      <w:pPr>
        <w:pStyle w:val="SingleTxt"/>
      </w:pPr>
      <w:r w:rsidRPr="003E3E8C">
        <w:t>51.</w:t>
      </w:r>
      <w:r w:rsidRPr="003E3E8C">
        <w:tab/>
        <w:t>In 2026/27, the Base will further advance implementation of the revised concept of operations through reviews of stock composition, category management approaches, mission support requirements, environmental considerations and operational efficiency, as well as decisions on central storage compared with regional storage.</w:t>
      </w:r>
    </w:p>
    <w:p w14:paraId="5500971E" w14:textId="77777777" w:rsidR="005F758A" w:rsidRPr="003E3E8C" w:rsidRDefault="005F758A" w:rsidP="005F758A">
      <w:pPr>
        <w:pStyle w:val="SingleTxt"/>
      </w:pPr>
      <w:r w:rsidRPr="003E3E8C">
        <w:t>52.</w:t>
      </w:r>
      <w:r w:rsidRPr="003E3E8C">
        <w:tab/>
        <w:t xml:space="preserve">The approach to deployment solutions will increasingly focus on delivering ready-to-use capabilities, with integrated enabling services such as installation, assembly, testing, commissioning and logistics support (such as transportation, material handling and initial operations). This is aimed at ensuring that the full-service potential of strategic stocks is realized by maximizing the effectiveness and impact of each deployment. </w:t>
      </w:r>
    </w:p>
    <w:p w14:paraId="12B24499" w14:textId="77777777" w:rsidR="005F758A" w:rsidRPr="003E3E8C" w:rsidRDefault="005F758A" w:rsidP="005F758A">
      <w:pPr>
        <w:pStyle w:val="SingleTxt"/>
      </w:pPr>
      <w:r w:rsidRPr="003E3E8C">
        <w:t>53.</w:t>
      </w:r>
      <w:r w:rsidRPr="003E3E8C">
        <w:tab/>
        <w:t xml:space="preserve">Implementation of the revised concept will allow for accelerated stock rotation, reduced depreciation and improved resource utilization. </w:t>
      </w:r>
    </w:p>
    <w:p w14:paraId="7C02A077" w14:textId="77777777" w:rsidR="002940BE" w:rsidRPr="003E3E8C" w:rsidRDefault="002940BE" w:rsidP="002940BE">
      <w:pPr>
        <w:pStyle w:val="SingleTxt"/>
        <w:spacing w:after="0" w:line="120" w:lineRule="exact"/>
        <w:rPr>
          <w:sz w:val="10"/>
        </w:rPr>
      </w:pPr>
    </w:p>
    <w:p w14:paraId="5BFE6E3B" w14:textId="378E901A" w:rsidR="005F758A" w:rsidRPr="003E3E8C" w:rsidRDefault="002940BE" w:rsidP="002940B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Regional deployment stocks</w:t>
      </w:r>
    </w:p>
    <w:p w14:paraId="23BAD1C1" w14:textId="77777777" w:rsidR="002940BE" w:rsidRPr="003E3E8C" w:rsidRDefault="002940BE" w:rsidP="002940BE">
      <w:pPr>
        <w:pStyle w:val="SingleTxt"/>
        <w:spacing w:after="0" w:line="120" w:lineRule="exact"/>
        <w:rPr>
          <w:sz w:val="10"/>
        </w:rPr>
      </w:pPr>
    </w:p>
    <w:p w14:paraId="4AD7C6AB" w14:textId="050ECC28" w:rsidR="005F758A" w:rsidRPr="003E3E8C" w:rsidRDefault="005F758A" w:rsidP="005F758A">
      <w:pPr>
        <w:pStyle w:val="SingleTxt"/>
      </w:pPr>
      <w:r w:rsidRPr="003E3E8C">
        <w:t>54.</w:t>
      </w:r>
      <w:r w:rsidRPr="003E3E8C">
        <w:tab/>
        <w:t>The Base will continue to collaborate with RSCE to maximize the benefits of regional deployment stocks, ensuring that they continue to provide timely and effective support for the operational needs of all clients. Following the first consignment of 24 ablution units in 2022, the range of materials now includes prefabricated buildings, field defence stores, accoutrements and personal protective equipment.</w:t>
      </w:r>
    </w:p>
    <w:p w14:paraId="183FC9B8" w14:textId="77777777" w:rsidR="002940BE" w:rsidRPr="003E3E8C" w:rsidRDefault="002940BE" w:rsidP="002940BE">
      <w:pPr>
        <w:pStyle w:val="SingleTxt"/>
        <w:spacing w:after="0" w:line="120" w:lineRule="exact"/>
        <w:rPr>
          <w:sz w:val="10"/>
        </w:rPr>
      </w:pPr>
    </w:p>
    <w:p w14:paraId="52ED63EA" w14:textId="1021A637" w:rsidR="005F758A" w:rsidRPr="003E3E8C" w:rsidRDefault="002940BE" w:rsidP="002940B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Delivery and Return Section</w:t>
      </w:r>
    </w:p>
    <w:p w14:paraId="27B37A8A" w14:textId="77777777" w:rsidR="002940BE" w:rsidRPr="003E3E8C" w:rsidRDefault="002940BE" w:rsidP="002940BE">
      <w:pPr>
        <w:pStyle w:val="SingleTxt"/>
        <w:spacing w:after="0" w:line="120" w:lineRule="exact"/>
        <w:rPr>
          <w:sz w:val="10"/>
        </w:rPr>
      </w:pPr>
    </w:p>
    <w:p w14:paraId="781EE105" w14:textId="2AF8D942" w:rsidR="005F758A" w:rsidRPr="003E3E8C" w:rsidRDefault="005F758A" w:rsidP="005F758A">
      <w:pPr>
        <w:pStyle w:val="SingleTxt"/>
      </w:pPr>
      <w:r w:rsidRPr="003E3E8C">
        <w:t>55.</w:t>
      </w:r>
      <w:r w:rsidRPr="003E3E8C">
        <w:tab/>
        <w:t>The Delivery and Return Section will continue to oversee downstream logistics activities, as well as the areas of engineering, infrastructure management, and maintenance and repair. The Section is responsible for managing strategic deployment stocks, United Nations reserves, 3R programme assets and the Base’s operational stocks, with a combined value of approximately $110 million stored across 13 warehouses and 8,000 m</w:t>
      </w:r>
      <w:r w:rsidRPr="003E3E8C">
        <w:rPr>
          <w:vertAlign w:val="superscript"/>
        </w:rPr>
        <w:t>2</w:t>
      </w:r>
      <w:r w:rsidRPr="003E3E8C">
        <w:t xml:space="preserve">. </w:t>
      </w:r>
    </w:p>
    <w:p w14:paraId="261CF5DE" w14:textId="77777777" w:rsidR="002940BE" w:rsidRPr="003E3E8C" w:rsidRDefault="002940BE" w:rsidP="002940BE">
      <w:pPr>
        <w:pStyle w:val="SingleTxt"/>
        <w:spacing w:after="0" w:line="120" w:lineRule="exact"/>
        <w:rPr>
          <w:sz w:val="10"/>
        </w:rPr>
      </w:pPr>
    </w:p>
    <w:p w14:paraId="53AB74ED" w14:textId="69E6A79E" w:rsidR="005F758A" w:rsidRPr="003E3E8C" w:rsidRDefault="002940BE" w:rsidP="002940B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Warehouse and distribution</w:t>
      </w:r>
    </w:p>
    <w:p w14:paraId="0369A2CC" w14:textId="77777777" w:rsidR="002940BE" w:rsidRPr="003E3E8C" w:rsidRDefault="002940BE" w:rsidP="002940BE">
      <w:pPr>
        <w:pStyle w:val="SingleTxt"/>
        <w:spacing w:after="0" w:line="120" w:lineRule="exact"/>
        <w:rPr>
          <w:sz w:val="10"/>
        </w:rPr>
      </w:pPr>
    </w:p>
    <w:p w14:paraId="73B18887" w14:textId="69E14D91" w:rsidR="005F758A" w:rsidRPr="003E3E8C" w:rsidRDefault="005F758A" w:rsidP="005F758A">
      <w:pPr>
        <w:pStyle w:val="SingleTxt"/>
      </w:pPr>
      <w:r w:rsidRPr="003E3E8C">
        <w:t>56.</w:t>
      </w:r>
      <w:r w:rsidRPr="003E3E8C">
        <w:tab/>
        <w:t>The services include warehouse operations, receiving and inspection, movement control operations, property disposal, central maintenance and repair of equipment, both in stock and in use for internal Base operations, as well as the provision of technical support and advice in warehouse operations to the field. The Base processes between 800 and 1,000 inbound and outbound shipments annually, operating in full compliance with ISO 9001:2015 quality management standards and the International Public Sector Accounting Standards (IPSAS). The Base will enhance its operations by implementing standardized packaging and labelling guidelines, optimizing warehouse space through consolidation and introducing digitally readable labels for items and bin locations. Estimated warehouse resource efficiencies in the range of a 20 to 35 per cent reduction in processing time are expected.</w:t>
      </w:r>
    </w:p>
    <w:p w14:paraId="70C89676" w14:textId="77777777" w:rsidR="002940BE" w:rsidRPr="003E3E8C" w:rsidRDefault="002940BE" w:rsidP="002940BE">
      <w:pPr>
        <w:pStyle w:val="SingleTxt"/>
        <w:spacing w:after="0" w:line="120" w:lineRule="exact"/>
        <w:rPr>
          <w:sz w:val="10"/>
        </w:rPr>
      </w:pPr>
    </w:p>
    <w:p w14:paraId="7CCF9A7A" w14:textId="0E5FE043" w:rsidR="005F758A" w:rsidRPr="003E3E8C" w:rsidRDefault="002940BE" w:rsidP="002940B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Central maintenance and repair</w:t>
      </w:r>
    </w:p>
    <w:p w14:paraId="4D8D942D" w14:textId="77777777" w:rsidR="002940BE" w:rsidRPr="003E3E8C" w:rsidRDefault="002940BE" w:rsidP="002940BE">
      <w:pPr>
        <w:pStyle w:val="SingleTxt"/>
        <w:spacing w:after="0" w:line="120" w:lineRule="exact"/>
        <w:rPr>
          <w:sz w:val="10"/>
        </w:rPr>
      </w:pPr>
    </w:p>
    <w:p w14:paraId="436628D7" w14:textId="28AB4548" w:rsidR="005F758A" w:rsidRPr="003E3E8C" w:rsidRDefault="005F758A" w:rsidP="005F758A">
      <w:pPr>
        <w:pStyle w:val="SingleTxt"/>
      </w:pPr>
      <w:r w:rsidRPr="003E3E8C">
        <w:t>57.</w:t>
      </w:r>
      <w:r w:rsidRPr="003E3E8C">
        <w:tab/>
        <w:t xml:space="preserve">The central maintenance and repair function will deliver comprehensive fleet management, covering approximately 600 vehicles and 90 generators, through maintenance, spare parts oversight and standardized processes. This will include approximately 90 vehicles serviced under cost recovery arrangements for entities </w:t>
      </w:r>
      <w:r w:rsidRPr="003E3E8C">
        <w:lastRenderedPageBreak/>
        <w:t>such as UNICEF, the Department of Safety and Security and the Office for the Coordination of Humanitarian Affairs.</w:t>
      </w:r>
    </w:p>
    <w:p w14:paraId="317FBFFB" w14:textId="77777777" w:rsidR="002940BE" w:rsidRPr="003E3E8C" w:rsidRDefault="002940BE" w:rsidP="002940BE">
      <w:pPr>
        <w:pStyle w:val="SingleTxt"/>
        <w:spacing w:after="0" w:line="120" w:lineRule="exact"/>
        <w:rPr>
          <w:sz w:val="10"/>
        </w:rPr>
      </w:pPr>
    </w:p>
    <w:p w14:paraId="413996F3" w14:textId="25073043" w:rsidR="005F758A" w:rsidRPr="003E3E8C" w:rsidRDefault="002940BE" w:rsidP="002940B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Innovation and infrastructure support</w:t>
      </w:r>
    </w:p>
    <w:p w14:paraId="3DFC5E29" w14:textId="77777777" w:rsidR="002940BE" w:rsidRPr="003E3E8C" w:rsidRDefault="002940BE" w:rsidP="002940BE">
      <w:pPr>
        <w:pStyle w:val="SingleTxt"/>
        <w:spacing w:after="0" w:line="120" w:lineRule="exact"/>
        <w:rPr>
          <w:sz w:val="10"/>
        </w:rPr>
      </w:pPr>
    </w:p>
    <w:p w14:paraId="5960AFC2" w14:textId="559E890B" w:rsidR="005F758A" w:rsidRPr="003E3E8C" w:rsidRDefault="005F758A" w:rsidP="005F758A">
      <w:pPr>
        <w:pStyle w:val="SingleTxt"/>
      </w:pPr>
      <w:r w:rsidRPr="003E3E8C">
        <w:t>58.</w:t>
      </w:r>
      <w:r w:rsidRPr="003E3E8C">
        <w:tab/>
        <w:t xml:space="preserve">Through the innovation and infrastructure support capacity, the Base serves as the United Nations central hub for engineering and infrastructure expertise, delivering scalable, field-ready solutions. Through the three service streams of (a) technical advisory and compliance, (b) project design and delivery and (c) category management and coordination, the Base provides support in effective procurement processes while ensuring that the engineering outputs are tailored to mission needs. This support spans a wide range of United Nations entities. In 2026/27, the Base will assist with the liquidation of UNAMI, the resizing of UNMISS, the liquidation of UNIFIL and the start-up of UNSOH while continuing support for missions such as MINUSCA, MINURSO and UNFICYP. These services will ensure continuity in critical operations, including Umoja transactional support for asset disposal, inventory adjustments and financial reporting. The Base prepares final disposition of assets reports for submission to the General Assembly and contributes IPSAS-compliant inputs to the Secretariat’s consolidated financial statements. </w:t>
      </w:r>
    </w:p>
    <w:p w14:paraId="7949A2CD" w14:textId="77777777" w:rsidR="002940BE" w:rsidRPr="003E3E8C" w:rsidRDefault="002940BE" w:rsidP="002940BE">
      <w:pPr>
        <w:pStyle w:val="SingleTxt"/>
        <w:spacing w:after="0" w:line="120" w:lineRule="exact"/>
        <w:rPr>
          <w:sz w:val="10"/>
        </w:rPr>
      </w:pPr>
    </w:p>
    <w:p w14:paraId="6D438A41" w14:textId="6AD17F0A" w:rsidR="005F758A" w:rsidRPr="003E3E8C" w:rsidRDefault="002940BE" w:rsidP="002940B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Mission support</w:t>
      </w:r>
    </w:p>
    <w:p w14:paraId="69CB4BB5" w14:textId="77777777" w:rsidR="002940BE" w:rsidRPr="003E3E8C" w:rsidRDefault="002940BE" w:rsidP="002940BE">
      <w:pPr>
        <w:pStyle w:val="SingleTxt"/>
        <w:spacing w:after="0" w:line="120" w:lineRule="exact"/>
        <w:rPr>
          <w:sz w:val="10"/>
        </w:rPr>
      </w:pPr>
    </w:p>
    <w:p w14:paraId="531BC537" w14:textId="75C03557" w:rsidR="005F758A" w:rsidRPr="003E3E8C" w:rsidRDefault="005F758A" w:rsidP="005F758A">
      <w:pPr>
        <w:pStyle w:val="SingleTxt"/>
      </w:pPr>
      <w:r w:rsidRPr="003E3E8C">
        <w:t>59.</w:t>
      </w:r>
      <w:r w:rsidRPr="003E3E8C">
        <w:tab/>
        <w:t>Mission support teams, coordinated by the Supply Chain Service and drawn from across the Base’s expertise, provide rapid surge capacity. Remote asset management combines Umoja execution with real-time quality assurance, easing the burden on field missions and improving accuracy. A centralized data quality control function strengthens oversight and audit readiness. Experience from recent liquidations, including of MINUSMA and the African Union-United Nations Hybrid Operation in Darfur (UNAMID), shows that support teams reduced processing time by over 40 per cent while ensuring data consistency. In the year ahead, the Base will continue to institutionalize lessons learned and reinforce its role as the United Nations system’s provider of transition support in property and asset management.</w:t>
      </w:r>
    </w:p>
    <w:p w14:paraId="172EC12D" w14:textId="77777777" w:rsidR="00E704BA" w:rsidRPr="003E3E8C" w:rsidRDefault="00E704BA" w:rsidP="00E704BA">
      <w:pPr>
        <w:pStyle w:val="SingleTxt"/>
        <w:spacing w:after="0" w:line="120" w:lineRule="exact"/>
        <w:rPr>
          <w:sz w:val="10"/>
        </w:rPr>
      </w:pPr>
    </w:p>
    <w:p w14:paraId="6B69B482" w14:textId="0D8AEB6E" w:rsidR="005F758A" w:rsidRPr="003E3E8C" w:rsidRDefault="00E704BA" w:rsidP="00E704B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 xml:space="preserve">3R programme </w:t>
      </w:r>
    </w:p>
    <w:p w14:paraId="5121013C" w14:textId="77777777" w:rsidR="00E704BA" w:rsidRPr="003E3E8C" w:rsidRDefault="00E704BA" w:rsidP="00E704BA">
      <w:pPr>
        <w:pStyle w:val="SingleTxt"/>
        <w:spacing w:after="0" w:line="120" w:lineRule="exact"/>
        <w:rPr>
          <w:sz w:val="10"/>
        </w:rPr>
      </w:pPr>
    </w:p>
    <w:p w14:paraId="513EBDC9" w14:textId="0B7CE31A" w:rsidR="005F758A" w:rsidRPr="003E3E8C" w:rsidRDefault="005F758A" w:rsidP="005F758A">
      <w:pPr>
        <w:pStyle w:val="SingleTxt"/>
      </w:pPr>
      <w:r w:rsidRPr="003E3E8C">
        <w:t>60.</w:t>
      </w:r>
      <w:r w:rsidRPr="003E3E8C">
        <w:tab/>
        <w:t>The expansion of the 3R programme will continue to be a priority. To optimize efficiency and generate cost savings, the Base is integrating the 3R approach into its strategic asset management framework through full alignment with the integrated business planning mechanism, ensuring that the approach is considered as an equal and alternative sourcing option alongside the strategic deployment stocks and United Nations reserve. This strategy aligns with the five-year asset replacement plans and focuses on high-value assets (acquisition value of $150,000 or more), for which refurbishment has consistently delivered significant cost avoidance and operational benefits.</w:t>
      </w:r>
    </w:p>
    <w:p w14:paraId="6F03AAD9" w14:textId="6DA39ED6" w:rsidR="005F758A" w:rsidRPr="003E3E8C" w:rsidRDefault="005F758A" w:rsidP="005F758A">
      <w:pPr>
        <w:pStyle w:val="SingleTxt"/>
      </w:pPr>
      <w:r w:rsidRPr="003E3E8C">
        <w:t>61.</w:t>
      </w:r>
      <w:r w:rsidRPr="003E3E8C">
        <w:tab/>
        <w:t xml:space="preserve">The Base is spearheading efforts to classify assets at the global level and further expand its refurbishment capacity. To this end, the 3R programme is actively seeking to establish partnerships with </w:t>
      </w:r>
      <w:r w:rsidR="002545EE">
        <w:t xml:space="preserve">certified vendors of </w:t>
      </w:r>
      <w:r w:rsidRPr="003E3E8C">
        <w:t>original equipment at refurbishment centres located closer to mission areas, which has the potential to reduce total logistical and refurbishment costs as well as overall turnaround times.</w:t>
      </w:r>
    </w:p>
    <w:p w14:paraId="00B6369B" w14:textId="77777777" w:rsidR="00E704BA" w:rsidRPr="003E3E8C" w:rsidRDefault="00E704BA" w:rsidP="00E704BA">
      <w:pPr>
        <w:pStyle w:val="SingleTxt"/>
        <w:spacing w:after="0" w:line="120" w:lineRule="exact"/>
        <w:rPr>
          <w:sz w:val="10"/>
        </w:rPr>
      </w:pPr>
    </w:p>
    <w:p w14:paraId="7ABE3712" w14:textId="2A183DEC" w:rsidR="005F758A" w:rsidRPr="003E3E8C" w:rsidRDefault="00E704BA" w:rsidP="00E704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 xml:space="preserve">Service for Geospatial, Information and Telecommunications Technologies </w:t>
      </w:r>
    </w:p>
    <w:p w14:paraId="2E2D9CD0" w14:textId="77777777" w:rsidR="00E704BA" w:rsidRPr="003E3E8C" w:rsidRDefault="00E704BA" w:rsidP="00E704BA">
      <w:pPr>
        <w:pStyle w:val="SingleTxt"/>
        <w:spacing w:after="0" w:line="120" w:lineRule="exact"/>
        <w:rPr>
          <w:sz w:val="10"/>
        </w:rPr>
      </w:pPr>
    </w:p>
    <w:p w14:paraId="6E53B1A3" w14:textId="18487142" w:rsidR="005F758A" w:rsidRPr="003E3E8C" w:rsidRDefault="005F758A" w:rsidP="005F758A">
      <w:pPr>
        <w:pStyle w:val="SingleTxt"/>
      </w:pPr>
      <w:r w:rsidRPr="003E3E8C">
        <w:t>62.</w:t>
      </w:r>
      <w:r w:rsidRPr="003E3E8C">
        <w:tab/>
        <w:t xml:space="preserve">Operating under the governance, policies and standards established by the Office of Information and Communications Technology, the Base will continue to provide core ICT services to peacekeeping operations, special political missions, the Secretariat and other supported entities. The Service manages over 100 service-level </w:t>
      </w:r>
      <w:r w:rsidRPr="003E3E8C">
        <w:lastRenderedPageBreak/>
        <w:t>agreements, covering 64,000 clients within and beyond the Secretariat, and ensures 24/7 service continuity and 100 per cent availability from its twin technology centres in Brindisi and Valencia.</w:t>
      </w:r>
    </w:p>
    <w:p w14:paraId="1BD29D0C" w14:textId="77777777" w:rsidR="005F758A" w:rsidRPr="003E3E8C" w:rsidRDefault="005F758A" w:rsidP="005F758A">
      <w:pPr>
        <w:pStyle w:val="SingleTxt"/>
      </w:pPr>
      <w:r w:rsidRPr="003E3E8C">
        <w:t>63.</w:t>
      </w:r>
      <w:r w:rsidRPr="003E3E8C">
        <w:tab/>
      </w:r>
      <w:r w:rsidRPr="00601CB9">
        <w:rPr>
          <w:spacing w:val="2"/>
        </w:rPr>
        <w:t>Guided by the ICT strategy, the Service will continue consolidating secure hybrid</w:t>
      </w:r>
      <w:r w:rsidRPr="003E3E8C">
        <w:t xml:space="preserve"> cloud hosting, strengthening business continuity, standardizing enterprise platforms and enhancing </w:t>
      </w:r>
      <w:proofErr w:type="spellStart"/>
      <w:r w:rsidRPr="003E3E8C">
        <w:t>cyberresilience</w:t>
      </w:r>
      <w:proofErr w:type="spellEnd"/>
      <w:r w:rsidRPr="003E3E8C">
        <w:t>. The Service will also promote the implementation of the Data Strategy of the Secretary-General for Action by Everyone, Everywhere, providing field missions with improved data governance, interoperability and analytics services.</w:t>
      </w:r>
    </w:p>
    <w:p w14:paraId="6A831458" w14:textId="77777777" w:rsidR="00E704BA" w:rsidRPr="003E3E8C" w:rsidRDefault="00E704BA" w:rsidP="00E704BA">
      <w:pPr>
        <w:pStyle w:val="SingleTxt"/>
        <w:spacing w:after="0" w:line="120" w:lineRule="exact"/>
        <w:rPr>
          <w:sz w:val="10"/>
        </w:rPr>
      </w:pPr>
    </w:p>
    <w:p w14:paraId="79DF9F4F" w14:textId="27AAED0A" w:rsidR="005F758A" w:rsidRPr="003E3E8C" w:rsidRDefault="00E704BA" w:rsidP="00E704B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 xml:space="preserve">Core digital technology services </w:t>
      </w:r>
    </w:p>
    <w:p w14:paraId="45B4CDB4" w14:textId="77777777" w:rsidR="00E704BA" w:rsidRPr="003E3E8C" w:rsidRDefault="00E704BA" w:rsidP="00E704BA">
      <w:pPr>
        <w:pStyle w:val="SingleTxt"/>
        <w:spacing w:after="0" w:line="120" w:lineRule="exact"/>
        <w:rPr>
          <w:sz w:val="10"/>
        </w:rPr>
      </w:pPr>
    </w:p>
    <w:p w14:paraId="12EFA49F" w14:textId="23D1E116" w:rsidR="005F758A" w:rsidRPr="003E3E8C" w:rsidRDefault="005F758A" w:rsidP="005F758A">
      <w:pPr>
        <w:pStyle w:val="SingleTxt"/>
      </w:pPr>
      <w:r w:rsidRPr="003E3E8C">
        <w:t>64.</w:t>
      </w:r>
      <w:r w:rsidRPr="003E3E8C">
        <w:tab/>
        <w:t xml:space="preserve">Operating from its high-availability data centres in Brindisi and Valencia, the Service will maintain its core digital service offerings, including infrastructure hosting, enterprise platforms, secure connectivity and remote support services provided to 27 field missions across 202 geographic locations. </w:t>
      </w:r>
    </w:p>
    <w:p w14:paraId="08AC41F3" w14:textId="77777777" w:rsidR="00E704BA" w:rsidRPr="003E3E8C" w:rsidRDefault="00E704BA" w:rsidP="00E704BA">
      <w:pPr>
        <w:pStyle w:val="SingleTxt"/>
        <w:spacing w:after="0" w:line="120" w:lineRule="exact"/>
        <w:rPr>
          <w:sz w:val="10"/>
        </w:rPr>
      </w:pPr>
    </w:p>
    <w:p w14:paraId="0E8B1240" w14:textId="4037F389" w:rsidR="005F758A" w:rsidRPr="003E3E8C" w:rsidRDefault="00E704BA" w:rsidP="00E704B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Digital transformation and innovation</w:t>
      </w:r>
    </w:p>
    <w:p w14:paraId="1DC069B6" w14:textId="77777777" w:rsidR="00E704BA" w:rsidRPr="003E3E8C" w:rsidRDefault="00E704BA" w:rsidP="00E704BA">
      <w:pPr>
        <w:pStyle w:val="SingleTxt"/>
        <w:spacing w:after="0" w:line="120" w:lineRule="exact"/>
        <w:rPr>
          <w:sz w:val="10"/>
        </w:rPr>
      </w:pPr>
    </w:p>
    <w:p w14:paraId="0847D45B" w14:textId="776A8798" w:rsidR="005F758A" w:rsidRPr="003E3E8C" w:rsidRDefault="005F758A" w:rsidP="005F758A">
      <w:pPr>
        <w:pStyle w:val="SingleTxt"/>
      </w:pPr>
      <w:r w:rsidRPr="003E3E8C">
        <w:t>65.</w:t>
      </w:r>
      <w:r w:rsidRPr="003E3E8C">
        <w:tab/>
        <w:t>The Service will continue to advance the digital transformation by integrating emerging technologies into its service portfolio. The Unite field remote infrastructure monitoring system, an Internet of things solution, currently consists of 9,105 sensors generating 43,137 data points across four domains: (a) energy, (b) water, (c)</w:t>
      </w:r>
      <w:r w:rsidR="00E704BA" w:rsidRPr="003E3E8C">
        <w:t> </w:t>
      </w:r>
      <w:r w:rsidRPr="003E3E8C">
        <w:t xml:space="preserve">wastewater and (d) fuel. These data points are collected from systems such as generators; heating, ventilation and air conditioning systems; remote asset monitoring systems; fuel tanks; and weather stations. Deployed in 22 missions across 120 locations, the coverage of field remote infrastructure monitoring will continue to be expanded to improve infrastructure oversight, optimize energy and water consumption, and enhance operational safety. Additive printing will be scaled up to reduce downtime for non-critical spare parts and lower acquisition costs. Geospatial information systems and Internet of things data lakes (central repositories that store large volumes of raw data) will support evidence-based planning, and artificial intelligence-powered analytics will drive predictive maintenance and risk assessments. United Nations Maps will continue to underpin location-based applications such as Unite Aware and the Unite field remote infrastructure monitoring system, and also </w:t>
      </w:r>
      <w:proofErr w:type="spellStart"/>
      <w:r w:rsidRPr="003E3E8C">
        <w:t>geoenable</w:t>
      </w:r>
      <w:proofErr w:type="spellEnd"/>
      <w:r w:rsidRPr="003E3E8C">
        <w:t xml:space="preserve"> more than 20 field applications, enabling missions to identify geospatial patterns and insights critical to planning and operations. </w:t>
      </w:r>
    </w:p>
    <w:p w14:paraId="657727B1" w14:textId="77777777" w:rsidR="00E704BA" w:rsidRPr="003E3E8C" w:rsidRDefault="00E704BA" w:rsidP="00E704BA">
      <w:pPr>
        <w:pStyle w:val="SingleTxt"/>
        <w:spacing w:after="0" w:line="120" w:lineRule="exact"/>
        <w:rPr>
          <w:sz w:val="10"/>
        </w:rPr>
      </w:pPr>
    </w:p>
    <w:p w14:paraId="46AA55E4" w14:textId="0C129497" w:rsidR="005F758A" w:rsidRPr="003E3E8C" w:rsidRDefault="00E704BA" w:rsidP="00E704B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Operational innovation</w:t>
      </w:r>
    </w:p>
    <w:p w14:paraId="3E808386" w14:textId="77777777" w:rsidR="00E704BA" w:rsidRPr="003E3E8C" w:rsidRDefault="00E704BA" w:rsidP="00E704BA">
      <w:pPr>
        <w:pStyle w:val="SingleTxt"/>
        <w:spacing w:after="0" w:line="120" w:lineRule="exact"/>
        <w:rPr>
          <w:sz w:val="10"/>
        </w:rPr>
      </w:pPr>
    </w:p>
    <w:p w14:paraId="0FADD376" w14:textId="011C8755" w:rsidR="005F758A" w:rsidRPr="003E3E8C" w:rsidRDefault="005F758A" w:rsidP="005F758A">
      <w:pPr>
        <w:pStyle w:val="SingleTxt"/>
      </w:pPr>
      <w:r w:rsidRPr="003E3E8C">
        <w:t>66.</w:t>
      </w:r>
      <w:r w:rsidRPr="003E3E8C">
        <w:tab/>
        <w:t>The Service will support operational effectiveness and efficiency through new technology deployments. Extended reality platforms will enable immersive training environments at a lower cost. Synergies with supply chain operations are being explored, such as facilitating the virtual inspection of assets for the 3R programme. Digital twins will continue to provide detailed 3D models of United Nations camps to support planning and camp management in field missions. Real-time tracking systems using satellite and geolocation technologies will strengthen the monitoring of staff, vehicles and assets, including within supply chain operations. The Service currently supports seven missions, now including UNSOH, with about 49 devices dedicated to monitoring over 10 convoys or consignments.</w:t>
      </w:r>
    </w:p>
    <w:p w14:paraId="07A7B7E0" w14:textId="77777777" w:rsidR="00E704BA" w:rsidRPr="003E3E8C" w:rsidRDefault="00E704BA" w:rsidP="00E704BA">
      <w:pPr>
        <w:pStyle w:val="SingleTxt"/>
        <w:spacing w:after="0" w:line="120" w:lineRule="exact"/>
        <w:rPr>
          <w:sz w:val="10"/>
        </w:rPr>
      </w:pPr>
    </w:p>
    <w:p w14:paraId="1A962239" w14:textId="344B9D7C" w:rsidR="005F758A" w:rsidRPr="003E3E8C" w:rsidRDefault="00E704BA" w:rsidP="00E704B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Operational resilience</w:t>
      </w:r>
    </w:p>
    <w:p w14:paraId="662CC3D5" w14:textId="77777777" w:rsidR="00E704BA" w:rsidRPr="003E3E8C" w:rsidRDefault="00E704BA" w:rsidP="00E704BA">
      <w:pPr>
        <w:pStyle w:val="SingleTxt"/>
        <w:spacing w:after="0" w:line="120" w:lineRule="exact"/>
        <w:rPr>
          <w:sz w:val="10"/>
        </w:rPr>
      </w:pPr>
    </w:p>
    <w:p w14:paraId="0CAB9BB5" w14:textId="47676F7C" w:rsidR="005F758A" w:rsidRPr="003E3E8C" w:rsidRDefault="005F758A" w:rsidP="005F758A">
      <w:pPr>
        <w:pStyle w:val="SingleTxt"/>
      </w:pPr>
      <w:r w:rsidRPr="003E3E8C">
        <w:t>67.</w:t>
      </w:r>
      <w:r w:rsidRPr="003E3E8C">
        <w:tab/>
        <w:t xml:space="preserve">To ensure uninterrupted operations, as was necessary in October 2024 due to the DANA (high-altitude isolated depression) flooding event and soon thereafter in April 2025 during the 14-hour Iberian Peninsula power outage, the Service plans to conduct </w:t>
      </w:r>
      <w:r w:rsidRPr="003E3E8C">
        <w:lastRenderedPageBreak/>
        <w:t>around 15 disaster recovery exercises. This same capability is provided to other entities, such as UNICEF, to boost United Nations-wide operational resilience.</w:t>
      </w:r>
    </w:p>
    <w:p w14:paraId="64A12042" w14:textId="77777777" w:rsidR="00E704BA" w:rsidRPr="003E3E8C" w:rsidRDefault="00E704BA" w:rsidP="00E704BA">
      <w:pPr>
        <w:pStyle w:val="SingleTxt"/>
        <w:spacing w:after="0" w:line="120" w:lineRule="exact"/>
        <w:rPr>
          <w:sz w:val="10"/>
        </w:rPr>
      </w:pPr>
    </w:p>
    <w:p w14:paraId="2E812EAB" w14:textId="2F16CD9E" w:rsidR="005F758A" w:rsidRPr="003E3E8C" w:rsidRDefault="00E704BA" w:rsidP="00E704B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Standards, governance and engagement</w:t>
      </w:r>
    </w:p>
    <w:p w14:paraId="7400A229" w14:textId="77777777" w:rsidR="00E704BA" w:rsidRPr="003E3E8C" w:rsidRDefault="00E704BA" w:rsidP="00E704BA">
      <w:pPr>
        <w:pStyle w:val="SingleTxt"/>
        <w:spacing w:after="0" w:line="120" w:lineRule="exact"/>
        <w:rPr>
          <w:sz w:val="10"/>
        </w:rPr>
      </w:pPr>
    </w:p>
    <w:p w14:paraId="2CE82DA4" w14:textId="1A66C783" w:rsidR="005F758A" w:rsidRPr="003E3E8C" w:rsidRDefault="005F758A" w:rsidP="005F758A">
      <w:pPr>
        <w:pStyle w:val="SingleTxt"/>
      </w:pPr>
      <w:r w:rsidRPr="003E3E8C">
        <w:t>68.</w:t>
      </w:r>
      <w:r w:rsidRPr="003E3E8C">
        <w:tab/>
        <w:t>These services will remain aligned with international best practices and recognized standards, including the ISO 20000 certification in service management and the ISO 27001 certification in information security management. With over 170 engagements across entities annually, the Service will remain responsive to evolving client needs. Service-level agreement compliance, currently at 98.0 per cent and consistently high since 2014, reflects strong performance in service delivery and accountability.</w:t>
      </w:r>
    </w:p>
    <w:p w14:paraId="31E15C50" w14:textId="77777777" w:rsidR="00E704BA" w:rsidRPr="003E3E8C" w:rsidRDefault="00E704BA" w:rsidP="00E704BA">
      <w:pPr>
        <w:pStyle w:val="SingleTxt"/>
        <w:spacing w:after="0" w:line="120" w:lineRule="exact"/>
        <w:rPr>
          <w:sz w:val="10"/>
        </w:rPr>
      </w:pPr>
    </w:p>
    <w:p w14:paraId="622BA60C" w14:textId="4E0235B0" w:rsidR="005F758A" w:rsidRPr="003E3E8C" w:rsidRDefault="00E704BA" w:rsidP="00E704B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E3E8C">
        <w:tab/>
      </w:r>
      <w:r w:rsidRPr="003E3E8C">
        <w:tab/>
      </w:r>
      <w:r w:rsidR="005F758A" w:rsidRPr="003E3E8C">
        <w:t>Efficiency and centralization</w:t>
      </w:r>
    </w:p>
    <w:p w14:paraId="25220E82" w14:textId="77777777" w:rsidR="00E704BA" w:rsidRPr="003E3E8C" w:rsidRDefault="00E704BA" w:rsidP="00E704BA">
      <w:pPr>
        <w:pStyle w:val="SingleTxt"/>
        <w:spacing w:after="0" w:line="120" w:lineRule="exact"/>
        <w:rPr>
          <w:sz w:val="10"/>
        </w:rPr>
      </w:pPr>
    </w:p>
    <w:p w14:paraId="3F8E0069" w14:textId="7506E8E8" w:rsidR="005F758A" w:rsidRPr="003E3E8C" w:rsidRDefault="005F758A" w:rsidP="005F758A">
      <w:pPr>
        <w:pStyle w:val="SingleTxt"/>
      </w:pPr>
      <w:r w:rsidRPr="003E3E8C">
        <w:t>69.</w:t>
      </w:r>
      <w:r w:rsidRPr="003E3E8C">
        <w:tab/>
        <w:t xml:space="preserve">The Service plans to expand centralized ICT to maximize efficiency and reduce duplication. A pilot in MONUSCO during 2026/27 will enhance remote geospatial services such as data management, </w:t>
      </w:r>
      <w:proofErr w:type="spellStart"/>
      <w:r w:rsidRPr="003E3E8C">
        <w:t>geoanalytics</w:t>
      </w:r>
      <w:proofErr w:type="spellEnd"/>
      <w:r w:rsidRPr="003E3E8C">
        <w:t xml:space="preserve">, satellite imagery mapping and geospatial applications. The results of this pilot will inform the potential roll-out of the model to other missions. </w:t>
      </w:r>
    </w:p>
    <w:p w14:paraId="45B2A51E" w14:textId="77777777" w:rsidR="005F758A" w:rsidRPr="003E3E8C" w:rsidRDefault="005F758A" w:rsidP="005F758A">
      <w:pPr>
        <w:pStyle w:val="SingleTxt"/>
      </w:pPr>
      <w:bookmarkStart w:id="6" w:name="BeginPage"/>
      <w:bookmarkEnd w:id="6"/>
      <w:r w:rsidRPr="003E3E8C">
        <w:t>70.</w:t>
      </w:r>
      <w:r w:rsidRPr="003E3E8C">
        <w:tab/>
        <w:t xml:space="preserve">Services like digital Terrestrial Trunked Radio (TETRA) communications, Modular Products (M-Products) and United Nations Maps offer cost-effective, interoperable alternatives to commercial platforms, reducing the need for missions to procure or manage their own systems and resulting in estimated cost avoidance of $2.4 million for 2026/27 when compared with commercial procurement for the three services. Having successfully refurbished and redeployed high-value integrated defence systems to UNSOS, MONUSCO and MINUSCA following the closure of MINUSMA, additional systems from the liquidation of UNAMI will be similarly optimized. </w:t>
      </w:r>
    </w:p>
    <w:p w14:paraId="12170361" w14:textId="71755C18" w:rsidR="0038493A" w:rsidRDefault="005F758A" w:rsidP="005F758A">
      <w:pPr>
        <w:pStyle w:val="SingleTxt"/>
      </w:pPr>
      <w:r w:rsidRPr="003E3E8C">
        <w:t>71.</w:t>
      </w:r>
      <w:r w:rsidRPr="003E3E8C">
        <w:tab/>
        <w:t>While these represent some of the most significant efficiency drivers for the 2026/27 period, the broader portfolio also contributes to enhancing coordination across the United Nations system. The uncrewed systems training service reduces training costs by centralizing capacity-building, producing savings of around $35,000 per course. Cloud management services provide scalable infrastructure without major capital investment. The geospatial information system workspace enables secure, cross-mission collaboration through cloud-based geospatial tools.</w:t>
      </w:r>
    </w:p>
    <w:p w14:paraId="68E223F5" w14:textId="1215778B"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72.</w:t>
      </w:r>
      <w:r w:rsidRPr="004D7782">
        <w:rPr>
          <w:kern w:val="14"/>
        </w:rPr>
        <w:tab/>
        <w:t>The Base will continue embedding environmental responsibility in its digital services. In 2026/27, the United Nations smart camp initiative will remain a key pillar enabling missions to operate more responsibly through the ongoing development of the Unite field remote infrastructure monitoring system, its integration with contingent-owned equipment, and the effective use of infrastructure and environmental data. The recent rollout of the action planning module within the Environment Action Planning and Performance (</w:t>
      </w:r>
      <w:proofErr w:type="spellStart"/>
      <w:r w:rsidRPr="004D7782">
        <w:rPr>
          <w:kern w:val="14"/>
        </w:rPr>
        <w:t>eAPP</w:t>
      </w:r>
      <w:proofErr w:type="spellEnd"/>
      <w:r w:rsidRPr="004D7782">
        <w:rPr>
          <w:kern w:val="14"/>
        </w:rPr>
        <w:t xml:space="preserve">) application, supported by the Base’s digital technology and environmental expertise, in collaboration with the Environment Section in the Office of the Under-Secretary-General for Operational Support, demonstrates the value of an integrated service model that enables improved operational planning and environmental performance. The Base will also advance the integration of the electronic fuel management system with field remote infrastructure monitoring, supporting real-time monitoring and data automation for over 8,600 generators in remote locations, to improve fuel efficiency, reduce manual reconciliation and strengthen resource management and operational accountability. These efforts will support informed decision-making, lower the environmental footprint and align with the five pillars of the environment strategy for peace operations (2023–2030), and </w:t>
      </w:r>
      <w:r w:rsidR="002545EE">
        <w:rPr>
          <w:kern w:val="14"/>
        </w:rPr>
        <w:t xml:space="preserve">have </w:t>
      </w:r>
      <w:r w:rsidRPr="004D7782">
        <w:rPr>
          <w:kern w:val="14"/>
        </w:rPr>
        <w:t>wider environmental impact</w:t>
      </w:r>
      <w:r w:rsidR="002545EE">
        <w:rPr>
          <w:kern w:val="14"/>
        </w:rPr>
        <w:t>s</w:t>
      </w:r>
      <w:r w:rsidRPr="004D7782">
        <w:rPr>
          <w:kern w:val="14"/>
        </w:rPr>
        <w:t xml:space="preserve">. Building on insights </w:t>
      </w:r>
      <w:r w:rsidRPr="004D7782">
        <w:rPr>
          <w:kern w:val="14"/>
        </w:rPr>
        <w:lastRenderedPageBreak/>
        <w:t xml:space="preserve">from the November 2024 workshop held in Valencia, the initiative will also explore extending these technologies to contingent-owned equipment, which comprises 51 per cent of United Nations camps. Participants identified opportunities to automate data collection, enhance decision-making and strengthen cybersecurity, laying the groundwork for future partnerships, pilot projects and a community of practice. </w:t>
      </w:r>
    </w:p>
    <w:p w14:paraId="468A4CCA"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73.</w:t>
      </w:r>
      <w:r w:rsidRPr="004D7782">
        <w:rPr>
          <w:kern w:val="14"/>
        </w:rPr>
        <w:tab/>
        <w:t xml:space="preserve">The Base will continue providing </w:t>
      </w:r>
      <w:proofErr w:type="spellStart"/>
      <w:r w:rsidRPr="004D7782">
        <w:rPr>
          <w:kern w:val="14"/>
        </w:rPr>
        <w:t>geoanalytic</w:t>
      </w:r>
      <w:proofErr w:type="spellEnd"/>
      <w:r w:rsidRPr="004D7782">
        <w:rPr>
          <w:kern w:val="14"/>
        </w:rPr>
        <w:t xml:space="preserve"> and groundwater services in responsibly managing natural resources. Since 2010/11, these services have enabled the drilling of 41 boreholes in several missions, with a 97 per cent success rate and an average yield of 68,000 litres per day. In 2026/27, support is planned for 28 sites, as well as groundwater exploration, the identification of drilling targets, drilling supervision, well design and the rehabilitation of existing wells. Groundwater monitoring will also be implemented using sensors to ensure sustainable groundwater management and a positive legacy.</w:t>
      </w:r>
    </w:p>
    <w:p w14:paraId="42B0B29B"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74.</w:t>
      </w:r>
      <w:r w:rsidRPr="004D7782">
        <w:rPr>
          <w:kern w:val="14"/>
        </w:rPr>
        <w:tab/>
        <w:t>Through centralized and energy-efficient digital platforms, such as Internet of things monitoring, the Base will help reduce emissions, cut on-site requirements and enable remote environmental management. These tools are expected to reduce mission energy consumption by approximately 15 per cent.</w:t>
      </w:r>
    </w:p>
    <w:p w14:paraId="0FC0BA41" w14:textId="2453EF8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75.</w:t>
      </w:r>
      <w:r w:rsidRPr="004D7782">
        <w:rPr>
          <w:kern w:val="14"/>
        </w:rPr>
        <w:tab/>
        <w:t>The Base will continue to play a vital role in enhancing the safety and security of United Nations personnel through integrated digital solutions. The Service will continue to support risk mitigation, situational awareness and operational readiness by leveraging advanced tools such as geo-intelligence analysis, real-time asset tracking and digital twin technologies. Solutions, including the United Nations Maps Mobile</w:t>
      </w:r>
      <w:r w:rsidR="002545EE">
        <w:rPr>
          <w:kern w:val="14"/>
        </w:rPr>
        <w:t xml:space="preserve">, </w:t>
      </w:r>
      <w:r w:rsidRPr="004D7782">
        <w:rPr>
          <w:kern w:val="14"/>
        </w:rPr>
        <w:t xml:space="preserve">tracking as a Service, 3D Camp Manager and extended reality </w:t>
      </w:r>
      <w:r w:rsidR="002545EE">
        <w:rPr>
          <w:kern w:val="14"/>
        </w:rPr>
        <w:t>applications</w:t>
      </w:r>
      <w:r w:rsidRPr="004D7782">
        <w:rPr>
          <w:kern w:val="14"/>
        </w:rPr>
        <w:t>, will continue to enable missions to navigate remote areas, simulate emergencies and train personnel safely and cost-effectively. These services are available to support approximately 27 field missions and around 24,000 personnel, reducing risks while minimizing the need for on-site deployments. The Base will also continue to support implementation of the Department of Peace Operations integrated base defence policy (2023) by managing sensitive technologies that improve surveillance, patrol efficiency and the overall security posture of field operations.</w:t>
      </w:r>
    </w:p>
    <w:p w14:paraId="6FB61033"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6986465"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4D7782">
        <w:rPr>
          <w:b/>
          <w:spacing w:val="2"/>
          <w:kern w:val="14"/>
        </w:rPr>
        <w:tab/>
      </w:r>
      <w:r w:rsidRPr="004D7782">
        <w:rPr>
          <w:b/>
          <w:spacing w:val="2"/>
          <w:kern w:val="14"/>
        </w:rPr>
        <w:tab/>
        <w:t>Central Service</w:t>
      </w:r>
    </w:p>
    <w:p w14:paraId="0F5057E0"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847F668"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76.</w:t>
      </w:r>
      <w:r w:rsidRPr="004D7782">
        <w:rPr>
          <w:kern w:val="14"/>
        </w:rPr>
        <w:tab/>
        <w:t xml:space="preserve">The Central Service will continue to provide management and administrative support to the Base in the areas of human resources, finance and budget, procurement and facilities management, enabling the effective delivery of supply chain and digital technology services. It will also continue to provide administrative support, following the transfer of tenant units from the budget for the Base in 2025/26 to the budgets of the Department of Peace Operations and the Department of Operational Support. </w:t>
      </w:r>
    </w:p>
    <w:p w14:paraId="1BC4B8F1"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77.</w:t>
      </w:r>
      <w:r w:rsidRPr="004D7782">
        <w:rPr>
          <w:kern w:val="14"/>
        </w:rPr>
        <w:tab/>
        <w:t>The occupational safety and health support programme will focus on strengthening advisory and evaluation services to support clients in establishing and implementing effective occupational safety and health programmes, in line with the field occupational safety risk management policy. This includes the adoption and implementation of enhanced digital platforms to improve compliance monitoring, accelerate the implementation of control measures and enable faster incident response.</w:t>
      </w:r>
    </w:p>
    <w:p w14:paraId="64F7C220"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78.</w:t>
      </w:r>
      <w:r w:rsidRPr="004D7782">
        <w:rPr>
          <w:kern w:val="14"/>
        </w:rPr>
        <w:tab/>
        <w:t xml:space="preserve">The Service will also scale up its remote support services, including remote inspections and risk assessments, new subscription-based occupational safety and health software, and online training courses. These tools will increase accessibility to safety and best health practices and enhance responsiveness to risks and incidents, building on test exercises conducted during the 2024/25 period. For example, the remote inspection for the UNMOGIP field offices conducted in March 2025 </w:t>
      </w:r>
      <w:r w:rsidRPr="004D7782">
        <w:rPr>
          <w:kern w:val="14"/>
        </w:rPr>
        <w:lastRenderedPageBreak/>
        <w:t>demonstrated measurable improvements in compliance with the field occupational safety risk management policy while reducing field support costs.</w:t>
      </w:r>
    </w:p>
    <w:p w14:paraId="0FDF37E5" w14:textId="42B55C49"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79.</w:t>
      </w:r>
      <w:r w:rsidRPr="004D7782">
        <w:rPr>
          <w:kern w:val="14"/>
        </w:rPr>
        <w:tab/>
        <w:t xml:space="preserve">Facility management will leverage field remote infrastructure monitoring and renewable energy solutions to reduce environmental impact and operational costs. The Finance and Budget Unit will strengthen data quality and financial monitoring to support results-based management, improve accountability and ensure transparency, especially in the context of expanded service delivery to a growing number of clients. Human resources support will be central to implementing the </w:t>
      </w:r>
      <w:r w:rsidR="002545EE">
        <w:rPr>
          <w:kern w:val="14"/>
        </w:rPr>
        <w:t xml:space="preserve">new staffing </w:t>
      </w:r>
      <w:r w:rsidRPr="004D7782">
        <w:rPr>
          <w:kern w:val="14"/>
        </w:rPr>
        <w:t>model by identifying and applying staffing efficiencies through centralized and consolidated support functions. At the same time, the Base will invest in training, rejuvenation and retention to maintain operational excellence, preserve institutional knowledge and strengthen workforce adaptability. Procurement support will focus on optimizing acquisition processes, strengthening compliance and improving timelines.</w:t>
      </w:r>
    </w:p>
    <w:p w14:paraId="016FFFBF"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0B2F4AA"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4D7782">
        <w:rPr>
          <w:b/>
          <w:spacing w:val="2"/>
          <w:kern w:val="14"/>
        </w:rPr>
        <w:tab/>
      </w:r>
      <w:r w:rsidRPr="004D7782">
        <w:rPr>
          <w:b/>
          <w:spacing w:val="2"/>
          <w:kern w:val="14"/>
        </w:rPr>
        <w:tab/>
        <w:t>Mission support initiatives</w:t>
      </w:r>
    </w:p>
    <w:p w14:paraId="2C60F307"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E582D9C" w14:textId="77777777" w:rsid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80.</w:t>
      </w:r>
      <w:r w:rsidRPr="004D7782">
        <w:rPr>
          <w:kern w:val="14"/>
        </w:rPr>
        <w:tab/>
        <w:t>The Base will maintain its commitment to reducing environmental impact in line with the energy infrastructure management plan. The strategic master plan will encompass infrastructure assessments, energy efficiency improvements, process optimization and digital transformation projects, for sustainable investments and long-term resilience. These initiatives, alongside ongoing energy efficiency measures and smart building technologies at both Brindisi and Valencia, will enhance operational resilience, increase independent energy production and advance broader sustainability objectives.</w:t>
      </w:r>
    </w:p>
    <w:p w14:paraId="12D20E0B" w14:textId="77777777" w:rsidR="002545EE" w:rsidRPr="002545EE" w:rsidRDefault="002545EE" w:rsidP="002545E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2AF03D0" w14:textId="77777777" w:rsidR="002545EE" w:rsidRPr="002545EE" w:rsidRDefault="002545EE" w:rsidP="002545E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545EE">
        <w:tab/>
      </w:r>
      <w:r w:rsidRPr="002545EE">
        <w:tab/>
        <w:t>Staffing model (by function with reference ranges)</w:t>
      </w:r>
    </w:p>
    <w:p w14:paraId="4F3223F8" w14:textId="77777777" w:rsidR="002545EE" w:rsidRPr="002545EE" w:rsidRDefault="002545EE" w:rsidP="002545E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rPr>
          <w:kern w:val="14"/>
          <w:sz w:val="10"/>
        </w:rPr>
      </w:pPr>
    </w:p>
    <w:p w14:paraId="519AC007" w14:textId="362009D3" w:rsidR="002545EE" w:rsidRPr="002545EE" w:rsidRDefault="002545EE" w:rsidP="002545EE">
      <w:pPr>
        <w:pStyle w:val="SingleTxt"/>
      </w:pPr>
      <w:r w:rsidRPr="002545EE">
        <w:t>81.</w:t>
      </w:r>
      <w:r w:rsidRPr="002545EE">
        <w:tab/>
        <w:t>As an extension of the scalability review of the support account, and in response to the legislative requests for UNLB and RSCE, a staffing model (by function with reference ranges) has also been applied to the proposed budget of UNLB and RSCE for the 2026/27 period. The model categorizes UNLB operations into three functions: (a) Supply Chain Service; (b) digital technology service delivery, covering the Service for Geospatial, Information and Telecommunications Technologies; and (c)</w:t>
      </w:r>
      <w:r>
        <w:t> </w:t>
      </w:r>
      <w:r w:rsidRPr="002545EE">
        <w:t xml:space="preserve">management – UNLB, comprising the Central Service and the Office of the Director. </w:t>
      </w:r>
    </w:p>
    <w:p w14:paraId="38C5ABB4" w14:textId="6F03520A" w:rsidR="002545EE" w:rsidRPr="002545EE" w:rsidRDefault="002545EE" w:rsidP="002545EE">
      <w:pPr>
        <w:pStyle w:val="SingleTxt"/>
      </w:pPr>
      <w:r w:rsidRPr="002545EE">
        <w:t>82.</w:t>
      </w:r>
      <w:r w:rsidRPr="002545EE">
        <w:tab/>
        <w:t xml:space="preserve">The budget proposal of UNLB includes changes in posts and positions driven by the staffing model, with the 2020/21 period as the baseline, as applied in the support account revised estimates for the 2025/26 period. The review also considered changes in the scale of operations that may have occurred since the baseline year. In this context, the review highlights that UNLB has evolved over time to serve a broader range of clients beyond peacekeeping </w:t>
      </w:r>
      <w:r>
        <w:t>–</w:t>
      </w:r>
      <w:r w:rsidRPr="002545EE">
        <w:t xml:space="preserve"> to include both Secretariat and United Nations system entities – in line with the principles of the management reform adopted by the General Assembly in 2019 to organize work according to the services provided rather than the client served. </w:t>
      </w:r>
    </w:p>
    <w:p w14:paraId="65A76659" w14:textId="1258E618" w:rsidR="002545EE" w:rsidRDefault="002545EE" w:rsidP="002545EE">
      <w:pPr>
        <w:pStyle w:val="SingleTxt"/>
      </w:pPr>
      <w:r w:rsidRPr="002545EE">
        <w:t>83.</w:t>
      </w:r>
      <w:r w:rsidRPr="002545EE">
        <w:tab/>
        <w:t>The model takes into consideration a wide range of possible workload drivers, including different drivers related directly or indirectly to the scale of operations, as well as other possible drivers of the support required. The model identifies which workload drivers are relevant for each function and assigns them a relative importance in determining support needs. It then generates a reference range formula that indicates how staffing levels for peacekeeping and special political missions should adjust in response to changes in operational requirements. Support staffing requirements are expressed in terms of full-time equivalents, which represent the work of a single person, on average, in a given function. The model and reference ranges apply to all UNLB-funded posts and positions, including contractors.</w:t>
      </w:r>
    </w:p>
    <w:p w14:paraId="5B059F1F"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4D7782">
        <w:rPr>
          <w:b/>
          <w:kern w:val="14"/>
          <w:sz w:val="24"/>
        </w:rPr>
        <w:lastRenderedPageBreak/>
        <w:tab/>
        <w:t>D.</w:t>
      </w:r>
      <w:r w:rsidRPr="004D7782">
        <w:rPr>
          <w:b/>
          <w:kern w:val="14"/>
          <w:sz w:val="24"/>
        </w:rPr>
        <w:tab/>
        <w:t xml:space="preserve">Regional mission cooperation </w:t>
      </w:r>
    </w:p>
    <w:p w14:paraId="01B64FD1"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A20B973"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4775748" w14:textId="61060D59"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8</w:t>
      </w:r>
      <w:r w:rsidR="002545EE">
        <w:rPr>
          <w:kern w:val="14"/>
        </w:rPr>
        <w:t>4</w:t>
      </w:r>
      <w:r w:rsidRPr="004D7782">
        <w:rPr>
          <w:kern w:val="14"/>
        </w:rPr>
        <w:t>.</w:t>
      </w:r>
      <w:r w:rsidRPr="004D7782">
        <w:rPr>
          <w:kern w:val="14"/>
        </w:rPr>
        <w:tab/>
        <w:t>During the 2024/25 period, UNLB collaborated with the African Union on potential support for a continental base in Douala, Cameroon, including in the area of strategic stocks. The Base continued its engagement with the Organization for Security and Cooperation in Europe to explore opportunities for cooperation on geospatial information systems and strategic reserves.</w:t>
      </w:r>
    </w:p>
    <w:p w14:paraId="515C4237" w14:textId="30F2F8EE"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8</w:t>
      </w:r>
      <w:r w:rsidR="002545EE">
        <w:rPr>
          <w:kern w:val="14"/>
        </w:rPr>
        <w:t>5</w:t>
      </w:r>
      <w:r w:rsidRPr="004D7782">
        <w:rPr>
          <w:kern w:val="14"/>
        </w:rPr>
        <w:t>.</w:t>
      </w:r>
      <w:r w:rsidRPr="004D7782">
        <w:rPr>
          <w:kern w:val="14"/>
        </w:rPr>
        <w:tab/>
        <w:t xml:space="preserve">The Base supported the United Nations Office at Nairobi and the World Food Programme in the implementation of the field remote infrastructure monitoring </w:t>
      </w:r>
      <w:r w:rsidRPr="00A6774E">
        <w:rPr>
          <w:spacing w:val="2"/>
          <w:kern w:val="14"/>
        </w:rPr>
        <w:t>system and strengthened partnership with the United Nations Environment Programme</w:t>
      </w:r>
      <w:r w:rsidRPr="004D7782">
        <w:rPr>
          <w:kern w:val="14"/>
        </w:rPr>
        <w:t xml:space="preserve"> under the Greening the Blue initiative. Cooperation and synergies with RSCE were advanced with regard to regional deployment stocks and joint capacity-building for troop- and police-contributing countries in additive printing, digital twin technology and field remote infrastructure monitoring.</w:t>
      </w:r>
    </w:p>
    <w:p w14:paraId="5B6528BF" w14:textId="62052404"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8</w:t>
      </w:r>
      <w:r w:rsidR="002545EE">
        <w:rPr>
          <w:kern w:val="14"/>
        </w:rPr>
        <w:t>6</w:t>
      </w:r>
      <w:r w:rsidRPr="004D7782">
        <w:rPr>
          <w:kern w:val="14"/>
        </w:rPr>
        <w:t>.</w:t>
      </w:r>
      <w:r w:rsidRPr="004D7782">
        <w:rPr>
          <w:kern w:val="14"/>
        </w:rPr>
        <w:tab/>
        <w:t xml:space="preserve">In 2026/27, the Base will enhance collaboration with regional organizations, in particular the African Union, to improve operational synergies, innovation and joint capabilities in line with General Assembly resolution </w:t>
      </w:r>
      <w:bookmarkStart w:id="7" w:name="bmv20"/>
      <w:r w:rsidRPr="004D7782">
        <w:rPr>
          <w:kern w:val="14"/>
          <w:lang w:val="fr-CA"/>
        </w:rPr>
        <w:fldChar w:fldCharType="begin"/>
      </w:r>
      <w:r w:rsidRPr="004D7782">
        <w:rPr>
          <w:kern w:val="14"/>
          <w:lang w:val="en-US"/>
        </w:rPr>
        <w:instrText>HYPERLINK "https://docs.un.org/en/A/RES/79/329"</w:instrText>
      </w:r>
      <w:r w:rsidRPr="004D7782">
        <w:rPr>
          <w:kern w:val="14"/>
          <w:lang w:val="fr-CA"/>
        </w:rPr>
      </w:r>
      <w:r w:rsidRPr="004D7782">
        <w:rPr>
          <w:kern w:val="14"/>
          <w:lang w:val="fr-CA"/>
        </w:rPr>
        <w:fldChar w:fldCharType="separate"/>
      </w:r>
      <w:r w:rsidRPr="004D7782">
        <w:rPr>
          <w:color w:val="0000FF"/>
          <w:kern w:val="14"/>
        </w:rPr>
        <w:t>79/329</w:t>
      </w:r>
      <w:r w:rsidRPr="004D7782">
        <w:rPr>
          <w:kern w:val="14"/>
          <w:lang w:val="fr-CA"/>
        </w:rPr>
        <w:fldChar w:fldCharType="end"/>
      </w:r>
      <w:bookmarkEnd w:id="7"/>
      <w:r w:rsidRPr="004D7782">
        <w:rPr>
          <w:kern w:val="14"/>
        </w:rPr>
        <w:t>. This includes potential technical assistance in supply chains, digital technologies and environmental management through shared knowledge initiatives.</w:t>
      </w:r>
    </w:p>
    <w:p w14:paraId="52D90F63" w14:textId="42260B05"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8</w:t>
      </w:r>
      <w:r w:rsidR="002545EE">
        <w:rPr>
          <w:kern w:val="14"/>
        </w:rPr>
        <w:t>7</w:t>
      </w:r>
      <w:r w:rsidRPr="004D7782">
        <w:rPr>
          <w:kern w:val="14"/>
        </w:rPr>
        <w:t>.</w:t>
      </w:r>
      <w:r w:rsidRPr="004D7782">
        <w:rPr>
          <w:kern w:val="14"/>
        </w:rPr>
        <w:tab/>
        <w:t>The Base will strengthen its partnership with RSCE, focusing on joint efforts such as managing regional deployment stocks, expanding the field remote infrastructure monitoring system, advancing digital twin technologies for smart camps and operating the regional 3D printing hub for non-critical components. Capacity-building will focus on field-based training for troop- and police-contributing countries in digital technologies. This will include sessions hosted through the United Nations C4ISR Academy for Peace Operations, co-led by UNLB and RSCE technical experts.</w:t>
      </w:r>
    </w:p>
    <w:p w14:paraId="7BF2865D"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219A781"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D3BD44F"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4D7782">
        <w:rPr>
          <w:b/>
          <w:kern w:val="14"/>
          <w:sz w:val="24"/>
        </w:rPr>
        <w:tab/>
        <w:t>E.</w:t>
      </w:r>
      <w:r w:rsidRPr="004D7782">
        <w:rPr>
          <w:b/>
          <w:kern w:val="14"/>
          <w:sz w:val="24"/>
        </w:rPr>
        <w:tab/>
        <w:t xml:space="preserve">Human resources </w:t>
      </w:r>
    </w:p>
    <w:p w14:paraId="0B4CA961"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70A9714"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C528D85"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rPr>
      </w:pPr>
      <w:r w:rsidRPr="004D7782">
        <w:rPr>
          <w:bCs/>
          <w:spacing w:val="2"/>
          <w:kern w:val="14"/>
        </w:rPr>
        <w:t>Table 12</w:t>
      </w:r>
    </w:p>
    <w:p w14:paraId="373A04BD" w14:textId="082F0F24" w:rsidR="00151B98" w:rsidRPr="00151B98" w:rsidRDefault="00151B98" w:rsidP="00151B98">
      <w:pPr>
        <w:framePr w:w="9792" w:h="432" w:hSpace="180" w:wrap="notBeside" w:hAnchor="page" w:x="1210" w:yAlign="bottom"/>
        <w:spacing w:line="240" w:lineRule="auto"/>
        <w:rPr>
          <w:sz w:val="2"/>
        </w:rPr>
      </w:pPr>
      <w:r w:rsidRPr="00151B98">
        <w:rPr>
          <w:noProof/>
          <w:w w:val="100"/>
          <w:sz w:val="2"/>
        </w:rPr>
        <mc:AlternateContent>
          <mc:Choice Requires="wps">
            <w:drawing>
              <wp:anchor distT="0" distB="0" distL="114300" distR="114300" simplePos="0" relativeHeight="251689984" behindDoc="0" locked="0" layoutInCell="1" allowOverlap="1" wp14:anchorId="10647AD9" wp14:editId="4569B7C0">
                <wp:simplePos x="0" y="0"/>
                <wp:positionH relativeFrom="page">
                  <wp:posOffset>639445</wp:posOffset>
                </wp:positionH>
                <wp:positionV relativeFrom="paragraph">
                  <wp:posOffset>-12700</wp:posOffset>
                </wp:positionV>
                <wp:extent cx="914400" cy="0"/>
                <wp:effectExtent l="0" t="0" r="0" b="0"/>
                <wp:wrapNone/>
                <wp:docPr id="1720093074"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EE6D32" id="Straight Connector 2" o:spid="_x0000_s1026" style="position:absolute;z-index:251689984;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54120BD7" w14:textId="78FD8197" w:rsidR="00151B98" w:rsidRPr="00151B98" w:rsidRDefault="00151B98" w:rsidP="00151B98">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14:ligatures w14:val="none"/>
        </w:rPr>
      </w:pPr>
      <w:r>
        <w:rPr>
          <w:spacing w:val="5"/>
          <w:w w:val="104"/>
          <w:kern w:val="14"/>
          <w:sz w:val="17"/>
          <w:szCs w:val="20"/>
          <w14:ligatures w14:val="none"/>
        </w:rPr>
        <w:tab/>
      </w:r>
      <w:r>
        <w:rPr>
          <w:spacing w:val="5"/>
          <w:w w:val="104"/>
          <w:kern w:val="14"/>
          <w:sz w:val="17"/>
          <w:szCs w:val="20"/>
          <w14:ligatures w14:val="none"/>
        </w:rPr>
        <w:tab/>
      </w:r>
      <w:r w:rsidRPr="00151B98">
        <w:rPr>
          <w:i/>
          <w:iCs/>
          <w:spacing w:val="5"/>
          <w:w w:val="104"/>
          <w:kern w:val="14"/>
          <w:sz w:val="17"/>
          <w:szCs w:val="20"/>
          <w14:ligatures w14:val="none"/>
        </w:rPr>
        <w:t>Note</w:t>
      </w:r>
      <w:r w:rsidRPr="00151B98">
        <w:rPr>
          <w:spacing w:val="5"/>
          <w:w w:val="104"/>
          <w:kern w:val="14"/>
          <w:sz w:val="17"/>
          <w:szCs w:val="20"/>
          <w14:ligatures w14:val="none"/>
        </w:rPr>
        <w:t>: The following abbreviations are used in the tables: ASG, Assistant Secretary-General; FS,</w:t>
      </w:r>
      <w:r>
        <w:rPr>
          <w:spacing w:val="5"/>
          <w:w w:val="104"/>
          <w:kern w:val="14"/>
          <w:sz w:val="17"/>
          <w:szCs w:val="20"/>
          <w14:ligatures w14:val="none"/>
        </w:rPr>
        <w:t> </w:t>
      </w:r>
      <w:r w:rsidRPr="00151B98">
        <w:rPr>
          <w:spacing w:val="5"/>
          <w:w w:val="104"/>
          <w:kern w:val="14"/>
          <w:sz w:val="17"/>
          <w:szCs w:val="20"/>
          <w14:ligatures w14:val="none"/>
        </w:rPr>
        <w:t>Field Service; NGS, national General Service; NPO, National Professional Officer; UNV,</w:t>
      </w:r>
      <w:r w:rsidR="000C45EF">
        <w:rPr>
          <w:spacing w:val="5"/>
          <w:w w:val="104"/>
          <w:kern w:val="14"/>
          <w:sz w:val="17"/>
          <w:szCs w:val="20"/>
          <w14:ligatures w14:val="none"/>
        </w:rPr>
        <w:t> </w:t>
      </w:r>
      <w:r w:rsidRPr="00151B98">
        <w:rPr>
          <w:spacing w:val="5"/>
          <w:w w:val="104"/>
          <w:kern w:val="14"/>
          <w:sz w:val="17"/>
          <w:szCs w:val="20"/>
          <w14:ligatures w14:val="none"/>
        </w:rPr>
        <w:t>United Nations Volunteers; USG, Under-Secretary-General.</w:t>
      </w:r>
    </w:p>
    <w:p w14:paraId="560BE415"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4D7782">
        <w:rPr>
          <w:b/>
          <w:spacing w:val="2"/>
          <w:kern w:val="14"/>
        </w:rPr>
        <w:t>Office of the Director</w:t>
      </w:r>
    </w:p>
    <w:p w14:paraId="2139DF62" w14:textId="77777777" w:rsidR="004D7782" w:rsidRPr="004D7782" w:rsidRDefault="004D7782" w:rsidP="004D7782">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43B7FB4" w14:textId="77777777" w:rsidR="004D7782" w:rsidRPr="004D7782" w:rsidRDefault="004D7782" w:rsidP="004D7782">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71"/>
        <w:gridCol w:w="450"/>
        <w:gridCol w:w="414"/>
        <w:gridCol w:w="414"/>
        <w:gridCol w:w="432"/>
        <w:gridCol w:w="531"/>
        <w:gridCol w:w="558"/>
        <w:gridCol w:w="72"/>
        <w:gridCol w:w="387"/>
        <w:gridCol w:w="441"/>
        <w:gridCol w:w="630"/>
        <w:gridCol w:w="72"/>
        <w:gridCol w:w="828"/>
        <w:gridCol w:w="621"/>
        <w:gridCol w:w="657"/>
        <w:gridCol w:w="472"/>
      </w:tblGrid>
      <w:tr w:rsidR="004D7782" w:rsidRPr="004D7782" w14:paraId="6A95D602" w14:textId="77777777" w:rsidTr="00E428F9">
        <w:trPr>
          <w:tblHeader/>
        </w:trPr>
        <w:tc>
          <w:tcPr>
            <w:tcW w:w="2871" w:type="dxa"/>
            <w:tcBorders>
              <w:top w:val="single" w:sz="4" w:space="0" w:color="auto"/>
            </w:tcBorders>
            <w:vAlign w:val="bottom"/>
          </w:tcPr>
          <w:p w14:paraId="399EF2B5" w14:textId="77777777" w:rsidR="004D7782" w:rsidRPr="004D7782" w:rsidRDefault="004D7782" w:rsidP="004D7782">
            <w:pPr>
              <w:keepNext/>
              <w:keepLines/>
              <w:spacing w:before="81" w:after="81" w:line="160" w:lineRule="exact"/>
              <w:ind w:right="40"/>
              <w:rPr>
                <w:i/>
                <w:spacing w:val="0"/>
                <w:w w:val="100"/>
                <w:kern w:val="14"/>
                <w:sz w:val="14"/>
              </w:rPr>
            </w:pPr>
          </w:p>
        </w:tc>
        <w:tc>
          <w:tcPr>
            <w:tcW w:w="2799" w:type="dxa"/>
            <w:gridSpan w:val="6"/>
            <w:tcBorders>
              <w:top w:val="single" w:sz="4" w:space="0" w:color="auto"/>
              <w:bottom w:val="single" w:sz="4" w:space="0" w:color="auto"/>
            </w:tcBorders>
            <w:vAlign w:val="bottom"/>
          </w:tcPr>
          <w:p w14:paraId="21D1ED30" w14:textId="77777777" w:rsidR="004D7782" w:rsidRPr="004D7782" w:rsidRDefault="004D7782" w:rsidP="00A6774E">
            <w:pPr>
              <w:keepNext/>
              <w:keepLines/>
              <w:spacing w:before="81" w:after="81" w:line="160" w:lineRule="exact"/>
              <w:jc w:val="center"/>
              <w:rPr>
                <w:i/>
                <w:spacing w:val="0"/>
                <w:w w:val="100"/>
                <w:kern w:val="14"/>
                <w:sz w:val="14"/>
              </w:rPr>
            </w:pPr>
            <w:r w:rsidRPr="004D7782">
              <w:rPr>
                <w:i/>
                <w:spacing w:val="0"/>
                <w:w w:val="100"/>
                <w:kern w:val="14"/>
                <w:sz w:val="14"/>
              </w:rPr>
              <w:t>International staff</w:t>
            </w:r>
          </w:p>
        </w:tc>
        <w:tc>
          <w:tcPr>
            <w:tcW w:w="72" w:type="dxa"/>
            <w:tcBorders>
              <w:top w:val="single" w:sz="4" w:space="0" w:color="auto"/>
            </w:tcBorders>
            <w:vAlign w:val="bottom"/>
          </w:tcPr>
          <w:p w14:paraId="0D84FF57" w14:textId="77777777" w:rsidR="004D7782" w:rsidRPr="004D7782" w:rsidRDefault="004D7782" w:rsidP="00A6774E">
            <w:pPr>
              <w:keepNext/>
              <w:keepLines/>
              <w:spacing w:before="81" w:after="81" w:line="160" w:lineRule="exact"/>
              <w:jc w:val="right"/>
              <w:rPr>
                <w:i/>
                <w:spacing w:val="0"/>
                <w:w w:val="100"/>
                <w:kern w:val="14"/>
                <w:sz w:val="14"/>
              </w:rPr>
            </w:pPr>
          </w:p>
        </w:tc>
        <w:tc>
          <w:tcPr>
            <w:tcW w:w="1458" w:type="dxa"/>
            <w:gridSpan w:val="3"/>
            <w:tcBorders>
              <w:top w:val="single" w:sz="4" w:space="0" w:color="auto"/>
              <w:bottom w:val="single" w:sz="4" w:space="0" w:color="auto"/>
            </w:tcBorders>
            <w:vAlign w:val="bottom"/>
          </w:tcPr>
          <w:p w14:paraId="42446939" w14:textId="77777777" w:rsidR="004D7782" w:rsidRPr="004D7782" w:rsidRDefault="004D7782" w:rsidP="00A6774E">
            <w:pPr>
              <w:keepNext/>
              <w:keepLines/>
              <w:spacing w:before="81" w:after="81" w:line="160" w:lineRule="exact"/>
              <w:jc w:val="center"/>
              <w:rPr>
                <w:i/>
                <w:spacing w:val="0"/>
                <w:w w:val="100"/>
                <w:kern w:val="14"/>
                <w:sz w:val="14"/>
              </w:rPr>
            </w:pPr>
            <w:r w:rsidRPr="004D7782">
              <w:rPr>
                <w:i/>
                <w:spacing w:val="0"/>
                <w:w w:val="100"/>
                <w:kern w:val="14"/>
                <w:sz w:val="14"/>
              </w:rPr>
              <w:t>National staff</w:t>
            </w:r>
          </w:p>
        </w:tc>
        <w:tc>
          <w:tcPr>
            <w:tcW w:w="72" w:type="dxa"/>
            <w:tcBorders>
              <w:top w:val="single" w:sz="4" w:space="0" w:color="auto"/>
            </w:tcBorders>
            <w:vAlign w:val="bottom"/>
          </w:tcPr>
          <w:p w14:paraId="55858786" w14:textId="77777777" w:rsidR="004D7782" w:rsidRPr="004D7782" w:rsidRDefault="004D7782" w:rsidP="00A6774E">
            <w:pPr>
              <w:keepNext/>
              <w:keepLines/>
              <w:spacing w:before="81" w:after="81" w:line="160" w:lineRule="exact"/>
              <w:jc w:val="right"/>
              <w:rPr>
                <w:i/>
                <w:spacing w:val="0"/>
                <w:w w:val="100"/>
                <w:kern w:val="14"/>
                <w:sz w:val="14"/>
              </w:rPr>
            </w:pPr>
          </w:p>
        </w:tc>
        <w:tc>
          <w:tcPr>
            <w:tcW w:w="2106" w:type="dxa"/>
            <w:gridSpan w:val="3"/>
            <w:tcBorders>
              <w:top w:val="single" w:sz="4" w:space="0" w:color="auto"/>
              <w:bottom w:val="single" w:sz="4" w:space="0" w:color="auto"/>
            </w:tcBorders>
            <w:vAlign w:val="bottom"/>
          </w:tcPr>
          <w:p w14:paraId="7EACF505" w14:textId="77777777" w:rsidR="004D7782" w:rsidRPr="004D7782" w:rsidRDefault="004D7782" w:rsidP="00A6774E">
            <w:pPr>
              <w:keepNext/>
              <w:keepLines/>
              <w:spacing w:before="81" w:after="81" w:line="160" w:lineRule="exact"/>
              <w:jc w:val="center"/>
              <w:rPr>
                <w:i/>
                <w:spacing w:val="0"/>
                <w:w w:val="100"/>
                <w:kern w:val="14"/>
                <w:sz w:val="14"/>
              </w:rPr>
            </w:pPr>
            <w:r w:rsidRPr="004D7782">
              <w:rPr>
                <w:i/>
                <w:spacing w:val="0"/>
                <w:w w:val="100"/>
                <w:kern w:val="14"/>
                <w:sz w:val="14"/>
              </w:rPr>
              <w:t>UNV</w:t>
            </w:r>
          </w:p>
        </w:tc>
        <w:tc>
          <w:tcPr>
            <w:tcW w:w="472" w:type="dxa"/>
            <w:tcBorders>
              <w:top w:val="single" w:sz="4" w:space="0" w:color="auto"/>
            </w:tcBorders>
            <w:vAlign w:val="bottom"/>
          </w:tcPr>
          <w:p w14:paraId="4C40BCBF" w14:textId="77777777" w:rsidR="004D7782" w:rsidRPr="004D7782" w:rsidRDefault="004D7782" w:rsidP="00A6774E">
            <w:pPr>
              <w:keepNext/>
              <w:keepLines/>
              <w:spacing w:before="81" w:after="81" w:line="160" w:lineRule="exact"/>
              <w:jc w:val="right"/>
              <w:rPr>
                <w:i/>
                <w:spacing w:val="0"/>
                <w:w w:val="100"/>
                <w:kern w:val="14"/>
                <w:sz w:val="14"/>
              </w:rPr>
            </w:pPr>
          </w:p>
        </w:tc>
      </w:tr>
      <w:tr w:rsidR="004D7782" w:rsidRPr="004D7782" w14:paraId="172AE610" w14:textId="77777777" w:rsidTr="00E428F9">
        <w:trPr>
          <w:tblHeader/>
        </w:trPr>
        <w:tc>
          <w:tcPr>
            <w:tcW w:w="2871" w:type="dxa"/>
            <w:tcBorders>
              <w:bottom w:val="single" w:sz="12" w:space="0" w:color="auto"/>
            </w:tcBorders>
            <w:vAlign w:val="bottom"/>
          </w:tcPr>
          <w:p w14:paraId="113FF6C7" w14:textId="77777777" w:rsidR="004D7782" w:rsidRPr="004D7782" w:rsidRDefault="004D7782" w:rsidP="004D7782">
            <w:pPr>
              <w:keepNext/>
              <w:keepLines/>
              <w:spacing w:before="81" w:after="81" w:line="160" w:lineRule="exact"/>
              <w:ind w:right="40"/>
              <w:rPr>
                <w:i/>
                <w:spacing w:val="0"/>
                <w:w w:val="100"/>
                <w:kern w:val="14"/>
                <w:sz w:val="14"/>
              </w:rPr>
            </w:pPr>
            <w:r w:rsidRPr="004D7782">
              <w:rPr>
                <w:i/>
                <w:spacing w:val="0"/>
                <w:w w:val="100"/>
                <w:kern w:val="14"/>
                <w:sz w:val="14"/>
              </w:rPr>
              <w:t>Civilian staff</w:t>
            </w:r>
          </w:p>
        </w:tc>
        <w:tc>
          <w:tcPr>
            <w:tcW w:w="450" w:type="dxa"/>
            <w:tcBorders>
              <w:top w:val="single" w:sz="4" w:space="0" w:color="auto"/>
              <w:bottom w:val="single" w:sz="12" w:space="0" w:color="auto"/>
            </w:tcBorders>
            <w:vAlign w:val="bottom"/>
          </w:tcPr>
          <w:p w14:paraId="5DEAE0EC" w14:textId="77777777" w:rsidR="004D7782" w:rsidRPr="004D7782" w:rsidRDefault="004D7782" w:rsidP="004D7782">
            <w:pPr>
              <w:keepNext/>
              <w:keepLines/>
              <w:spacing w:before="81" w:after="81" w:line="160" w:lineRule="exact"/>
              <w:ind w:right="43"/>
              <w:jc w:val="right"/>
              <w:rPr>
                <w:i/>
                <w:spacing w:val="0"/>
                <w:w w:val="100"/>
                <w:kern w:val="14"/>
                <w:sz w:val="14"/>
              </w:rPr>
            </w:pPr>
            <w:r w:rsidRPr="004D7782">
              <w:rPr>
                <w:i/>
                <w:spacing w:val="0"/>
                <w:w w:val="100"/>
                <w:kern w:val="14"/>
                <w:sz w:val="14"/>
              </w:rPr>
              <w:t>USG–ASG</w:t>
            </w:r>
          </w:p>
        </w:tc>
        <w:tc>
          <w:tcPr>
            <w:tcW w:w="414" w:type="dxa"/>
            <w:tcBorders>
              <w:top w:val="single" w:sz="4" w:space="0" w:color="auto"/>
              <w:bottom w:val="single" w:sz="12" w:space="0" w:color="auto"/>
            </w:tcBorders>
            <w:vAlign w:val="bottom"/>
          </w:tcPr>
          <w:p w14:paraId="16C39328" w14:textId="77777777" w:rsidR="004D7782" w:rsidRPr="004D7782" w:rsidRDefault="004D7782" w:rsidP="004D7782">
            <w:pPr>
              <w:keepNext/>
              <w:keepLines/>
              <w:spacing w:before="81" w:after="81" w:line="160" w:lineRule="exact"/>
              <w:ind w:right="43"/>
              <w:jc w:val="right"/>
              <w:rPr>
                <w:i/>
                <w:spacing w:val="0"/>
                <w:w w:val="100"/>
                <w:kern w:val="14"/>
                <w:sz w:val="14"/>
              </w:rPr>
            </w:pPr>
            <w:r w:rsidRPr="004D7782">
              <w:rPr>
                <w:i/>
                <w:spacing w:val="0"/>
                <w:w w:val="100"/>
                <w:kern w:val="14"/>
                <w:sz w:val="14"/>
              </w:rPr>
              <w:t>D-2–D-1</w:t>
            </w:r>
          </w:p>
        </w:tc>
        <w:tc>
          <w:tcPr>
            <w:tcW w:w="414" w:type="dxa"/>
            <w:tcBorders>
              <w:top w:val="single" w:sz="4" w:space="0" w:color="auto"/>
              <w:bottom w:val="single" w:sz="12" w:space="0" w:color="auto"/>
            </w:tcBorders>
            <w:vAlign w:val="bottom"/>
          </w:tcPr>
          <w:p w14:paraId="67F11BB4" w14:textId="77777777" w:rsidR="004D7782" w:rsidRPr="004D7782" w:rsidRDefault="004D7782" w:rsidP="004D7782">
            <w:pPr>
              <w:keepNext/>
              <w:keepLines/>
              <w:spacing w:before="81" w:after="81" w:line="160" w:lineRule="exact"/>
              <w:ind w:right="43"/>
              <w:jc w:val="right"/>
              <w:rPr>
                <w:i/>
                <w:spacing w:val="0"/>
                <w:w w:val="100"/>
                <w:kern w:val="14"/>
                <w:sz w:val="14"/>
              </w:rPr>
            </w:pPr>
            <w:r w:rsidRPr="004D7782">
              <w:rPr>
                <w:i/>
                <w:spacing w:val="0"/>
                <w:w w:val="100"/>
                <w:kern w:val="14"/>
                <w:sz w:val="14"/>
              </w:rPr>
              <w:t>P-5–P-4</w:t>
            </w:r>
          </w:p>
        </w:tc>
        <w:tc>
          <w:tcPr>
            <w:tcW w:w="432" w:type="dxa"/>
            <w:tcBorders>
              <w:top w:val="single" w:sz="4" w:space="0" w:color="auto"/>
              <w:bottom w:val="single" w:sz="12" w:space="0" w:color="auto"/>
            </w:tcBorders>
            <w:vAlign w:val="bottom"/>
          </w:tcPr>
          <w:p w14:paraId="27C0AEBF" w14:textId="77777777" w:rsidR="004D7782" w:rsidRPr="004D7782" w:rsidRDefault="004D7782" w:rsidP="004D7782">
            <w:pPr>
              <w:keepNext/>
              <w:keepLines/>
              <w:spacing w:before="81" w:after="81" w:line="160" w:lineRule="exact"/>
              <w:ind w:right="43"/>
              <w:jc w:val="right"/>
              <w:rPr>
                <w:i/>
                <w:spacing w:val="0"/>
                <w:w w:val="100"/>
                <w:kern w:val="14"/>
                <w:sz w:val="14"/>
              </w:rPr>
            </w:pPr>
            <w:r w:rsidRPr="004D7782">
              <w:rPr>
                <w:i/>
                <w:spacing w:val="0"/>
                <w:w w:val="100"/>
                <w:kern w:val="14"/>
                <w:sz w:val="14"/>
              </w:rPr>
              <w:t>P-3–P-2</w:t>
            </w:r>
          </w:p>
        </w:tc>
        <w:tc>
          <w:tcPr>
            <w:tcW w:w="531" w:type="dxa"/>
            <w:tcBorders>
              <w:top w:val="single" w:sz="4" w:space="0" w:color="auto"/>
              <w:bottom w:val="single" w:sz="12" w:space="0" w:color="auto"/>
            </w:tcBorders>
            <w:vAlign w:val="bottom"/>
          </w:tcPr>
          <w:p w14:paraId="25FC8D83" w14:textId="77777777" w:rsidR="004D7782" w:rsidRPr="004D7782" w:rsidRDefault="004D7782" w:rsidP="004D7782">
            <w:pPr>
              <w:keepNext/>
              <w:keepLines/>
              <w:spacing w:before="81" w:after="81" w:line="160" w:lineRule="exact"/>
              <w:ind w:right="43"/>
              <w:jc w:val="right"/>
              <w:rPr>
                <w:i/>
                <w:spacing w:val="0"/>
                <w:w w:val="100"/>
                <w:kern w:val="14"/>
                <w:sz w:val="14"/>
              </w:rPr>
            </w:pPr>
            <w:r w:rsidRPr="004D7782">
              <w:rPr>
                <w:i/>
                <w:spacing w:val="0"/>
                <w:w w:val="100"/>
                <w:kern w:val="14"/>
                <w:sz w:val="14"/>
              </w:rPr>
              <w:t>FS</w:t>
            </w:r>
          </w:p>
        </w:tc>
        <w:tc>
          <w:tcPr>
            <w:tcW w:w="558" w:type="dxa"/>
            <w:tcBorders>
              <w:top w:val="single" w:sz="4" w:space="0" w:color="auto"/>
              <w:bottom w:val="single" w:sz="12" w:space="0" w:color="auto"/>
            </w:tcBorders>
            <w:vAlign w:val="bottom"/>
          </w:tcPr>
          <w:p w14:paraId="64CD8FF0" w14:textId="77777777" w:rsidR="004D7782" w:rsidRPr="004D7782" w:rsidRDefault="004D7782" w:rsidP="004D7782">
            <w:pPr>
              <w:keepNext/>
              <w:keepLines/>
              <w:spacing w:before="81" w:after="81" w:line="160" w:lineRule="exact"/>
              <w:ind w:right="43"/>
              <w:jc w:val="right"/>
              <w:rPr>
                <w:i/>
                <w:spacing w:val="0"/>
                <w:w w:val="100"/>
                <w:kern w:val="14"/>
                <w:sz w:val="14"/>
              </w:rPr>
            </w:pPr>
            <w:r w:rsidRPr="004D7782">
              <w:rPr>
                <w:i/>
                <w:spacing w:val="0"/>
                <w:w w:val="100"/>
                <w:kern w:val="14"/>
                <w:sz w:val="14"/>
              </w:rPr>
              <w:t>Subtotal</w:t>
            </w:r>
          </w:p>
        </w:tc>
        <w:tc>
          <w:tcPr>
            <w:tcW w:w="459" w:type="dxa"/>
            <w:gridSpan w:val="2"/>
            <w:tcBorders>
              <w:bottom w:val="single" w:sz="12" w:space="0" w:color="auto"/>
            </w:tcBorders>
            <w:vAlign w:val="bottom"/>
          </w:tcPr>
          <w:p w14:paraId="3D17D09D" w14:textId="77777777" w:rsidR="004D7782" w:rsidRPr="004D7782" w:rsidRDefault="004D7782" w:rsidP="004D7782">
            <w:pPr>
              <w:keepNext/>
              <w:keepLines/>
              <w:spacing w:before="81" w:after="81" w:line="160" w:lineRule="exact"/>
              <w:ind w:right="43"/>
              <w:jc w:val="right"/>
              <w:rPr>
                <w:i/>
                <w:spacing w:val="0"/>
                <w:w w:val="100"/>
                <w:kern w:val="14"/>
                <w:sz w:val="14"/>
              </w:rPr>
            </w:pPr>
            <w:r w:rsidRPr="004D7782">
              <w:rPr>
                <w:i/>
                <w:spacing w:val="0"/>
                <w:w w:val="100"/>
                <w:kern w:val="14"/>
                <w:sz w:val="14"/>
              </w:rPr>
              <w:t>NPO</w:t>
            </w:r>
          </w:p>
        </w:tc>
        <w:tc>
          <w:tcPr>
            <w:tcW w:w="441" w:type="dxa"/>
            <w:tcBorders>
              <w:bottom w:val="single" w:sz="12" w:space="0" w:color="auto"/>
            </w:tcBorders>
            <w:vAlign w:val="bottom"/>
          </w:tcPr>
          <w:p w14:paraId="55AAFC7D" w14:textId="77777777" w:rsidR="004D7782" w:rsidRPr="004D7782" w:rsidRDefault="004D7782" w:rsidP="004D7782">
            <w:pPr>
              <w:keepNext/>
              <w:keepLines/>
              <w:spacing w:before="81" w:after="81" w:line="160" w:lineRule="exact"/>
              <w:ind w:right="43"/>
              <w:jc w:val="right"/>
              <w:rPr>
                <w:i/>
                <w:spacing w:val="0"/>
                <w:w w:val="100"/>
                <w:kern w:val="14"/>
                <w:sz w:val="14"/>
              </w:rPr>
            </w:pPr>
            <w:r w:rsidRPr="004D7782">
              <w:rPr>
                <w:i/>
                <w:spacing w:val="0"/>
                <w:w w:val="100"/>
                <w:kern w:val="14"/>
                <w:sz w:val="14"/>
              </w:rPr>
              <w:t>NGS</w:t>
            </w:r>
          </w:p>
        </w:tc>
        <w:tc>
          <w:tcPr>
            <w:tcW w:w="630" w:type="dxa"/>
            <w:tcBorders>
              <w:bottom w:val="single" w:sz="12" w:space="0" w:color="auto"/>
            </w:tcBorders>
            <w:vAlign w:val="bottom"/>
          </w:tcPr>
          <w:p w14:paraId="1BA51F01" w14:textId="77777777" w:rsidR="004D7782" w:rsidRPr="004D7782" w:rsidRDefault="004D7782" w:rsidP="004D7782">
            <w:pPr>
              <w:keepNext/>
              <w:keepLines/>
              <w:spacing w:before="81" w:after="81" w:line="160" w:lineRule="exact"/>
              <w:ind w:right="43"/>
              <w:jc w:val="right"/>
              <w:rPr>
                <w:i/>
                <w:spacing w:val="0"/>
                <w:w w:val="100"/>
                <w:kern w:val="14"/>
                <w:sz w:val="14"/>
              </w:rPr>
            </w:pPr>
            <w:r w:rsidRPr="004D7782">
              <w:rPr>
                <w:i/>
                <w:spacing w:val="0"/>
                <w:w w:val="100"/>
                <w:kern w:val="14"/>
                <w:sz w:val="14"/>
              </w:rPr>
              <w:t>Subtotal</w:t>
            </w:r>
          </w:p>
        </w:tc>
        <w:tc>
          <w:tcPr>
            <w:tcW w:w="900" w:type="dxa"/>
            <w:gridSpan w:val="2"/>
            <w:tcBorders>
              <w:bottom w:val="single" w:sz="12" w:space="0" w:color="auto"/>
            </w:tcBorders>
            <w:vAlign w:val="bottom"/>
          </w:tcPr>
          <w:p w14:paraId="28A329CE" w14:textId="77777777" w:rsidR="004D7782" w:rsidRPr="004D7782" w:rsidRDefault="004D7782" w:rsidP="004D7782">
            <w:pPr>
              <w:keepNext/>
              <w:keepLines/>
              <w:spacing w:before="81" w:after="81" w:line="160" w:lineRule="exact"/>
              <w:ind w:right="43"/>
              <w:jc w:val="right"/>
              <w:rPr>
                <w:i/>
                <w:spacing w:val="0"/>
                <w:w w:val="100"/>
                <w:kern w:val="14"/>
                <w:sz w:val="14"/>
              </w:rPr>
            </w:pPr>
            <w:r w:rsidRPr="004D7782">
              <w:rPr>
                <w:i/>
                <w:spacing w:val="0"/>
                <w:w w:val="100"/>
                <w:kern w:val="14"/>
                <w:sz w:val="14"/>
              </w:rPr>
              <w:t>International</w:t>
            </w:r>
          </w:p>
        </w:tc>
        <w:tc>
          <w:tcPr>
            <w:tcW w:w="621" w:type="dxa"/>
            <w:tcBorders>
              <w:bottom w:val="single" w:sz="12" w:space="0" w:color="auto"/>
            </w:tcBorders>
            <w:vAlign w:val="bottom"/>
          </w:tcPr>
          <w:p w14:paraId="16877F68" w14:textId="77777777" w:rsidR="004D7782" w:rsidRPr="004D7782" w:rsidRDefault="004D7782" w:rsidP="004D7782">
            <w:pPr>
              <w:keepNext/>
              <w:keepLines/>
              <w:spacing w:before="81" w:after="81" w:line="160" w:lineRule="exact"/>
              <w:ind w:right="43"/>
              <w:jc w:val="right"/>
              <w:rPr>
                <w:i/>
                <w:spacing w:val="0"/>
                <w:w w:val="100"/>
                <w:kern w:val="14"/>
                <w:sz w:val="14"/>
              </w:rPr>
            </w:pPr>
            <w:r w:rsidRPr="004D7782">
              <w:rPr>
                <w:i/>
                <w:spacing w:val="0"/>
                <w:w w:val="100"/>
                <w:kern w:val="14"/>
                <w:sz w:val="14"/>
              </w:rPr>
              <w:t>National</w:t>
            </w:r>
          </w:p>
        </w:tc>
        <w:tc>
          <w:tcPr>
            <w:tcW w:w="657" w:type="dxa"/>
            <w:tcBorders>
              <w:bottom w:val="single" w:sz="12" w:space="0" w:color="auto"/>
            </w:tcBorders>
            <w:vAlign w:val="bottom"/>
          </w:tcPr>
          <w:p w14:paraId="672F7BC4" w14:textId="77777777" w:rsidR="004D7782" w:rsidRPr="004D7782" w:rsidRDefault="004D7782" w:rsidP="004D7782">
            <w:pPr>
              <w:keepNext/>
              <w:keepLines/>
              <w:spacing w:before="81" w:after="81" w:line="160" w:lineRule="exact"/>
              <w:ind w:right="43"/>
              <w:jc w:val="right"/>
              <w:rPr>
                <w:i/>
                <w:spacing w:val="0"/>
                <w:w w:val="100"/>
                <w:kern w:val="14"/>
                <w:sz w:val="14"/>
              </w:rPr>
            </w:pPr>
            <w:r w:rsidRPr="004D7782">
              <w:rPr>
                <w:i/>
                <w:spacing w:val="0"/>
                <w:w w:val="100"/>
                <w:kern w:val="14"/>
                <w:sz w:val="14"/>
              </w:rPr>
              <w:t>Subtotal</w:t>
            </w:r>
          </w:p>
        </w:tc>
        <w:tc>
          <w:tcPr>
            <w:tcW w:w="472" w:type="dxa"/>
            <w:tcBorders>
              <w:bottom w:val="single" w:sz="12" w:space="0" w:color="auto"/>
            </w:tcBorders>
            <w:vAlign w:val="bottom"/>
          </w:tcPr>
          <w:p w14:paraId="23ABF6E1" w14:textId="77777777" w:rsidR="004D7782" w:rsidRPr="004D7782" w:rsidRDefault="004D7782" w:rsidP="004D7782">
            <w:pPr>
              <w:keepNext/>
              <w:keepLines/>
              <w:spacing w:before="81" w:after="81" w:line="160" w:lineRule="exact"/>
              <w:ind w:right="43"/>
              <w:jc w:val="right"/>
              <w:rPr>
                <w:i/>
                <w:spacing w:val="0"/>
                <w:w w:val="100"/>
                <w:kern w:val="14"/>
                <w:sz w:val="14"/>
              </w:rPr>
            </w:pPr>
            <w:r w:rsidRPr="004D7782">
              <w:rPr>
                <w:i/>
                <w:spacing w:val="0"/>
                <w:w w:val="100"/>
                <w:kern w:val="14"/>
                <w:sz w:val="14"/>
              </w:rPr>
              <w:t>Total</w:t>
            </w:r>
          </w:p>
        </w:tc>
      </w:tr>
      <w:tr w:rsidR="004D7782" w:rsidRPr="004D7782" w14:paraId="66FAA51F" w14:textId="77777777" w:rsidTr="00E428F9">
        <w:trPr>
          <w:trHeight w:hRule="exact" w:val="115"/>
          <w:tblHeader/>
        </w:trPr>
        <w:tc>
          <w:tcPr>
            <w:tcW w:w="2871" w:type="dxa"/>
            <w:tcBorders>
              <w:top w:val="single" w:sz="12" w:space="0" w:color="auto"/>
            </w:tcBorders>
            <w:vAlign w:val="bottom"/>
          </w:tcPr>
          <w:p w14:paraId="63C8C2DC" w14:textId="77777777" w:rsidR="004D7782" w:rsidRPr="004D7782" w:rsidRDefault="004D7782" w:rsidP="004D7782">
            <w:pPr>
              <w:spacing w:before="40" w:after="40" w:line="210" w:lineRule="exact"/>
              <w:ind w:right="40"/>
              <w:rPr>
                <w:spacing w:val="0"/>
                <w:w w:val="100"/>
                <w:kern w:val="14"/>
                <w:sz w:val="17"/>
              </w:rPr>
            </w:pPr>
          </w:p>
        </w:tc>
        <w:tc>
          <w:tcPr>
            <w:tcW w:w="450" w:type="dxa"/>
            <w:tcBorders>
              <w:top w:val="single" w:sz="12" w:space="0" w:color="auto"/>
            </w:tcBorders>
            <w:vAlign w:val="bottom"/>
          </w:tcPr>
          <w:p w14:paraId="27E863F7" w14:textId="77777777" w:rsidR="004D7782" w:rsidRPr="004D7782" w:rsidRDefault="004D7782" w:rsidP="004D7782">
            <w:pPr>
              <w:spacing w:before="40" w:after="40" w:line="210" w:lineRule="exact"/>
              <w:ind w:right="43"/>
              <w:jc w:val="right"/>
              <w:rPr>
                <w:spacing w:val="0"/>
                <w:w w:val="100"/>
                <w:kern w:val="14"/>
                <w:sz w:val="17"/>
              </w:rPr>
            </w:pPr>
          </w:p>
        </w:tc>
        <w:tc>
          <w:tcPr>
            <w:tcW w:w="414" w:type="dxa"/>
            <w:tcBorders>
              <w:top w:val="single" w:sz="12" w:space="0" w:color="auto"/>
            </w:tcBorders>
            <w:vAlign w:val="bottom"/>
          </w:tcPr>
          <w:p w14:paraId="194FBFBE" w14:textId="77777777" w:rsidR="004D7782" w:rsidRPr="004D7782" w:rsidRDefault="004D7782" w:rsidP="004D7782">
            <w:pPr>
              <w:spacing w:before="40" w:after="40" w:line="210" w:lineRule="exact"/>
              <w:ind w:right="43"/>
              <w:jc w:val="right"/>
              <w:rPr>
                <w:spacing w:val="0"/>
                <w:w w:val="100"/>
                <w:kern w:val="14"/>
                <w:sz w:val="17"/>
              </w:rPr>
            </w:pPr>
          </w:p>
        </w:tc>
        <w:tc>
          <w:tcPr>
            <w:tcW w:w="414" w:type="dxa"/>
            <w:tcBorders>
              <w:top w:val="single" w:sz="12" w:space="0" w:color="auto"/>
            </w:tcBorders>
            <w:vAlign w:val="bottom"/>
          </w:tcPr>
          <w:p w14:paraId="237B9AAA" w14:textId="77777777" w:rsidR="004D7782" w:rsidRPr="004D7782" w:rsidRDefault="004D7782" w:rsidP="004D7782">
            <w:pPr>
              <w:spacing w:before="40" w:after="40" w:line="210" w:lineRule="exact"/>
              <w:ind w:right="43"/>
              <w:jc w:val="right"/>
              <w:rPr>
                <w:spacing w:val="0"/>
                <w:w w:val="100"/>
                <w:kern w:val="14"/>
                <w:sz w:val="17"/>
              </w:rPr>
            </w:pPr>
          </w:p>
        </w:tc>
        <w:tc>
          <w:tcPr>
            <w:tcW w:w="432" w:type="dxa"/>
            <w:tcBorders>
              <w:top w:val="single" w:sz="12" w:space="0" w:color="auto"/>
            </w:tcBorders>
            <w:vAlign w:val="bottom"/>
          </w:tcPr>
          <w:p w14:paraId="57E93FE7" w14:textId="77777777" w:rsidR="004D7782" w:rsidRPr="004D7782" w:rsidRDefault="004D7782" w:rsidP="004D7782">
            <w:pPr>
              <w:spacing w:before="40" w:after="40" w:line="210" w:lineRule="exact"/>
              <w:ind w:right="43"/>
              <w:jc w:val="right"/>
              <w:rPr>
                <w:spacing w:val="0"/>
                <w:w w:val="100"/>
                <w:kern w:val="14"/>
                <w:sz w:val="17"/>
              </w:rPr>
            </w:pPr>
          </w:p>
        </w:tc>
        <w:tc>
          <w:tcPr>
            <w:tcW w:w="531" w:type="dxa"/>
            <w:tcBorders>
              <w:top w:val="single" w:sz="12" w:space="0" w:color="auto"/>
            </w:tcBorders>
            <w:vAlign w:val="bottom"/>
          </w:tcPr>
          <w:p w14:paraId="2A455A16" w14:textId="77777777" w:rsidR="004D7782" w:rsidRPr="004D7782" w:rsidRDefault="004D7782" w:rsidP="004D7782">
            <w:pPr>
              <w:spacing w:before="40" w:after="40" w:line="210" w:lineRule="exact"/>
              <w:ind w:right="43"/>
              <w:jc w:val="right"/>
              <w:rPr>
                <w:spacing w:val="0"/>
                <w:w w:val="100"/>
                <w:kern w:val="14"/>
                <w:sz w:val="17"/>
              </w:rPr>
            </w:pPr>
          </w:p>
        </w:tc>
        <w:tc>
          <w:tcPr>
            <w:tcW w:w="558" w:type="dxa"/>
            <w:tcBorders>
              <w:top w:val="single" w:sz="12" w:space="0" w:color="auto"/>
            </w:tcBorders>
            <w:vAlign w:val="bottom"/>
          </w:tcPr>
          <w:p w14:paraId="419DB750" w14:textId="77777777" w:rsidR="004D7782" w:rsidRPr="004D7782" w:rsidRDefault="004D7782" w:rsidP="004D7782">
            <w:pPr>
              <w:spacing w:before="40" w:after="40" w:line="210" w:lineRule="exact"/>
              <w:ind w:right="43"/>
              <w:jc w:val="right"/>
              <w:rPr>
                <w:spacing w:val="0"/>
                <w:w w:val="100"/>
                <w:kern w:val="14"/>
                <w:sz w:val="17"/>
              </w:rPr>
            </w:pPr>
          </w:p>
        </w:tc>
        <w:tc>
          <w:tcPr>
            <w:tcW w:w="459" w:type="dxa"/>
            <w:gridSpan w:val="2"/>
            <w:tcBorders>
              <w:top w:val="single" w:sz="12" w:space="0" w:color="auto"/>
            </w:tcBorders>
            <w:vAlign w:val="bottom"/>
          </w:tcPr>
          <w:p w14:paraId="5A8E502D" w14:textId="77777777" w:rsidR="004D7782" w:rsidRPr="004D7782" w:rsidRDefault="004D7782" w:rsidP="004D7782">
            <w:pPr>
              <w:spacing w:before="40" w:after="40" w:line="210" w:lineRule="exact"/>
              <w:ind w:right="43"/>
              <w:jc w:val="right"/>
              <w:rPr>
                <w:spacing w:val="0"/>
                <w:w w:val="100"/>
                <w:kern w:val="14"/>
                <w:sz w:val="17"/>
              </w:rPr>
            </w:pPr>
          </w:p>
        </w:tc>
        <w:tc>
          <w:tcPr>
            <w:tcW w:w="441" w:type="dxa"/>
            <w:tcBorders>
              <w:top w:val="single" w:sz="12" w:space="0" w:color="auto"/>
            </w:tcBorders>
            <w:vAlign w:val="bottom"/>
          </w:tcPr>
          <w:p w14:paraId="20A6BF91" w14:textId="77777777" w:rsidR="004D7782" w:rsidRPr="004D7782" w:rsidRDefault="004D7782" w:rsidP="004D7782">
            <w:pPr>
              <w:spacing w:before="40" w:after="40" w:line="210" w:lineRule="exact"/>
              <w:ind w:right="43"/>
              <w:jc w:val="right"/>
              <w:rPr>
                <w:spacing w:val="0"/>
                <w:w w:val="100"/>
                <w:kern w:val="14"/>
                <w:sz w:val="17"/>
              </w:rPr>
            </w:pPr>
          </w:p>
        </w:tc>
        <w:tc>
          <w:tcPr>
            <w:tcW w:w="630" w:type="dxa"/>
            <w:tcBorders>
              <w:top w:val="single" w:sz="12" w:space="0" w:color="auto"/>
            </w:tcBorders>
            <w:vAlign w:val="bottom"/>
          </w:tcPr>
          <w:p w14:paraId="380FE2C3" w14:textId="77777777" w:rsidR="004D7782" w:rsidRPr="004D7782" w:rsidRDefault="004D7782" w:rsidP="004D7782">
            <w:pPr>
              <w:spacing w:before="40" w:after="40" w:line="210" w:lineRule="exact"/>
              <w:ind w:right="43"/>
              <w:jc w:val="right"/>
              <w:rPr>
                <w:spacing w:val="0"/>
                <w:w w:val="100"/>
                <w:kern w:val="14"/>
                <w:sz w:val="17"/>
              </w:rPr>
            </w:pPr>
          </w:p>
        </w:tc>
        <w:tc>
          <w:tcPr>
            <w:tcW w:w="900" w:type="dxa"/>
            <w:gridSpan w:val="2"/>
            <w:tcBorders>
              <w:top w:val="single" w:sz="12" w:space="0" w:color="auto"/>
            </w:tcBorders>
            <w:vAlign w:val="bottom"/>
          </w:tcPr>
          <w:p w14:paraId="547B1873" w14:textId="77777777" w:rsidR="004D7782" w:rsidRPr="004D7782" w:rsidRDefault="004D7782" w:rsidP="004D7782">
            <w:pPr>
              <w:spacing w:before="40" w:after="40" w:line="210" w:lineRule="exact"/>
              <w:ind w:right="43"/>
              <w:jc w:val="right"/>
              <w:rPr>
                <w:spacing w:val="0"/>
                <w:w w:val="100"/>
                <w:kern w:val="14"/>
                <w:sz w:val="17"/>
              </w:rPr>
            </w:pPr>
          </w:p>
        </w:tc>
        <w:tc>
          <w:tcPr>
            <w:tcW w:w="621" w:type="dxa"/>
            <w:tcBorders>
              <w:top w:val="single" w:sz="12" w:space="0" w:color="auto"/>
            </w:tcBorders>
            <w:vAlign w:val="bottom"/>
          </w:tcPr>
          <w:p w14:paraId="1165C3CE" w14:textId="77777777" w:rsidR="004D7782" w:rsidRPr="004D7782" w:rsidRDefault="004D7782" w:rsidP="004D7782">
            <w:pPr>
              <w:spacing w:before="40" w:after="40" w:line="210" w:lineRule="exact"/>
              <w:ind w:right="43"/>
              <w:jc w:val="right"/>
              <w:rPr>
                <w:spacing w:val="0"/>
                <w:w w:val="100"/>
                <w:kern w:val="14"/>
                <w:sz w:val="17"/>
              </w:rPr>
            </w:pPr>
          </w:p>
        </w:tc>
        <w:tc>
          <w:tcPr>
            <w:tcW w:w="657" w:type="dxa"/>
            <w:tcBorders>
              <w:top w:val="single" w:sz="12" w:space="0" w:color="auto"/>
            </w:tcBorders>
            <w:vAlign w:val="bottom"/>
          </w:tcPr>
          <w:p w14:paraId="08156904" w14:textId="77777777" w:rsidR="004D7782" w:rsidRPr="004D7782" w:rsidRDefault="004D7782" w:rsidP="004D7782">
            <w:pPr>
              <w:spacing w:before="40" w:after="40" w:line="210" w:lineRule="exact"/>
              <w:ind w:right="43"/>
              <w:jc w:val="right"/>
              <w:rPr>
                <w:spacing w:val="0"/>
                <w:w w:val="100"/>
                <w:kern w:val="14"/>
                <w:sz w:val="17"/>
              </w:rPr>
            </w:pPr>
          </w:p>
        </w:tc>
        <w:tc>
          <w:tcPr>
            <w:tcW w:w="472" w:type="dxa"/>
            <w:tcBorders>
              <w:top w:val="single" w:sz="12" w:space="0" w:color="auto"/>
            </w:tcBorders>
            <w:vAlign w:val="bottom"/>
          </w:tcPr>
          <w:p w14:paraId="386A7441" w14:textId="77777777" w:rsidR="004D7782" w:rsidRPr="004D7782" w:rsidRDefault="004D7782" w:rsidP="004D7782">
            <w:pPr>
              <w:spacing w:before="40" w:after="40" w:line="210" w:lineRule="exact"/>
              <w:ind w:right="43"/>
              <w:jc w:val="right"/>
              <w:rPr>
                <w:spacing w:val="0"/>
                <w:w w:val="100"/>
                <w:kern w:val="14"/>
                <w:sz w:val="17"/>
              </w:rPr>
            </w:pPr>
          </w:p>
        </w:tc>
      </w:tr>
      <w:tr w:rsidR="004D7782" w:rsidRPr="004D7782" w14:paraId="2F75327E" w14:textId="77777777" w:rsidTr="00E428F9">
        <w:tc>
          <w:tcPr>
            <w:tcW w:w="2871" w:type="dxa"/>
            <w:vAlign w:val="bottom"/>
          </w:tcPr>
          <w:p w14:paraId="389D895A"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Approved posts 2024/25</w:t>
            </w:r>
          </w:p>
        </w:tc>
        <w:tc>
          <w:tcPr>
            <w:tcW w:w="450" w:type="dxa"/>
            <w:vAlign w:val="bottom"/>
          </w:tcPr>
          <w:p w14:paraId="0EAB1B8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14" w:type="dxa"/>
            <w:vAlign w:val="bottom"/>
          </w:tcPr>
          <w:p w14:paraId="554C287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14" w:type="dxa"/>
            <w:vAlign w:val="bottom"/>
          </w:tcPr>
          <w:p w14:paraId="65B85070" w14:textId="4E4F8C5F" w:rsidR="004D7782" w:rsidRPr="004D7782" w:rsidRDefault="002545EE" w:rsidP="004D7782">
            <w:pPr>
              <w:tabs>
                <w:tab w:val="left" w:pos="288"/>
                <w:tab w:val="left" w:pos="576"/>
                <w:tab w:val="left" w:pos="864"/>
                <w:tab w:val="left" w:pos="1152"/>
              </w:tabs>
              <w:spacing w:before="40" w:after="40" w:line="210" w:lineRule="exact"/>
              <w:ind w:right="43"/>
              <w:jc w:val="right"/>
              <w:rPr>
                <w:spacing w:val="0"/>
                <w:w w:val="100"/>
                <w:kern w:val="14"/>
                <w:sz w:val="17"/>
              </w:rPr>
            </w:pPr>
            <w:r>
              <w:rPr>
                <w:spacing w:val="0"/>
                <w:w w:val="100"/>
                <w:kern w:val="14"/>
                <w:sz w:val="17"/>
              </w:rPr>
              <w:t>4</w:t>
            </w:r>
          </w:p>
        </w:tc>
        <w:tc>
          <w:tcPr>
            <w:tcW w:w="432" w:type="dxa"/>
            <w:vAlign w:val="bottom"/>
          </w:tcPr>
          <w:p w14:paraId="6AF2CD46" w14:textId="249E9184" w:rsidR="004D7782" w:rsidRPr="004D7782" w:rsidRDefault="002545EE" w:rsidP="004D7782">
            <w:pPr>
              <w:tabs>
                <w:tab w:val="left" w:pos="288"/>
                <w:tab w:val="left" w:pos="576"/>
                <w:tab w:val="left" w:pos="864"/>
                <w:tab w:val="left" w:pos="1152"/>
              </w:tabs>
              <w:spacing w:before="40" w:after="40" w:line="210" w:lineRule="exact"/>
              <w:ind w:right="43"/>
              <w:jc w:val="right"/>
              <w:rPr>
                <w:spacing w:val="0"/>
                <w:w w:val="100"/>
                <w:kern w:val="14"/>
                <w:sz w:val="17"/>
              </w:rPr>
            </w:pPr>
            <w:r>
              <w:rPr>
                <w:spacing w:val="0"/>
                <w:w w:val="100"/>
                <w:kern w:val="14"/>
                <w:sz w:val="17"/>
              </w:rPr>
              <w:t>4</w:t>
            </w:r>
          </w:p>
        </w:tc>
        <w:tc>
          <w:tcPr>
            <w:tcW w:w="531" w:type="dxa"/>
            <w:vAlign w:val="bottom"/>
          </w:tcPr>
          <w:p w14:paraId="7FB9E88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58" w:type="dxa"/>
            <w:vAlign w:val="bottom"/>
          </w:tcPr>
          <w:p w14:paraId="1A1B0EEA" w14:textId="4A6AE21B" w:rsidR="004D7782" w:rsidRPr="004D7782" w:rsidRDefault="002545EE" w:rsidP="004D7782">
            <w:pPr>
              <w:tabs>
                <w:tab w:val="left" w:pos="288"/>
                <w:tab w:val="left" w:pos="576"/>
                <w:tab w:val="left" w:pos="864"/>
                <w:tab w:val="left" w:pos="1152"/>
              </w:tabs>
              <w:spacing w:before="40" w:after="40" w:line="210" w:lineRule="exact"/>
              <w:ind w:right="43"/>
              <w:jc w:val="right"/>
              <w:rPr>
                <w:spacing w:val="0"/>
                <w:w w:val="100"/>
                <w:kern w:val="14"/>
                <w:sz w:val="17"/>
              </w:rPr>
            </w:pPr>
            <w:r>
              <w:rPr>
                <w:spacing w:val="0"/>
                <w:w w:val="100"/>
                <w:kern w:val="14"/>
                <w:sz w:val="17"/>
              </w:rPr>
              <w:t>9</w:t>
            </w:r>
          </w:p>
        </w:tc>
        <w:tc>
          <w:tcPr>
            <w:tcW w:w="459" w:type="dxa"/>
            <w:gridSpan w:val="2"/>
            <w:vAlign w:val="bottom"/>
          </w:tcPr>
          <w:p w14:paraId="1B17E89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41" w:type="dxa"/>
            <w:vAlign w:val="bottom"/>
          </w:tcPr>
          <w:p w14:paraId="7F42006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13</w:t>
            </w:r>
          </w:p>
        </w:tc>
        <w:tc>
          <w:tcPr>
            <w:tcW w:w="630" w:type="dxa"/>
            <w:vAlign w:val="bottom"/>
          </w:tcPr>
          <w:p w14:paraId="221667A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13</w:t>
            </w:r>
          </w:p>
        </w:tc>
        <w:tc>
          <w:tcPr>
            <w:tcW w:w="900" w:type="dxa"/>
            <w:gridSpan w:val="2"/>
            <w:vAlign w:val="bottom"/>
          </w:tcPr>
          <w:p w14:paraId="5094463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621" w:type="dxa"/>
            <w:vAlign w:val="bottom"/>
          </w:tcPr>
          <w:p w14:paraId="63569B2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57" w:type="dxa"/>
            <w:vAlign w:val="bottom"/>
          </w:tcPr>
          <w:p w14:paraId="0C8BD61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72" w:type="dxa"/>
            <w:vAlign w:val="bottom"/>
          </w:tcPr>
          <w:p w14:paraId="6BA18B98" w14:textId="0AB0051E" w:rsidR="004D7782" w:rsidRPr="004D7782" w:rsidRDefault="002545EE" w:rsidP="004D7782">
            <w:pPr>
              <w:tabs>
                <w:tab w:val="left" w:pos="288"/>
                <w:tab w:val="left" w:pos="576"/>
                <w:tab w:val="left" w:pos="864"/>
                <w:tab w:val="left" w:pos="1152"/>
              </w:tabs>
              <w:spacing w:before="40" w:after="40" w:line="210" w:lineRule="exact"/>
              <w:ind w:right="43"/>
              <w:jc w:val="right"/>
              <w:rPr>
                <w:spacing w:val="0"/>
                <w:w w:val="100"/>
                <w:kern w:val="14"/>
                <w:sz w:val="17"/>
              </w:rPr>
            </w:pPr>
            <w:r>
              <w:rPr>
                <w:spacing w:val="0"/>
                <w:w w:val="100"/>
                <w:kern w:val="14"/>
                <w:sz w:val="17"/>
              </w:rPr>
              <w:t>23</w:t>
            </w:r>
          </w:p>
        </w:tc>
      </w:tr>
      <w:tr w:rsidR="004D7782" w:rsidRPr="004D7782" w14:paraId="3838FCC8" w14:textId="77777777" w:rsidTr="00E428F9">
        <w:tc>
          <w:tcPr>
            <w:tcW w:w="2871" w:type="dxa"/>
            <w:vAlign w:val="bottom"/>
          </w:tcPr>
          <w:p w14:paraId="3E1ED162"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Actual posts 2024/25</w:t>
            </w:r>
          </w:p>
        </w:tc>
        <w:tc>
          <w:tcPr>
            <w:tcW w:w="450" w:type="dxa"/>
            <w:vAlign w:val="bottom"/>
          </w:tcPr>
          <w:p w14:paraId="3F536CA0"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14" w:type="dxa"/>
            <w:vAlign w:val="bottom"/>
          </w:tcPr>
          <w:p w14:paraId="7E7B0FA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14" w:type="dxa"/>
            <w:vAlign w:val="bottom"/>
          </w:tcPr>
          <w:p w14:paraId="5214C8E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2</w:t>
            </w:r>
          </w:p>
        </w:tc>
        <w:tc>
          <w:tcPr>
            <w:tcW w:w="432" w:type="dxa"/>
            <w:vAlign w:val="bottom"/>
          </w:tcPr>
          <w:p w14:paraId="026CC96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3</w:t>
            </w:r>
          </w:p>
        </w:tc>
        <w:tc>
          <w:tcPr>
            <w:tcW w:w="531" w:type="dxa"/>
            <w:vAlign w:val="bottom"/>
          </w:tcPr>
          <w:p w14:paraId="2277025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58" w:type="dxa"/>
            <w:vAlign w:val="bottom"/>
          </w:tcPr>
          <w:p w14:paraId="4AA22EA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6</w:t>
            </w:r>
          </w:p>
        </w:tc>
        <w:tc>
          <w:tcPr>
            <w:tcW w:w="459" w:type="dxa"/>
            <w:gridSpan w:val="2"/>
            <w:vAlign w:val="bottom"/>
          </w:tcPr>
          <w:p w14:paraId="4AE4CC7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41" w:type="dxa"/>
            <w:vAlign w:val="bottom"/>
          </w:tcPr>
          <w:p w14:paraId="46846DC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11</w:t>
            </w:r>
          </w:p>
        </w:tc>
        <w:tc>
          <w:tcPr>
            <w:tcW w:w="630" w:type="dxa"/>
            <w:vAlign w:val="bottom"/>
          </w:tcPr>
          <w:p w14:paraId="6174843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11</w:t>
            </w:r>
          </w:p>
        </w:tc>
        <w:tc>
          <w:tcPr>
            <w:tcW w:w="900" w:type="dxa"/>
            <w:gridSpan w:val="2"/>
            <w:vAlign w:val="bottom"/>
          </w:tcPr>
          <w:p w14:paraId="4E014E2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621" w:type="dxa"/>
            <w:vAlign w:val="bottom"/>
          </w:tcPr>
          <w:p w14:paraId="231F368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57" w:type="dxa"/>
            <w:vAlign w:val="bottom"/>
          </w:tcPr>
          <w:p w14:paraId="7F7AEFF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72" w:type="dxa"/>
            <w:vAlign w:val="bottom"/>
          </w:tcPr>
          <w:p w14:paraId="2A55CA2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18</w:t>
            </w:r>
          </w:p>
        </w:tc>
      </w:tr>
      <w:tr w:rsidR="004D7782" w:rsidRPr="004D7782" w14:paraId="7B6CF4ED" w14:textId="77777777" w:rsidTr="00E428F9">
        <w:tc>
          <w:tcPr>
            <w:tcW w:w="2871" w:type="dxa"/>
            <w:vAlign w:val="bottom"/>
          </w:tcPr>
          <w:p w14:paraId="7D464A7C"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Approved posts 2025/26</w:t>
            </w:r>
          </w:p>
        </w:tc>
        <w:tc>
          <w:tcPr>
            <w:tcW w:w="450" w:type="dxa"/>
            <w:vAlign w:val="bottom"/>
          </w:tcPr>
          <w:p w14:paraId="0CA4825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14" w:type="dxa"/>
            <w:vAlign w:val="bottom"/>
          </w:tcPr>
          <w:p w14:paraId="1E2910D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14" w:type="dxa"/>
            <w:vAlign w:val="bottom"/>
          </w:tcPr>
          <w:p w14:paraId="287885D0"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3</w:t>
            </w:r>
          </w:p>
        </w:tc>
        <w:tc>
          <w:tcPr>
            <w:tcW w:w="432" w:type="dxa"/>
            <w:vAlign w:val="bottom"/>
          </w:tcPr>
          <w:p w14:paraId="32B257C0"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3</w:t>
            </w:r>
          </w:p>
        </w:tc>
        <w:tc>
          <w:tcPr>
            <w:tcW w:w="531" w:type="dxa"/>
            <w:vAlign w:val="bottom"/>
          </w:tcPr>
          <w:p w14:paraId="7EDD3CC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58" w:type="dxa"/>
            <w:vAlign w:val="bottom"/>
          </w:tcPr>
          <w:p w14:paraId="0870E0C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7</w:t>
            </w:r>
          </w:p>
        </w:tc>
        <w:tc>
          <w:tcPr>
            <w:tcW w:w="459" w:type="dxa"/>
            <w:gridSpan w:val="2"/>
            <w:vAlign w:val="bottom"/>
          </w:tcPr>
          <w:p w14:paraId="6D6C075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41" w:type="dxa"/>
            <w:vAlign w:val="bottom"/>
          </w:tcPr>
          <w:p w14:paraId="64624E4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13</w:t>
            </w:r>
          </w:p>
        </w:tc>
        <w:tc>
          <w:tcPr>
            <w:tcW w:w="630" w:type="dxa"/>
            <w:vAlign w:val="bottom"/>
          </w:tcPr>
          <w:p w14:paraId="2A62B4B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13</w:t>
            </w:r>
          </w:p>
        </w:tc>
        <w:tc>
          <w:tcPr>
            <w:tcW w:w="900" w:type="dxa"/>
            <w:gridSpan w:val="2"/>
            <w:vAlign w:val="bottom"/>
          </w:tcPr>
          <w:p w14:paraId="27BBBB0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621" w:type="dxa"/>
            <w:vAlign w:val="bottom"/>
          </w:tcPr>
          <w:p w14:paraId="6802E09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57" w:type="dxa"/>
            <w:vAlign w:val="bottom"/>
          </w:tcPr>
          <w:p w14:paraId="51700EE0"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72" w:type="dxa"/>
            <w:vAlign w:val="bottom"/>
          </w:tcPr>
          <w:p w14:paraId="52F77C6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21</w:t>
            </w:r>
          </w:p>
        </w:tc>
      </w:tr>
      <w:tr w:rsidR="004D7782" w:rsidRPr="004D7782" w14:paraId="209BB0DE" w14:textId="77777777" w:rsidTr="00E428F9">
        <w:tc>
          <w:tcPr>
            <w:tcW w:w="2871" w:type="dxa"/>
            <w:tcBorders>
              <w:bottom w:val="single" w:sz="4" w:space="0" w:color="auto"/>
            </w:tcBorders>
            <w:vAlign w:val="bottom"/>
          </w:tcPr>
          <w:p w14:paraId="1DFD230F" w14:textId="77777777" w:rsidR="004D7782" w:rsidRPr="004D7782" w:rsidRDefault="004D7782" w:rsidP="004D7782">
            <w:pPr>
              <w:tabs>
                <w:tab w:val="left" w:pos="288"/>
                <w:tab w:val="left" w:pos="576"/>
                <w:tab w:val="left" w:pos="864"/>
                <w:tab w:val="left" w:pos="1152"/>
              </w:tabs>
              <w:spacing w:before="40" w:after="81" w:line="210" w:lineRule="exact"/>
              <w:ind w:right="40"/>
              <w:rPr>
                <w:spacing w:val="0"/>
                <w:w w:val="100"/>
                <w:kern w:val="14"/>
                <w:sz w:val="17"/>
              </w:rPr>
            </w:pPr>
            <w:r w:rsidRPr="004D7782">
              <w:rPr>
                <w:spacing w:val="0"/>
                <w:w w:val="100"/>
                <w:kern w:val="14"/>
                <w:sz w:val="17"/>
              </w:rPr>
              <w:t>Proposed posts 2026/27</w:t>
            </w:r>
          </w:p>
        </w:tc>
        <w:tc>
          <w:tcPr>
            <w:tcW w:w="450" w:type="dxa"/>
            <w:tcBorders>
              <w:bottom w:val="single" w:sz="4" w:space="0" w:color="auto"/>
            </w:tcBorders>
            <w:vAlign w:val="bottom"/>
          </w:tcPr>
          <w:p w14:paraId="1336ACC6"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14" w:type="dxa"/>
            <w:tcBorders>
              <w:bottom w:val="single" w:sz="4" w:space="0" w:color="auto"/>
            </w:tcBorders>
            <w:vAlign w:val="bottom"/>
          </w:tcPr>
          <w:p w14:paraId="338EF5DB"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414" w:type="dxa"/>
            <w:tcBorders>
              <w:bottom w:val="single" w:sz="4" w:space="0" w:color="auto"/>
            </w:tcBorders>
            <w:vAlign w:val="bottom"/>
          </w:tcPr>
          <w:p w14:paraId="0E7AA8CE"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3</w:t>
            </w:r>
          </w:p>
        </w:tc>
        <w:tc>
          <w:tcPr>
            <w:tcW w:w="432" w:type="dxa"/>
            <w:tcBorders>
              <w:bottom w:val="single" w:sz="4" w:space="0" w:color="auto"/>
            </w:tcBorders>
            <w:vAlign w:val="bottom"/>
          </w:tcPr>
          <w:p w14:paraId="12AA9CF0"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3</w:t>
            </w:r>
          </w:p>
        </w:tc>
        <w:tc>
          <w:tcPr>
            <w:tcW w:w="531" w:type="dxa"/>
            <w:tcBorders>
              <w:bottom w:val="single" w:sz="4" w:space="0" w:color="auto"/>
            </w:tcBorders>
            <w:vAlign w:val="bottom"/>
          </w:tcPr>
          <w:p w14:paraId="36535C35"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558" w:type="dxa"/>
            <w:tcBorders>
              <w:bottom w:val="single" w:sz="4" w:space="0" w:color="auto"/>
            </w:tcBorders>
            <w:vAlign w:val="bottom"/>
          </w:tcPr>
          <w:p w14:paraId="37053FDC"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7</w:t>
            </w:r>
          </w:p>
        </w:tc>
        <w:tc>
          <w:tcPr>
            <w:tcW w:w="459" w:type="dxa"/>
            <w:gridSpan w:val="2"/>
            <w:tcBorders>
              <w:bottom w:val="single" w:sz="4" w:space="0" w:color="auto"/>
            </w:tcBorders>
            <w:vAlign w:val="bottom"/>
          </w:tcPr>
          <w:p w14:paraId="5F6FB642"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41" w:type="dxa"/>
            <w:tcBorders>
              <w:bottom w:val="single" w:sz="4" w:space="0" w:color="auto"/>
            </w:tcBorders>
            <w:vAlign w:val="bottom"/>
          </w:tcPr>
          <w:p w14:paraId="5BAFEBEC"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12</w:t>
            </w:r>
          </w:p>
        </w:tc>
        <w:tc>
          <w:tcPr>
            <w:tcW w:w="630" w:type="dxa"/>
            <w:tcBorders>
              <w:bottom w:val="single" w:sz="4" w:space="0" w:color="auto"/>
            </w:tcBorders>
            <w:vAlign w:val="bottom"/>
          </w:tcPr>
          <w:p w14:paraId="06FAB6CC"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12</w:t>
            </w:r>
          </w:p>
        </w:tc>
        <w:tc>
          <w:tcPr>
            <w:tcW w:w="900" w:type="dxa"/>
            <w:gridSpan w:val="2"/>
            <w:tcBorders>
              <w:bottom w:val="single" w:sz="4" w:space="0" w:color="auto"/>
            </w:tcBorders>
            <w:vAlign w:val="bottom"/>
          </w:tcPr>
          <w:p w14:paraId="5B435F76"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621" w:type="dxa"/>
            <w:tcBorders>
              <w:bottom w:val="single" w:sz="4" w:space="0" w:color="auto"/>
            </w:tcBorders>
            <w:vAlign w:val="bottom"/>
          </w:tcPr>
          <w:p w14:paraId="42B22A47"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657" w:type="dxa"/>
            <w:tcBorders>
              <w:bottom w:val="single" w:sz="4" w:space="0" w:color="auto"/>
            </w:tcBorders>
            <w:vAlign w:val="bottom"/>
          </w:tcPr>
          <w:p w14:paraId="480CBBA9"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472" w:type="dxa"/>
            <w:tcBorders>
              <w:bottom w:val="single" w:sz="4" w:space="0" w:color="auto"/>
            </w:tcBorders>
            <w:vAlign w:val="bottom"/>
          </w:tcPr>
          <w:p w14:paraId="2B882261"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20</w:t>
            </w:r>
          </w:p>
        </w:tc>
      </w:tr>
      <w:tr w:rsidR="004D7782" w:rsidRPr="004D7782" w14:paraId="20357101" w14:textId="77777777" w:rsidTr="00151B98">
        <w:tc>
          <w:tcPr>
            <w:tcW w:w="2871" w:type="dxa"/>
            <w:tcBorders>
              <w:top w:val="single" w:sz="4" w:space="0" w:color="auto"/>
              <w:bottom w:val="single" w:sz="4" w:space="0" w:color="auto"/>
            </w:tcBorders>
            <w:vAlign w:val="bottom"/>
          </w:tcPr>
          <w:p w14:paraId="0FDCEF05"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Net change</w:t>
            </w:r>
          </w:p>
        </w:tc>
        <w:tc>
          <w:tcPr>
            <w:tcW w:w="450" w:type="dxa"/>
            <w:tcBorders>
              <w:top w:val="single" w:sz="4" w:space="0" w:color="auto"/>
              <w:bottom w:val="single" w:sz="4" w:space="0" w:color="auto"/>
            </w:tcBorders>
            <w:vAlign w:val="bottom"/>
          </w:tcPr>
          <w:p w14:paraId="29CA5967"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14" w:type="dxa"/>
            <w:tcBorders>
              <w:top w:val="single" w:sz="4" w:space="0" w:color="auto"/>
              <w:bottom w:val="single" w:sz="4" w:space="0" w:color="auto"/>
            </w:tcBorders>
            <w:vAlign w:val="bottom"/>
          </w:tcPr>
          <w:p w14:paraId="52D47BF0"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14" w:type="dxa"/>
            <w:tcBorders>
              <w:top w:val="single" w:sz="4" w:space="0" w:color="auto"/>
              <w:bottom w:val="single" w:sz="4" w:space="0" w:color="auto"/>
            </w:tcBorders>
            <w:vAlign w:val="bottom"/>
          </w:tcPr>
          <w:p w14:paraId="3CA396E1"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32" w:type="dxa"/>
            <w:tcBorders>
              <w:top w:val="single" w:sz="4" w:space="0" w:color="auto"/>
              <w:bottom w:val="single" w:sz="4" w:space="0" w:color="auto"/>
            </w:tcBorders>
            <w:vAlign w:val="bottom"/>
          </w:tcPr>
          <w:p w14:paraId="6AE016C5"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31" w:type="dxa"/>
            <w:tcBorders>
              <w:top w:val="single" w:sz="4" w:space="0" w:color="auto"/>
              <w:bottom w:val="single" w:sz="4" w:space="0" w:color="auto"/>
            </w:tcBorders>
            <w:vAlign w:val="bottom"/>
          </w:tcPr>
          <w:p w14:paraId="31D66606"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58" w:type="dxa"/>
            <w:tcBorders>
              <w:top w:val="single" w:sz="4" w:space="0" w:color="auto"/>
              <w:bottom w:val="single" w:sz="4" w:space="0" w:color="auto"/>
            </w:tcBorders>
            <w:vAlign w:val="bottom"/>
          </w:tcPr>
          <w:p w14:paraId="0914C1BC"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59" w:type="dxa"/>
            <w:gridSpan w:val="2"/>
            <w:tcBorders>
              <w:top w:val="single" w:sz="4" w:space="0" w:color="auto"/>
              <w:bottom w:val="single" w:sz="4" w:space="0" w:color="auto"/>
            </w:tcBorders>
            <w:vAlign w:val="bottom"/>
          </w:tcPr>
          <w:p w14:paraId="7C58FCB2"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41" w:type="dxa"/>
            <w:tcBorders>
              <w:top w:val="single" w:sz="4" w:space="0" w:color="auto"/>
              <w:bottom w:val="single" w:sz="4" w:space="0" w:color="auto"/>
            </w:tcBorders>
            <w:vAlign w:val="bottom"/>
          </w:tcPr>
          <w:p w14:paraId="7CE329BA"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(1)</w:t>
            </w:r>
          </w:p>
        </w:tc>
        <w:tc>
          <w:tcPr>
            <w:tcW w:w="630" w:type="dxa"/>
            <w:tcBorders>
              <w:top w:val="single" w:sz="4" w:space="0" w:color="auto"/>
              <w:bottom w:val="single" w:sz="4" w:space="0" w:color="auto"/>
            </w:tcBorders>
            <w:vAlign w:val="bottom"/>
          </w:tcPr>
          <w:p w14:paraId="31C4C885"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(1)</w:t>
            </w:r>
          </w:p>
        </w:tc>
        <w:tc>
          <w:tcPr>
            <w:tcW w:w="900" w:type="dxa"/>
            <w:gridSpan w:val="2"/>
            <w:tcBorders>
              <w:top w:val="single" w:sz="4" w:space="0" w:color="auto"/>
              <w:bottom w:val="single" w:sz="4" w:space="0" w:color="auto"/>
            </w:tcBorders>
            <w:vAlign w:val="bottom"/>
          </w:tcPr>
          <w:p w14:paraId="654D6B35"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(1)</w:t>
            </w:r>
          </w:p>
        </w:tc>
        <w:tc>
          <w:tcPr>
            <w:tcW w:w="621" w:type="dxa"/>
            <w:tcBorders>
              <w:top w:val="single" w:sz="4" w:space="0" w:color="auto"/>
              <w:bottom w:val="single" w:sz="4" w:space="0" w:color="auto"/>
            </w:tcBorders>
            <w:vAlign w:val="bottom"/>
          </w:tcPr>
          <w:p w14:paraId="6616C8BD"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1</w:t>
            </w:r>
          </w:p>
        </w:tc>
        <w:tc>
          <w:tcPr>
            <w:tcW w:w="657" w:type="dxa"/>
            <w:tcBorders>
              <w:top w:val="single" w:sz="4" w:space="0" w:color="auto"/>
              <w:bottom w:val="single" w:sz="4" w:space="0" w:color="auto"/>
            </w:tcBorders>
            <w:vAlign w:val="bottom"/>
          </w:tcPr>
          <w:p w14:paraId="131FD780"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72" w:type="dxa"/>
            <w:tcBorders>
              <w:top w:val="single" w:sz="4" w:space="0" w:color="auto"/>
              <w:bottom w:val="single" w:sz="4" w:space="0" w:color="auto"/>
            </w:tcBorders>
            <w:vAlign w:val="bottom"/>
          </w:tcPr>
          <w:p w14:paraId="479AFF00"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(1)</w:t>
            </w:r>
          </w:p>
        </w:tc>
      </w:tr>
      <w:tr w:rsidR="00151B98" w:rsidRPr="00151B98" w14:paraId="7D7351EB" w14:textId="77777777" w:rsidTr="00151B98">
        <w:tc>
          <w:tcPr>
            <w:tcW w:w="2871" w:type="dxa"/>
            <w:tcBorders>
              <w:top w:val="single" w:sz="4" w:space="0" w:color="auto"/>
            </w:tcBorders>
            <w:vAlign w:val="bottom"/>
          </w:tcPr>
          <w:p w14:paraId="4A269FD8" w14:textId="77777777" w:rsidR="00151B98" w:rsidRPr="00151B98" w:rsidRDefault="00151B98" w:rsidP="00151B98">
            <w:pPr>
              <w:tabs>
                <w:tab w:val="left" w:pos="288"/>
                <w:tab w:val="left" w:pos="576"/>
                <w:tab w:val="left" w:pos="864"/>
                <w:tab w:val="left" w:pos="1152"/>
              </w:tabs>
              <w:spacing w:line="240" w:lineRule="auto"/>
              <w:ind w:right="40"/>
              <w:rPr>
                <w:b/>
                <w:spacing w:val="0"/>
                <w:w w:val="100"/>
                <w:kern w:val="14"/>
                <w:sz w:val="2"/>
              </w:rPr>
            </w:pPr>
          </w:p>
        </w:tc>
        <w:tc>
          <w:tcPr>
            <w:tcW w:w="450" w:type="dxa"/>
            <w:tcBorders>
              <w:top w:val="single" w:sz="4" w:space="0" w:color="auto"/>
            </w:tcBorders>
            <w:vAlign w:val="bottom"/>
          </w:tcPr>
          <w:p w14:paraId="46CF031A" w14:textId="77777777" w:rsidR="00151B98" w:rsidRPr="00151B98" w:rsidRDefault="00151B98" w:rsidP="00151B98">
            <w:pPr>
              <w:tabs>
                <w:tab w:val="left" w:pos="288"/>
                <w:tab w:val="left" w:pos="576"/>
                <w:tab w:val="left" w:pos="864"/>
                <w:tab w:val="left" w:pos="1152"/>
              </w:tabs>
              <w:spacing w:line="240" w:lineRule="auto"/>
              <w:ind w:right="43"/>
              <w:jc w:val="right"/>
              <w:rPr>
                <w:b/>
                <w:spacing w:val="0"/>
                <w:w w:val="100"/>
                <w:kern w:val="14"/>
                <w:sz w:val="2"/>
              </w:rPr>
            </w:pPr>
          </w:p>
        </w:tc>
        <w:tc>
          <w:tcPr>
            <w:tcW w:w="414" w:type="dxa"/>
            <w:tcBorders>
              <w:top w:val="single" w:sz="4" w:space="0" w:color="auto"/>
            </w:tcBorders>
            <w:vAlign w:val="bottom"/>
          </w:tcPr>
          <w:p w14:paraId="0EB6C9ED" w14:textId="77777777" w:rsidR="00151B98" w:rsidRPr="00151B98" w:rsidRDefault="00151B98" w:rsidP="00151B98">
            <w:pPr>
              <w:tabs>
                <w:tab w:val="left" w:pos="288"/>
                <w:tab w:val="left" w:pos="576"/>
                <w:tab w:val="left" w:pos="864"/>
                <w:tab w:val="left" w:pos="1152"/>
              </w:tabs>
              <w:spacing w:line="240" w:lineRule="auto"/>
              <w:ind w:right="43"/>
              <w:jc w:val="right"/>
              <w:rPr>
                <w:b/>
                <w:spacing w:val="0"/>
                <w:w w:val="100"/>
                <w:kern w:val="14"/>
                <w:sz w:val="2"/>
              </w:rPr>
            </w:pPr>
          </w:p>
        </w:tc>
        <w:tc>
          <w:tcPr>
            <w:tcW w:w="414" w:type="dxa"/>
            <w:tcBorders>
              <w:top w:val="single" w:sz="4" w:space="0" w:color="auto"/>
            </w:tcBorders>
            <w:vAlign w:val="bottom"/>
          </w:tcPr>
          <w:p w14:paraId="156D3588" w14:textId="77777777" w:rsidR="00151B98" w:rsidRPr="00151B98" w:rsidRDefault="00151B98" w:rsidP="00151B98">
            <w:pPr>
              <w:tabs>
                <w:tab w:val="left" w:pos="288"/>
                <w:tab w:val="left" w:pos="576"/>
                <w:tab w:val="left" w:pos="864"/>
                <w:tab w:val="left" w:pos="1152"/>
              </w:tabs>
              <w:spacing w:line="240" w:lineRule="auto"/>
              <w:ind w:right="43"/>
              <w:jc w:val="right"/>
              <w:rPr>
                <w:b/>
                <w:spacing w:val="0"/>
                <w:w w:val="100"/>
                <w:kern w:val="14"/>
                <w:sz w:val="2"/>
              </w:rPr>
            </w:pPr>
          </w:p>
        </w:tc>
        <w:tc>
          <w:tcPr>
            <w:tcW w:w="432" w:type="dxa"/>
            <w:tcBorders>
              <w:top w:val="single" w:sz="4" w:space="0" w:color="auto"/>
            </w:tcBorders>
            <w:vAlign w:val="bottom"/>
          </w:tcPr>
          <w:p w14:paraId="19AB713C" w14:textId="77777777" w:rsidR="00151B98" w:rsidRPr="00151B98" w:rsidRDefault="00151B98" w:rsidP="00151B98">
            <w:pPr>
              <w:tabs>
                <w:tab w:val="left" w:pos="288"/>
                <w:tab w:val="left" w:pos="576"/>
                <w:tab w:val="left" w:pos="864"/>
                <w:tab w:val="left" w:pos="1152"/>
              </w:tabs>
              <w:spacing w:line="240" w:lineRule="auto"/>
              <w:ind w:right="43"/>
              <w:jc w:val="right"/>
              <w:rPr>
                <w:b/>
                <w:spacing w:val="0"/>
                <w:w w:val="100"/>
                <w:kern w:val="14"/>
                <w:sz w:val="2"/>
              </w:rPr>
            </w:pPr>
          </w:p>
        </w:tc>
        <w:tc>
          <w:tcPr>
            <w:tcW w:w="531" w:type="dxa"/>
            <w:tcBorders>
              <w:top w:val="single" w:sz="4" w:space="0" w:color="auto"/>
            </w:tcBorders>
            <w:vAlign w:val="bottom"/>
          </w:tcPr>
          <w:p w14:paraId="6123C191" w14:textId="77777777" w:rsidR="00151B98" w:rsidRPr="00151B98" w:rsidRDefault="00151B98" w:rsidP="00151B98">
            <w:pPr>
              <w:tabs>
                <w:tab w:val="left" w:pos="288"/>
                <w:tab w:val="left" w:pos="576"/>
                <w:tab w:val="left" w:pos="864"/>
                <w:tab w:val="left" w:pos="1152"/>
              </w:tabs>
              <w:spacing w:line="240" w:lineRule="auto"/>
              <w:ind w:right="43"/>
              <w:jc w:val="right"/>
              <w:rPr>
                <w:b/>
                <w:spacing w:val="0"/>
                <w:w w:val="100"/>
                <w:kern w:val="14"/>
                <w:sz w:val="2"/>
              </w:rPr>
            </w:pPr>
          </w:p>
        </w:tc>
        <w:tc>
          <w:tcPr>
            <w:tcW w:w="558" w:type="dxa"/>
            <w:tcBorders>
              <w:top w:val="single" w:sz="4" w:space="0" w:color="auto"/>
            </w:tcBorders>
            <w:vAlign w:val="bottom"/>
          </w:tcPr>
          <w:p w14:paraId="33C5CF6A" w14:textId="77777777" w:rsidR="00151B98" w:rsidRPr="00151B98" w:rsidRDefault="00151B98" w:rsidP="00151B98">
            <w:pPr>
              <w:tabs>
                <w:tab w:val="left" w:pos="288"/>
                <w:tab w:val="left" w:pos="576"/>
                <w:tab w:val="left" w:pos="864"/>
                <w:tab w:val="left" w:pos="1152"/>
              </w:tabs>
              <w:spacing w:line="240" w:lineRule="auto"/>
              <w:ind w:right="43"/>
              <w:jc w:val="right"/>
              <w:rPr>
                <w:b/>
                <w:spacing w:val="0"/>
                <w:w w:val="100"/>
                <w:kern w:val="14"/>
                <w:sz w:val="2"/>
              </w:rPr>
            </w:pPr>
          </w:p>
        </w:tc>
        <w:tc>
          <w:tcPr>
            <w:tcW w:w="459" w:type="dxa"/>
            <w:gridSpan w:val="2"/>
            <w:tcBorders>
              <w:top w:val="single" w:sz="4" w:space="0" w:color="auto"/>
            </w:tcBorders>
            <w:vAlign w:val="bottom"/>
          </w:tcPr>
          <w:p w14:paraId="46B2D306" w14:textId="77777777" w:rsidR="00151B98" w:rsidRPr="00151B98" w:rsidRDefault="00151B98" w:rsidP="00151B98">
            <w:pPr>
              <w:tabs>
                <w:tab w:val="left" w:pos="288"/>
                <w:tab w:val="left" w:pos="576"/>
                <w:tab w:val="left" w:pos="864"/>
                <w:tab w:val="left" w:pos="1152"/>
              </w:tabs>
              <w:spacing w:line="240" w:lineRule="auto"/>
              <w:ind w:right="43"/>
              <w:jc w:val="right"/>
              <w:rPr>
                <w:b/>
                <w:spacing w:val="0"/>
                <w:w w:val="100"/>
                <w:kern w:val="14"/>
                <w:sz w:val="2"/>
              </w:rPr>
            </w:pPr>
          </w:p>
        </w:tc>
        <w:tc>
          <w:tcPr>
            <w:tcW w:w="441" w:type="dxa"/>
            <w:tcBorders>
              <w:top w:val="single" w:sz="4" w:space="0" w:color="auto"/>
            </w:tcBorders>
            <w:vAlign w:val="bottom"/>
          </w:tcPr>
          <w:p w14:paraId="55566BE3" w14:textId="77777777" w:rsidR="00151B98" w:rsidRPr="00151B98" w:rsidRDefault="00151B98" w:rsidP="00151B98">
            <w:pPr>
              <w:tabs>
                <w:tab w:val="left" w:pos="288"/>
                <w:tab w:val="left" w:pos="576"/>
                <w:tab w:val="left" w:pos="864"/>
                <w:tab w:val="left" w:pos="1152"/>
              </w:tabs>
              <w:spacing w:line="240" w:lineRule="auto"/>
              <w:ind w:right="43"/>
              <w:jc w:val="right"/>
              <w:rPr>
                <w:b/>
                <w:spacing w:val="0"/>
                <w:w w:val="100"/>
                <w:kern w:val="14"/>
                <w:sz w:val="2"/>
              </w:rPr>
            </w:pPr>
          </w:p>
        </w:tc>
        <w:tc>
          <w:tcPr>
            <w:tcW w:w="630" w:type="dxa"/>
            <w:tcBorders>
              <w:top w:val="single" w:sz="4" w:space="0" w:color="auto"/>
            </w:tcBorders>
            <w:vAlign w:val="bottom"/>
          </w:tcPr>
          <w:p w14:paraId="6F75D414" w14:textId="77777777" w:rsidR="00151B98" w:rsidRPr="00151B98" w:rsidRDefault="00151B98" w:rsidP="00151B98">
            <w:pPr>
              <w:tabs>
                <w:tab w:val="left" w:pos="288"/>
                <w:tab w:val="left" w:pos="576"/>
                <w:tab w:val="left" w:pos="864"/>
                <w:tab w:val="left" w:pos="1152"/>
              </w:tabs>
              <w:spacing w:line="240" w:lineRule="auto"/>
              <w:ind w:right="43"/>
              <w:jc w:val="right"/>
              <w:rPr>
                <w:b/>
                <w:spacing w:val="0"/>
                <w:w w:val="100"/>
                <w:kern w:val="14"/>
                <w:sz w:val="2"/>
              </w:rPr>
            </w:pPr>
          </w:p>
        </w:tc>
        <w:tc>
          <w:tcPr>
            <w:tcW w:w="900" w:type="dxa"/>
            <w:gridSpan w:val="2"/>
            <w:tcBorders>
              <w:top w:val="single" w:sz="4" w:space="0" w:color="auto"/>
            </w:tcBorders>
            <w:vAlign w:val="bottom"/>
          </w:tcPr>
          <w:p w14:paraId="165603B2" w14:textId="77777777" w:rsidR="00151B98" w:rsidRPr="00151B98" w:rsidRDefault="00151B98" w:rsidP="00151B98">
            <w:pPr>
              <w:tabs>
                <w:tab w:val="left" w:pos="288"/>
                <w:tab w:val="left" w:pos="576"/>
                <w:tab w:val="left" w:pos="864"/>
                <w:tab w:val="left" w:pos="1152"/>
              </w:tabs>
              <w:spacing w:line="240" w:lineRule="auto"/>
              <w:ind w:right="43"/>
              <w:jc w:val="right"/>
              <w:rPr>
                <w:b/>
                <w:spacing w:val="0"/>
                <w:w w:val="100"/>
                <w:kern w:val="14"/>
                <w:sz w:val="2"/>
              </w:rPr>
            </w:pPr>
          </w:p>
        </w:tc>
        <w:tc>
          <w:tcPr>
            <w:tcW w:w="621" w:type="dxa"/>
            <w:tcBorders>
              <w:top w:val="single" w:sz="4" w:space="0" w:color="auto"/>
            </w:tcBorders>
            <w:vAlign w:val="bottom"/>
          </w:tcPr>
          <w:p w14:paraId="7CD88406" w14:textId="77777777" w:rsidR="00151B98" w:rsidRPr="00151B98" w:rsidRDefault="00151B98" w:rsidP="00151B98">
            <w:pPr>
              <w:tabs>
                <w:tab w:val="left" w:pos="288"/>
                <w:tab w:val="left" w:pos="576"/>
                <w:tab w:val="left" w:pos="864"/>
                <w:tab w:val="left" w:pos="1152"/>
              </w:tabs>
              <w:spacing w:line="240" w:lineRule="auto"/>
              <w:ind w:right="43"/>
              <w:jc w:val="right"/>
              <w:rPr>
                <w:b/>
                <w:spacing w:val="0"/>
                <w:w w:val="100"/>
                <w:kern w:val="14"/>
                <w:sz w:val="2"/>
              </w:rPr>
            </w:pPr>
          </w:p>
        </w:tc>
        <w:tc>
          <w:tcPr>
            <w:tcW w:w="657" w:type="dxa"/>
            <w:tcBorders>
              <w:top w:val="single" w:sz="4" w:space="0" w:color="auto"/>
            </w:tcBorders>
            <w:vAlign w:val="bottom"/>
          </w:tcPr>
          <w:p w14:paraId="194DDB82" w14:textId="77777777" w:rsidR="00151B98" w:rsidRPr="00151B98" w:rsidRDefault="00151B98" w:rsidP="00151B98">
            <w:pPr>
              <w:tabs>
                <w:tab w:val="left" w:pos="288"/>
                <w:tab w:val="left" w:pos="576"/>
                <w:tab w:val="left" w:pos="864"/>
                <w:tab w:val="left" w:pos="1152"/>
              </w:tabs>
              <w:spacing w:line="240" w:lineRule="auto"/>
              <w:ind w:right="43"/>
              <w:jc w:val="right"/>
              <w:rPr>
                <w:b/>
                <w:spacing w:val="0"/>
                <w:w w:val="100"/>
                <w:kern w:val="14"/>
                <w:sz w:val="2"/>
              </w:rPr>
            </w:pPr>
          </w:p>
        </w:tc>
        <w:tc>
          <w:tcPr>
            <w:tcW w:w="472" w:type="dxa"/>
            <w:tcBorders>
              <w:top w:val="single" w:sz="4" w:space="0" w:color="auto"/>
            </w:tcBorders>
            <w:vAlign w:val="bottom"/>
          </w:tcPr>
          <w:p w14:paraId="5AEAD17B" w14:textId="77777777" w:rsidR="00151B98" w:rsidRPr="00151B98" w:rsidRDefault="00151B98" w:rsidP="00151B98">
            <w:pPr>
              <w:tabs>
                <w:tab w:val="left" w:pos="288"/>
                <w:tab w:val="left" w:pos="576"/>
                <w:tab w:val="left" w:pos="864"/>
                <w:tab w:val="left" w:pos="1152"/>
              </w:tabs>
              <w:spacing w:line="240" w:lineRule="auto"/>
              <w:ind w:right="43"/>
              <w:jc w:val="right"/>
              <w:rPr>
                <w:b/>
                <w:spacing w:val="0"/>
                <w:w w:val="100"/>
                <w:kern w:val="14"/>
                <w:sz w:val="2"/>
              </w:rPr>
            </w:pPr>
          </w:p>
        </w:tc>
      </w:tr>
      <w:tr w:rsidR="004D7782" w:rsidRPr="004D7782" w14:paraId="2A108372" w14:textId="77777777" w:rsidTr="00151B98">
        <w:tc>
          <w:tcPr>
            <w:tcW w:w="2871" w:type="dxa"/>
            <w:vAlign w:val="bottom"/>
          </w:tcPr>
          <w:p w14:paraId="3D3CEA36" w14:textId="44A7B574" w:rsidR="004D7782" w:rsidRPr="004D7782" w:rsidRDefault="007F7BD0" w:rsidP="00151B98">
            <w:pPr>
              <w:keepNext/>
              <w:tabs>
                <w:tab w:val="left" w:pos="288"/>
                <w:tab w:val="left" w:pos="576"/>
                <w:tab w:val="left" w:pos="864"/>
                <w:tab w:val="left" w:pos="1152"/>
              </w:tabs>
              <w:spacing w:before="81" w:after="40" w:line="210" w:lineRule="exact"/>
              <w:ind w:right="43"/>
              <w:rPr>
                <w:b/>
                <w:bCs/>
                <w:spacing w:val="0"/>
                <w:w w:val="100"/>
                <w:kern w:val="14"/>
                <w:sz w:val="17"/>
              </w:rPr>
            </w:pPr>
            <w:r>
              <w:rPr>
                <w:b/>
                <w:bCs/>
                <w:spacing w:val="0"/>
                <w:w w:val="100"/>
                <w:kern w:val="14"/>
                <w:sz w:val="17"/>
              </w:rPr>
              <w:lastRenderedPageBreak/>
              <w:tab/>
            </w:r>
            <w:r w:rsidR="004D7782" w:rsidRPr="004D7782">
              <w:rPr>
                <w:b/>
                <w:bCs/>
                <w:spacing w:val="0"/>
                <w:w w:val="100"/>
                <w:kern w:val="14"/>
                <w:sz w:val="17"/>
              </w:rPr>
              <w:t>Total</w:t>
            </w:r>
          </w:p>
        </w:tc>
        <w:tc>
          <w:tcPr>
            <w:tcW w:w="450" w:type="dxa"/>
            <w:vAlign w:val="bottom"/>
          </w:tcPr>
          <w:p w14:paraId="64F1F1F5"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414" w:type="dxa"/>
            <w:vAlign w:val="bottom"/>
          </w:tcPr>
          <w:p w14:paraId="30DC23C3"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414" w:type="dxa"/>
            <w:vAlign w:val="bottom"/>
          </w:tcPr>
          <w:p w14:paraId="0854CEED"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432" w:type="dxa"/>
            <w:vAlign w:val="bottom"/>
          </w:tcPr>
          <w:p w14:paraId="389320D5"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531" w:type="dxa"/>
            <w:vAlign w:val="bottom"/>
          </w:tcPr>
          <w:p w14:paraId="7F5F50D5"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558" w:type="dxa"/>
            <w:vAlign w:val="bottom"/>
          </w:tcPr>
          <w:p w14:paraId="06AD0A32"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459" w:type="dxa"/>
            <w:gridSpan w:val="2"/>
            <w:vAlign w:val="bottom"/>
          </w:tcPr>
          <w:p w14:paraId="376CDBBC"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441" w:type="dxa"/>
            <w:vAlign w:val="bottom"/>
          </w:tcPr>
          <w:p w14:paraId="66367E48"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630" w:type="dxa"/>
            <w:vAlign w:val="bottom"/>
          </w:tcPr>
          <w:p w14:paraId="539778D5"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900" w:type="dxa"/>
            <w:gridSpan w:val="2"/>
            <w:vAlign w:val="bottom"/>
          </w:tcPr>
          <w:p w14:paraId="750353B3"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621" w:type="dxa"/>
            <w:vAlign w:val="bottom"/>
          </w:tcPr>
          <w:p w14:paraId="1BAEEF71"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657" w:type="dxa"/>
            <w:vAlign w:val="bottom"/>
          </w:tcPr>
          <w:p w14:paraId="21248DCE"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472" w:type="dxa"/>
            <w:vAlign w:val="bottom"/>
          </w:tcPr>
          <w:p w14:paraId="1260E3D1"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r>
      <w:tr w:rsidR="004D7782" w:rsidRPr="004D7782" w14:paraId="3F456EFB" w14:textId="77777777" w:rsidTr="00E428F9">
        <w:tc>
          <w:tcPr>
            <w:tcW w:w="2871" w:type="dxa"/>
            <w:vAlign w:val="bottom"/>
          </w:tcPr>
          <w:p w14:paraId="568F80EF" w14:textId="70E8EE5E" w:rsidR="004D7782" w:rsidRPr="004D7782" w:rsidRDefault="007F7BD0" w:rsidP="00151B98">
            <w:pPr>
              <w:keepNext/>
              <w:tabs>
                <w:tab w:val="left" w:pos="288"/>
                <w:tab w:val="left" w:pos="576"/>
                <w:tab w:val="left" w:pos="864"/>
                <w:tab w:val="left" w:pos="1152"/>
              </w:tabs>
              <w:spacing w:before="40" w:after="40" w:line="210" w:lineRule="exact"/>
              <w:ind w:right="43"/>
              <w:rPr>
                <w:spacing w:val="0"/>
                <w:w w:val="100"/>
                <w:kern w:val="14"/>
                <w:sz w:val="17"/>
              </w:rPr>
            </w:pPr>
            <w:r>
              <w:rPr>
                <w:spacing w:val="0"/>
                <w:w w:val="100"/>
                <w:kern w:val="14"/>
                <w:sz w:val="17"/>
              </w:rPr>
              <w:tab/>
            </w:r>
            <w:r w:rsidR="004D7782" w:rsidRPr="004D7782">
              <w:rPr>
                <w:spacing w:val="0"/>
                <w:w w:val="100"/>
                <w:kern w:val="14"/>
                <w:sz w:val="17"/>
              </w:rPr>
              <w:t>Approved 2024/25</w:t>
            </w:r>
          </w:p>
        </w:tc>
        <w:tc>
          <w:tcPr>
            <w:tcW w:w="450" w:type="dxa"/>
            <w:vAlign w:val="bottom"/>
          </w:tcPr>
          <w:p w14:paraId="5A52267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14" w:type="dxa"/>
            <w:vAlign w:val="bottom"/>
          </w:tcPr>
          <w:p w14:paraId="1C9A94A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14" w:type="dxa"/>
            <w:vAlign w:val="bottom"/>
          </w:tcPr>
          <w:p w14:paraId="7146647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3</w:t>
            </w:r>
          </w:p>
        </w:tc>
        <w:tc>
          <w:tcPr>
            <w:tcW w:w="432" w:type="dxa"/>
            <w:vAlign w:val="bottom"/>
          </w:tcPr>
          <w:p w14:paraId="3489559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3</w:t>
            </w:r>
          </w:p>
        </w:tc>
        <w:tc>
          <w:tcPr>
            <w:tcW w:w="531" w:type="dxa"/>
            <w:vAlign w:val="bottom"/>
          </w:tcPr>
          <w:p w14:paraId="13A46CD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58" w:type="dxa"/>
            <w:vAlign w:val="bottom"/>
          </w:tcPr>
          <w:p w14:paraId="25EFA9A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7</w:t>
            </w:r>
          </w:p>
        </w:tc>
        <w:tc>
          <w:tcPr>
            <w:tcW w:w="459" w:type="dxa"/>
            <w:gridSpan w:val="2"/>
            <w:vAlign w:val="bottom"/>
          </w:tcPr>
          <w:p w14:paraId="764B4A3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41" w:type="dxa"/>
            <w:vAlign w:val="bottom"/>
          </w:tcPr>
          <w:p w14:paraId="416A4FA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13</w:t>
            </w:r>
          </w:p>
        </w:tc>
        <w:tc>
          <w:tcPr>
            <w:tcW w:w="630" w:type="dxa"/>
            <w:vAlign w:val="bottom"/>
          </w:tcPr>
          <w:p w14:paraId="267EC4A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13</w:t>
            </w:r>
          </w:p>
        </w:tc>
        <w:tc>
          <w:tcPr>
            <w:tcW w:w="900" w:type="dxa"/>
            <w:gridSpan w:val="2"/>
            <w:vAlign w:val="bottom"/>
          </w:tcPr>
          <w:p w14:paraId="684B5F0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621" w:type="dxa"/>
            <w:vAlign w:val="bottom"/>
          </w:tcPr>
          <w:p w14:paraId="2E8AB03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57" w:type="dxa"/>
            <w:vAlign w:val="bottom"/>
          </w:tcPr>
          <w:p w14:paraId="1997322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72" w:type="dxa"/>
            <w:vAlign w:val="bottom"/>
          </w:tcPr>
          <w:p w14:paraId="586BEBE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21</w:t>
            </w:r>
          </w:p>
        </w:tc>
      </w:tr>
      <w:tr w:rsidR="004D7782" w:rsidRPr="004D7782" w14:paraId="3818B9A1" w14:textId="77777777" w:rsidTr="00E428F9">
        <w:tc>
          <w:tcPr>
            <w:tcW w:w="2871" w:type="dxa"/>
            <w:vAlign w:val="bottom"/>
          </w:tcPr>
          <w:p w14:paraId="65BF7543" w14:textId="330D7413" w:rsidR="004D7782" w:rsidRPr="004D7782" w:rsidRDefault="007F7BD0" w:rsidP="00151B98">
            <w:pPr>
              <w:keepNext/>
              <w:tabs>
                <w:tab w:val="left" w:pos="288"/>
                <w:tab w:val="left" w:pos="576"/>
                <w:tab w:val="left" w:pos="864"/>
                <w:tab w:val="left" w:pos="1152"/>
              </w:tabs>
              <w:spacing w:before="40" w:after="40" w:line="210" w:lineRule="exact"/>
              <w:ind w:right="43"/>
              <w:rPr>
                <w:spacing w:val="0"/>
                <w:w w:val="100"/>
                <w:kern w:val="14"/>
                <w:sz w:val="17"/>
              </w:rPr>
            </w:pPr>
            <w:r>
              <w:rPr>
                <w:spacing w:val="0"/>
                <w:w w:val="100"/>
                <w:kern w:val="14"/>
                <w:sz w:val="17"/>
              </w:rPr>
              <w:tab/>
            </w:r>
            <w:r w:rsidR="004D7782" w:rsidRPr="004D7782">
              <w:rPr>
                <w:spacing w:val="0"/>
                <w:w w:val="100"/>
                <w:kern w:val="14"/>
                <w:sz w:val="17"/>
              </w:rPr>
              <w:t>Actual 2024/25</w:t>
            </w:r>
          </w:p>
        </w:tc>
        <w:tc>
          <w:tcPr>
            <w:tcW w:w="450" w:type="dxa"/>
            <w:vAlign w:val="bottom"/>
          </w:tcPr>
          <w:p w14:paraId="7D02829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14" w:type="dxa"/>
            <w:vAlign w:val="bottom"/>
          </w:tcPr>
          <w:p w14:paraId="645A148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14" w:type="dxa"/>
            <w:vAlign w:val="bottom"/>
          </w:tcPr>
          <w:p w14:paraId="6ED3831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2</w:t>
            </w:r>
          </w:p>
        </w:tc>
        <w:tc>
          <w:tcPr>
            <w:tcW w:w="432" w:type="dxa"/>
            <w:vAlign w:val="bottom"/>
          </w:tcPr>
          <w:p w14:paraId="4359250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3</w:t>
            </w:r>
          </w:p>
        </w:tc>
        <w:tc>
          <w:tcPr>
            <w:tcW w:w="531" w:type="dxa"/>
            <w:vAlign w:val="bottom"/>
          </w:tcPr>
          <w:p w14:paraId="4DEF754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58" w:type="dxa"/>
            <w:vAlign w:val="bottom"/>
          </w:tcPr>
          <w:p w14:paraId="76742EC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6</w:t>
            </w:r>
          </w:p>
        </w:tc>
        <w:tc>
          <w:tcPr>
            <w:tcW w:w="459" w:type="dxa"/>
            <w:gridSpan w:val="2"/>
            <w:vAlign w:val="bottom"/>
          </w:tcPr>
          <w:p w14:paraId="6232F19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41" w:type="dxa"/>
            <w:vAlign w:val="bottom"/>
          </w:tcPr>
          <w:p w14:paraId="576B065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11</w:t>
            </w:r>
          </w:p>
        </w:tc>
        <w:tc>
          <w:tcPr>
            <w:tcW w:w="630" w:type="dxa"/>
            <w:vAlign w:val="bottom"/>
          </w:tcPr>
          <w:p w14:paraId="3FDF4BA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11</w:t>
            </w:r>
          </w:p>
        </w:tc>
        <w:tc>
          <w:tcPr>
            <w:tcW w:w="900" w:type="dxa"/>
            <w:gridSpan w:val="2"/>
            <w:vAlign w:val="bottom"/>
          </w:tcPr>
          <w:p w14:paraId="74668F9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621" w:type="dxa"/>
            <w:vAlign w:val="bottom"/>
          </w:tcPr>
          <w:p w14:paraId="1D9FCE6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57" w:type="dxa"/>
            <w:vAlign w:val="bottom"/>
          </w:tcPr>
          <w:p w14:paraId="16BF108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72" w:type="dxa"/>
            <w:vAlign w:val="bottom"/>
          </w:tcPr>
          <w:p w14:paraId="3AE9D83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18</w:t>
            </w:r>
          </w:p>
        </w:tc>
      </w:tr>
      <w:tr w:rsidR="004D7782" w:rsidRPr="004D7782" w14:paraId="0B68C495" w14:textId="77777777" w:rsidTr="00E428F9">
        <w:tc>
          <w:tcPr>
            <w:tcW w:w="2871" w:type="dxa"/>
            <w:vAlign w:val="bottom"/>
          </w:tcPr>
          <w:p w14:paraId="279634CD" w14:textId="262AD458" w:rsidR="004D7782" w:rsidRPr="004D7782" w:rsidRDefault="007F7BD0" w:rsidP="00151B98">
            <w:pPr>
              <w:keepNext/>
              <w:tabs>
                <w:tab w:val="left" w:pos="288"/>
                <w:tab w:val="left" w:pos="576"/>
                <w:tab w:val="left" w:pos="864"/>
                <w:tab w:val="left" w:pos="1152"/>
              </w:tabs>
              <w:spacing w:before="40" w:after="40" w:line="210" w:lineRule="exact"/>
              <w:ind w:right="43"/>
              <w:rPr>
                <w:spacing w:val="0"/>
                <w:w w:val="100"/>
                <w:kern w:val="14"/>
                <w:sz w:val="17"/>
              </w:rPr>
            </w:pPr>
            <w:r>
              <w:rPr>
                <w:spacing w:val="0"/>
                <w:w w:val="100"/>
                <w:kern w:val="14"/>
                <w:sz w:val="17"/>
              </w:rPr>
              <w:tab/>
            </w:r>
            <w:r w:rsidR="004D7782" w:rsidRPr="004D7782">
              <w:rPr>
                <w:spacing w:val="0"/>
                <w:w w:val="100"/>
                <w:kern w:val="14"/>
                <w:sz w:val="17"/>
              </w:rPr>
              <w:t>Approved 2025/26</w:t>
            </w:r>
          </w:p>
        </w:tc>
        <w:tc>
          <w:tcPr>
            <w:tcW w:w="450" w:type="dxa"/>
            <w:vAlign w:val="bottom"/>
          </w:tcPr>
          <w:p w14:paraId="487451B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14" w:type="dxa"/>
            <w:vAlign w:val="bottom"/>
          </w:tcPr>
          <w:p w14:paraId="3170EBD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14" w:type="dxa"/>
            <w:vAlign w:val="bottom"/>
          </w:tcPr>
          <w:p w14:paraId="5414A70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3</w:t>
            </w:r>
          </w:p>
        </w:tc>
        <w:tc>
          <w:tcPr>
            <w:tcW w:w="432" w:type="dxa"/>
            <w:vAlign w:val="bottom"/>
          </w:tcPr>
          <w:p w14:paraId="3759283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3</w:t>
            </w:r>
          </w:p>
        </w:tc>
        <w:tc>
          <w:tcPr>
            <w:tcW w:w="531" w:type="dxa"/>
            <w:vAlign w:val="bottom"/>
          </w:tcPr>
          <w:p w14:paraId="726889F0"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58" w:type="dxa"/>
            <w:vAlign w:val="bottom"/>
          </w:tcPr>
          <w:p w14:paraId="2F80B2B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7</w:t>
            </w:r>
          </w:p>
        </w:tc>
        <w:tc>
          <w:tcPr>
            <w:tcW w:w="459" w:type="dxa"/>
            <w:gridSpan w:val="2"/>
            <w:vAlign w:val="bottom"/>
          </w:tcPr>
          <w:p w14:paraId="77554AD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41" w:type="dxa"/>
            <w:vAlign w:val="bottom"/>
          </w:tcPr>
          <w:p w14:paraId="1E24AF3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13</w:t>
            </w:r>
          </w:p>
        </w:tc>
        <w:tc>
          <w:tcPr>
            <w:tcW w:w="630" w:type="dxa"/>
            <w:vAlign w:val="bottom"/>
          </w:tcPr>
          <w:p w14:paraId="0063735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13</w:t>
            </w:r>
          </w:p>
        </w:tc>
        <w:tc>
          <w:tcPr>
            <w:tcW w:w="900" w:type="dxa"/>
            <w:gridSpan w:val="2"/>
            <w:vAlign w:val="bottom"/>
          </w:tcPr>
          <w:p w14:paraId="024C31E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621" w:type="dxa"/>
            <w:vAlign w:val="bottom"/>
          </w:tcPr>
          <w:p w14:paraId="4022992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57" w:type="dxa"/>
            <w:vAlign w:val="bottom"/>
          </w:tcPr>
          <w:p w14:paraId="0A5B0EA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72" w:type="dxa"/>
            <w:vAlign w:val="bottom"/>
          </w:tcPr>
          <w:p w14:paraId="624EFDB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21</w:t>
            </w:r>
          </w:p>
        </w:tc>
      </w:tr>
      <w:tr w:rsidR="004D7782" w:rsidRPr="004D7782" w14:paraId="0FFCBD60" w14:textId="77777777" w:rsidTr="00E428F9">
        <w:tc>
          <w:tcPr>
            <w:tcW w:w="2871" w:type="dxa"/>
            <w:tcBorders>
              <w:bottom w:val="single" w:sz="4" w:space="0" w:color="auto"/>
            </w:tcBorders>
            <w:vAlign w:val="bottom"/>
          </w:tcPr>
          <w:p w14:paraId="4D4A2CD8" w14:textId="54210CD5" w:rsidR="004D7782" w:rsidRPr="004D7782" w:rsidRDefault="007F7BD0" w:rsidP="00151B98">
            <w:pPr>
              <w:keepNext/>
              <w:tabs>
                <w:tab w:val="left" w:pos="288"/>
                <w:tab w:val="left" w:pos="576"/>
                <w:tab w:val="left" w:pos="864"/>
                <w:tab w:val="left" w:pos="1152"/>
              </w:tabs>
              <w:spacing w:before="40" w:after="81" w:line="210" w:lineRule="exact"/>
              <w:ind w:right="43"/>
              <w:rPr>
                <w:spacing w:val="0"/>
                <w:w w:val="100"/>
                <w:kern w:val="14"/>
                <w:sz w:val="17"/>
              </w:rPr>
            </w:pPr>
            <w:r>
              <w:rPr>
                <w:spacing w:val="0"/>
                <w:w w:val="100"/>
                <w:kern w:val="14"/>
                <w:sz w:val="17"/>
              </w:rPr>
              <w:tab/>
            </w:r>
            <w:r w:rsidR="004D7782" w:rsidRPr="004D7782">
              <w:rPr>
                <w:spacing w:val="0"/>
                <w:w w:val="100"/>
                <w:kern w:val="14"/>
                <w:sz w:val="17"/>
              </w:rPr>
              <w:t>Proposed 2026/27</w:t>
            </w:r>
          </w:p>
        </w:tc>
        <w:tc>
          <w:tcPr>
            <w:tcW w:w="450" w:type="dxa"/>
            <w:tcBorders>
              <w:bottom w:val="single" w:sz="4" w:space="0" w:color="auto"/>
            </w:tcBorders>
            <w:vAlign w:val="bottom"/>
          </w:tcPr>
          <w:p w14:paraId="31A73475"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14" w:type="dxa"/>
            <w:tcBorders>
              <w:bottom w:val="single" w:sz="4" w:space="0" w:color="auto"/>
            </w:tcBorders>
            <w:vAlign w:val="bottom"/>
          </w:tcPr>
          <w:p w14:paraId="76944C1C"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414" w:type="dxa"/>
            <w:tcBorders>
              <w:bottom w:val="single" w:sz="4" w:space="0" w:color="auto"/>
            </w:tcBorders>
            <w:vAlign w:val="bottom"/>
          </w:tcPr>
          <w:p w14:paraId="3238C5AF"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3</w:t>
            </w:r>
          </w:p>
        </w:tc>
        <w:tc>
          <w:tcPr>
            <w:tcW w:w="432" w:type="dxa"/>
            <w:tcBorders>
              <w:bottom w:val="single" w:sz="4" w:space="0" w:color="auto"/>
            </w:tcBorders>
            <w:vAlign w:val="bottom"/>
          </w:tcPr>
          <w:p w14:paraId="470499A0"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3</w:t>
            </w:r>
          </w:p>
        </w:tc>
        <w:tc>
          <w:tcPr>
            <w:tcW w:w="531" w:type="dxa"/>
            <w:tcBorders>
              <w:bottom w:val="single" w:sz="4" w:space="0" w:color="auto"/>
            </w:tcBorders>
            <w:vAlign w:val="bottom"/>
          </w:tcPr>
          <w:p w14:paraId="16865ACE"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558" w:type="dxa"/>
            <w:tcBorders>
              <w:bottom w:val="single" w:sz="4" w:space="0" w:color="auto"/>
            </w:tcBorders>
            <w:vAlign w:val="bottom"/>
          </w:tcPr>
          <w:p w14:paraId="3B5655D8"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7</w:t>
            </w:r>
          </w:p>
        </w:tc>
        <w:tc>
          <w:tcPr>
            <w:tcW w:w="459" w:type="dxa"/>
            <w:gridSpan w:val="2"/>
            <w:tcBorders>
              <w:bottom w:val="single" w:sz="4" w:space="0" w:color="auto"/>
            </w:tcBorders>
            <w:vAlign w:val="bottom"/>
          </w:tcPr>
          <w:p w14:paraId="7A282478"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41" w:type="dxa"/>
            <w:tcBorders>
              <w:bottom w:val="single" w:sz="4" w:space="0" w:color="auto"/>
            </w:tcBorders>
            <w:vAlign w:val="bottom"/>
          </w:tcPr>
          <w:p w14:paraId="710C0A19"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12</w:t>
            </w:r>
          </w:p>
        </w:tc>
        <w:tc>
          <w:tcPr>
            <w:tcW w:w="630" w:type="dxa"/>
            <w:tcBorders>
              <w:bottom w:val="single" w:sz="4" w:space="0" w:color="auto"/>
            </w:tcBorders>
            <w:vAlign w:val="bottom"/>
          </w:tcPr>
          <w:p w14:paraId="75EC60AF"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12</w:t>
            </w:r>
          </w:p>
        </w:tc>
        <w:tc>
          <w:tcPr>
            <w:tcW w:w="900" w:type="dxa"/>
            <w:gridSpan w:val="2"/>
            <w:tcBorders>
              <w:bottom w:val="single" w:sz="4" w:space="0" w:color="auto"/>
            </w:tcBorders>
            <w:vAlign w:val="bottom"/>
          </w:tcPr>
          <w:p w14:paraId="0846004E"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621" w:type="dxa"/>
            <w:tcBorders>
              <w:bottom w:val="single" w:sz="4" w:space="0" w:color="auto"/>
            </w:tcBorders>
            <w:vAlign w:val="bottom"/>
          </w:tcPr>
          <w:p w14:paraId="00866504"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657" w:type="dxa"/>
            <w:tcBorders>
              <w:bottom w:val="single" w:sz="4" w:space="0" w:color="auto"/>
            </w:tcBorders>
            <w:vAlign w:val="bottom"/>
          </w:tcPr>
          <w:p w14:paraId="3EDDF22A"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472" w:type="dxa"/>
            <w:tcBorders>
              <w:bottom w:val="single" w:sz="4" w:space="0" w:color="auto"/>
            </w:tcBorders>
            <w:vAlign w:val="bottom"/>
          </w:tcPr>
          <w:p w14:paraId="63A01970"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20</w:t>
            </w:r>
          </w:p>
        </w:tc>
      </w:tr>
      <w:tr w:rsidR="004D7782" w:rsidRPr="004D7782" w14:paraId="52D9A3A0" w14:textId="77777777" w:rsidTr="00E428F9">
        <w:tc>
          <w:tcPr>
            <w:tcW w:w="2871" w:type="dxa"/>
            <w:tcBorders>
              <w:top w:val="single" w:sz="4" w:space="0" w:color="auto"/>
              <w:bottom w:val="single" w:sz="12" w:space="0" w:color="auto"/>
            </w:tcBorders>
            <w:vAlign w:val="bottom"/>
          </w:tcPr>
          <w:p w14:paraId="6DF9BDA0" w14:textId="77777777" w:rsidR="004D7782" w:rsidRPr="004D7782" w:rsidRDefault="004D7782" w:rsidP="00151B98">
            <w:pPr>
              <w:keepNext/>
              <w:tabs>
                <w:tab w:val="left" w:pos="288"/>
                <w:tab w:val="left" w:pos="576"/>
                <w:tab w:val="left" w:pos="864"/>
                <w:tab w:val="left" w:pos="1152"/>
              </w:tabs>
              <w:spacing w:before="81" w:after="81" w:line="210" w:lineRule="exact"/>
              <w:ind w:right="43"/>
              <w:rPr>
                <w:b/>
                <w:spacing w:val="0"/>
                <w:w w:val="100"/>
                <w:kern w:val="14"/>
                <w:sz w:val="17"/>
              </w:rPr>
            </w:pPr>
            <w:r w:rsidRPr="004D7782">
              <w:rPr>
                <w:b/>
                <w:spacing w:val="0"/>
                <w:w w:val="100"/>
                <w:kern w:val="14"/>
                <w:sz w:val="17"/>
                <w:lang w:val="fr-CA"/>
              </w:rPr>
              <w:tab/>
              <w:t>Net change</w:t>
            </w:r>
          </w:p>
        </w:tc>
        <w:tc>
          <w:tcPr>
            <w:tcW w:w="450" w:type="dxa"/>
            <w:tcBorders>
              <w:top w:val="single" w:sz="4" w:space="0" w:color="auto"/>
              <w:bottom w:val="single" w:sz="12" w:space="0" w:color="auto"/>
            </w:tcBorders>
            <w:vAlign w:val="bottom"/>
          </w:tcPr>
          <w:p w14:paraId="20EC9458"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lang w:val="fr-CA"/>
              </w:rPr>
              <w:t>–</w:t>
            </w:r>
          </w:p>
        </w:tc>
        <w:tc>
          <w:tcPr>
            <w:tcW w:w="414" w:type="dxa"/>
            <w:tcBorders>
              <w:top w:val="single" w:sz="4" w:space="0" w:color="auto"/>
              <w:bottom w:val="single" w:sz="12" w:space="0" w:color="auto"/>
            </w:tcBorders>
            <w:vAlign w:val="bottom"/>
          </w:tcPr>
          <w:p w14:paraId="2F03B921"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lang w:val="fr-CA"/>
              </w:rPr>
              <w:t>–</w:t>
            </w:r>
          </w:p>
        </w:tc>
        <w:tc>
          <w:tcPr>
            <w:tcW w:w="414" w:type="dxa"/>
            <w:tcBorders>
              <w:top w:val="single" w:sz="4" w:space="0" w:color="auto"/>
              <w:bottom w:val="single" w:sz="12" w:space="0" w:color="auto"/>
            </w:tcBorders>
            <w:vAlign w:val="bottom"/>
          </w:tcPr>
          <w:p w14:paraId="3CE1F391"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lang w:val="fr-CA"/>
              </w:rPr>
              <w:t>–</w:t>
            </w:r>
          </w:p>
        </w:tc>
        <w:tc>
          <w:tcPr>
            <w:tcW w:w="432" w:type="dxa"/>
            <w:tcBorders>
              <w:top w:val="single" w:sz="4" w:space="0" w:color="auto"/>
              <w:bottom w:val="single" w:sz="12" w:space="0" w:color="auto"/>
            </w:tcBorders>
            <w:vAlign w:val="bottom"/>
          </w:tcPr>
          <w:p w14:paraId="4349CD94"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lang w:val="fr-CA"/>
              </w:rPr>
              <w:t>–</w:t>
            </w:r>
          </w:p>
        </w:tc>
        <w:tc>
          <w:tcPr>
            <w:tcW w:w="531" w:type="dxa"/>
            <w:tcBorders>
              <w:top w:val="single" w:sz="4" w:space="0" w:color="auto"/>
              <w:bottom w:val="single" w:sz="12" w:space="0" w:color="auto"/>
            </w:tcBorders>
            <w:vAlign w:val="bottom"/>
          </w:tcPr>
          <w:p w14:paraId="016080AF"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lang w:val="fr-CA"/>
              </w:rPr>
              <w:t>–</w:t>
            </w:r>
          </w:p>
        </w:tc>
        <w:tc>
          <w:tcPr>
            <w:tcW w:w="558" w:type="dxa"/>
            <w:tcBorders>
              <w:top w:val="single" w:sz="4" w:space="0" w:color="auto"/>
              <w:bottom w:val="single" w:sz="12" w:space="0" w:color="auto"/>
            </w:tcBorders>
            <w:vAlign w:val="bottom"/>
          </w:tcPr>
          <w:p w14:paraId="6E356BD9"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lang w:val="fr-CA"/>
              </w:rPr>
              <w:t>–</w:t>
            </w:r>
          </w:p>
        </w:tc>
        <w:tc>
          <w:tcPr>
            <w:tcW w:w="459" w:type="dxa"/>
            <w:gridSpan w:val="2"/>
            <w:tcBorders>
              <w:top w:val="single" w:sz="4" w:space="0" w:color="auto"/>
              <w:bottom w:val="single" w:sz="12" w:space="0" w:color="auto"/>
            </w:tcBorders>
            <w:vAlign w:val="bottom"/>
          </w:tcPr>
          <w:p w14:paraId="12775F78"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lang w:val="fr-CA"/>
              </w:rPr>
              <w:t>–</w:t>
            </w:r>
          </w:p>
        </w:tc>
        <w:tc>
          <w:tcPr>
            <w:tcW w:w="441" w:type="dxa"/>
            <w:tcBorders>
              <w:top w:val="single" w:sz="4" w:space="0" w:color="auto"/>
              <w:bottom w:val="single" w:sz="12" w:space="0" w:color="auto"/>
            </w:tcBorders>
            <w:vAlign w:val="bottom"/>
          </w:tcPr>
          <w:p w14:paraId="0896325F"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lang w:val="fr-CA"/>
              </w:rPr>
              <w:t>(1)</w:t>
            </w:r>
          </w:p>
        </w:tc>
        <w:tc>
          <w:tcPr>
            <w:tcW w:w="630" w:type="dxa"/>
            <w:tcBorders>
              <w:top w:val="single" w:sz="4" w:space="0" w:color="auto"/>
              <w:bottom w:val="single" w:sz="12" w:space="0" w:color="auto"/>
            </w:tcBorders>
            <w:vAlign w:val="bottom"/>
          </w:tcPr>
          <w:p w14:paraId="05172DB3"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lang w:val="fr-CA"/>
              </w:rPr>
              <w:t>(1)</w:t>
            </w:r>
          </w:p>
        </w:tc>
        <w:tc>
          <w:tcPr>
            <w:tcW w:w="900" w:type="dxa"/>
            <w:gridSpan w:val="2"/>
            <w:tcBorders>
              <w:top w:val="single" w:sz="4" w:space="0" w:color="auto"/>
              <w:bottom w:val="single" w:sz="12" w:space="0" w:color="auto"/>
            </w:tcBorders>
            <w:vAlign w:val="bottom"/>
          </w:tcPr>
          <w:p w14:paraId="6540CE91"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lang w:val="fr-CA"/>
              </w:rPr>
              <w:t>(1)</w:t>
            </w:r>
          </w:p>
        </w:tc>
        <w:tc>
          <w:tcPr>
            <w:tcW w:w="621" w:type="dxa"/>
            <w:tcBorders>
              <w:top w:val="single" w:sz="4" w:space="0" w:color="auto"/>
              <w:bottom w:val="single" w:sz="12" w:space="0" w:color="auto"/>
            </w:tcBorders>
            <w:vAlign w:val="bottom"/>
          </w:tcPr>
          <w:p w14:paraId="024186C4"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lang w:val="fr-CA"/>
              </w:rPr>
              <w:t>1</w:t>
            </w:r>
          </w:p>
        </w:tc>
        <w:tc>
          <w:tcPr>
            <w:tcW w:w="657" w:type="dxa"/>
            <w:tcBorders>
              <w:top w:val="single" w:sz="4" w:space="0" w:color="auto"/>
              <w:bottom w:val="single" w:sz="12" w:space="0" w:color="auto"/>
            </w:tcBorders>
            <w:vAlign w:val="bottom"/>
          </w:tcPr>
          <w:p w14:paraId="26DBCADF"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lang w:val="fr-CA"/>
              </w:rPr>
              <w:t>–</w:t>
            </w:r>
          </w:p>
        </w:tc>
        <w:tc>
          <w:tcPr>
            <w:tcW w:w="472" w:type="dxa"/>
            <w:tcBorders>
              <w:top w:val="single" w:sz="4" w:space="0" w:color="auto"/>
              <w:bottom w:val="single" w:sz="12" w:space="0" w:color="auto"/>
            </w:tcBorders>
            <w:vAlign w:val="bottom"/>
          </w:tcPr>
          <w:p w14:paraId="5902934C"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lang w:val="fr-CA"/>
              </w:rPr>
              <w:t>(1)</w:t>
            </w:r>
          </w:p>
        </w:tc>
      </w:tr>
    </w:tbl>
    <w:p w14:paraId="6597AB1C" w14:textId="77777777" w:rsidR="00151B98" w:rsidRPr="00151B98" w:rsidRDefault="00151B98" w:rsidP="00151B98">
      <w:pPr>
        <w:spacing w:line="120" w:lineRule="exact"/>
        <w:rPr>
          <w:sz w:val="10"/>
        </w:rPr>
      </w:pPr>
    </w:p>
    <w:p w14:paraId="22306ABC" w14:textId="77777777" w:rsidR="00151B98" w:rsidRPr="00151B98" w:rsidRDefault="00151B98" w:rsidP="00151B98">
      <w:pPr>
        <w:spacing w:line="120" w:lineRule="exact"/>
        <w:rPr>
          <w:sz w:val="10"/>
        </w:rPr>
      </w:pPr>
    </w:p>
    <w:p w14:paraId="45D53FCC" w14:textId="068C42B1" w:rsidR="004D7782" w:rsidRPr="007F7BD0" w:rsidRDefault="004D7782" w:rsidP="00674E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F7BD0">
        <w:rPr>
          <w:b w:val="0"/>
          <w:bCs/>
        </w:rPr>
        <w:t>Table 13</w:t>
      </w:r>
    </w:p>
    <w:p w14:paraId="20FD4236" w14:textId="77777777" w:rsidR="004D7782" w:rsidRPr="004D7782" w:rsidRDefault="004D7782" w:rsidP="007F7B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D7782">
        <w:t>Central Service</w:t>
      </w:r>
    </w:p>
    <w:p w14:paraId="2EE1E7F0" w14:textId="77777777" w:rsidR="004D7782" w:rsidRPr="004D7782" w:rsidRDefault="004D7782" w:rsidP="00674E3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B8B9F41" w14:textId="77777777" w:rsidR="004D7782" w:rsidRPr="004D7782" w:rsidRDefault="004D7782" w:rsidP="00674E3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87"/>
        <w:gridCol w:w="513"/>
        <w:gridCol w:w="450"/>
        <w:gridCol w:w="387"/>
        <w:gridCol w:w="441"/>
        <w:gridCol w:w="423"/>
        <w:gridCol w:w="567"/>
        <w:gridCol w:w="81"/>
        <w:gridCol w:w="450"/>
        <w:gridCol w:w="441"/>
        <w:gridCol w:w="549"/>
        <w:gridCol w:w="99"/>
        <w:gridCol w:w="819"/>
        <w:gridCol w:w="603"/>
        <w:gridCol w:w="549"/>
        <w:gridCol w:w="391"/>
      </w:tblGrid>
      <w:tr w:rsidR="004D7782" w:rsidRPr="004D7782" w14:paraId="63A83A75" w14:textId="77777777" w:rsidTr="00E428F9">
        <w:trPr>
          <w:tblHeader/>
        </w:trPr>
        <w:tc>
          <w:tcPr>
            <w:tcW w:w="3087" w:type="dxa"/>
            <w:tcBorders>
              <w:top w:val="single" w:sz="4" w:space="0" w:color="auto"/>
            </w:tcBorders>
            <w:vAlign w:val="bottom"/>
          </w:tcPr>
          <w:p w14:paraId="26695BE1" w14:textId="77777777" w:rsidR="004D7782" w:rsidRPr="004D7782" w:rsidRDefault="004D7782" w:rsidP="004D7782">
            <w:pPr>
              <w:spacing w:before="81" w:after="81" w:line="160" w:lineRule="exact"/>
              <w:ind w:right="40"/>
              <w:rPr>
                <w:i/>
                <w:spacing w:val="0"/>
                <w:w w:val="100"/>
                <w:kern w:val="14"/>
                <w:sz w:val="14"/>
              </w:rPr>
            </w:pPr>
          </w:p>
        </w:tc>
        <w:tc>
          <w:tcPr>
            <w:tcW w:w="2781" w:type="dxa"/>
            <w:gridSpan w:val="6"/>
            <w:tcBorders>
              <w:top w:val="single" w:sz="4" w:space="0" w:color="auto"/>
              <w:bottom w:val="single" w:sz="4" w:space="0" w:color="auto"/>
            </w:tcBorders>
            <w:vAlign w:val="bottom"/>
          </w:tcPr>
          <w:p w14:paraId="32F6835B" w14:textId="77777777" w:rsidR="004D7782" w:rsidRPr="004D7782" w:rsidRDefault="004D7782" w:rsidP="006E7567">
            <w:pPr>
              <w:spacing w:before="81" w:after="81" w:line="160" w:lineRule="exact"/>
              <w:jc w:val="center"/>
              <w:rPr>
                <w:i/>
                <w:spacing w:val="0"/>
                <w:w w:val="100"/>
                <w:kern w:val="14"/>
                <w:sz w:val="14"/>
              </w:rPr>
            </w:pPr>
            <w:r w:rsidRPr="004D7782">
              <w:rPr>
                <w:i/>
                <w:spacing w:val="0"/>
                <w:w w:val="100"/>
                <w:kern w:val="14"/>
                <w:sz w:val="14"/>
              </w:rPr>
              <w:t>International staff</w:t>
            </w:r>
          </w:p>
        </w:tc>
        <w:tc>
          <w:tcPr>
            <w:tcW w:w="81" w:type="dxa"/>
            <w:tcBorders>
              <w:top w:val="single" w:sz="4" w:space="0" w:color="auto"/>
            </w:tcBorders>
            <w:vAlign w:val="bottom"/>
          </w:tcPr>
          <w:p w14:paraId="361A11E0" w14:textId="77777777" w:rsidR="004D7782" w:rsidRPr="004D7782" w:rsidRDefault="004D7782" w:rsidP="006E7567">
            <w:pPr>
              <w:spacing w:before="81" w:after="81" w:line="160" w:lineRule="exact"/>
              <w:jc w:val="right"/>
              <w:rPr>
                <w:i/>
                <w:spacing w:val="0"/>
                <w:w w:val="100"/>
                <w:kern w:val="14"/>
                <w:sz w:val="14"/>
              </w:rPr>
            </w:pPr>
          </w:p>
        </w:tc>
        <w:tc>
          <w:tcPr>
            <w:tcW w:w="1440" w:type="dxa"/>
            <w:gridSpan w:val="3"/>
            <w:tcBorders>
              <w:top w:val="single" w:sz="4" w:space="0" w:color="auto"/>
              <w:bottom w:val="single" w:sz="4" w:space="0" w:color="auto"/>
            </w:tcBorders>
            <w:vAlign w:val="bottom"/>
          </w:tcPr>
          <w:p w14:paraId="212C93B8" w14:textId="77777777" w:rsidR="004D7782" w:rsidRPr="004D7782" w:rsidRDefault="004D7782" w:rsidP="006E7567">
            <w:pPr>
              <w:spacing w:before="81" w:after="81" w:line="160" w:lineRule="exact"/>
              <w:jc w:val="center"/>
              <w:rPr>
                <w:i/>
                <w:spacing w:val="0"/>
                <w:w w:val="100"/>
                <w:kern w:val="14"/>
                <w:sz w:val="14"/>
              </w:rPr>
            </w:pPr>
            <w:r w:rsidRPr="004D7782">
              <w:rPr>
                <w:i/>
                <w:spacing w:val="0"/>
                <w:w w:val="100"/>
                <w:kern w:val="14"/>
                <w:sz w:val="14"/>
              </w:rPr>
              <w:t>National staff</w:t>
            </w:r>
          </w:p>
        </w:tc>
        <w:tc>
          <w:tcPr>
            <w:tcW w:w="99" w:type="dxa"/>
            <w:tcBorders>
              <w:top w:val="single" w:sz="4" w:space="0" w:color="auto"/>
            </w:tcBorders>
            <w:vAlign w:val="bottom"/>
          </w:tcPr>
          <w:p w14:paraId="462BCF69" w14:textId="77777777" w:rsidR="004D7782" w:rsidRPr="004D7782" w:rsidRDefault="004D7782" w:rsidP="006E7567">
            <w:pPr>
              <w:spacing w:before="81" w:after="81" w:line="160" w:lineRule="exact"/>
              <w:jc w:val="right"/>
              <w:rPr>
                <w:i/>
                <w:spacing w:val="0"/>
                <w:w w:val="100"/>
                <w:kern w:val="14"/>
                <w:sz w:val="14"/>
              </w:rPr>
            </w:pPr>
          </w:p>
        </w:tc>
        <w:tc>
          <w:tcPr>
            <w:tcW w:w="1971" w:type="dxa"/>
            <w:gridSpan w:val="3"/>
            <w:tcBorders>
              <w:top w:val="single" w:sz="4" w:space="0" w:color="auto"/>
              <w:bottom w:val="single" w:sz="4" w:space="0" w:color="auto"/>
            </w:tcBorders>
            <w:vAlign w:val="bottom"/>
          </w:tcPr>
          <w:p w14:paraId="19C0D99F" w14:textId="77777777" w:rsidR="004D7782" w:rsidRPr="004D7782" w:rsidRDefault="004D7782" w:rsidP="006E7567">
            <w:pPr>
              <w:spacing w:before="81" w:after="81" w:line="160" w:lineRule="exact"/>
              <w:jc w:val="center"/>
              <w:rPr>
                <w:i/>
                <w:spacing w:val="0"/>
                <w:w w:val="100"/>
                <w:kern w:val="14"/>
                <w:sz w:val="14"/>
              </w:rPr>
            </w:pPr>
            <w:r w:rsidRPr="004D7782">
              <w:rPr>
                <w:i/>
                <w:spacing w:val="0"/>
                <w:w w:val="100"/>
                <w:kern w:val="14"/>
                <w:sz w:val="14"/>
              </w:rPr>
              <w:t>UNV</w:t>
            </w:r>
          </w:p>
        </w:tc>
        <w:tc>
          <w:tcPr>
            <w:tcW w:w="391" w:type="dxa"/>
            <w:tcBorders>
              <w:top w:val="single" w:sz="4" w:space="0" w:color="auto"/>
            </w:tcBorders>
            <w:vAlign w:val="bottom"/>
          </w:tcPr>
          <w:p w14:paraId="16696083" w14:textId="77777777" w:rsidR="004D7782" w:rsidRPr="004D7782" w:rsidRDefault="004D7782" w:rsidP="006E7567">
            <w:pPr>
              <w:spacing w:before="81" w:after="81" w:line="160" w:lineRule="exact"/>
              <w:jc w:val="right"/>
              <w:rPr>
                <w:i/>
                <w:spacing w:val="0"/>
                <w:w w:val="100"/>
                <w:kern w:val="14"/>
                <w:sz w:val="14"/>
              </w:rPr>
            </w:pPr>
          </w:p>
        </w:tc>
      </w:tr>
      <w:tr w:rsidR="004D7782" w:rsidRPr="004D7782" w14:paraId="5AE1DB56" w14:textId="77777777" w:rsidTr="00E428F9">
        <w:trPr>
          <w:tblHeader/>
        </w:trPr>
        <w:tc>
          <w:tcPr>
            <w:tcW w:w="3087" w:type="dxa"/>
            <w:tcBorders>
              <w:bottom w:val="single" w:sz="12" w:space="0" w:color="auto"/>
            </w:tcBorders>
            <w:vAlign w:val="bottom"/>
          </w:tcPr>
          <w:p w14:paraId="47D79589" w14:textId="77777777" w:rsidR="004D7782" w:rsidRPr="004D7782" w:rsidRDefault="004D7782" w:rsidP="004D7782">
            <w:pPr>
              <w:spacing w:before="81" w:after="81" w:line="160" w:lineRule="exact"/>
              <w:ind w:right="40"/>
              <w:rPr>
                <w:i/>
                <w:spacing w:val="0"/>
                <w:w w:val="100"/>
                <w:kern w:val="14"/>
                <w:sz w:val="14"/>
              </w:rPr>
            </w:pPr>
            <w:r w:rsidRPr="004D7782">
              <w:rPr>
                <w:i/>
                <w:spacing w:val="0"/>
                <w:w w:val="100"/>
                <w:kern w:val="14"/>
                <w:sz w:val="14"/>
              </w:rPr>
              <w:t>Civilian staff</w:t>
            </w:r>
          </w:p>
        </w:tc>
        <w:tc>
          <w:tcPr>
            <w:tcW w:w="513" w:type="dxa"/>
            <w:tcBorders>
              <w:top w:val="single" w:sz="4" w:space="0" w:color="auto"/>
              <w:bottom w:val="single" w:sz="12" w:space="0" w:color="auto"/>
            </w:tcBorders>
            <w:vAlign w:val="bottom"/>
          </w:tcPr>
          <w:p w14:paraId="34908C5A"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USG–ASG</w:t>
            </w:r>
          </w:p>
        </w:tc>
        <w:tc>
          <w:tcPr>
            <w:tcW w:w="450" w:type="dxa"/>
            <w:tcBorders>
              <w:top w:val="single" w:sz="4" w:space="0" w:color="auto"/>
              <w:bottom w:val="single" w:sz="12" w:space="0" w:color="auto"/>
            </w:tcBorders>
            <w:vAlign w:val="bottom"/>
          </w:tcPr>
          <w:p w14:paraId="28651B88"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D-2–D-1</w:t>
            </w:r>
          </w:p>
        </w:tc>
        <w:tc>
          <w:tcPr>
            <w:tcW w:w="387" w:type="dxa"/>
            <w:tcBorders>
              <w:top w:val="single" w:sz="4" w:space="0" w:color="auto"/>
              <w:bottom w:val="single" w:sz="12" w:space="0" w:color="auto"/>
            </w:tcBorders>
            <w:vAlign w:val="bottom"/>
          </w:tcPr>
          <w:p w14:paraId="49DE0B25"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P-5–P-4</w:t>
            </w:r>
          </w:p>
        </w:tc>
        <w:tc>
          <w:tcPr>
            <w:tcW w:w="441" w:type="dxa"/>
            <w:tcBorders>
              <w:top w:val="single" w:sz="4" w:space="0" w:color="auto"/>
              <w:bottom w:val="single" w:sz="12" w:space="0" w:color="auto"/>
            </w:tcBorders>
            <w:vAlign w:val="bottom"/>
          </w:tcPr>
          <w:p w14:paraId="665E6301"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P-3–P-2</w:t>
            </w:r>
          </w:p>
        </w:tc>
        <w:tc>
          <w:tcPr>
            <w:tcW w:w="423" w:type="dxa"/>
            <w:tcBorders>
              <w:top w:val="single" w:sz="4" w:space="0" w:color="auto"/>
              <w:bottom w:val="single" w:sz="12" w:space="0" w:color="auto"/>
            </w:tcBorders>
            <w:vAlign w:val="bottom"/>
          </w:tcPr>
          <w:p w14:paraId="4E091207"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FS</w:t>
            </w:r>
          </w:p>
        </w:tc>
        <w:tc>
          <w:tcPr>
            <w:tcW w:w="567" w:type="dxa"/>
            <w:tcBorders>
              <w:top w:val="single" w:sz="4" w:space="0" w:color="auto"/>
              <w:bottom w:val="single" w:sz="12" w:space="0" w:color="auto"/>
            </w:tcBorders>
            <w:vAlign w:val="bottom"/>
          </w:tcPr>
          <w:p w14:paraId="4D056943"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Subtotal</w:t>
            </w:r>
          </w:p>
        </w:tc>
        <w:tc>
          <w:tcPr>
            <w:tcW w:w="531" w:type="dxa"/>
            <w:gridSpan w:val="2"/>
            <w:tcBorders>
              <w:bottom w:val="single" w:sz="12" w:space="0" w:color="auto"/>
            </w:tcBorders>
            <w:vAlign w:val="bottom"/>
          </w:tcPr>
          <w:p w14:paraId="63A41D8F"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NPO</w:t>
            </w:r>
          </w:p>
        </w:tc>
        <w:tc>
          <w:tcPr>
            <w:tcW w:w="441" w:type="dxa"/>
            <w:tcBorders>
              <w:bottom w:val="single" w:sz="12" w:space="0" w:color="auto"/>
            </w:tcBorders>
            <w:vAlign w:val="bottom"/>
          </w:tcPr>
          <w:p w14:paraId="2A0ED835"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NGS</w:t>
            </w:r>
          </w:p>
        </w:tc>
        <w:tc>
          <w:tcPr>
            <w:tcW w:w="549" w:type="dxa"/>
            <w:tcBorders>
              <w:bottom w:val="single" w:sz="12" w:space="0" w:color="auto"/>
            </w:tcBorders>
            <w:vAlign w:val="bottom"/>
          </w:tcPr>
          <w:p w14:paraId="16893A41"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Subtotal</w:t>
            </w:r>
          </w:p>
        </w:tc>
        <w:tc>
          <w:tcPr>
            <w:tcW w:w="918" w:type="dxa"/>
            <w:gridSpan w:val="2"/>
            <w:tcBorders>
              <w:bottom w:val="single" w:sz="12" w:space="0" w:color="auto"/>
            </w:tcBorders>
            <w:vAlign w:val="bottom"/>
          </w:tcPr>
          <w:p w14:paraId="298C90A7"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International</w:t>
            </w:r>
          </w:p>
        </w:tc>
        <w:tc>
          <w:tcPr>
            <w:tcW w:w="603" w:type="dxa"/>
            <w:tcBorders>
              <w:bottom w:val="single" w:sz="12" w:space="0" w:color="auto"/>
            </w:tcBorders>
            <w:vAlign w:val="bottom"/>
          </w:tcPr>
          <w:p w14:paraId="1096239F"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National</w:t>
            </w:r>
          </w:p>
        </w:tc>
        <w:tc>
          <w:tcPr>
            <w:tcW w:w="549" w:type="dxa"/>
            <w:tcBorders>
              <w:bottom w:val="single" w:sz="12" w:space="0" w:color="auto"/>
            </w:tcBorders>
            <w:vAlign w:val="bottom"/>
          </w:tcPr>
          <w:p w14:paraId="6AE15324"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Subtotal</w:t>
            </w:r>
          </w:p>
        </w:tc>
        <w:tc>
          <w:tcPr>
            <w:tcW w:w="391" w:type="dxa"/>
            <w:tcBorders>
              <w:bottom w:val="single" w:sz="12" w:space="0" w:color="auto"/>
            </w:tcBorders>
            <w:vAlign w:val="bottom"/>
          </w:tcPr>
          <w:p w14:paraId="613F77C0"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Total</w:t>
            </w:r>
          </w:p>
        </w:tc>
      </w:tr>
      <w:tr w:rsidR="004D7782" w:rsidRPr="004D7782" w14:paraId="67023070" w14:textId="77777777" w:rsidTr="00E428F9">
        <w:trPr>
          <w:trHeight w:hRule="exact" w:val="115"/>
          <w:tblHeader/>
        </w:trPr>
        <w:tc>
          <w:tcPr>
            <w:tcW w:w="3087" w:type="dxa"/>
            <w:tcBorders>
              <w:top w:val="single" w:sz="12" w:space="0" w:color="auto"/>
            </w:tcBorders>
            <w:vAlign w:val="bottom"/>
          </w:tcPr>
          <w:p w14:paraId="25A8633C" w14:textId="77777777" w:rsidR="004D7782" w:rsidRPr="004D7782" w:rsidRDefault="004D7782" w:rsidP="004D7782">
            <w:pPr>
              <w:spacing w:before="40" w:after="40" w:line="210" w:lineRule="exact"/>
              <w:ind w:right="40"/>
              <w:rPr>
                <w:spacing w:val="0"/>
                <w:w w:val="100"/>
                <w:kern w:val="14"/>
                <w:sz w:val="17"/>
              </w:rPr>
            </w:pPr>
          </w:p>
        </w:tc>
        <w:tc>
          <w:tcPr>
            <w:tcW w:w="513" w:type="dxa"/>
            <w:tcBorders>
              <w:top w:val="single" w:sz="12" w:space="0" w:color="auto"/>
            </w:tcBorders>
            <w:vAlign w:val="bottom"/>
          </w:tcPr>
          <w:p w14:paraId="47F3CB57" w14:textId="77777777" w:rsidR="004D7782" w:rsidRPr="004D7782" w:rsidRDefault="004D7782" w:rsidP="004D7782">
            <w:pPr>
              <w:spacing w:before="40" w:after="40" w:line="210" w:lineRule="exact"/>
              <w:ind w:right="43"/>
              <w:jc w:val="right"/>
              <w:rPr>
                <w:spacing w:val="0"/>
                <w:w w:val="100"/>
                <w:kern w:val="14"/>
                <w:sz w:val="17"/>
              </w:rPr>
            </w:pPr>
          </w:p>
        </w:tc>
        <w:tc>
          <w:tcPr>
            <w:tcW w:w="450" w:type="dxa"/>
            <w:tcBorders>
              <w:top w:val="single" w:sz="12" w:space="0" w:color="auto"/>
            </w:tcBorders>
            <w:vAlign w:val="bottom"/>
          </w:tcPr>
          <w:p w14:paraId="6ECC9A93" w14:textId="77777777" w:rsidR="004D7782" w:rsidRPr="004D7782" w:rsidRDefault="004D7782" w:rsidP="004D7782">
            <w:pPr>
              <w:spacing w:before="40" w:after="40" w:line="210" w:lineRule="exact"/>
              <w:ind w:right="43"/>
              <w:jc w:val="right"/>
              <w:rPr>
                <w:spacing w:val="0"/>
                <w:w w:val="100"/>
                <w:kern w:val="14"/>
                <w:sz w:val="17"/>
              </w:rPr>
            </w:pPr>
          </w:p>
        </w:tc>
        <w:tc>
          <w:tcPr>
            <w:tcW w:w="387" w:type="dxa"/>
            <w:tcBorders>
              <w:top w:val="single" w:sz="12" w:space="0" w:color="auto"/>
            </w:tcBorders>
            <w:vAlign w:val="bottom"/>
          </w:tcPr>
          <w:p w14:paraId="3A52EEAA" w14:textId="77777777" w:rsidR="004D7782" w:rsidRPr="004D7782" w:rsidRDefault="004D7782" w:rsidP="004D7782">
            <w:pPr>
              <w:spacing w:before="40" w:after="40" w:line="210" w:lineRule="exact"/>
              <w:ind w:right="43"/>
              <w:jc w:val="right"/>
              <w:rPr>
                <w:spacing w:val="0"/>
                <w:w w:val="100"/>
                <w:kern w:val="14"/>
                <w:sz w:val="17"/>
              </w:rPr>
            </w:pPr>
          </w:p>
        </w:tc>
        <w:tc>
          <w:tcPr>
            <w:tcW w:w="441" w:type="dxa"/>
            <w:tcBorders>
              <w:top w:val="single" w:sz="12" w:space="0" w:color="auto"/>
            </w:tcBorders>
            <w:vAlign w:val="bottom"/>
          </w:tcPr>
          <w:p w14:paraId="1A9AD3F1" w14:textId="77777777" w:rsidR="004D7782" w:rsidRPr="004D7782" w:rsidRDefault="004D7782" w:rsidP="004D7782">
            <w:pPr>
              <w:spacing w:before="40" w:after="40" w:line="210" w:lineRule="exact"/>
              <w:ind w:right="43"/>
              <w:jc w:val="right"/>
              <w:rPr>
                <w:spacing w:val="0"/>
                <w:w w:val="100"/>
                <w:kern w:val="14"/>
                <w:sz w:val="17"/>
              </w:rPr>
            </w:pPr>
          </w:p>
        </w:tc>
        <w:tc>
          <w:tcPr>
            <w:tcW w:w="423" w:type="dxa"/>
            <w:tcBorders>
              <w:top w:val="single" w:sz="12" w:space="0" w:color="auto"/>
            </w:tcBorders>
            <w:vAlign w:val="bottom"/>
          </w:tcPr>
          <w:p w14:paraId="40C17268" w14:textId="77777777" w:rsidR="004D7782" w:rsidRPr="004D7782" w:rsidRDefault="004D7782" w:rsidP="004D7782">
            <w:pPr>
              <w:spacing w:before="40" w:after="40" w:line="210" w:lineRule="exact"/>
              <w:ind w:right="43"/>
              <w:jc w:val="right"/>
              <w:rPr>
                <w:spacing w:val="0"/>
                <w:w w:val="100"/>
                <w:kern w:val="14"/>
                <w:sz w:val="17"/>
              </w:rPr>
            </w:pPr>
          </w:p>
        </w:tc>
        <w:tc>
          <w:tcPr>
            <w:tcW w:w="567" w:type="dxa"/>
            <w:tcBorders>
              <w:top w:val="single" w:sz="12" w:space="0" w:color="auto"/>
            </w:tcBorders>
            <w:vAlign w:val="bottom"/>
          </w:tcPr>
          <w:p w14:paraId="584EDFEA" w14:textId="77777777" w:rsidR="004D7782" w:rsidRPr="004D7782" w:rsidRDefault="004D7782" w:rsidP="004D7782">
            <w:pPr>
              <w:spacing w:before="40" w:after="40" w:line="210" w:lineRule="exact"/>
              <w:ind w:right="43"/>
              <w:jc w:val="right"/>
              <w:rPr>
                <w:spacing w:val="0"/>
                <w:w w:val="100"/>
                <w:kern w:val="14"/>
                <w:sz w:val="17"/>
              </w:rPr>
            </w:pPr>
          </w:p>
        </w:tc>
        <w:tc>
          <w:tcPr>
            <w:tcW w:w="531" w:type="dxa"/>
            <w:gridSpan w:val="2"/>
            <w:tcBorders>
              <w:top w:val="single" w:sz="12" w:space="0" w:color="auto"/>
            </w:tcBorders>
            <w:vAlign w:val="bottom"/>
          </w:tcPr>
          <w:p w14:paraId="64F0EF91" w14:textId="77777777" w:rsidR="004D7782" w:rsidRPr="004D7782" w:rsidRDefault="004D7782" w:rsidP="004D7782">
            <w:pPr>
              <w:spacing w:before="40" w:after="40" w:line="210" w:lineRule="exact"/>
              <w:ind w:right="43"/>
              <w:jc w:val="right"/>
              <w:rPr>
                <w:spacing w:val="0"/>
                <w:w w:val="100"/>
                <w:kern w:val="14"/>
                <w:sz w:val="17"/>
              </w:rPr>
            </w:pPr>
          </w:p>
        </w:tc>
        <w:tc>
          <w:tcPr>
            <w:tcW w:w="441" w:type="dxa"/>
            <w:tcBorders>
              <w:top w:val="single" w:sz="12" w:space="0" w:color="auto"/>
            </w:tcBorders>
            <w:vAlign w:val="bottom"/>
          </w:tcPr>
          <w:p w14:paraId="0A238C88" w14:textId="77777777" w:rsidR="004D7782" w:rsidRPr="004D7782" w:rsidRDefault="004D7782" w:rsidP="004D7782">
            <w:pPr>
              <w:spacing w:before="40" w:after="40" w:line="210" w:lineRule="exact"/>
              <w:ind w:right="43"/>
              <w:jc w:val="right"/>
              <w:rPr>
                <w:spacing w:val="0"/>
                <w:w w:val="100"/>
                <w:kern w:val="14"/>
                <w:sz w:val="17"/>
              </w:rPr>
            </w:pPr>
          </w:p>
        </w:tc>
        <w:tc>
          <w:tcPr>
            <w:tcW w:w="549" w:type="dxa"/>
            <w:tcBorders>
              <w:top w:val="single" w:sz="12" w:space="0" w:color="auto"/>
            </w:tcBorders>
            <w:vAlign w:val="bottom"/>
          </w:tcPr>
          <w:p w14:paraId="10D304BE" w14:textId="77777777" w:rsidR="004D7782" w:rsidRPr="004D7782" w:rsidRDefault="004D7782" w:rsidP="004D7782">
            <w:pPr>
              <w:spacing w:before="40" w:after="40" w:line="210" w:lineRule="exact"/>
              <w:ind w:right="43"/>
              <w:jc w:val="right"/>
              <w:rPr>
                <w:spacing w:val="0"/>
                <w:w w:val="100"/>
                <w:kern w:val="14"/>
                <w:sz w:val="17"/>
              </w:rPr>
            </w:pPr>
          </w:p>
        </w:tc>
        <w:tc>
          <w:tcPr>
            <w:tcW w:w="918" w:type="dxa"/>
            <w:gridSpan w:val="2"/>
            <w:tcBorders>
              <w:top w:val="single" w:sz="12" w:space="0" w:color="auto"/>
            </w:tcBorders>
            <w:vAlign w:val="bottom"/>
          </w:tcPr>
          <w:p w14:paraId="0A699D81" w14:textId="77777777" w:rsidR="004D7782" w:rsidRPr="004D7782" w:rsidRDefault="004D7782" w:rsidP="004D7782">
            <w:pPr>
              <w:spacing w:before="40" w:after="40" w:line="210" w:lineRule="exact"/>
              <w:ind w:right="43"/>
              <w:jc w:val="right"/>
              <w:rPr>
                <w:spacing w:val="0"/>
                <w:w w:val="100"/>
                <w:kern w:val="14"/>
                <w:sz w:val="17"/>
              </w:rPr>
            </w:pPr>
          </w:p>
        </w:tc>
        <w:tc>
          <w:tcPr>
            <w:tcW w:w="603" w:type="dxa"/>
            <w:tcBorders>
              <w:top w:val="single" w:sz="12" w:space="0" w:color="auto"/>
            </w:tcBorders>
            <w:vAlign w:val="bottom"/>
          </w:tcPr>
          <w:p w14:paraId="10CC2559" w14:textId="77777777" w:rsidR="004D7782" w:rsidRPr="004D7782" w:rsidRDefault="004D7782" w:rsidP="004D7782">
            <w:pPr>
              <w:spacing w:before="40" w:after="40" w:line="210" w:lineRule="exact"/>
              <w:ind w:right="43"/>
              <w:jc w:val="right"/>
              <w:rPr>
                <w:spacing w:val="0"/>
                <w:w w:val="100"/>
                <w:kern w:val="14"/>
                <w:sz w:val="17"/>
              </w:rPr>
            </w:pPr>
          </w:p>
        </w:tc>
        <w:tc>
          <w:tcPr>
            <w:tcW w:w="549" w:type="dxa"/>
            <w:tcBorders>
              <w:top w:val="single" w:sz="12" w:space="0" w:color="auto"/>
            </w:tcBorders>
            <w:vAlign w:val="bottom"/>
          </w:tcPr>
          <w:p w14:paraId="02C185C0" w14:textId="77777777" w:rsidR="004D7782" w:rsidRPr="004D7782" w:rsidRDefault="004D7782" w:rsidP="004D7782">
            <w:pPr>
              <w:spacing w:before="40" w:after="40" w:line="210" w:lineRule="exact"/>
              <w:ind w:right="43"/>
              <w:jc w:val="right"/>
              <w:rPr>
                <w:spacing w:val="0"/>
                <w:w w:val="100"/>
                <w:kern w:val="14"/>
                <w:sz w:val="17"/>
              </w:rPr>
            </w:pPr>
          </w:p>
        </w:tc>
        <w:tc>
          <w:tcPr>
            <w:tcW w:w="391" w:type="dxa"/>
            <w:tcBorders>
              <w:top w:val="single" w:sz="12" w:space="0" w:color="auto"/>
            </w:tcBorders>
            <w:vAlign w:val="bottom"/>
          </w:tcPr>
          <w:p w14:paraId="5534D5FD" w14:textId="77777777" w:rsidR="004D7782" w:rsidRPr="004D7782" w:rsidRDefault="004D7782" w:rsidP="004D7782">
            <w:pPr>
              <w:spacing w:before="40" w:after="40" w:line="210" w:lineRule="exact"/>
              <w:ind w:right="43"/>
              <w:jc w:val="right"/>
              <w:rPr>
                <w:spacing w:val="0"/>
                <w:w w:val="100"/>
                <w:kern w:val="14"/>
                <w:sz w:val="17"/>
              </w:rPr>
            </w:pPr>
          </w:p>
        </w:tc>
      </w:tr>
      <w:tr w:rsidR="004D7782" w:rsidRPr="004D7782" w14:paraId="7E8837F7" w14:textId="77777777" w:rsidTr="00E428F9">
        <w:tc>
          <w:tcPr>
            <w:tcW w:w="3087" w:type="dxa"/>
            <w:vAlign w:val="bottom"/>
          </w:tcPr>
          <w:p w14:paraId="5A092E40" w14:textId="40A7C482"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Approved posts 2024/2</w:t>
            </w:r>
            <w:r w:rsidR="00674E35">
              <w:rPr>
                <w:spacing w:val="0"/>
                <w:w w:val="100"/>
                <w:kern w:val="14"/>
                <w:sz w:val="17"/>
              </w:rPr>
              <w:t>5</w:t>
            </w:r>
          </w:p>
        </w:tc>
        <w:tc>
          <w:tcPr>
            <w:tcW w:w="513" w:type="dxa"/>
            <w:vAlign w:val="bottom"/>
          </w:tcPr>
          <w:p w14:paraId="2D4026D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111FCF6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87" w:type="dxa"/>
            <w:vAlign w:val="bottom"/>
          </w:tcPr>
          <w:p w14:paraId="0C64FB4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5</w:t>
            </w:r>
          </w:p>
        </w:tc>
        <w:tc>
          <w:tcPr>
            <w:tcW w:w="441" w:type="dxa"/>
            <w:vAlign w:val="bottom"/>
          </w:tcPr>
          <w:p w14:paraId="1908067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4</w:t>
            </w:r>
          </w:p>
        </w:tc>
        <w:tc>
          <w:tcPr>
            <w:tcW w:w="423" w:type="dxa"/>
            <w:vAlign w:val="bottom"/>
          </w:tcPr>
          <w:p w14:paraId="63EBF35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4</w:t>
            </w:r>
          </w:p>
        </w:tc>
        <w:tc>
          <w:tcPr>
            <w:tcW w:w="567" w:type="dxa"/>
            <w:vAlign w:val="bottom"/>
          </w:tcPr>
          <w:p w14:paraId="6DE4409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13</w:t>
            </w:r>
          </w:p>
        </w:tc>
        <w:tc>
          <w:tcPr>
            <w:tcW w:w="531" w:type="dxa"/>
            <w:gridSpan w:val="2"/>
            <w:vAlign w:val="bottom"/>
          </w:tcPr>
          <w:p w14:paraId="688E490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41" w:type="dxa"/>
            <w:vAlign w:val="bottom"/>
          </w:tcPr>
          <w:p w14:paraId="359474A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79</w:t>
            </w:r>
          </w:p>
        </w:tc>
        <w:tc>
          <w:tcPr>
            <w:tcW w:w="549" w:type="dxa"/>
            <w:vAlign w:val="bottom"/>
          </w:tcPr>
          <w:p w14:paraId="1B4CD03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79</w:t>
            </w:r>
          </w:p>
        </w:tc>
        <w:tc>
          <w:tcPr>
            <w:tcW w:w="918" w:type="dxa"/>
            <w:gridSpan w:val="2"/>
            <w:vAlign w:val="bottom"/>
          </w:tcPr>
          <w:p w14:paraId="6CDD814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603" w:type="dxa"/>
            <w:vAlign w:val="bottom"/>
          </w:tcPr>
          <w:p w14:paraId="08B4BDA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9" w:type="dxa"/>
            <w:vAlign w:val="bottom"/>
          </w:tcPr>
          <w:p w14:paraId="18DCB97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391" w:type="dxa"/>
            <w:vAlign w:val="bottom"/>
          </w:tcPr>
          <w:p w14:paraId="66C3BF2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93</w:t>
            </w:r>
          </w:p>
        </w:tc>
      </w:tr>
      <w:tr w:rsidR="004D7782" w:rsidRPr="004D7782" w14:paraId="16E860CA" w14:textId="77777777" w:rsidTr="00E428F9">
        <w:tc>
          <w:tcPr>
            <w:tcW w:w="3087" w:type="dxa"/>
            <w:vAlign w:val="bottom"/>
          </w:tcPr>
          <w:p w14:paraId="4AD7FCE9"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Actual posts 2024/25</w:t>
            </w:r>
          </w:p>
        </w:tc>
        <w:tc>
          <w:tcPr>
            <w:tcW w:w="513" w:type="dxa"/>
            <w:vAlign w:val="bottom"/>
          </w:tcPr>
          <w:p w14:paraId="5B0E4BF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4E85FE7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87" w:type="dxa"/>
            <w:vAlign w:val="bottom"/>
          </w:tcPr>
          <w:p w14:paraId="058078C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4</w:t>
            </w:r>
          </w:p>
        </w:tc>
        <w:tc>
          <w:tcPr>
            <w:tcW w:w="441" w:type="dxa"/>
            <w:vAlign w:val="bottom"/>
          </w:tcPr>
          <w:p w14:paraId="2CA6E1D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3</w:t>
            </w:r>
          </w:p>
        </w:tc>
        <w:tc>
          <w:tcPr>
            <w:tcW w:w="423" w:type="dxa"/>
            <w:vAlign w:val="bottom"/>
          </w:tcPr>
          <w:p w14:paraId="19336DC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4</w:t>
            </w:r>
          </w:p>
        </w:tc>
        <w:tc>
          <w:tcPr>
            <w:tcW w:w="567" w:type="dxa"/>
            <w:vAlign w:val="bottom"/>
          </w:tcPr>
          <w:p w14:paraId="6507D96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11</w:t>
            </w:r>
          </w:p>
        </w:tc>
        <w:tc>
          <w:tcPr>
            <w:tcW w:w="531" w:type="dxa"/>
            <w:gridSpan w:val="2"/>
            <w:vAlign w:val="bottom"/>
          </w:tcPr>
          <w:p w14:paraId="792C9B1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41" w:type="dxa"/>
            <w:vAlign w:val="bottom"/>
          </w:tcPr>
          <w:p w14:paraId="3F46843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77</w:t>
            </w:r>
          </w:p>
        </w:tc>
        <w:tc>
          <w:tcPr>
            <w:tcW w:w="549" w:type="dxa"/>
            <w:vAlign w:val="bottom"/>
          </w:tcPr>
          <w:p w14:paraId="0F4A268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77</w:t>
            </w:r>
          </w:p>
        </w:tc>
        <w:tc>
          <w:tcPr>
            <w:tcW w:w="918" w:type="dxa"/>
            <w:gridSpan w:val="2"/>
            <w:vAlign w:val="bottom"/>
          </w:tcPr>
          <w:p w14:paraId="2AB554B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03" w:type="dxa"/>
            <w:vAlign w:val="bottom"/>
          </w:tcPr>
          <w:p w14:paraId="097F255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9" w:type="dxa"/>
            <w:vAlign w:val="bottom"/>
          </w:tcPr>
          <w:p w14:paraId="6DC7DA3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91" w:type="dxa"/>
            <w:vAlign w:val="bottom"/>
          </w:tcPr>
          <w:p w14:paraId="270C1E0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88</w:t>
            </w:r>
          </w:p>
        </w:tc>
      </w:tr>
      <w:tr w:rsidR="004D7782" w:rsidRPr="004D7782" w14:paraId="3B6DD69B" w14:textId="77777777" w:rsidTr="00E428F9">
        <w:tc>
          <w:tcPr>
            <w:tcW w:w="3087" w:type="dxa"/>
            <w:vAlign w:val="bottom"/>
          </w:tcPr>
          <w:p w14:paraId="6BD5D6FC"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Approved posts 2025/26</w:t>
            </w:r>
          </w:p>
        </w:tc>
        <w:tc>
          <w:tcPr>
            <w:tcW w:w="513" w:type="dxa"/>
            <w:vAlign w:val="bottom"/>
          </w:tcPr>
          <w:p w14:paraId="05A564D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3519E66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87" w:type="dxa"/>
            <w:vAlign w:val="bottom"/>
          </w:tcPr>
          <w:p w14:paraId="3DA962B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5</w:t>
            </w:r>
          </w:p>
        </w:tc>
        <w:tc>
          <w:tcPr>
            <w:tcW w:w="441" w:type="dxa"/>
            <w:vAlign w:val="bottom"/>
          </w:tcPr>
          <w:p w14:paraId="263C3FF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4</w:t>
            </w:r>
          </w:p>
        </w:tc>
        <w:tc>
          <w:tcPr>
            <w:tcW w:w="423" w:type="dxa"/>
            <w:vAlign w:val="bottom"/>
          </w:tcPr>
          <w:p w14:paraId="706F103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3</w:t>
            </w:r>
          </w:p>
        </w:tc>
        <w:tc>
          <w:tcPr>
            <w:tcW w:w="567" w:type="dxa"/>
            <w:vAlign w:val="bottom"/>
          </w:tcPr>
          <w:p w14:paraId="6FCE093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12</w:t>
            </w:r>
          </w:p>
        </w:tc>
        <w:tc>
          <w:tcPr>
            <w:tcW w:w="531" w:type="dxa"/>
            <w:gridSpan w:val="2"/>
            <w:vAlign w:val="bottom"/>
          </w:tcPr>
          <w:p w14:paraId="4E453B5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41" w:type="dxa"/>
            <w:vAlign w:val="bottom"/>
          </w:tcPr>
          <w:p w14:paraId="5102F5F0"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79</w:t>
            </w:r>
          </w:p>
        </w:tc>
        <w:tc>
          <w:tcPr>
            <w:tcW w:w="549" w:type="dxa"/>
            <w:vAlign w:val="bottom"/>
          </w:tcPr>
          <w:p w14:paraId="79A1D6E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80</w:t>
            </w:r>
          </w:p>
        </w:tc>
        <w:tc>
          <w:tcPr>
            <w:tcW w:w="918" w:type="dxa"/>
            <w:gridSpan w:val="2"/>
            <w:vAlign w:val="bottom"/>
          </w:tcPr>
          <w:p w14:paraId="50BDFFC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603" w:type="dxa"/>
            <w:vAlign w:val="bottom"/>
          </w:tcPr>
          <w:p w14:paraId="240B825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9" w:type="dxa"/>
            <w:vAlign w:val="bottom"/>
          </w:tcPr>
          <w:p w14:paraId="68940AC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391" w:type="dxa"/>
            <w:vAlign w:val="bottom"/>
          </w:tcPr>
          <w:p w14:paraId="126EB04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93</w:t>
            </w:r>
          </w:p>
        </w:tc>
      </w:tr>
      <w:tr w:rsidR="004D7782" w:rsidRPr="004D7782" w14:paraId="31CADD07" w14:textId="77777777" w:rsidTr="00E428F9">
        <w:tc>
          <w:tcPr>
            <w:tcW w:w="3087" w:type="dxa"/>
            <w:tcBorders>
              <w:bottom w:val="single" w:sz="4" w:space="0" w:color="auto"/>
            </w:tcBorders>
            <w:vAlign w:val="bottom"/>
          </w:tcPr>
          <w:p w14:paraId="7FCEDC56" w14:textId="77777777" w:rsidR="004D7782" w:rsidRPr="004D7782" w:rsidRDefault="004D7782" w:rsidP="004D7782">
            <w:pPr>
              <w:tabs>
                <w:tab w:val="left" w:pos="288"/>
                <w:tab w:val="left" w:pos="576"/>
                <w:tab w:val="left" w:pos="864"/>
                <w:tab w:val="left" w:pos="1152"/>
              </w:tabs>
              <w:spacing w:before="40" w:after="81" w:line="210" w:lineRule="exact"/>
              <w:ind w:right="40"/>
              <w:rPr>
                <w:spacing w:val="0"/>
                <w:w w:val="100"/>
                <w:kern w:val="14"/>
                <w:sz w:val="17"/>
              </w:rPr>
            </w:pPr>
            <w:r w:rsidRPr="004D7782">
              <w:rPr>
                <w:spacing w:val="0"/>
                <w:w w:val="100"/>
                <w:kern w:val="14"/>
                <w:sz w:val="17"/>
              </w:rPr>
              <w:t>Proposed posts 2026/27</w:t>
            </w:r>
          </w:p>
        </w:tc>
        <w:tc>
          <w:tcPr>
            <w:tcW w:w="513" w:type="dxa"/>
            <w:tcBorders>
              <w:bottom w:val="single" w:sz="4" w:space="0" w:color="auto"/>
            </w:tcBorders>
            <w:vAlign w:val="bottom"/>
          </w:tcPr>
          <w:p w14:paraId="3DE7BBE4"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50" w:type="dxa"/>
            <w:tcBorders>
              <w:bottom w:val="single" w:sz="4" w:space="0" w:color="auto"/>
            </w:tcBorders>
            <w:vAlign w:val="bottom"/>
          </w:tcPr>
          <w:p w14:paraId="7E1FDBFD"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387" w:type="dxa"/>
            <w:tcBorders>
              <w:bottom w:val="single" w:sz="4" w:space="0" w:color="auto"/>
            </w:tcBorders>
            <w:vAlign w:val="bottom"/>
          </w:tcPr>
          <w:p w14:paraId="274761A9"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5</w:t>
            </w:r>
          </w:p>
        </w:tc>
        <w:tc>
          <w:tcPr>
            <w:tcW w:w="441" w:type="dxa"/>
            <w:tcBorders>
              <w:bottom w:val="single" w:sz="4" w:space="0" w:color="auto"/>
            </w:tcBorders>
            <w:vAlign w:val="bottom"/>
          </w:tcPr>
          <w:p w14:paraId="787A67D5"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4</w:t>
            </w:r>
          </w:p>
        </w:tc>
        <w:tc>
          <w:tcPr>
            <w:tcW w:w="423" w:type="dxa"/>
            <w:tcBorders>
              <w:bottom w:val="single" w:sz="4" w:space="0" w:color="auto"/>
            </w:tcBorders>
            <w:vAlign w:val="bottom"/>
          </w:tcPr>
          <w:p w14:paraId="0AEE559C"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2</w:t>
            </w:r>
          </w:p>
        </w:tc>
        <w:tc>
          <w:tcPr>
            <w:tcW w:w="567" w:type="dxa"/>
            <w:tcBorders>
              <w:bottom w:val="single" w:sz="4" w:space="0" w:color="auto"/>
            </w:tcBorders>
            <w:vAlign w:val="bottom"/>
          </w:tcPr>
          <w:p w14:paraId="745705A1"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11</w:t>
            </w:r>
          </w:p>
        </w:tc>
        <w:tc>
          <w:tcPr>
            <w:tcW w:w="531" w:type="dxa"/>
            <w:gridSpan w:val="2"/>
            <w:tcBorders>
              <w:bottom w:val="single" w:sz="4" w:space="0" w:color="auto"/>
            </w:tcBorders>
            <w:vAlign w:val="bottom"/>
          </w:tcPr>
          <w:p w14:paraId="497FE806"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441" w:type="dxa"/>
            <w:tcBorders>
              <w:bottom w:val="single" w:sz="4" w:space="0" w:color="auto"/>
            </w:tcBorders>
            <w:vAlign w:val="bottom"/>
          </w:tcPr>
          <w:p w14:paraId="4AF515CE"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76</w:t>
            </w:r>
          </w:p>
        </w:tc>
        <w:tc>
          <w:tcPr>
            <w:tcW w:w="549" w:type="dxa"/>
            <w:tcBorders>
              <w:bottom w:val="single" w:sz="4" w:space="0" w:color="auto"/>
            </w:tcBorders>
            <w:vAlign w:val="bottom"/>
          </w:tcPr>
          <w:p w14:paraId="375261B1"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77</w:t>
            </w:r>
          </w:p>
        </w:tc>
        <w:tc>
          <w:tcPr>
            <w:tcW w:w="918" w:type="dxa"/>
            <w:gridSpan w:val="2"/>
            <w:tcBorders>
              <w:bottom w:val="single" w:sz="4" w:space="0" w:color="auto"/>
            </w:tcBorders>
            <w:vAlign w:val="bottom"/>
          </w:tcPr>
          <w:p w14:paraId="6E7AA5AE"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603" w:type="dxa"/>
            <w:tcBorders>
              <w:bottom w:val="single" w:sz="4" w:space="0" w:color="auto"/>
            </w:tcBorders>
            <w:vAlign w:val="bottom"/>
          </w:tcPr>
          <w:p w14:paraId="7232F101"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549" w:type="dxa"/>
            <w:tcBorders>
              <w:bottom w:val="single" w:sz="4" w:space="0" w:color="auto"/>
            </w:tcBorders>
            <w:vAlign w:val="bottom"/>
          </w:tcPr>
          <w:p w14:paraId="2754A9AD"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391" w:type="dxa"/>
            <w:tcBorders>
              <w:bottom w:val="single" w:sz="4" w:space="0" w:color="auto"/>
            </w:tcBorders>
            <w:vAlign w:val="bottom"/>
          </w:tcPr>
          <w:p w14:paraId="75FE247E"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89</w:t>
            </w:r>
          </w:p>
        </w:tc>
      </w:tr>
      <w:tr w:rsidR="004D7782" w:rsidRPr="004D7782" w14:paraId="29B6A259" w14:textId="77777777" w:rsidTr="00E428F9">
        <w:tc>
          <w:tcPr>
            <w:tcW w:w="3087" w:type="dxa"/>
            <w:tcBorders>
              <w:top w:val="single" w:sz="4" w:space="0" w:color="auto"/>
              <w:bottom w:val="single" w:sz="4" w:space="0" w:color="auto"/>
            </w:tcBorders>
            <w:vAlign w:val="bottom"/>
          </w:tcPr>
          <w:p w14:paraId="4E8E14B5"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Net change</w:t>
            </w:r>
          </w:p>
        </w:tc>
        <w:tc>
          <w:tcPr>
            <w:tcW w:w="513" w:type="dxa"/>
            <w:tcBorders>
              <w:top w:val="single" w:sz="4" w:space="0" w:color="auto"/>
              <w:bottom w:val="single" w:sz="4" w:space="0" w:color="auto"/>
            </w:tcBorders>
            <w:vAlign w:val="bottom"/>
          </w:tcPr>
          <w:p w14:paraId="3BBD4250"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50" w:type="dxa"/>
            <w:tcBorders>
              <w:top w:val="single" w:sz="4" w:space="0" w:color="auto"/>
              <w:bottom w:val="single" w:sz="4" w:space="0" w:color="auto"/>
            </w:tcBorders>
            <w:vAlign w:val="bottom"/>
          </w:tcPr>
          <w:p w14:paraId="66A5D9BE"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387" w:type="dxa"/>
            <w:tcBorders>
              <w:top w:val="single" w:sz="4" w:space="0" w:color="auto"/>
              <w:bottom w:val="single" w:sz="4" w:space="0" w:color="auto"/>
            </w:tcBorders>
            <w:vAlign w:val="bottom"/>
          </w:tcPr>
          <w:p w14:paraId="039F3055"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41" w:type="dxa"/>
            <w:tcBorders>
              <w:top w:val="single" w:sz="4" w:space="0" w:color="auto"/>
              <w:bottom w:val="single" w:sz="4" w:space="0" w:color="auto"/>
            </w:tcBorders>
            <w:vAlign w:val="bottom"/>
          </w:tcPr>
          <w:p w14:paraId="0D0DEC59"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23" w:type="dxa"/>
            <w:tcBorders>
              <w:top w:val="single" w:sz="4" w:space="0" w:color="auto"/>
              <w:bottom w:val="single" w:sz="4" w:space="0" w:color="auto"/>
            </w:tcBorders>
            <w:vAlign w:val="bottom"/>
          </w:tcPr>
          <w:p w14:paraId="6A30C009"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(1)</w:t>
            </w:r>
          </w:p>
        </w:tc>
        <w:tc>
          <w:tcPr>
            <w:tcW w:w="567" w:type="dxa"/>
            <w:tcBorders>
              <w:top w:val="single" w:sz="4" w:space="0" w:color="auto"/>
              <w:bottom w:val="single" w:sz="4" w:space="0" w:color="auto"/>
            </w:tcBorders>
            <w:vAlign w:val="bottom"/>
          </w:tcPr>
          <w:p w14:paraId="6B4411D4"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(1)</w:t>
            </w:r>
          </w:p>
        </w:tc>
        <w:tc>
          <w:tcPr>
            <w:tcW w:w="531" w:type="dxa"/>
            <w:gridSpan w:val="2"/>
            <w:tcBorders>
              <w:top w:val="single" w:sz="4" w:space="0" w:color="auto"/>
              <w:bottom w:val="single" w:sz="4" w:space="0" w:color="auto"/>
            </w:tcBorders>
            <w:vAlign w:val="bottom"/>
          </w:tcPr>
          <w:p w14:paraId="2D6CD5D2"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41" w:type="dxa"/>
            <w:tcBorders>
              <w:top w:val="single" w:sz="4" w:space="0" w:color="auto"/>
              <w:bottom w:val="single" w:sz="4" w:space="0" w:color="auto"/>
            </w:tcBorders>
            <w:vAlign w:val="bottom"/>
          </w:tcPr>
          <w:p w14:paraId="4353B108"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(3)</w:t>
            </w:r>
          </w:p>
        </w:tc>
        <w:tc>
          <w:tcPr>
            <w:tcW w:w="549" w:type="dxa"/>
            <w:tcBorders>
              <w:top w:val="single" w:sz="4" w:space="0" w:color="auto"/>
              <w:bottom w:val="single" w:sz="4" w:space="0" w:color="auto"/>
            </w:tcBorders>
            <w:vAlign w:val="bottom"/>
          </w:tcPr>
          <w:p w14:paraId="7CBB4E47"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(3)</w:t>
            </w:r>
          </w:p>
        </w:tc>
        <w:tc>
          <w:tcPr>
            <w:tcW w:w="918" w:type="dxa"/>
            <w:gridSpan w:val="2"/>
            <w:tcBorders>
              <w:top w:val="single" w:sz="4" w:space="0" w:color="auto"/>
              <w:bottom w:val="single" w:sz="4" w:space="0" w:color="auto"/>
            </w:tcBorders>
            <w:vAlign w:val="bottom"/>
          </w:tcPr>
          <w:p w14:paraId="38B6F9D9"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603" w:type="dxa"/>
            <w:tcBorders>
              <w:top w:val="single" w:sz="4" w:space="0" w:color="auto"/>
              <w:bottom w:val="single" w:sz="4" w:space="0" w:color="auto"/>
            </w:tcBorders>
            <w:vAlign w:val="bottom"/>
          </w:tcPr>
          <w:p w14:paraId="5E9BBDA4"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49" w:type="dxa"/>
            <w:tcBorders>
              <w:top w:val="single" w:sz="4" w:space="0" w:color="auto"/>
              <w:bottom w:val="single" w:sz="4" w:space="0" w:color="auto"/>
            </w:tcBorders>
            <w:vAlign w:val="bottom"/>
          </w:tcPr>
          <w:p w14:paraId="17C7252E"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391" w:type="dxa"/>
            <w:tcBorders>
              <w:top w:val="single" w:sz="4" w:space="0" w:color="auto"/>
              <w:bottom w:val="single" w:sz="4" w:space="0" w:color="auto"/>
            </w:tcBorders>
            <w:vAlign w:val="bottom"/>
          </w:tcPr>
          <w:p w14:paraId="4DEA1F11"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(4)</w:t>
            </w:r>
          </w:p>
        </w:tc>
      </w:tr>
      <w:tr w:rsidR="004D7782" w:rsidRPr="004D7782" w14:paraId="2F556B22" w14:textId="77777777" w:rsidTr="00E428F9">
        <w:tc>
          <w:tcPr>
            <w:tcW w:w="3087" w:type="dxa"/>
            <w:tcBorders>
              <w:top w:val="single" w:sz="4" w:space="0" w:color="auto"/>
            </w:tcBorders>
            <w:vAlign w:val="bottom"/>
          </w:tcPr>
          <w:p w14:paraId="5E7EFBA2" w14:textId="77777777" w:rsidR="004D7782" w:rsidRPr="004D7782" w:rsidRDefault="004D7782" w:rsidP="004D7782">
            <w:pPr>
              <w:tabs>
                <w:tab w:val="left" w:pos="288"/>
                <w:tab w:val="left" w:pos="576"/>
                <w:tab w:val="left" w:pos="864"/>
                <w:tab w:val="left" w:pos="1152"/>
              </w:tabs>
              <w:spacing w:before="81" w:after="40" w:line="210" w:lineRule="exact"/>
              <w:ind w:right="40"/>
              <w:rPr>
                <w:kern w:val="14"/>
                <w:sz w:val="17"/>
              </w:rPr>
            </w:pPr>
            <w:r w:rsidRPr="004D7782">
              <w:rPr>
                <w:kern w:val="14"/>
                <w:sz w:val="17"/>
              </w:rPr>
              <w:t xml:space="preserve">Approved temporary </w:t>
            </w:r>
            <w:proofErr w:type="spellStart"/>
            <w:r w:rsidRPr="004D7782">
              <w:rPr>
                <w:kern w:val="14"/>
                <w:sz w:val="17"/>
              </w:rPr>
              <w:t>positions,</w:t>
            </w:r>
            <w:r w:rsidRPr="004D7782">
              <w:rPr>
                <w:i/>
                <w:iCs/>
                <w:kern w:val="14"/>
                <w:sz w:val="17"/>
                <w:vertAlign w:val="superscript"/>
              </w:rPr>
              <w:t>a</w:t>
            </w:r>
            <w:proofErr w:type="spellEnd"/>
            <w:r w:rsidRPr="004D7782">
              <w:rPr>
                <w:kern w:val="14"/>
                <w:sz w:val="17"/>
              </w:rPr>
              <w:t xml:space="preserve"> 2024/25</w:t>
            </w:r>
          </w:p>
        </w:tc>
        <w:tc>
          <w:tcPr>
            <w:tcW w:w="513" w:type="dxa"/>
            <w:tcBorders>
              <w:top w:val="single" w:sz="4" w:space="0" w:color="auto"/>
            </w:tcBorders>
            <w:vAlign w:val="bottom"/>
          </w:tcPr>
          <w:p w14:paraId="488864BF"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450" w:type="dxa"/>
            <w:tcBorders>
              <w:top w:val="single" w:sz="4" w:space="0" w:color="auto"/>
            </w:tcBorders>
            <w:vAlign w:val="bottom"/>
          </w:tcPr>
          <w:p w14:paraId="338DC6A2"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387" w:type="dxa"/>
            <w:tcBorders>
              <w:top w:val="single" w:sz="4" w:space="0" w:color="auto"/>
            </w:tcBorders>
            <w:vAlign w:val="bottom"/>
          </w:tcPr>
          <w:p w14:paraId="610A071F"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441" w:type="dxa"/>
            <w:tcBorders>
              <w:top w:val="single" w:sz="4" w:space="0" w:color="auto"/>
            </w:tcBorders>
            <w:vAlign w:val="bottom"/>
          </w:tcPr>
          <w:p w14:paraId="58C01B09"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1</w:t>
            </w:r>
          </w:p>
        </w:tc>
        <w:tc>
          <w:tcPr>
            <w:tcW w:w="423" w:type="dxa"/>
            <w:tcBorders>
              <w:top w:val="single" w:sz="4" w:space="0" w:color="auto"/>
            </w:tcBorders>
            <w:vAlign w:val="bottom"/>
          </w:tcPr>
          <w:p w14:paraId="5CD9FBE3"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567" w:type="dxa"/>
            <w:tcBorders>
              <w:top w:val="single" w:sz="4" w:space="0" w:color="auto"/>
            </w:tcBorders>
            <w:vAlign w:val="bottom"/>
          </w:tcPr>
          <w:p w14:paraId="31A12894"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1</w:t>
            </w:r>
          </w:p>
        </w:tc>
        <w:tc>
          <w:tcPr>
            <w:tcW w:w="531" w:type="dxa"/>
            <w:gridSpan w:val="2"/>
            <w:tcBorders>
              <w:top w:val="single" w:sz="4" w:space="0" w:color="auto"/>
            </w:tcBorders>
            <w:vAlign w:val="bottom"/>
          </w:tcPr>
          <w:p w14:paraId="0E9E8BF0"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441" w:type="dxa"/>
            <w:tcBorders>
              <w:top w:val="single" w:sz="4" w:space="0" w:color="auto"/>
            </w:tcBorders>
            <w:vAlign w:val="bottom"/>
          </w:tcPr>
          <w:p w14:paraId="736B2551"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549" w:type="dxa"/>
            <w:tcBorders>
              <w:top w:val="single" w:sz="4" w:space="0" w:color="auto"/>
            </w:tcBorders>
            <w:vAlign w:val="bottom"/>
          </w:tcPr>
          <w:p w14:paraId="708377EE"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918" w:type="dxa"/>
            <w:gridSpan w:val="2"/>
            <w:tcBorders>
              <w:top w:val="single" w:sz="4" w:space="0" w:color="auto"/>
            </w:tcBorders>
            <w:vAlign w:val="bottom"/>
          </w:tcPr>
          <w:p w14:paraId="7E9CC7B0"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603" w:type="dxa"/>
            <w:tcBorders>
              <w:top w:val="single" w:sz="4" w:space="0" w:color="auto"/>
            </w:tcBorders>
            <w:vAlign w:val="bottom"/>
          </w:tcPr>
          <w:p w14:paraId="5FA5B03C"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549" w:type="dxa"/>
            <w:tcBorders>
              <w:top w:val="single" w:sz="4" w:space="0" w:color="auto"/>
            </w:tcBorders>
            <w:vAlign w:val="bottom"/>
          </w:tcPr>
          <w:p w14:paraId="7266CD07"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391" w:type="dxa"/>
            <w:tcBorders>
              <w:top w:val="single" w:sz="4" w:space="0" w:color="auto"/>
            </w:tcBorders>
            <w:vAlign w:val="bottom"/>
          </w:tcPr>
          <w:p w14:paraId="6CD48093"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1</w:t>
            </w:r>
          </w:p>
        </w:tc>
      </w:tr>
      <w:tr w:rsidR="004D7782" w:rsidRPr="004D7782" w14:paraId="4AEFCB5C" w14:textId="77777777" w:rsidTr="00E428F9">
        <w:tc>
          <w:tcPr>
            <w:tcW w:w="3087" w:type="dxa"/>
            <w:vAlign w:val="bottom"/>
          </w:tcPr>
          <w:p w14:paraId="7AFBC832" w14:textId="77777777" w:rsidR="004D7782" w:rsidRPr="004D7782" w:rsidRDefault="004D7782" w:rsidP="004D7782">
            <w:pPr>
              <w:tabs>
                <w:tab w:val="left" w:pos="288"/>
                <w:tab w:val="left" w:pos="576"/>
                <w:tab w:val="left" w:pos="864"/>
                <w:tab w:val="left" w:pos="1152"/>
              </w:tabs>
              <w:spacing w:before="40" w:after="40" w:line="210" w:lineRule="exact"/>
              <w:ind w:right="40"/>
              <w:rPr>
                <w:kern w:val="14"/>
                <w:sz w:val="17"/>
              </w:rPr>
            </w:pPr>
            <w:r w:rsidRPr="004D7782">
              <w:rPr>
                <w:kern w:val="14"/>
                <w:sz w:val="17"/>
              </w:rPr>
              <w:t xml:space="preserve">Actual temporary </w:t>
            </w:r>
            <w:proofErr w:type="spellStart"/>
            <w:r w:rsidRPr="004D7782">
              <w:rPr>
                <w:kern w:val="14"/>
                <w:sz w:val="17"/>
              </w:rPr>
              <w:t>positions,</w:t>
            </w:r>
            <w:r w:rsidRPr="004D7782">
              <w:rPr>
                <w:i/>
                <w:iCs/>
                <w:kern w:val="14"/>
                <w:sz w:val="17"/>
                <w:vertAlign w:val="superscript"/>
              </w:rPr>
              <w:t>a</w:t>
            </w:r>
            <w:proofErr w:type="spellEnd"/>
            <w:r w:rsidRPr="004D7782">
              <w:rPr>
                <w:kern w:val="14"/>
                <w:sz w:val="17"/>
              </w:rPr>
              <w:t xml:space="preserve"> 2024/25</w:t>
            </w:r>
          </w:p>
        </w:tc>
        <w:tc>
          <w:tcPr>
            <w:tcW w:w="513" w:type="dxa"/>
            <w:vAlign w:val="bottom"/>
          </w:tcPr>
          <w:p w14:paraId="283C25F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268A569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87" w:type="dxa"/>
            <w:vAlign w:val="bottom"/>
          </w:tcPr>
          <w:p w14:paraId="2429C0F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41" w:type="dxa"/>
            <w:vAlign w:val="bottom"/>
          </w:tcPr>
          <w:p w14:paraId="70DCAE3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23" w:type="dxa"/>
            <w:vAlign w:val="bottom"/>
          </w:tcPr>
          <w:p w14:paraId="5D13DF00"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67" w:type="dxa"/>
            <w:vAlign w:val="bottom"/>
          </w:tcPr>
          <w:p w14:paraId="5E5EE23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531" w:type="dxa"/>
            <w:gridSpan w:val="2"/>
            <w:vAlign w:val="bottom"/>
          </w:tcPr>
          <w:p w14:paraId="7919EC7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41" w:type="dxa"/>
            <w:vAlign w:val="bottom"/>
          </w:tcPr>
          <w:p w14:paraId="729174C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9" w:type="dxa"/>
            <w:vAlign w:val="bottom"/>
          </w:tcPr>
          <w:p w14:paraId="513B127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918" w:type="dxa"/>
            <w:gridSpan w:val="2"/>
            <w:vAlign w:val="bottom"/>
          </w:tcPr>
          <w:p w14:paraId="62408DB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03" w:type="dxa"/>
            <w:vAlign w:val="bottom"/>
          </w:tcPr>
          <w:p w14:paraId="618A671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9" w:type="dxa"/>
            <w:vAlign w:val="bottom"/>
          </w:tcPr>
          <w:p w14:paraId="15A10E7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91" w:type="dxa"/>
            <w:vAlign w:val="bottom"/>
          </w:tcPr>
          <w:p w14:paraId="5EB46E1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r>
      <w:tr w:rsidR="004D7782" w:rsidRPr="004D7782" w14:paraId="337310DE" w14:textId="77777777" w:rsidTr="00E428F9">
        <w:tc>
          <w:tcPr>
            <w:tcW w:w="3087" w:type="dxa"/>
            <w:vAlign w:val="bottom"/>
          </w:tcPr>
          <w:p w14:paraId="6C5956F2" w14:textId="77777777" w:rsidR="004D7782" w:rsidRPr="004D7782" w:rsidRDefault="004D7782" w:rsidP="004D7782">
            <w:pPr>
              <w:tabs>
                <w:tab w:val="left" w:pos="288"/>
                <w:tab w:val="left" w:pos="576"/>
                <w:tab w:val="left" w:pos="864"/>
                <w:tab w:val="left" w:pos="1152"/>
              </w:tabs>
              <w:spacing w:before="40" w:after="40" w:line="210" w:lineRule="exact"/>
              <w:ind w:right="40"/>
              <w:rPr>
                <w:kern w:val="14"/>
                <w:sz w:val="17"/>
              </w:rPr>
            </w:pPr>
            <w:r w:rsidRPr="004D7782">
              <w:rPr>
                <w:kern w:val="14"/>
                <w:sz w:val="17"/>
              </w:rPr>
              <w:t xml:space="preserve">Approved temporary </w:t>
            </w:r>
            <w:proofErr w:type="spellStart"/>
            <w:r w:rsidRPr="004D7782">
              <w:rPr>
                <w:kern w:val="14"/>
                <w:sz w:val="17"/>
              </w:rPr>
              <w:t>positions,</w:t>
            </w:r>
            <w:r w:rsidRPr="004D7782">
              <w:rPr>
                <w:i/>
                <w:iCs/>
                <w:kern w:val="14"/>
                <w:sz w:val="17"/>
                <w:vertAlign w:val="superscript"/>
              </w:rPr>
              <w:t>a</w:t>
            </w:r>
            <w:proofErr w:type="spellEnd"/>
            <w:r w:rsidRPr="004D7782">
              <w:rPr>
                <w:kern w:val="14"/>
                <w:sz w:val="17"/>
              </w:rPr>
              <w:t xml:space="preserve"> 2025/26</w:t>
            </w:r>
          </w:p>
        </w:tc>
        <w:tc>
          <w:tcPr>
            <w:tcW w:w="513" w:type="dxa"/>
            <w:vAlign w:val="bottom"/>
          </w:tcPr>
          <w:p w14:paraId="3A69698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7902B510"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87" w:type="dxa"/>
            <w:vAlign w:val="bottom"/>
          </w:tcPr>
          <w:p w14:paraId="77E9102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41" w:type="dxa"/>
            <w:vAlign w:val="bottom"/>
          </w:tcPr>
          <w:p w14:paraId="431DDDB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23" w:type="dxa"/>
            <w:vAlign w:val="bottom"/>
          </w:tcPr>
          <w:p w14:paraId="6BCFBA2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67" w:type="dxa"/>
            <w:vAlign w:val="bottom"/>
          </w:tcPr>
          <w:p w14:paraId="1B26447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531" w:type="dxa"/>
            <w:gridSpan w:val="2"/>
            <w:vAlign w:val="bottom"/>
          </w:tcPr>
          <w:p w14:paraId="261E37D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41" w:type="dxa"/>
            <w:vAlign w:val="bottom"/>
          </w:tcPr>
          <w:p w14:paraId="70520BE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9" w:type="dxa"/>
            <w:vAlign w:val="bottom"/>
          </w:tcPr>
          <w:p w14:paraId="16A0597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918" w:type="dxa"/>
            <w:gridSpan w:val="2"/>
            <w:vAlign w:val="bottom"/>
          </w:tcPr>
          <w:p w14:paraId="2095FAE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03" w:type="dxa"/>
            <w:vAlign w:val="bottom"/>
          </w:tcPr>
          <w:p w14:paraId="34C68E3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9" w:type="dxa"/>
            <w:vAlign w:val="bottom"/>
          </w:tcPr>
          <w:p w14:paraId="404A8CD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91" w:type="dxa"/>
            <w:vAlign w:val="bottom"/>
          </w:tcPr>
          <w:p w14:paraId="070A5BD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r>
      <w:tr w:rsidR="004D7782" w:rsidRPr="004D7782" w14:paraId="157EA0C8" w14:textId="77777777" w:rsidTr="00E428F9">
        <w:tc>
          <w:tcPr>
            <w:tcW w:w="3087" w:type="dxa"/>
            <w:tcBorders>
              <w:bottom w:val="single" w:sz="4" w:space="0" w:color="auto"/>
            </w:tcBorders>
            <w:vAlign w:val="bottom"/>
          </w:tcPr>
          <w:p w14:paraId="605AD77C" w14:textId="77777777" w:rsidR="004D7782" w:rsidRPr="004D7782" w:rsidRDefault="004D7782" w:rsidP="004D7782">
            <w:pPr>
              <w:tabs>
                <w:tab w:val="left" w:pos="288"/>
                <w:tab w:val="left" w:pos="576"/>
                <w:tab w:val="left" w:pos="864"/>
                <w:tab w:val="left" w:pos="1152"/>
              </w:tabs>
              <w:spacing w:before="40" w:after="81" w:line="210" w:lineRule="exact"/>
              <w:ind w:right="40"/>
              <w:rPr>
                <w:kern w:val="14"/>
                <w:sz w:val="17"/>
              </w:rPr>
            </w:pPr>
            <w:r w:rsidRPr="004D7782">
              <w:rPr>
                <w:kern w:val="14"/>
                <w:sz w:val="17"/>
              </w:rPr>
              <w:t xml:space="preserve">Proposed temporary </w:t>
            </w:r>
            <w:proofErr w:type="spellStart"/>
            <w:r w:rsidRPr="004D7782">
              <w:rPr>
                <w:kern w:val="14"/>
                <w:sz w:val="17"/>
              </w:rPr>
              <w:t>positions,</w:t>
            </w:r>
            <w:r w:rsidRPr="004D7782">
              <w:rPr>
                <w:i/>
                <w:iCs/>
                <w:kern w:val="14"/>
                <w:sz w:val="17"/>
                <w:vertAlign w:val="superscript"/>
              </w:rPr>
              <w:t>a</w:t>
            </w:r>
            <w:proofErr w:type="spellEnd"/>
            <w:r w:rsidRPr="004D7782">
              <w:rPr>
                <w:kern w:val="14"/>
                <w:sz w:val="17"/>
              </w:rPr>
              <w:t xml:space="preserve"> 2026/27</w:t>
            </w:r>
          </w:p>
        </w:tc>
        <w:tc>
          <w:tcPr>
            <w:tcW w:w="513" w:type="dxa"/>
            <w:tcBorders>
              <w:bottom w:val="single" w:sz="4" w:space="0" w:color="auto"/>
            </w:tcBorders>
            <w:vAlign w:val="bottom"/>
          </w:tcPr>
          <w:p w14:paraId="18098ACA"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50" w:type="dxa"/>
            <w:tcBorders>
              <w:bottom w:val="single" w:sz="4" w:space="0" w:color="auto"/>
            </w:tcBorders>
            <w:vAlign w:val="bottom"/>
          </w:tcPr>
          <w:p w14:paraId="411E1996"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387" w:type="dxa"/>
            <w:tcBorders>
              <w:bottom w:val="single" w:sz="4" w:space="0" w:color="auto"/>
            </w:tcBorders>
            <w:vAlign w:val="bottom"/>
          </w:tcPr>
          <w:p w14:paraId="3AC85DCB"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41" w:type="dxa"/>
            <w:tcBorders>
              <w:bottom w:val="single" w:sz="4" w:space="0" w:color="auto"/>
            </w:tcBorders>
            <w:vAlign w:val="bottom"/>
          </w:tcPr>
          <w:p w14:paraId="33C30778"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423" w:type="dxa"/>
            <w:tcBorders>
              <w:bottom w:val="single" w:sz="4" w:space="0" w:color="auto"/>
            </w:tcBorders>
            <w:vAlign w:val="bottom"/>
          </w:tcPr>
          <w:p w14:paraId="5C024E73"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567" w:type="dxa"/>
            <w:tcBorders>
              <w:bottom w:val="single" w:sz="4" w:space="0" w:color="auto"/>
            </w:tcBorders>
            <w:vAlign w:val="bottom"/>
          </w:tcPr>
          <w:p w14:paraId="5F887308"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531" w:type="dxa"/>
            <w:gridSpan w:val="2"/>
            <w:tcBorders>
              <w:bottom w:val="single" w:sz="4" w:space="0" w:color="auto"/>
            </w:tcBorders>
            <w:vAlign w:val="bottom"/>
          </w:tcPr>
          <w:p w14:paraId="10B1F145"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41" w:type="dxa"/>
            <w:tcBorders>
              <w:bottom w:val="single" w:sz="4" w:space="0" w:color="auto"/>
            </w:tcBorders>
            <w:vAlign w:val="bottom"/>
          </w:tcPr>
          <w:p w14:paraId="1581A51B"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549" w:type="dxa"/>
            <w:tcBorders>
              <w:bottom w:val="single" w:sz="4" w:space="0" w:color="auto"/>
            </w:tcBorders>
            <w:vAlign w:val="bottom"/>
          </w:tcPr>
          <w:p w14:paraId="29A7C9C3"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918" w:type="dxa"/>
            <w:gridSpan w:val="2"/>
            <w:tcBorders>
              <w:bottom w:val="single" w:sz="4" w:space="0" w:color="auto"/>
            </w:tcBorders>
            <w:vAlign w:val="bottom"/>
          </w:tcPr>
          <w:p w14:paraId="24F40639"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603" w:type="dxa"/>
            <w:tcBorders>
              <w:bottom w:val="single" w:sz="4" w:space="0" w:color="auto"/>
            </w:tcBorders>
            <w:vAlign w:val="bottom"/>
          </w:tcPr>
          <w:p w14:paraId="409F7E04"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549" w:type="dxa"/>
            <w:tcBorders>
              <w:bottom w:val="single" w:sz="4" w:space="0" w:color="auto"/>
            </w:tcBorders>
            <w:vAlign w:val="bottom"/>
          </w:tcPr>
          <w:p w14:paraId="41B239F7"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391" w:type="dxa"/>
            <w:tcBorders>
              <w:bottom w:val="single" w:sz="4" w:space="0" w:color="auto"/>
            </w:tcBorders>
            <w:vAlign w:val="bottom"/>
          </w:tcPr>
          <w:p w14:paraId="6D66A2C0"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r>
      <w:tr w:rsidR="004D7782" w:rsidRPr="004D7782" w14:paraId="1E9A3155" w14:textId="77777777" w:rsidTr="00E428F9">
        <w:tc>
          <w:tcPr>
            <w:tcW w:w="3087" w:type="dxa"/>
            <w:tcBorders>
              <w:top w:val="single" w:sz="4" w:space="0" w:color="auto"/>
              <w:bottom w:val="single" w:sz="4" w:space="0" w:color="auto"/>
            </w:tcBorders>
            <w:vAlign w:val="bottom"/>
          </w:tcPr>
          <w:p w14:paraId="35EAC40A"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Net change</w:t>
            </w:r>
          </w:p>
        </w:tc>
        <w:tc>
          <w:tcPr>
            <w:tcW w:w="513" w:type="dxa"/>
            <w:tcBorders>
              <w:top w:val="single" w:sz="4" w:space="0" w:color="auto"/>
              <w:bottom w:val="single" w:sz="4" w:space="0" w:color="auto"/>
            </w:tcBorders>
            <w:vAlign w:val="bottom"/>
          </w:tcPr>
          <w:p w14:paraId="0A6F93FF"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50" w:type="dxa"/>
            <w:tcBorders>
              <w:top w:val="single" w:sz="4" w:space="0" w:color="auto"/>
              <w:bottom w:val="single" w:sz="4" w:space="0" w:color="auto"/>
            </w:tcBorders>
            <w:vAlign w:val="bottom"/>
          </w:tcPr>
          <w:p w14:paraId="758D4160"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387" w:type="dxa"/>
            <w:tcBorders>
              <w:top w:val="single" w:sz="4" w:space="0" w:color="auto"/>
              <w:bottom w:val="single" w:sz="4" w:space="0" w:color="auto"/>
            </w:tcBorders>
            <w:vAlign w:val="bottom"/>
          </w:tcPr>
          <w:p w14:paraId="4711F25E"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41" w:type="dxa"/>
            <w:tcBorders>
              <w:top w:val="single" w:sz="4" w:space="0" w:color="auto"/>
              <w:bottom w:val="single" w:sz="4" w:space="0" w:color="auto"/>
            </w:tcBorders>
            <w:vAlign w:val="bottom"/>
          </w:tcPr>
          <w:p w14:paraId="168BC89B"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23" w:type="dxa"/>
            <w:tcBorders>
              <w:top w:val="single" w:sz="4" w:space="0" w:color="auto"/>
              <w:bottom w:val="single" w:sz="4" w:space="0" w:color="auto"/>
            </w:tcBorders>
            <w:vAlign w:val="bottom"/>
          </w:tcPr>
          <w:p w14:paraId="0B9BAE97"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67" w:type="dxa"/>
            <w:tcBorders>
              <w:top w:val="single" w:sz="4" w:space="0" w:color="auto"/>
              <w:bottom w:val="single" w:sz="4" w:space="0" w:color="auto"/>
            </w:tcBorders>
            <w:vAlign w:val="bottom"/>
          </w:tcPr>
          <w:p w14:paraId="6E8586E2"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31" w:type="dxa"/>
            <w:gridSpan w:val="2"/>
            <w:tcBorders>
              <w:top w:val="single" w:sz="4" w:space="0" w:color="auto"/>
              <w:bottom w:val="single" w:sz="4" w:space="0" w:color="auto"/>
            </w:tcBorders>
            <w:vAlign w:val="bottom"/>
          </w:tcPr>
          <w:p w14:paraId="13947681"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41" w:type="dxa"/>
            <w:tcBorders>
              <w:top w:val="single" w:sz="4" w:space="0" w:color="auto"/>
              <w:bottom w:val="single" w:sz="4" w:space="0" w:color="auto"/>
            </w:tcBorders>
            <w:vAlign w:val="bottom"/>
          </w:tcPr>
          <w:p w14:paraId="4192E3A4"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49" w:type="dxa"/>
            <w:tcBorders>
              <w:top w:val="single" w:sz="4" w:space="0" w:color="auto"/>
              <w:bottom w:val="single" w:sz="4" w:space="0" w:color="auto"/>
            </w:tcBorders>
            <w:vAlign w:val="bottom"/>
          </w:tcPr>
          <w:p w14:paraId="3B33EDEF"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918" w:type="dxa"/>
            <w:gridSpan w:val="2"/>
            <w:tcBorders>
              <w:top w:val="single" w:sz="4" w:space="0" w:color="auto"/>
              <w:bottom w:val="single" w:sz="4" w:space="0" w:color="auto"/>
            </w:tcBorders>
            <w:vAlign w:val="bottom"/>
          </w:tcPr>
          <w:p w14:paraId="523BBE1E"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603" w:type="dxa"/>
            <w:tcBorders>
              <w:top w:val="single" w:sz="4" w:space="0" w:color="auto"/>
              <w:bottom w:val="single" w:sz="4" w:space="0" w:color="auto"/>
            </w:tcBorders>
            <w:vAlign w:val="bottom"/>
          </w:tcPr>
          <w:p w14:paraId="58F96C00"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49" w:type="dxa"/>
            <w:tcBorders>
              <w:top w:val="single" w:sz="4" w:space="0" w:color="auto"/>
              <w:bottom w:val="single" w:sz="4" w:space="0" w:color="auto"/>
            </w:tcBorders>
            <w:vAlign w:val="bottom"/>
          </w:tcPr>
          <w:p w14:paraId="73B11370"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391" w:type="dxa"/>
            <w:tcBorders>
              <w:top w:val="single" w:sz="4" w:space="0" w:color="auto"/>
              <w:bottom w:val="single" w:sz="4" w:space="0" w:color="auto"/>
            </w:tcBorders>
            <w:vAlign w:val="bottom"/>
          </w:tcPr>
          <w:p w14:paraId="6B43AEEA"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r>
      <w:tr w:rsidR="004D7782" w:rsidRPr="004D7782" w14:paraId="763C6FEE" w14:textId="77777777" w:rsidTr="00E428F9">
        <w:tc>
          <w:tcPr>
            <w:tcW w:w="3087" w:type="dxa"/>
            <w:tcBorders>
              <w:top w:val="single" w:sz="4" w:space="0" w:color="auto"/>
            </w:tcBorders>
            <w:vAlign w:val="bottom"/>
          </w:tcPr>
          <w:p w14:paraId="1C635A21" w14:textId="2A22A167" w:rsidR="004D7782" w:rsidRPr="004D7782" w:rsidRDefault="007F7BD0" w:rsidP="004D7782">
            <w:pPr>
              <w:tabs>
                <w:tab w:val="left" w:pos="288"/>
                <w:tab w:val="left" w:pos="576"/>
                <w:tab w:val="left" w:pos="864"/>
                <w:tab w:val="left" w:pos="1152"/>
              </w:tabs>
              <w:spacing w:before="81" w:after="40" w:line="210" w:lineRule="exact"/>
              <w:rPr>
                <w:rFonts w:ascii="Times New Roman Bold" w:hAnsi="Times New Roman Bold" w:cs="Times New Roman Bold"/>
                <w:b/>
                <w:bCs/>
                <w:spacing w:val="2"/>
                <w:kern w:val="14"/>
                <w:sz w:val="17"/>
              </w:rPr>
            </w:pPr>
            <w:r>
              <w:rPr>
                <w:rFonts w:ascii="Times New Roman Bold" w:hAnsi="Times New Roman Bold" w:cs="Times New Roman Bold"/>
                <w:b/>
                <w:bCs/>
                <w:spacing w:val="2"/>
                <w:kern w:val="14"/>
                <w:sz w:val="17"/>
              </w:rPr>
              <w:tab/>
            </w:r>
            <w:r w:rsidR="004D7782" w:rsidRPr="004D7782">
              <w:rPr>
                <w:rFonts w:ascii="Times New Roman Bold" w:hAnsi="Times New Roman Bold" w:cs="Times New Roman Bold"/>
                <w:b/>
                <w:bCs/>
                <w:spacing w:val="2"/>
                <w:kern w:val="14"/>
                <w:sz w:val="17"/>
              </w:rPr>
              <w:t>Total, including temporary positions</w:t>
            </w:r>
          </w:p>
        </w:tc>
        <w:tc>
          <w:tcPr>
            <w:tcW w:w="513" w:type="dxa"/>
            <w:tcBorders>
              <w:top w:val="single" w:sz="4" w:space="0" w:color="auto"/>
            </w:tcBorders>
            <w:vAlign w:val="bottom"/>
          </w:tcPr>
          <w:p w14:paraId="2A856C12"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450" w:type="dxa"/>
            <w:tcBorders>
              <w:top w:val="single" w:sz="4" w:space="0" w:color="auto"/>
            </w:tcBorders>
            <w:vAlign w:val="bottom"/>
          </w:tcPr>
          <w:p w14:paraId="5B8FBE56"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387" w:type="dxa"/>
            <w:tcBorders>
              <w:top w:val="single" w:sz="4" w:space="0" w:color="auto"/>
            </w:tcBorders>
            <w:vAlign w:val="bottom"/>
          </w:tcPr>
          <w:p w14:paraId="3485D43E"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441" w:type="dxa"/>
            <w:tcBorders>
              <w:top w:val="single" w:sz="4" w:space="0" w:color="auto"/>
            </w:tcBorders>
            <w:vAlign w:val="bottom"/>
          </w:tcPr>
          <w:p w14:paraId="0D2C10B0"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423" w:type="dxa"/>
            <w:tcBorders>
              <w:top w:val="single" w:sz="4" w:space="0" w:color="auto"/>
            </w:tcBorders>
            <w:vAlign w:val="bottom"/>
          </w:tcPr>
          <w:p w14:paraId="6E88F252"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567" w:type="dxa"/>
            <w:tcBorders>
              <w:top w:val="single" w:sz="4" w:space="0" w:color="auto"/>
            </w:tcBorders>
            <w:vAlign w:val="bottom"/>
          </w:tcPr>
          <w:p w14:paraId="16C53172"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531" w:type="dxa"/>
            <w:gridSpan w:val="2"/>
            <w:tcBorders>
              <w:top w:val="single" w:sz="4" w:space="0" w:color="auto"/>
            </w:tcBorders>
            <w:vAlign w:val="bottom"/>
          </w:tcPr>
          <w:p w14:paraId="2606AD6B"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441" w:type="dxa"/>
            <w:tcBorders>
              <w:top w:val="single" w:sz="4" w:space="0" w:color="auto"/>
            </w:tcBorders>
            <w:vAlign w:val="bottom"/>
          </w:tcPr>
          <w:p w14:paraId="6937B4E4"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549" w:type="dxa"/>
            <w:tcBorders>
              <w:top w:val="single" w:sz="4" w:space="0" w:color="auto"/>
            </w:tcBorders>
            <w:vAlign w:val="bottom"/>
          </w:tcPr>
          <w:p w14:paraId="1923728F"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918" w:type="dxa"/>
            <w:gridSpan w:val="2"/>
            <w:tcBorders>
              <w:top w:val="single" w:sz="4" w:space="0" w:color="auto"/>
            </w:tcBorders>
            <w:vAlign w:val="bottom"/>
          </w:tcPr>
          <w:p w14:paraId="7FEEA8B8"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603" w:type="dxa"/>
            <w:tcBorders>
              <w:top w:val="single" w:sz="4" w:space="0" w:color="auto"/>
            </w:tcBorders>
            <w:vAlign w:val="bottom"/>
          </w:tcPr>
          <w:p w14:paraId="01CB93B5"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549" w:type="dxa"/>
            <w:tcBorders>
              <w:top w:val="single" w:sz="4" w:space="0" w:color="auto"/>
            </w:tcBorders>
            <w:vAlign w:val="bottom"/>
          </w:tcPr>
          <w:p w14:paraId="79EE39C7"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c>
          <w:tcPr>
            <w:tcW w:w="391" w:type="dxa"/>
            <w:tcBorders>
              <w:top w:val="single" w:sz="4" w:space="0" w:color="auto"/>
            </w:tcBorders>
            <w:vAlign w:val="bottom"/>
          </w:tcPr>
          <w:p w14:paraId="432B7BE2"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p>
        </w:tc>
      </w:tr>
      <w:tr w:rsidR="004D7782" w:rsidRPr="004D7782" w14:paraId="5CCA713B" w14:textId="77777777" w:rsidTr="00E428F9">
        <w:tc>
          <w:tcPr>
            <w:tcW w:w="3087" w:type="dxa"/>
            <w:vAlign w:val="bottom"/>
          </w:tcPr>
          <w:p w14:paraId="079EEDB5" w14:textId="0D96A571" w:rsidR="004D7782" w:rsidRPr="004D7782" w:rsidRDefault="007F7BD0" w:rsidP="004D7782">
            <w:pPr>
              <w:tabs>
                <w:tab w:val="left" w:pos="288"/>
                <w:tab w:val="left" w:pos="576"/>
                <w:tab w:val="left" w:pos="864"/>
                <w:tab w:val="left" w:pos="1152"/>
              </w:tabs>
              <w:spacing w:before="40" w:after="40" w:line="210" w:lineRule="exact"/>
              <w:ind w:right="40"/>
              <w:rPr>
                <w:spacing w:val="0"/>
                <w:w w:val="100"/>
                <w:kern w:val="14"/>
                <w:sz w:val="17"/>
              </w:rPr>
            </w:pPr>
            <w:r>
              <w:rPr>
                <w:spacing w:val="0"/>
                <w:w w:val="100"/>
                <w:kern w:val="14"/>
                <w:sz w:val="17"/>
              </w:rPr>
              <w:tab/>
            </w:r>
            <w:r w:rsidR="004D7782" w:rsidRPr="004D7782">
              <w:rPr>
                <w:spacing w:val="0"/>
                <w:w w:val="100"/>
                <w:kern w:val="14"/>
                <w:sz w:val="17"/>
              </w:rPr>
              <w:t>Approved 2024/25</w:t>
            </w:r>
          </w:p>
        </w:tc>
        <w:tc>
          <w:tcPr>
            <w:tcW w:w="513" w:type="dxa"/>
            <w:vAlign w:val="bottom"/>
          </w:tcPr>
          <w:p w14:paraId="7711F01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0635DE6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87" w:type="dxa"/>
            <w:vAlign w:val="bottom"/>
          </w:tcPr>
          <w:p w14:paraId="5BA118A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5</w:t>
            </w:r>
          </w:p>
        </w:tc>
        <w:tc>
          <w:tcPr>
            <w:tcW w:w="441" w:type="dxa"/>
            <w:vAlign w:val="bottom"/>
          </w:tcPr>
          <w:p w14:paraId="4E3BFB0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5</w:t>
            </w:r>
          </w:p>
        </w:tc>
        <w:tc>
          <w:tcPr>
            <w:tcW w:w="423" w:type="dxa"/>
            <w:vAlign w:val="bottom"/>
          </w:tcPr>
          <w:p w14:paraId="6E1A7AD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4</w:t>
            </w:r>
          </w:p>
        </w:tc>
        <w:tc>
          <w:tcPr>
            <w:tcW w:w="567" w:type="dxa"/>
            <w:vAlign w:val="bottom"/>
          </w:tcPr>
          <w:p w14:paraId="08E7332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14</w:t>
            </w:r>
          </w:p>
        </w:tc>
        <w:tc>
          <w:tcPr>
            <w:tcW w:w="531" w:type="dxa"/>
            <w:gridSpan w:val="2"/>
            <w:vAlign w:val="bottom"/>
          </w:tcPr>
          <w:p w14:paraId="28A2C0C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41" w:type="dxa"/>
            <w:vAlign w:val="bottom"/>
          </w:tcPr>
          <w:p w14:paraId="06CA6910"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79</w:t>
            </w:r>
          </w:p>
        </w:tc>
        <w:tc>
          <w:tcPr>
            <w:tcW w:w="549" w:type="dxa"/>
            <w:vAlign w:val="bottom"/>
          </w:tcPr>
          <w:p w14:paraId="1E2D4B5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79</w:t>
            </w:r>
          </w:p>
        </w:tc>
        <w:tc>
          <w:tcPr>
            <w:tcW w:w="918" w:type="dxa"/>
            <w:gridSpan w:val="2"/>
            <w:vAlign w:val="bottom"/>
          </w:tcPr>
          <w:p w14:paraId="4AAF980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603" w:type="dxa"/>
            <w:vAlign w:val="bottom"/>
          </w:tcPr>
          <w:p w14:paraId="4D690FF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9" w:type="dxa"/>
            <w:vAlign w:val="bottom"/>
          </w:tcPr>
          <w:p w14:paraId="5295C65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391" w:type="dxa"/>
            <w:vAlign w:val="bottom"/>
          </w:tcPr>
          <w:p w14:paraId="56E6515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94</w:t>
            </w:r>
          </w:p>
        </w:tc>
      </w:tr>
      <w:tr w:rsidR="004D7782" w:rsidRPr="004D7782" w14:paraId="2814E3DC" w14:textId="77777777" w:rsidTr="00E428F9">
        <w:tc>
          <w:tcPr>
            <w:tcW w:w="3087" w:type="dxa"/>
            <w:vAlign w:val="bottom"/>
          </w:tcPr>
          <w:p w14:paraId="5D66D859" w14:textId="67559C4B" w:rsidR="004D7782" w:rsidRPr="004D7782" w:rsidRDefault="007F7BD0" w:rsidP="004D7782">
            <w:pPr>
              <w:tabs>
                <w:tab w:val="left" w:pos="288"/>
                <w:tab w:val="left" w:pos="576"/>
                <w:tab w:val="left" w:pos="864"/>
                <w:tab w:val="left" w:pos="1152"/>
              </w:tabs>
              <w:spacing w:before="40" w:after="40" w:line="210" w:lineRule="exact"/>
              <w:ind w:right="40"/>
              <w:rPr>
                <w:spacing w:val="0"/>
                <w:w w:val="100"/>
                <w:kern w:val="14"/>
                <w:sz w:val="17"/>
              </w:rPr>
            </w:pPr>
            <w:r>
              <w:rPr>
                <w:spacing w:val="0"/>
                <w:w w:val="100"/>
                <w:kern w:val="14"/>
                <w:sz w:val="17"/>
              </w:rPr>
              <w:tab/>
            </w:r>
            <w:r w:rsidR="004D7782" w:rsidRPr="004D7782">
              <w:rPr>
                <w:spacing w:val="0"/>
                <w:w w:val="100"/>
                <w:kern w:val="14"/>
                <w:sz w:val="17"/>
              </w:rPr>
              <w:t>Actual 2024/25</w:t>
            </w:r>
          </w:p>
        </w:tc>
        <w:tc>
          <w:tcPr>
            <w:tcW w:w="513" w:type="dxa"/>
            <w:vAlign w:val="bottom"/>
          </w:tcPr>
          <w:p w14:paraId="4D86A81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41EB91C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87" w:type="dxa"/>
            <w:vAlign w:val="bottom"/>
          </w:tcPr>
          <w:p w14:paraId="0544A98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4</w:t>
            </w:r>
          </w:p>
        </w:tc>
        <w:tc>
          <w:tcPr>
            <w:tcW w:w="441" w:type="dxa"/>
            <w:vAlign w:val="bottom"/>
          </w:tcPr>
          <w:p w14:paraId="3628944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4</w:t>
            </w:r>
          </w:p>
        </w:tc>
        <w:tc>
          <w:tcPr>
            <w:tcW w:w="423" w:type="dxa"/>
            <w:vAlign w:val="bottom"/>
          </w:tcPr>
          <w:p w14:paraId="4DCC7740"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4</w:t>
            </w:r>
          </w:p>
        </w:tc>
        <w:tc>
          <w:tcPr>
            <w:tcW w:w="567" w:type="dxa"/>
            <w:vAlign w:val="bottom"/>
          </w:tcPr>
          <w:p w14:paraId="3807B2D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12</w:t>
            </w:r>
          </w:p>
        </w:tc>
        <w:tc>
          <w:tcPr>
            <w:tcW w:w="531" w:type="dxa"/>
            <w:gridSpan w:val="2"/>
            <w:vAlign w:val="bottom"/>
          </w:tcPr>
          <w:p w14:paraId="1A64746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41" w:type="dxa"/>
            <w:vAlign w:val="bottom"/>
          </w:tcPr>
          <w:p w14:paraId="1AD1E01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77</w:t>
            </w:r>
          </w:p>
        </w:tc>
        <w:tc>
          <w:tcPr>
            <w:tcW w:w="549" w:type="dxa"/>
            <w:vAlign w:val="bottom"/>
          </w:tcPr>
          <w:p w14:paraId="008EC24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77</w:t>
            </w:r>
          </w:p>
        </w:tc>
        <w:tc>
          <w:tcPr>
            <w:tcW w:w="918" w:type="dxa"/>
            <w:gridSpan w:val="2"/>
            <w:vAlign w:val="bottom"/>
          </w:tcPr>
          <w:p w14:paraId="7FC0C5A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03" w:type="dxa"/>
            <w:vAlign w:val="bottom"/>
          </w:tcPr>
          <w:p w14:paraId="216CAFE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9" w:type="dxa"/>
            <w:vAlign w:val="bottom"/>
          </w:tcPr>
          <w:p w14:paraId="61A41FE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91" w:type="dxa"/>
            <w:vAlign w:val="bottom"/>
          </w:tcPr>
          <w:p w14:paraId="7069DB7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89</w:t>
            </w:r>
          </w:p>
        </w:tc>
      </w:tr>
      <w:tr w:rsidR="004D7782" w:rsidRPr="004D7782" w14:paraId="78C5A7EE" w14:textId="77777777" w:rsidTr="00E428F9">
        <w:tc>
          <w:tcPr>
            <w:tcW w:w="3087" w:type="dxa"/>
            <w:vAlign w:val="bottom"/>
          </w:tcPr>
          <w:p w14:paraId="447625FF" w14:textId="5A59C495" w:rsidR="004D7782" w:rsidRPr="004D7782" w:rsidRDefault="007F7BD0" w:rsidP="004D7782">
            <w:pPr>
              <w:tabs>
                <w:tab w:val="left" w:pos="288"/>
                <w:tab w:val="left" w:pos="576"/>
                <w:tab w:val="left" w:pos="864"/>
                <w:tab w:val="left" w:pos="1152"/>
              </w:tabs>
              <w:spacing w:before="40" w:after="40" w:line="210" w:lineRule="exact"/>
              <w:ind w:right="40"/>
              <w:rPr>
                <w:spacing w:val="0"/>
                <w:w w:val="100"/>
                <w:kern w:val="14"/>
                <w:sz w:val="17"/>
              </w:rPr>
            </w:pPr>
            <w:r>
              <w:rPr>
                <w:spacing w:val="0"/>
                <w:w w:val="100"/>
                <w:kern w:val="14"/>
                <w:sz w:val="17"/>
              </w:rPr>
              <w:tab/>
            </w:r>
            <w:r w:rsidR="004D7782" w:rsidRPr="004D7782">
              <w:rPr>
                <w:spacing w:val="0"/>
                <w:w w:val="100"/>
                <w:kern w:val="14"/>
                <w:sz w:val="17"/>
              </w:rPr>
              <w:t>Approved 2025/26</w:t>
            </w:r>
          </w:p>
        </w:tc>
        <w:tc>
          <w:tcPr>
            <w:tcW w:w="513" w:type="dxa"/>
            <w:vAlign w:val="bottom"/>
          </w:tcPr>
          <w:p w14:paraId="039C6E8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2348B7B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87" w:type="dxa"/>
            <w:vAlign w:val="bottom"/>
          </w:tcPr>
          <w:p w14:paraId="37BCA15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5</w:t>
            </w:r>
          </w:p>
        </w:tc>
        <w:tc>
          <w:tcPr>
            <w:tcW w:w="441" w:type="dxa"/>
            <w:vAlign w:val="bottom"/>
          </w:tcPr>
          <w:p w14:paraId="5A85CFA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5</w:t>
            </w:r>
          </w:p>
        </w:tc>
        <w:tc>
          <w:tcPr>
            <w:tcW w:w="423" w:type="dxa"/>
            <w:vAlign w:val="bottom"/>
          </w:tcPr>
          <w:p w14:paraId="5A7D40F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3</w:t>
            </w:r>
          </w:p>
        </w:tc>
        <w:tc>
          <w:tcPr>
            <w:tcW w:w="567" w:type="dxa"/>
            <w:vAlign w:val="bottom"/>
          </w:tcPr>
          <w:p w14:paraId="12314BA0"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13</w:t>
            </w:r>
          </w:p>
        </w:tc>
        <w:tc>
          <w:tcPr>
            <w:tcW w:w="531" w:type="dxa"/>
            <w:gridSpan w:val="2"/>
            <w:vAlign w:val="bottom"/>
          </w:tcPr>
          <w:p w14:paraId="082EE61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41" w:type="dxa"/>
            <w:vAlign w:val="bottom"/>
          </w:tcPr>
          <w:p w14:paraId="0A3D8CD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79</w:t>
            </w:r>
          </w:p>
        </w:tc>
        <w:tc>
          <w:tcPr>
            <w:tcW w:w="549" w:type="dxa"/>
            <w:vAlign w:val="bottom"/>
          </w:tcPr>
          <w:p w14:paraId="7652074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80</w:t>
            </w:r>
          </w:p>
        </w:tc>
        <w:tc>
          <w:tcPr>
            <w:tcW w:w="918" w:type="dxa"/>
            <w:gridSpan w:val="2"/>
            <w:vAlign w:val="bottom"/>
          </w:tcPr>
          <w:p w14:paraId="43EEE8F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603" w:type="dxa"/>
            <w:vAlign w:val="bottom"/>
          </w:tcPr>
          <w:p w14:paraId="3F6C3D6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9" w:type="dxa"/>
            <w:vAlign w:val="bottom"/>
          </w:tcPr>
          <w:p w14:paraId="367C3A9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391" w:type="dxa"/>
            <w:vAlign w:val="bottom"/>
          </w:tcPr>
          <w:p w14:paraId="56E05FB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94</w:t>
            </w:r>
          </w:p>
        </w:tc>
      </w:tr>
      <w:tr w:rsidR="004D7782" w:rsidRPr="004D7782" w14:paraId="2316BC0E" w14:textId="77777777" w:rsidTr="00E428F9">
        <w:tc>
          <w:tcPr>
            <w:tcW w:w="3087" w:type="dxa"/>
            <w:tcBorders>
              <w:bottom w:val="single" w:sz="4" w:space="0" w:color="auto"/>
            </w:tcBorders>
            <w:vAlign w:val="bottom"/>
          </w:tcPr>
          <w:p w14:paraId="51C8403C" w14:textId="40D77214" w:rsidR="004D7782" w:rsidRPr="004D7782" w:rsidRDefault="007F7BD0" w:rsidP="004D7782">
            <w:pPr>
              <w:tabs>
                <w:tab w:val="left" w:pos="288"/>
                <w:tab w:val="left" w:pos="576"/>
                <w:tab w:val="left" w:pos="864"/>
                <w:tab w:val="left" w:pos="1152"/>
              </w:tabs>
              <w:spacing w:before="40" w:after="81" w:line="210" w:lineRule="exact"/>
              <w:ind w:right="40"/>
              <w:rPr>
                <w:spacing w:val="0"/>
                <w:w w:val="100"/>
                <w:kern w:val="14"/>
                <w:sz w:val="17"/>
              </w:rPr>
            </w:pPr>
            <w:r>
              <w:rPr>
                <w:spacing w:val="0"/>
                <w:w w:val="100"/>
                <w:kern w:val="14"/>
                <w:sz w:val="17"/>
              </w:rPr>
              <w:tab/>
            </w:r>
            <w:r w:rsidR="004D7782" w:rsidRPr="004D7782">
              <w:rPr>
                <w:spacing w:val="0"/>
                <w:w w:val="100"/>
                <w:kern w:val="14"/>
                <w:sz w:val="17"/>
              </w:rPr>
              <w:t>Proposed 2026/27</w:t>
            </w:r>
          </w:p>
        </w:tc>
        <w:tc>
          <w:tcPr>
            <w:tcW w:w="513" w:type="dxa"/>
            <w:tcBorders>
              <w:bottom w:val="single" w:sz="4" w:space="0" w:color="auto"/>
            </w:tcBorders>
            <w:vAlign w:val="bottom"/>
          </w:tcPr>
          <w:p w14:paraId="0A55117F"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50" w:type="dxa"/>
            <w:tcBorders>
              <w:bottom w:val="single" w:sz="4" w:space="0" w:color="auto"/>
            </w:tcBorders>
            <w:vAlign w:val="bottom"/>
          </w:tcPr>
          <w:p w14:paraId="7C8CE47D"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387" w:type="dxa"/>
            <w:tcBorders>
              <w:bottom w:val="single" w:sz="4" w:space="0" w:color="auto"/>
            </w:tcBorders>
            <w:vAlign w:val="bottom"/>
          </w:tcPr>
          <w:p w14:paraId="442687D2"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5</w:t>
            </w:r>
          </w:p>
        </w:tc>
        <w:tc>
          <w:tcPr>
            <w:tcW w:w="441" w:type="dxa"/>
            <w:tcBorders>
              <w:bottom w:val="single" w:sz="4" w:space="0" w:color="auto"/>
            </w:tcBorders>
            <w:vAlign w:val="bottom"/>
          </w:tcPr>
          <w:p w14:paraId="1535593C"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5</w:t>
            </w:r>
          </w:p>
        </w:tc>
        <w:tc>
          <w:tcPr>
            <w:tcW w:w="423" w:type="dxa"/>
            <w:tcBorders>
              <w:bottom w:val="single" w:sz="4" w:space="0" w:color="auto"/>
            </w:tcBorders>
            <w:vAlign w:val="bottom"/>
          </w:tcPr>
          <w:p w14:paraId="3AAD1363"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2</w:t>
            </w:r>
          </w:p>
        </w:tc>
        <w:tc>
          <w:tcPr>
            <w:tcW w:w="567" w:type="dxa"/>
            <w:tcBorders>
              <w:bottom w:val="single" w:sz="4" w:space="0" w:color="auto"/>
            </w:tcBorders>
            <w:vAlign w:val="bottom"/>
          </w:tcPr>
          <w:p w14:paraId="1CCD8679"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12</w:t>
            </w:r>
          </w:p>
        </w:tc>
        <w:tc>
          <w:tcPr>
            <w:tcW w:w="531" w:type="dxa"/>
            <w:gridSpan w:val="2"/>
            <w:tcBorders>
              <w:bottom w:val="single" w:sz="4" w:space="0" w:color="auto"/>
            </w:tcBorders>
            <w:vAlign w:val="bottom"/>
          </w:tcPr>
          <w:p w14:paraId="13AC8AB4"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441" w:type="dxa"/>
            <w:tcBorders>
              <w:bottom w:val="single" w:sz="4" w:space="0" w:color="auto"/>
            </w:tcBorders>
            <w:vAlign w:val="bottom"/>
          </w:tcPr>
          <w:p w14:paraId="5D51DE73"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76</w:t>
            </w:r>
          </w:p>
        </w:tc>
        <w:tc>
          <w:tcPr>
            <w:tcW w:w="549" w:type="dxa"/>
            <w:tcBorders>
              <w:bottom w:val="single" w:sz="4" w:space="0" w:color="auto"/>
            </w:tcBorders>
            <w:vAlign w:val="bottom"/>
          </w:tcPr>
          <w:p w14:paraId="28CFD16C"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77</w:t>
            </w:r>
          </w:p>
        </w:tc>
        <w:tc>
          <w:tcPr>
            <w:tcW w:w="918" w:type="dxa"/>
            <w:gridSpan w:val="2"/>
            <w:tcBorders>
              <w:bottom w:val="single" w:sz="4" w:space="0" w:color="auto"/>
            </w:tcBorders>
            <w:vAlign w:val="bottom"/>
          </w:tcPr>
          <w:p w14:paraId="47A1E870"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603" w:type="dxa"/>
            <w:tcBorders>
              <w:bottom w:val="single" w:sz="4" w:space="0" w:color="auto"/>
            </w:tcBorders>
            <w:vAlign w:val="bottom"/>
          </w:tcPr>
          <w:p w14:paraId="295EE01D"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549" w:type="dxa"/>
            <w:tcBorders>
              <w:bottom w:val="single" w:sz="4" w:space="0" w:color="auto"/>
            </w:tcBorders>
            <w:vAlign w:val="bottom"/>
          </w:tcPr>
          <w:p w14:paraId="37C880B1"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391" w:type="dxa"/>
            <w:tcBorders>
              <w:bottom w:val="single" w:sz="4" w:space="0" w:color="auto"/>
            </w:tcBorders>
            <w:vAlign w:val="bottom"/>
          </w:tcPr>
          <w:p w14:paraId="21FDDD12"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90</w:t>
            </w:r>
          </w:p>
        </w:tc>
      </w:tr>
      <w:tr w:rsidR="004D7782" w:rsidRPr="004D7782" w14:paraId="5E270A03" w14:textId="77777777" w:rsidTr="00E428F9">
        <w:tc>
          <w:tcPr>
            <w:tcW w:w="3087" w:type="dxa"/>
            <w:tcBorders>
              <w:top w:val="single" w:sz="4" w:space="0" w:color="auto"/>
              <w:bottom w:val="single" w:sz="12" w:space="0" w:color="auto"/>
            </w:tcBorders>
            <w:vAlign w:val="bottom"/>
          </w:tcPr>
          <w:p w14:paraId="3A39279F"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Net change</w:t>
            </w:r>
          </w:p>
        </w:tc>
        <w:tc>
          <w:tcPr>
            <w:tcW w:w="513" w:type="dxa"/>
            <w:tcBorders>
              <w:top w:val="single" w:sz="4" w:space="0" w:color="auto"/>
              <w:bottom w:val="single" w:sz="12" w:space="0" w:color="auto"/>
            </w:tcBorders>
            <w:vAlign w:val="bottom"/>
          </w:tcPr>
          <w:p w14:paraId="3DB1E3FE" w14:textId="3C243A8C" w:rsidR="004D7782" w:rsidRPr="004D7782" w:rsidRDefault="00674E35" w:rsidP="004D7782">
            <w:pPr>
              <w:tabs>
                <w:tab w:val="left" w:pos="288"/>
                <w:tab w:val="left" w:pos="576"/>
                <w:tab w:val="left" w:pos="864"/>
                <w:tab w:val="left" w:pos="1152"/>
              </w:tabs>
              <w:spacing w:before="81" w:after="81" w:line="210" w:lineRule="exact"/>
              <w:ind w:right="43"/>
              <w:jc w:val="right"/>
              <w:rPr>
                <w:b/>
                <w:spacing w:val="0"/>
                <w:w w:val="100"/>
                <w:kern w:val="14"/>
                <w:sz w:val="17"/>
              </w:rPr>
            </w:pPr>
            <w:r>
              <w:rPr>
                <w:b/>
                <w:spacing w:val="0"/>
                <w:w w:val="100"/>
                <w:kern w:val="14"/>
                <w:sz w:val="17"/>
              </w:rPr>
              <w:t>–</w:t>
            </w:r>
          </w:p>
        </w:tc>
        <w:tc>
          <w:tcPr>
            <w:tcW w:w="450" w:type="dxa"/>
            <w:tcBorders>
              <w:top w:val="single" w:sz="4" w:space="0" w:color="auto"/>
              <w:bottom w:val="single" w:sz="12" w:space="0" w:color="auto"/>
            </w:tcBorders>
            <w:vAlign w:val="bottom"/>
          </w:tcPr>
          <w:p w14:paraId="6C8449F5" w14:textId="54E6EC51" w:rsidR="004D7782" w:rsidRPr="004D7782" w:rsidRDefault="00674E35" w:rsidP="004D7782">
            <w:pPr>
              <w:tabs>
                <w:tab w:val="left" w:pos="288"/>
                <w:tab w:val="left" w:pos="576"/>
                <w:tab w:val="left" w:pos="864"/>
                <w:tab w:val="left" w:pos="1152"/>
              </w:tabs>
              <w:spacing w:before="81" w:after="81" w:line="210" w:lineRule="exact"/>
              <w:ind w:right="43"/>
              <w:jc w:val="right"/>
              <w:rPr>
                <w:b/>
                <w:spacing w:val="0"/>
                <w:w w:val="100"/>
                <w:kern w:val="14"/>
                <w:sz w:val="17"/>
              </w:rPr>
            </w:pPr>
            <w:r>
              <w:rPr>
                <w:b/>
                <w:spacing w:val="0"/>
                <w:w w:val="100"/>
                <w:kern w:val="14"/>
                <w:sz w:val="17"/>
              </w:rPr>
              <w:t>–</w:t>
            </w:r>
          </w:p>
        </w:tc>
        <w:tc>
          <w:tcPr>
            <w:tcW w:w="387" w:type="dxa"/>
            <w:tcBorders>
              <w:top w:val="single" w:sz="4" w:space="0" w:color="auto"/>
              <w:bottom w:val="single" w:sz="12" w:space="0" w:color="auto"/>
            </w:tcBorders>
            <w:vAlign w:val="bottom"/>
          </w:tcPr>
          <w:p w14:paraId="2A162F2C"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41" w:type="dxa"/>
            <w:tcBorders>
              <w:top w:val="single" w:sz="4" w:space="0" w:color="auto"/>
              <w:bottom w:val="single" w:sz="12" w:space="0" w:color="auto"/>
            </w:tcBorders>
            <w:vAlign w:val="bottom"/>
          </w:tcPr>
          <w:p w14:paraId="301C6581"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23" w:type="dxa"/>
            <w:tcBorders>
              <w:top w:val="single" w:sz="4" w:space="0" w:color="auto"/>
              <w:bottom w:val="single" w:sz="12" w:space="0" w:color="auto"/>
            </w:tcBorders>
            <w:vAlign w:val="bottom"/>
          </w:tcPr>
          <w:p w14:paraId="4C6EDA62"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(1)</w:t>
            </w:r>
          </w:p>
        </w:tc>
        <w:tc>
          <w:tcPr>
            <w:tcW w:w="567" w:type="dxa"/>
            <w:tcBorders>
              <w:top w:val="single" w:sz="4" w:space="0" w:color="auto"/>
              <w:bottom w:val="single" w:sz="12" w:space="0" w:color="auto"/>
            </w:tcBorders>
            <w:vAlign w:val="bottom"/>
          </w:tcPr>
          <w:p w14:paraId="53BCB73E"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(1)</w:t>
            </w:r>
          </w:p>
        </w:tc>
        <w:tc>
          <w:tcPr>
            <w:tcW w:w="531" w:type="dxa"/>
            <w:gridSpan w:val="2"/>
            <w:tcBorders>
              <w:top w:val="single" w:sz="4" w:space="0" w:color="auto"/>
              <w:bottom w:val="single" w:sz="12" w:space="0" w:color="auto"/>
            </w:tcBorders>
            <w:vAlign w:val="bottom"/>
          </w:tcPr>
          <w:p w14:paraId="09CEB6F8"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41" w:type="dxa"/>
            <w:tcBorders>
              <w:top w:val="single" w:sz="4" w:space="0" w:color="auto"/>
              <w:bottom w:val="single" w:sz="12" w:space="0" w:color="auto"/>
            </w:tcBorders>
            <w:vAlign w:val="bottom"/>
          </w:tcPr>
          <w:p w14:paraId="5A4DFBB8"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(3)</w:t>
            </w:r>
          </w:p>
        </w:tc>
        <w:tc>
          <w:tcPr>
            <w:tcW w:w="549" w:type="dxa"/>
            <w:tcBorders>
              <w:top w:val="single" w:sz="4" w:space="0" w:color="auto"/>
              <w:bottom w:val="single" w:sz="12" w:space="0" w:color="auto"/>
            </w:tcBorders>
            <w:vAlign w:val="bottom"/>
          </w:tcPr>
          <w:p w14:paraId="7CBEA173"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(3)</w:t>
            </w:r>
          </w:p>
        </w:tc>
        <w:tc>
          <w:tcPr>
            <w:tcW w:w="918" w:type="dxa"/>
            <w:gridSpan w:val="2"/>
            <w:tcBorders>
              <w:top w:val="single" w:sz="4" w:space="0" w:color="auto"/>
              <w:bottom w:val="single" w:sz="12" w:space="0" w:color="auto"/>
            </w:tcBorders>
            <w:vAlign w:val="bottom"/>
          </w:tcPr>
          <w:p w14:paraId="3844B04A"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603" w:type="dxa"/>
            <w:tcBorders>
              <w:top w:val="single" w:sz="4" w:space="0" w:color="auto"/>
              <w:bottom w:val="single" w:sz="12" w:space="0" w:color="auto"/>
            </w:tcBorders>
            <w:vAlign w:val="bottom"/>
          </w:tcPr>
          <w:p w14:paraId="3E2BD5EF"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49" w:type="dxa"/>
            <w:tcBorders>
              <w:top w:val="single" w:sz="4" w:space="0" w:color="auto"/>
              <w:bottom w:val="single" w:sz="12" w:space="0" w:color="auto"/>
            </w:tcBorders>
            <w:vAlign w:val="bottom"/>
          </w:tcPr>
          <w:p w14:paraId="32BAFD81"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391" w:type="dxa"/>
            <w:tcBorders>
              <w:top w:val="single" w:sz="4" w:space="0" w:color="auto"/>
              <w:bottom w:val="single" w:sz="12" w:space="0" w:color="auto"/>
            </w:tcBorders>
            <w:vAlign w:val="bottom"/>
          </w:tcPr>
          <w:p w14:paraId="4A9C02DF"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 xml:space="preserve">(4) </w:t>
            </w:r>
          </w:p>
        </w:tc>
      </w:tr>
    </w:tbl>
    <w:p w14:paraId="1AB80F9A"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23B39C0"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5233412"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rPr>
      </w:pPr>
      <w:r w:rsidRPr="004D7782">
        <w:rPr>
          <w:bCs/>
          <w:spacing w:val="2"/>
          <w:kern w:val="14"/>
        </w:rPr>
        <w:t>Table 14</w:t>
      </w:r>
    </w:p>
    <w:p w14:paraId="42916EA8"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4D7782">
        <w:rPr>
          <w:b/>
          <w:spacing w:val="2"/>
          <w:kern w:val="14"/>
        </w:rPr>
        <w:t>Supply Chain Service</w:t>
      </w:r>
    </w:p>
    <w:p w14:paraId="604EEDE2"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F08E28C"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0"/>
        <w:gridCol w:w="540"/>
        <w:gridCol w:w="450"/>
        <w:gridCol w:w="360"/>
        <w:gridCol w:w="360"/>
        <w:gridCol w:w="450"/>
        <w:gridCol w:w="540"/>
        <w:gridCol w:w="90"/>
        <w:gridCol w:w="360"/>
        <w:gridCol w:w="504"/>
        <w:gridCol w:w="576"/>
        <w:gridCol w:w="90"/>
        <w:gridCol w:w="810"/>
        <w:gridCol w:w="630"/>
        <w:gridCol w:w="540"/>
        <w:gridCol w:w="400"/>
      </w:tblGrid>
      <w:tr w:rsidR="0071232C" w:rsidRPr="004D7782" w14:paraId="3137E05F" w14:textId="77777777" w:rsidTr="007F7BD0">
        <w:trPr>
          <w:tblHeader/>
        </w:trPr>
        <w:tc>
          <w:tcPr>
            <w:tcW w:w="3150" w:type="dxa"/>
            <w:tcBorders>
              <w:top w:val="single" w:sz="4" w:space="0" w:color="auto"/>
            </w:tcBorders>
            <w:vAlign w:val="bottom"/>
          </w:tcPr>
          <w:p w14:paraId="22E800D5" w14:textId="77777777" w:rsidR="004D7782" w:rsidRPr="004D7782" w:rsidRDefault="004D7782" w:rsidP="004D7782">
            <w:pPr>
              <w:spacing w:before="81" w:after="81" w:line="160" w:lineRule="exact"/>
              <w:ind w:right="40"/>
              <w:rPr>
                <w:i/>
                <w:spacing w:val="0"/>
                <w:w w:val="100"/>
                <w:kern w:val="14"/>
                <w:sz w:val="14"/>
              </w:rPr>
            </w:pPr>
          </w:p>
        </w:tc>
        <w:tc>
          <w:tcPr>
            <w:tcW w:w="2700" w:type="dxa"/>
            <w:gridSpan w:val="6"/>
            <w:tcBorders>
              <w:top w:val="single" w:sz="4" w:space="0" w:color="auto"/>
              <w:bottom w:val="single" w:sz="4" w:space="0" w:color="auto"/>
            </w:tcBorders>
            <w:vAlign w:val="bottom"/>
          </w:tcPr>
          <w:p w14:paraId="3974BB67" w14:textId="77777777" w:rsidR="004D7782" w:rsidRPr="004D7782" w:rsidRDefault="004D7782" w:rsidP="006E7567">
            <w:pPr>
              <w:spacing w:before="81" w:after="81" w:line="160" w:lineRule="exact"/>
              <w:jc w:val="center"/>
              <w:rPr>
                <w:i/>
                <w:spacing w:val="0"/>
                <w:w w:val="100"/>
                <w:kern w:val="14"/>
                <w:sz w:val="14"/>
              </w:rPr>
            </w:pPr>
            <w:r w:rsidRPr="004D7782">
              <w:rPr>
                <w:i/>
                <w:spacing w:val="0"/>
                <w:w w:val="100"/>
                <w:kern w:val="14"/>
                <w:sz w:val="14"/>
              </w:rPr>
              <w:t>International staff</w:t>
            </w:r>
          </w:p>
        </w:tc>
        <w:tc>
          <w:tcPr>
            <w:tcW w:w="90" w:type="dxa"/>
            <w:tcBorders>
              <w:top w:val="single" w:sz="4" w:space="0" w:color="auto"/>
            </w:tcBorders>
            <w:vAlign w:val="bottom"/>
          </w:tcPr>
          <w:p w14:paraId="4E4637F5" w14:textId="77777777" w:rsidR="004D7782" w:rsidRPr="004D7782" w:rsidRDefault="004D7782" w:rsidP="006E7567">
            <w:pPr>
              <w:spacing w:before="81" w:after="81" w:line="160" w:lineRule="exact"/>
              <w:jc w:val="right"/>
              <w:rPr>
                <w:i/>
                <w:spacing w:val="0"/>
                <w:w w:val="100"/>
                <w:kern w:val="14"/>
                <w:sz w:val="14"/>
              </w:rPr>
            </w:pPr>
          </w:p>
        </w:tc>
        <w:tc>
          <w:tcPr>
            <w:tcW w:w="1440" w:type="dxa"/>
            <w:gridSpan w:val="3"/>
            <w:tcBorders>
              <w:top w:val="single" w:sz="4" w:space="0" w:color="auto"/>
              <w:bottom w:val="single" w:sz="4" w:space="0" w:color="auto"/>
            </w:tcBorders>
            <w:vAlign w:val="bottom"/>
          </w:tcPr>
          <w:p w14:paraId="76DD8E2A" w14:textId="77777777" w:rsidR="004D7782" w:rsidRPr="004D7782" w:rsidRDefault="004D7782" w:rsidP="006E7567">
            <w:pPr>
              <w:spacing w:before="81" w:after="81" w:line="160" w:lineRule="exact"/>
              <w:jc w:val="center"/>
              <w:rPr>
                <w:i/>
                <w:spacing w:val="0"/>
                <w:w w:val="100"/>
                <w:kern w:val="14"/>
                <w:sz w:val="14"/>
              </w:rPr>
            </w:pPr>
            <w:r w:rsidRPr="004D7782">
              <w:rPr>
                <w:i/>
                <w:spacing w:val="0"/>
                <w:w w:val="100"/>
                <w:kern w:val="14"/>
                <w:sz w:val="14"/>
              </w:rPr>
              <w:t>National staff</w:t>
            </w:r>
          </w:p>
        </w:tc>
        <w:tc>
          <w:tcPr>
            <w:tcW w:w="90" w:type="dxa"/>
            <w:tcBorders>
              <w:top w:val="single" w:sz="4" w:space="0" w:color="auto"/>
            </w:tcBorders>
            <w:vAlign w:val="bottom"/>
          </w:tcPr>
          <w:p w14:paraId="2CA3CB22" w14:textId="77777777" w:rsidR="004D7782" w:rsidRPr="004D7782" w:rsidRDefault="004D7782" w:rsidP="006E7567">
            <w:pPr>
              <w:spacing w:before="81" w:after="81" w:line="160" w:lineRule="exact"/>
              <w:jc w:val="right"/>
              <w:rPr>
                <w:i/>
                <w:spacing w:val="0"/>
                <w:w w:val="100"/>
                <w:kern w:val="14"/>
                <w:sz w:val="14"/>
              </w:rPr>
            </w:pPr>
          </w:p>
        </w:tc>
        <w:tc>
          <w:tcPr>
            <w:tcW w:w="1980" w:type="dxa"/>
            <w:gridSpan w:val="3"/>
            <w:tcBorders>
              <w:top w:val="single" w:sz="4" w:space="0" w:color="auto"/>
              <w:bottom w:val="single" w:sz="4" w:space="0" w:color="auto"/>
            </w:tcBorders>
            <w:vAlign w:val="bottom"/>
          </w:tcPr>
          <w:p w14:paraId="22B4A428" w14:textId="77777777" w:rsidR="004D7782" w:rsidRPr="004D7782" w:rsidRDefault="004D7782" w:rsidP="006E7567">
            <w:pPr>
              <w:spacing w:before="81" w:after="81" w:line="160" w:lineRule="exact"/>
              <w:jc w:val="center"/>
              <w:rPr>
                <w:i/>
                <w:spacing w:val="0"/>
                <w:w w:val="100"/>
                <w:kern w:val="14"/>
                <w:sz w:val="14"/>
              </w:rPr>
            </w:pPr>
            <w:r w:rsidRPr="004D7782">
              <w:rPr>
                <w:i/>
                <w:spacing w:val="0"/>
                <w:w w:val="100"/>
                <w:kern w:val="14"/>
                <w:sz w:val="14"/>
              </w:rPr>
              <w:t>UNV</w:t>
            </w:r>
          </w:p>
        </w:tc>
        <w:tc>
          <w:tcPr>
            <w:tcW w:w="400" w:type="dxa"/>
            <w:tcBorders>
              <w:top w:val="single" w:sz="4" w:space="0" w:color="auto"/>
            </w:tcBorders>
            <w:vAlign w:val="bottom"/>
          </w:tcPr>
          <w:p w14:paraId="070A4CFB" w14:textId="77777777" w:rsidR="004D7782" w:rsidRPr="004D7782" w:rsidRDefault="004D7782" w:rsidP="004D7782">
            <w:pPr>
              <w:spacing w:before="81" w:after="81" w:line="160" w:lineRule="exact"/>
              <w:ind w:right="43"/>
              <w:jc w:val="right"/>
              <w:rPr>
                <w:i/>
                <w:spacing w:val="0"/>
                <w:w w:val="100"/>
                <w:kern w:val="14"/>
                <w:sz w:val="14"/>
              </w:rPr>
            </w:pPr>
          </w:p>
        </w:tc>
      </w:tr>
      <w:tr w:rsidR="007F7BD0" w:rsidRPr="004D7782" w14:paraId="77DC0816" w14:textId="77777777" w:rsidTr="007F7BD0">
        <w:trPr>
          <w:tblHeader/>
        </w:trPr>
        <w:tc>
          <w:tcPr>
            <w:tcW w:w="3150" w:type="dxa"/>
            <w:tcBorders>
              <w:bottom w:val="single" w:sz="12" w:space="0" w:color="auto"/>
            </w:tcBorders>
            <w:vAlign w:val="bottom"/>
          </w:tcPr>
          <w:p w14:paraId="47A77647" w14:textId="77777777" w:rsidR="004D7782" w:rsidRPr="004D7782" w:rsidRDefault="004D7782" w:rsidP="004D7782">
            <w:pPr>
              <w:spacing w:before="81" w:after="81" w:line="160" w:lineRule="exact"/>
              <w:ind w:right="40"/>
              <w:rPr>
                <w:i/>
                <w:spacing w:val="0"/>
                <w:w w:val="100"/>
                <w:kern w:val="14"/>
                <w:sz w:val="14"/>
              </w:rPr>
            </w:pPr>
            <w:r w:rsidRPr="004D7782">
              <w:rPr>
                <w:i/>
                <w:spacing w:val="0"/>
                <w:w w:val="100"/>
                <w:kern w:val="14"/>
                <w:sz w:val="14"/>
              </w:rPr>
              <w:t>Civilian staff</w:t>
            </w:r>
          </w:p>
        </w:tc>
        <w:tc>
          <w:tcPr>
            <w:tcW w:w="540" w:type="dxa"/>
            <w:tcBorders>
              <w:top w:val="single" w:sz="4" w:space="0" w:color="auto"/>
              <w:bottom w:val="single" w:sz="12" w:space="0" w:color="auto"/>
            </w:tcBorders>
            <w:vAlign w:val="bottom"/>
          </w:tcPr>
          <w:p w14:paraId="7E714C7E"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USG–ASG</w:t>
            </w:r>
          </w:p>
        </w:tc>
        <w:tc>
          <w:tcPr>
            <w:tcW w:w="450" w:type="dxa"/>
            <w:tcBorders>
              <w:top w:val="single" w:sz="4" w:space="0" w:color="auto"/>
              <w:bottom w:val="single" w:sz="12" w:space="0" w:color="auto"/>
            </w:tcBorders>
            <w:vAlign w:val="bottom"/>
          </w:tcPr>
          <w:p w14:paraId="5B9081A5"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D-2–D-1</w:t>
            </w:r>
          </w:p>
        </w:tc>
        <w:tc>
          <w:tcPr>
            <w:tcW w:w="360" w:type="dxa"/>
            <w:tcBorders>
              <w:top w:val="single" w:sz="4" w:space="0" w:color="auto"/>
              <w:bottom w:val="single" w:sz="12" w:space="0" w:color="auto"/>
            </w:tcBorders>
            <w:vAlign w:val="bottom"/>
          </w:tcPr>
          <w:p w14:paraId="51CA8B28"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P-5–P-4</w:t>
            </w:r>
          </w:p>
        </w:tc>
        <w:tc>
          <w:tcPr>
            <w:tcW w:w="360" w:type="dxa"/>
            <w:tcBorders>
              <w:top w:val="single" w:sz="4" w:space="0" w:color="auto"/>
              <w:bottom w:val="single" w:sz="12" w:space="0" w:color="auto"/>
            </w:tcBorders>
            <w:vAlign w:val="bottom"/>
          </w:tcPr>
          <w:p w14:paraId="62494CCE"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P-3–P-2</w:t>
            </w:r>
          </w:p>
        </w:tc>
        <w:tc>
          <w:tcPr>
            <w:tcW w:w="450" w:type="dxa"/>
            <w:tcBorders>
              <w:top w:val="single" w:sz="4" w:space="0" w:color="auto"/>
              <w:bottom w:val="single" w:sz="12" w:space="0" w:color="auto"/>
            </w:tcBorders>
            <w:vAlign w:val="bottom"/>
          </w:tcPr>
          <w:p w14:paraId="31145B6B"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FS</w:t>
            </w:r>
          </w:p>
        </w:tc>
        <w:tc>
          <w:tcPr>
            <w:tcW w:w="540" w:type="dxa"/>
            <w:tcBorders>
              <w:top w:val="single" w:sz="4" w:space="0" w:color="auto"/>
              <w:bottom w:val="single" w:sz="12" w:space="0" w:color="auto"/>
            </w:tcBorders>
            <w:vAlign w:val="bottom"/>
          </w:tcPr>
          <w:p w14:paraId="7503F6E1"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Subtotal</w:t>
            </w:r>
          </w:p>
        </w:tc>
        <w:tc>
          <w:tcPr>
            <w:tcW w:w="450" w:type="dxa"/>
            <w:gridSpan w:val="2"/>
            <w:tcBorders>
              <w:bottom w:val="single" w:sz="12" w:space="0" w:color="auto"/>
            </w:tcBorders>
            <w:vAlign w:val="bottom"/>
          </w:tcPr>
          <w:p w14:paraId="3422FBDE"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NPO</w:t>
            </w:r>
          </w:p>
        </w:tc>
        <w:tc>
          <w:tcPr>
            <w:tcW w:w="504" w:type="dxa"/>
            <w:tcBorders>
              <w:bottom w:val="single" w:sz="12" w:space="0" w:color="auto"/>
            </w:tcBorders>
            <w:vAlign w:val="bottom"/>
          </w:tcPr>
          <w:p w14:paraId="3D253D4E"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NGS</w:t>
            </w:r>
          </w:p>
        </w:tc>
        <w:tc>
          <w:tcPr>
            <w:tcW w:w="576" w:type="dxa"/>
            <w:tcBorders>
              <w:bottom w:val="single" w:sz="12" w:space="0" w:color="auto"/>
            </w:tcBorders>
            <w:vAlign w:val="bottom"/>
          </w:tcPr>
          <w:p w14:paraId="58ADA204"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Subtotal</w:t>
            </w:r>
          </w:p>
        </w:tc>
        <w:tc>
          <w:tcPr>
            <w:tcW w:w="900" w:type="dxa"/>
            <w:gridSpan w:val="2"/>
            <w:tcBorders>
              <w:bottom w:val="single" w:sz="12" w:space="0" w:color="auto"/>
            </w:tcBorders>
            <w:vAlign w:val="bottom"/>
          </w:tcPr>
          <w:p w14:paraId="182D54A3"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International</w:t>
            </w:r>
          </w:p>
        </w:tc>
        <w:tc>
          <w:tcPr>
            <w:tcW w:w="630" w:type="dxa"/>
            <w:tcBorders>
              <w:bottom w:val="single" w:sz="12" w:space="0" w:color="auto"/>
            </w:tcBorders>
            <w:vAlign w:val="bottom"/>
          </w:tcPr>
          <w:p w14:paraId="1E14BB3F"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National</w:t>
            </w:r>
          </w:p>
        </w:tc>
        <w:tc>
          <w:tcPr>
            <w:tcW w:w="540" w:type="dxa"/>
            <w:tcBorders>
              <w:bottom w:val="single" w:sz="12" w:space="0" w:color="auto"/>
            </w:tcBorders>
            <w:vAlign w:val="bottom"/>
          </w:tcPr>
          <w:p w14:paraId="1C60250C"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Subtotal</w:t>
            </w:r>
          </w:p>
        </w:tc>
        <w:tc>
          <w:tcPr>
            <w:tcW w:w="400" w:type="dxa"/>
            <w:tcBorders>
              <w:bottom w:val="single" w:sz="12" w:space="0" w:color="auto"/>
            </w:tcBorders>
            <w:vAlign w:val="bottom"/>
          </w:tcPr>
          <w:p w14:paraId="2F7A09F0"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Total</w:t>
            </w:r>
          </w:p>
        </w:tc>
      </w:tr>
      <w:tr w:rsidR="007F7BD0" w:rsidRPr="004D7782" w14:paraId="7468997B" w14:textId="77777777" w:rsidTr="007F7BD0">
        <w:trPr>
          <w:trHeight w:hRule="exact" w:val="115"/>
          <w:tblHeader/>
        </w:trPr>
        <w:tc>
          <w:tcPr>
            <w:tcW w:w="3150" w:type="dxa"/>
            <w:tcBorders>
              <w:top w:val="single" w:sz="12" w:space="0" w:color="auto"/>
            </w:tcBorders>
            <w:vAlign w:val="bottom"/>
          </w:tcPr>
          <w:p w14:paraId="4F2F3445" w14:textId="77777777" w:rsidR="004D7782" w:rsidRPr="004D7782" w:rsidRDefault="004D7782" w:rsidP="004D7782">
            <w:pPr>
              <w:spacing w:before="40" w:after="40" w:line="210" w:lineRule="exact"/>
              <w:ind w:right="40"/>
              <w:rPr>
                <w:spacing w:val="0"/>
                <w:w w:val="100"/>
                <w:kern w:val="14"/>
                <w:sz w:val="17"/>
              </w:rPr>
            </w:pPr>
          </w:p>
        </w:tc>
        <w:tc>
          <w:tcPr>
            <w:tcW w:w="540" w:type="dxa"/>
            <w:tcBorders>
              <w:top w:val="single" w:sz="12" w:space="0" w:color="auto"/>
            </w:tcBorders>
            <w:vAlign w:val="bottom"/>
          </w:tcPr>
          <w:p w14:paraId="60F513B4" w14:textId="77777777" w:rsidR="004D7782" w:rsidRPr="004D7782" w:rsidRDefault="004D7782" w:rsidP="004D7782">
            <w:pPr>
              <w:spacing w:before="40" w:after="40" w:line="210" w:lineRule="exact"/>
              <w:ind w:right="43"/>
              <w:jc w:val="right"/>
              <w:rPr>
                <w:spacing w:val="0"/>
                <w:w w:val="100"/>
                <w:kern w:val="14"/>
                <w:sz w:val="17"/>
              </w:rPr>
            </w:pPr>
          </w:p>
        </w:tc>
        <w:tc>
          <w:tcPr>
            <w:tcW w:w="450" w:type="dxa"/>
            <w:tcBorders>
              <w:top w:val="single" w:sz="12" w:space="0" w:color="auto"/>
            </w:tcBorders>
            <w:vAlign w:val="bottom"/>
          </w:tcPr>
          <w:p w14:paraId="3501DC06" w14:textId="77777777" w:rsidR="004D7782" w:rsidRPr="004D7782" w:rsidRDefault="004D7782" w:rsidP="004D7782">
            <w:pPr>
              <w:spacing w:before="40" w:after="40" w:line="210" w:lineRule="exact"/>
              <w:ind w:right="43"/>
              <w:jc w:val="right"/>
              <w:rPr>
                <w:spacing w:val="0"/>
                <w:w w:val="100"/>
                <w:kern w:val="14"/>
                <w:sz w:val="17"/>
              </w:rPr>
            </w:pPr>
          </w:p>
        </w:tc>
        <w:tc>
          <w:tcPr>
            <w:tcW w:w="360" w:type="dxa"/>
            <w:tcBorders>
              <w:top w:val="single" w:sz="12" w:space="0" w:color="auto"/>
            </w:tcBorders>
            <w:vAlign w:val="bottom"/>
          </w:tcPr>
          <w:p w14:paraId="2362A0C8" w14:textId="77777777" w:rsidR="004D7782" w:rsidRPr="004D7782" w:rsidRDefault="004D7782" w:rsidP="004D7782">
            <w:pPr>
              <w:spacing w:before="40" w:after="40" w:line="210" w:lineRule="exact"/>
              <w:ind w:right="43"/>
              <w:jc w:val="right"/>
              <w:rPr>
                <w:spacing w:val="0"/>
                <w:w w:val="100"/>
                <w:kern w:val="14"/>
                <w:sz w:val="17"/>
              </w:rPr>
            </w:pPr>
          </w:p>
        </w:tc>
        <w:tc>
          <w:tcPr>
            <w:tcW w:w="360" w:type="dxa"/>
            <w:tcBorders>
              <w:top w:val="single" w:sz="12" w:space="0" w:color="auto"/>
            </w:tcBorders>
            <w:vAlign w:val="bottom"/>
          </w:tcPr>
          <w:p w14:paraId="19BEE0E4" w14:textId="77777777" w:rsidR="004D7782" w:rsidRPr="004D7782" w:rsidRDefault="004D7782" w:rsidP="004D7782">
            <w:pPr>
              <w:spacing w:before="40" w:after="40" w:line="210" w:lineRule="exact"/>
              <w:ind w:right="43"/>
              <w:jc w:val="right"/>
              <w:rPr>
                <w:spacing w:val="0"/>
                <w:w w:val="100"/>
                <w:kern w:val="14"/>
                <w:sz w:val="17"/>
              </w:rPr>
            </w:pPr>
          </w:p>
        </w:tc>
        <w:tc>
          <w:tcPr>
            <w:tcW w:w="450" w:type="dxa"/>
            <w:tcBorders>
              <w:top w:val="single" w:sz="12" w:space="0" w:color="auto"/>
            </w:tcBorders>
            <w:vAlign w:val="bottom"/>
          </w:tcPr>
          <w:p w14:paraId="4AC64233" w14:textId="77777777" w:rsidR="004D7782" w:rsidRPr="004D7782" w:rsidRDefault="004D7782" w:rsidP="004D7782">
            <w:pPr>
              <w:spacing w:before="40" w:after="40" w:line="210" w:lineRule="exact"/>
              <w:ind w:right="43"/>
              <w:jc w:val="right"/>
              <w:rPr>
                <w:spacing w:val="0"/>
                <w:w w:val="100"/>
                <w:kern w:val="14"/>
                <w:sz w:val="17"/>
              </w:rPr>
            </w:pPr>
          </w:p>
        </w:tc>
        <w:tc>
          <w:tcPr>
            <w:tcW w:w="540" w:type="dxa"/>
            <w:tcBorders>
              <w:top w:val="single" w:sz="12" w:space="0" w:color="auto"/>
            </w:tcBorders>
            <w:vAlign w:val="bottom"/>
          </w:tcPr>
          <w:p w14:paraId="32E68149" w14:textId="77777777" w:rsidR="004D7782" w:rsidRPr="004D7782" w:rsidRDefault="004D7782" w:rsidP="004D7782">
            <w:pPr>
              <w:spacing w:before="40" w:after="40" w:line="210" w:lineRule="exact"/>
              <w:ind w:right="43"/>
              <w:jc w:val="right"/>
              <w:rPr>
                <w:spacing w:val="0"/>
                <w:w w:val="100"/>
                <w:kern w:val="14"/>
                <w:sz w:val="17"/>
              </w:rPr>
            </w:pPr>
          </w:p>
        </w:tc>
        <w:tc>
          <w:tcPr>
            <w:tcW w:w="450" w:type="dxa"/>
            <w:gridSpan w:val="2"/>
            <w:tcBorders>
              <w:top w:val="single" w:sz="12" w:space="0" w:color="auto"/>
            </w:tcBorders>
            <w:vAlign w:val="bottom"/>
          </w:tcPr>
          <w:p w14:paraId="4FFA906E" w14:textId="77777777" w:rsidR="004D7782" w:rsidRPr="004D7782" w:rsidRDefault="004D7782" w:rsidP="004D7782">
            <w:pPr>
              <w:spacing w:before="40" w:after="40" w:line="210" w:lineRule="exact"/>
              <w:ind w:right="43"/>
              <w:jc w:val="right"/>
              <w:rPr>
                <w:spacing w:val="0"/>
                <w:w w:val="100"/>
                <w:kern w:val="14"/>
                <w:sz w:val="17"/>
              </w:rPr>
            </w:pPr>
          </w:p>
        </w:tc>
        <w:tc>
          <w:tcPr>
            <w:tcW w:w="504" w:type="dxa"/>
            <w:tcBorders>
              <w:top w:val="single" w:sz="12" w:space="0" w:color="auto"/>
            </w:tcBorders>
            <w:vAlign w:val="bottom"/>
          </w:tcPr>
          <w:p w14:paraId="5A83ADAB" w14:textId="77777777" w:rsidR="004D7782" w:rsidRPr="004D7782" w:rsidRDefault="004D7782" w:rsidP="004D7782">
            <w:pPr>
              <w:spacing w:before="40" w:after="40" w:line="210" w:lineRule="exact"/>
              <w:ind w:right="43"/>
              <w:jc w:val="right"/>
              <w:rPr>
                <w:spacing w:val="0"/>
                <w:w w:val="100"/>
                <w:kern w:val="14"/>
                <w:sz w:val="17"/>
              </w:rPr>
            </w:pPr>
          </w:p>
        </w:tc>
        <w:tc>
          <w:tcPr>
            <w:tcW w:w="576" w:type="dxa"/>
            <w:tcBorders>
              <w:top w:val="single" w:sz="12" w:space="0" w:color="auto"/>
            </w:tcBorders>
            <w:vAlign w:val="bottom"/>
          </w:tcPr>
          <w:p w14:paraId="08AA4D92" w14:textId="77777777" w:rsidR="004D7782" w:rsidRPr="004D7782" w:rsidRDefault="004D7782" w:rsidP="004D7782">
            <w:pPr>
              <w:spacing w:before="40" w:after="40" w:line="210" w:lineRule="exact"/>
              <w:ind w:right="43"/>
              <w:jc w:val="right"/>
              <w:rPr>
                <w:spacing w:val="0"/>
                <w:w w:val="100"/>
                <w:kern w:val="14"/>
                <w:sz w:val="17"/>
              </w:rPr>
            </w:pPr>
          </w:p>
        </w:tc>
        <w:tc>
          <w:tcPr>
            <w:tcW w:w="900" w:type="dxa"/>
            <w:gridSpan w:val="2"/>
            <w:tcBorders>
              <w:top w:val="single" w:sz="12" w:space="0" w:color="auto"/>
            </w:tcBorders>
            <w:vAlign w:val="bottom"/>
          </w:tcPr>
          <w:p w14:paraId="086E825B" w14:textId="77777777" w:rsidR="004D7782" w:rsidRPr="004D7782" w:rsidRDefault="004D7782" w:rsidP="004D7782">
            <w:pPr>
              <w:spacing w:before="40" w:after="40" w:line="210" w:lineRule="exact"/>
              <w:ind w:right="43"/>
              <w:jc w:val="right"/>
              <w:rPr>
                <w:spacing w:val="0"/>
                <w:w w:val="100"/>
                <w:kern w:val="14"/>
                <w:sz w:val="17"/>
              </w:rPr>
            </w:pPr>
          </w:p>
        </w:tc>
        <w:tc>
          <w:tcPr>
            <w:tcW w:w="630" w:type="dxa"/>
            <w:tcBorders>
              <w:top w:val="single" w:sz="12" w:space="0" w:color="auto"/>
            </w:tcBorders>
            <w:vAlign w:val="bottom"/>
          </w:tcPr>
          <w:p w14:paraId="128B85E6" w14:textId="77777777" w:rsidR="004D7782" w:rsidRPr="004D7782" w:rsidRDefault="004D7782" w:rsidP="004D7782">
            <w:pPr>
              <w:spacing w:before="40" w:after="40" w:line="210" w:lineRule="exact"/>
              <w:ind w:right="43"/>
              <w:jc w:val="right"/>
              <w:rPr>
                <w:spacing w:val="0"/>
                <w:w w:val="100"/>
                <w:kern w:val="14"/>
                <w:sz w:val="17"/>
              </w:rPr>
            </w:pPr>
          </w:p>
        </w:tc>
        <w:tc>
          <w:tcPr>
            <w:tcW w:w="540" w:type="dxa"/>
            <w:tcBorders>
              <w:top w:val="single" w:sz="12" w:space="0" w:color="auto"/>
            </w:tcBorders>
            <w:vAlign w:val="bottom"/>
          </w:tcPr>
          <w:p w14:paraId="0D9C7BCF" w14:textId="77777777" w:rsidR="004D7782" w:rsidRPr="004D7782" w:rsidRDefault="004D7782" w:rsidP="004D7782">
            <w:pPr>
              <w:spacing w:before="40" w:after="40" w:line="210" w:lineRule="exact"/>
              <w:ind w:right="43"/>
              <w:jc w:val="right"/>
              <w:rPr>
                <w:spacing w:val="0"/>
                <w:w w:val="100"/>
                <w:kern w:val="14"/>
                <w:sz w:val="17"/>
              </w:rPr>
            </w:pPr>
          </w:p>
        </w:tc>
        <w:tc>
          <w:tcPr>
            <w:tcW w:w="400" w:type="dxa"/>
            <w:tcBorders>
              <w:top w:val="single" w:sz="12" w:space="0" w:color="auto"/>
            </w:tcBorders>
            <w:vAlign w:val="bottom"/>
          </w:tcPr>
          <w:p w14:paraId="474670F7" w14:textId="77777777" w:rsidR="004D7782" w:rsidRPr="004D7782" w:rsidRDefault="004D7782" w:rsidP="004D7782">
            <w:pPr>
              <w:spacing w:before="40" w:after="40" w:line="210" w:lineRule="exact"/>
              <w:ind w:right="43"/>
              <w:jc w:val="right"/>
              <w:rPr>
                <w:spacing w:val="0"/>
                <w:w w:val="100"/>
                <w:kern w:val="14"/>
                <w:sz w:val="17"/>
              </w:rPr>
            </w:pPr>
          </w:p>
        </w:tc>
      </w:tr>
      <w:tr w:rsidR="007F7BD0" w:rsidRPr="004D7782" w14:paraId="6403904D" w14:textId="77777777" w:rsidTr="007F7BD0">
        <w:tc>
          <w:tcPr>
            <w:tcW w:w="3150" w:type="dxa"/>
            <w:vAlign w:val="bottom"/>
          </w:tcPr>
          <w:p w14:paraId="6BD4F725"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Approved posts 2024/25</w:t>
            </w:r>
          </w:p>
        </w:tc>
        <w:tc>
          <w:tcPr>
            <w:tcW w:w="540" w:type="dxa"/>
            <w:vAlign w:val="bottom"/>
          </w:tcPr>
          <w:p w14:paraId="641A433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5E90BFA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360" w:type="dxa"/>
            <w:vAlign w:val="bottom"/>
          </w:tcPr>
          <w:p w14:paraId="7214AE5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9</w:t>
            </w:r>
          </w:p>
        </w:tc>
        <w:tc>
          <w:tcPr>
            <w:tcW w:w="360" w:type="dxa"/>
            <w:vAlign w:val="bottom"/>
          </w:tcPr>
          <w:p w14:paraId="1E70856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15</w:t>
            </w:r>
          </w:p>
        </w:tc>
        <w:tc>
          <w:tcPr>
            <w:tcW w:w="450" w:type="dxa"/>
            <w:vAlign w:val="bottom"/>
          </w:tcPr>
          <w:p w14:paraId="5DB9FBB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5</w:t>
            </w:r>
          </w:p>
        </w:tc>
        <w:tc>
          <w:tcPr>
            <w:tcW w:w="540" w:type="dxa"/>
            <w:vAlign w:val="bottom"/>
          </w:tcPr>
          <w:p w14:paraId="42FA394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30</w:t>
            </w:r>
          </w:p>
        </w:tc>
        <w:tc>
          <w:tcPr>
            <w:tcW w:w="450" w:type="dxa"/>
            <w:gridSpan w:val="2"/>
            <w:vAlign w:val="bottom"/>
          </w:tcPr>
          <w:p w14:paraId="1475240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04" w:type="dxa"/>
            <w:vAlign w:val="bottom"/>
          </w:tcPr>
          <w:p w14:paraId="6CF4E1D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114</w:t>
            </w:r>
          </w:p>
        </w:tc>
        <w:tc>
          <w:tcPr>
            <w:tcW w:w="576" w:type="dxa"/>
            <w:vAlign w:val="bottom"/>
          </w:tcPr>
          <w:p w14:paraId="0988A3C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114</w:t>
            </w:r>
          </w:p>
        </w:tc>
        <w:tc>
          <w:tcPr>
            <w:tcW w:w="900" w:type="dxa"/>
            <w:gridSpan w:val="2"/>
            <w:vAlign w:val="bottom"/>
          </w:tcPr>
          <w:p w14:paraId="5A00362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30" w:type="dxa"/>
            <w:vAlign w:val="bottom"/>
          </w:tcPr>
          <w:p w14:paraId="552A51B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0" w:type="dxa"/>
            <w:vAlign w:val="bottom"/>
          </w:tcPr>
          <w:p w14:paraId="538E4B6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00" w:type="dxa"/>
            <w:vAlign w:val="bottom"/>
          </w:tcPr>
          <w:p w14:paraId="14F05BE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144</w:t>
            </w:r>
          </w:p>
        </w:tc>
      </w:tr>
      <w:tr w:rsidR="007F7BD0" w:rsidRPr="004D7782" w14:paraId="2F5AEC81" w14:textId="77777777" w:rsidTr="007F7BD0">
        <w:tc>
          <w:tcPr>
            <w:tcW w:w="3150" w:type="dxa"/>
            <w:vAlign w:val="bottom"/>
          </w:tcPr>
          <w:p w14:paraId="77C3C7D0"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Actual posts 2024/25</w:t>
            </w:r>
          </w:p>
        </w:tc>
        <w:tc>
          <w:tcPr>
            <w:tcW w:w="540" w:type="dxa"/>
            <w:vAlign w:val="bottom"/>
          </w:tcPr>
          <w:p w14:paraId="2CD581B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15DDBC1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360" w:type="dxa"/>
            <w:vAlign w:val="bottom"/>
          </w:tcPr>
          <w:p w14:paraId="7684C4A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9</w:t>
            </w:r>
          </w:p>
        </w:tc>
        <w:tc>
          <w:tcPr>
            <w:tcW w:w="360" w:type="dxa"/>
            <w:vAlign w:val="bottom"/>
          </w:tcPr>
          <w:p w14:paraId="5E79D4E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12</w:t>
            </w:r>
          </w:p>
        </w:tc>
        <w:tc>
          <w:tcPr>
            <w:tcW w:w="450" w:type="dxa"/>
            <w:vAlign w:val="bottom"/>
          </w:tcPr>
          <w:p w14:paraId="02EA44D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5</w:t>
            </w:r>
          </w:p>
        </w:tc>
        <w:tc>
          <w:tcPr>
            <w:tcW w:w="540" w:type="dxa"/>
            <w:vAlign w:val="bottom"/>
          </w:tcPr>
          <w:p w14:paraId="7060B80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27</w:t>
            </w:r>
          </w:p>
        </w:tc>
        <w:tc>
          <w:tcPr>
            <w:tcW w:w="450" w:type="dxa"/>
            <w:gridSpan w:val="2"/>
            <w:vAlign w:val="bottom"/>
          </w:tcPr>
          <w:p w14:paraId="498124B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04" w:type="dxa"/>
            <w:vAlign w:val="bottom"/>
          </w:tcPr>
          <w:p w14:paraId="7A6B2D9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104</w:t>
            </w:r>
          </w:p>
        </w:tc>
        <w:tc>
          <w:tcPr>
            <w:tcW w:w="576" w:type="dxa"/>
            <w:vAlign w:val="bottom"/>
          </w:tcPr>
          <w:p w14:paraId="7CC1E0C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104</w:t>
            </w:r>
          </w:p>
        </w:tc>
        <w:tc>
          <w:tcPr>
            <w:tcW w:w="900" w:type="dxa"/>
            <w:gridSpan w:val="2"/>
            <w:vAlign w:val="bottom"/>
          </w:tcPr>
          <w:p w14:paraId="34D8751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30" w:type="dxa"/>
            <w:vAlign w:val="bottom"/>
          </w:tcPr>
          <w:p w14:paraId="6F104AD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0" w:type="dxa"/>
            <w:vAlign w:val="bottom"/>
          </w:tcPr>
          <w:p w14:paraId="5F1329D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00" w:type="dxa"/>
            <w:vAlign w:val="bottom"/>
          </w:tcPr>
          <w:p w14:paraId="7D39D98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131</w:t>
            </w:r>
          </w:p>
        </w:tc>
      </w:tr>
      <w:tr w:rsidR="007F7BD0" w:rsidRPr="004D7782" w14:paraId="5BC47073" w14:textId="77777777" w:rsidTr="007F7BD0">
        <w:tc>
          <w:tcPr>
            <w:tcW w:w="3150" w:type="dxa"/>
            <w:vAlign w:val="bottom"/>
          </w:tcPr>
          <w:p w14:paraId="4E2FF065"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Approved posts 2025/26</w:t>
            </w:r>
          </w:p>
        </w:tc>
        <w:tc>
          <w:tcPr>
            <w:tcW w:w="540" w:type="dxa"/>
            <w:vAlign w:val="bottom"/>
          </w:tcPr>
          <w:p w14:paraId="2026433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76EE27E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360" w:type="dxa"/>
            <w:vAlign w:val="bottom"/>
          </w:tcPr>
          <w:p w14:paraId="297D408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9</w:t>
            </w:r>
          </w:p>
        </w:tc>
        <w:tc>
          <w:tcPr>
            <w:tcW w:w="360" w:type="dxa"/>
            <w:vAlign w:val="bottom"/>
          </w:tcPr>
          <w:p w14:paraId="452147B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15</w:t>
            </w:r>
          </w:p>
        </w:tc>
        <w:tc>
          <w:tcPr>
            <w:tcW w:w="450" w:type="dxa"/>
            <w:vAlign w:val="bottom"/>
          </w:tcPr>
          <w:p w14:paraId="28C84A8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5</w:t>
            </w:r>
          </w:p>
        </w:tc>
        <w:tc>
          <w:tcPr>
            <w:tcW w:w="540" w:type="dxa"/>
            <w:vAlign w:val="bottom"/>
          </w:tcPr>
          <w:p w14:paraId="26E03F90"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30</w:t>
            </w:r>
          </w:p>
        </w:tc>
        <w:tc>
          <w:tcPr>
            <w:tcW w:w="450" w:type="dxa"/>
            <w:gridSpan w:val="2"/>
            <w:vAlign w:val="bottom"/>
          </w:tcPr>
          <w:p w14:paraId="03F3505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04" w:type="dxa"/>
            <w:vAlign w:val="bottom"/>
          </w:tcPr>
          <w:p w14:paraId="285D784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114</w:t>
            </w:r>
          </w:p>
        </w:tc>
        <w:tc>
          <w:tcPr>
            <w:tcW w:w="576" w:type="dxa"/>
            <w:vAlign w:val="bottom"/>
          </w:tcPr>
          <w:p w14:paraId="24DB82B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114</w:t>
            </w:r>
          </w:p>
        </w:tc>
        <w:tc>
          <w:tcPr>
            <w:tcW w:w="900" w:type="dxa"/>
            <w:gridSpan w:val="2"/>
            <w:vAlign w:val="bottom"/>
          </w:tcPr>
          <w:p w14:paraId="1431D72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30" w:type="dxa"/>
            <w:vAlign w:val="bottom"/>
          </w:tcPr>
          <w:p w14:paraId="5716FF7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0" w:type="dxa"/>
            <w:vAlign w:val="bottom"/>
          </w:tcPr>
          <w:p w14:paraId="2853DA2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00" w:type="dxa"/>
            <w:vAlign w:val="bottom"/>
          </w:tcPr>
          <w:p w14:paraId="33E4635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144</w:t>
            </w:r>
          </w:p>
        </w:tc>
      </w:tr>
      <w:tr w:rsidR="007F7BD0" w:rsidRPr="004D7782" w14:paraId="3AA5268A" w14:textId="77777777" w:rsidTr="007F7BD0">
        <w:tc>
          <w:tcPr>
            <w:tcW w:w="3150" w:type="dxa"/>
            <w:tcBorders>
              <w:bottom w:val="single" w:sz="4" w:space="0" w:color="auto"/>
            </w:tcBorders>
            <w:vAlign w:val="bottom"/>
          </w:tcPr>
          <w:p w14:paraId="1A1AD62E" w14:textId="77777777" w:rsidR="004D7782" w:rsidRPr="004D7782" w:rsidRDefault="004D7782" w:rsidP="00151B98">
            <w:pPr>
              <w:keepNext/>
              <w:tabs>
                <w:tab w:val="left" w:pos="288"/>
                <w:tab w:val="left" w:pos="576"/>
                <w:tab w:val="left" w:pos="864"/>
                <w:tab w:val="left" w:pos="1152"/>
              </w:tabs>
              <w:spacing w:before="40" w:after="81" w:line="210" w:lineRule="exact"/>
              <w:ind w:right="43"/>
              <w:rPr>
                <w:spacing w:val="0"/>
                <w:w w:val="100"/>
                <w:kern w:val="14"/>
                <w:sz w:val="17"/>
              </w:rPr>
            </w:pPr>
            <w:r w:rsidRPr="004D7782">
              <w:rPr>
                <w:spacing w:val="0"/>
                <w:w w:val="100"/>
                <w:kern w:val="14"/>
                <w:sz w:val="17"/>
              </w:rPr>
              <w:lastRenderedPageBreak/>
              <w:t>Proposed posts 2026/27</w:t>
            </w:r>
          </w:p>
        </w:tc>
        <w:tc>
          <w:tcPr>
            <w:tcW w:w="540" w:type="dxa"/>
            <w:tcBorders>
              <w:bottom w:val="single" w:sz="4" w:space="0" w:color="auto"/>
            </w:tcBorders>
            <w:vAlign w:val="bottom"/>
          </w:tcPr>
          <w:p w14:paraId="1297537E"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50" w:type="dxa"/>
            <w:tcBorders>
              <w:bottom w:val="single" w:sz="4" w:space="0" w:color="auto"/>
            </w:tcBorders>
            <w:vAlign w:val="bottom"/>
          </w:tcPr>
          <w:p w14:paraId="526AC5C4"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360" w:type="dxa"/>
            <w:tcBorders>
              <w:bottom w:val="single" w:sz="4" w:space="0" w:color="auto"/>
            </w:tcBorders>
            <w:vAlign w:val="bottom"/>
          </w:tcPr>
          <w:p w14:paraId="6531C47F"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9</w:t>
            </w:r>
          </w:p>
        </w:tc>
        <w:tc>
          <w:tcPr>
            <w:tcW w:w="360" w:type="dxa"/>
            <w:tcBorders>
              <w:bottom w:val="single" w:sz="4" w:space="0" w:color="auto"/>
            </w:tcBorders>
            <w:vAlign w:val="bottom"/>
          </w:tcPr>
          <w:p w14:paraId="414C233D"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13</w:t>
            </w:r>
          </w:p>
        </w:tc>
        <w:tc>
          <w:tcPr>
            <w:tcW w:w="450" w:type="dxa"/>
            <w:tcBorders>
              <w:bottom w:val="single" w:sz="4" w:space="0" w:color="auto"/>
            </w:tcBorders>
            <w:vAlign w:val="bottom"/>
          </w:tcPr>
          <w:p w14:paraId="20F0B29B"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5</w:t>
            </w:r>
          </w:p>
        </w:tc>
        <w:tc>
          <w:tcPr>
            <w:tcW w:w="540" w:type="dxa"/>
            <w:tcBorders>
              <w:bottom w:val="single" w:sz="4" w:space="0" w:color="auto"/>
            </w:tcBorders>
            <w:vAlign w:val="bottom"/>
          </w:tcPr>
          <w:p w14:paraId="4D0096CF"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28</w:t>
            </w:r>
          </w:p>
        </w:tc>
        <w:tc>
          <w:tcPr>
            <w:tcW w:w="450" w:type="dxa"/>
            <w:gridSpan w:val="2"/>
            <w:tcBorders>
              <w:bottom w:val="single" w:sz="4" w:space="0" w:color="auto"/>
            </w:tcBorders>
            <w:vAlign w:val="bottom"/>
          </w:tcPr>
          <w:p w14:paraId="2AA66D60"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504" w:type="dxa"/>
            <w:tcBorders>
              <w:bottom w:val="single" w:sz="4" w:space="0" w:color="auto"/>
            </w:tcBorders>
            <w:vAlign w:val="bottom"/>
          </w:tcPr>
          <w:p w14:paraId="4DBEBE1C"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100</w:t>
            </w:r>
          </w:p>
        </w:tc>
        <w:tc>
          <w:tcPr>
            <w:tcW w:w="576" w:type="dxa"/>
            <w:tcBorders>
              <w:bottom w:val="single" w:sz="4" w:space="0" w:color="auto"/>
            </w:tcBorders>
            <w:vAlign w:val="bottom"/>
          </w:tcPr>
          <w:p w14:paraId="299027E4"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100</w:t>
            </w:r>
          </w:p>
        </w:tc>
        <w:tc>
          <w:tcPr>
            <w:tcW w:w="900" w:type="dxa"/>
            <w:gridSpan w:val="2"/>
            <w:tcBorders>
              <w:bottom w:val="single" w:sz="4" w:space="0" w:color="auto"/>
            </w:tcBorders>
            <w:vAlign w:val="bottom"/>
          </w:tcPr>
          <w:p w14:paraId="1A572900"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630" w:type="dxa"/>
            <w:tcBorders>
              <w:bottom w:val="single" w:sz="4" w:space="0" w:color="auto"/>
            </w:tcBorders>
            <w:vAlign w:val="bottom"/>
          </w:tcPr>
          <w:p w14:paraId="1CCCB04E"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540" w:type="dxa"/>
            <w:tcBorders>
              <w:bottom w:val="single" w:sz="4" w:space="0" w:color="auto"/>
            </w:tcBorders>
            <w:vAlign w:val="bottom"/>
          </w:tcPr>
          <w:p w14:paraId="739468DD"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00" w:type="dxa"/>
            <w:tcBorders>
              <w:bottom w:val="single" w:sz="4" w:space="0" w:color="auto"/>
            </w:tcBorders>
            <w:vAlign w:val="bottom"/>
          </w:tcPr>
          <w:p w14:paraId="1F87DFE5"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128</w:t>
            </w:r>
          </w:p>
        </w:tc>
      </w:tr>
      <w:tr w:rsidR="007F7BD0" w:rsidRPr="004D7782" w14:paraId="3E3608B0" w14:textId="77777777" w:rsidTr="007F7BD0">
        <w:tc>
          <w:tcPr>
            <w:tcW w:w="3150" w:type="dxa"/>
            <w:tcBorders>
              <w:top w:val="single" w:sz="4" w:space="0" w:color="auto"/>
              <w:bottom w:val="single" w:sz="4" w:space="0" w:color="auto"/>
            </w:tcBorders>
            <w:vAlign w:val="bottom"/>
          </w:tcPr>
          <w:p w14:paraId="6CC44782" w14:textId="77777777" w:rsidR="004D7782" w:rsidRPr="004D7782" w:rsidRDefault="004D7782" w:rsidP="00151B98">
            <w:pPr>
              <w:keepNext/>
              <w:tabs>
                <w:tab w:val="left" w:pos="288"/>
                <w:tab w:val="left" w:pos="576"/>
                <w:tab w:val="left" w:pos="864"/>
                <w:tab w:val="left" w:pos="1152"/>
              </w:tabs>
              <w:spacing w:before="81" w:after="81" w:line="210" w:lineRule="exact"/>
              <w:ind w:right="43"/>
              <w:rPr>
                <w:b/>
                <w:spacing w:val="0"/>
                <w:w w:val="100"/>
                <w:kern w:val="14"/>
                <w:sz w:val="17"/>
              </w:rPr>
            </w:pPr>
            <w:r w:rsidRPr="004D7782">
              <w:rPr>
                <w:b/>
                <w:spacing w:val="0"/>
                <w:w w:val="100"/>
                <w:kern w:val="14"/>
                <w:sz w:val="17"/>
              </w:rPr>
              <w:tab/>
              <w:t>Net change</w:t>
            </w:r>
          </w:p>
        </w:tc>
        <w:tc>
          <w:tcPr>
            <w:tcW w:w="540" w:type="dxa"/>
            <w:tcBorders>
              <w:top w:val="single" w:sz="4" w:space="0" w:color="auto"/>
              <w:bottom w:val="single" w:sz="4" w:space="0" w:color="auto"/>
            </w:tcBorders>
            <w:vAlign w:val="bottom"/>
          </w:tcPr>
          <w:p w14:paraId="40F83C17"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50" w:type="dxa"/>
            <w:tcBorders>
              <w:top w:val="single" w:sz="4" w:space="0" w:color="auto"/>
              <w:bottom w:val="single" w:sz="4" w:space="0" w:color="auto"/>
            </w:tcBorders>
            <w:vAlign w:val="bottom"/>
          </w:tcPr>
          <w:p w14:paraId="0E260D8F"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360" w:type="dxa"/>
            <w:tcBorders>
              <w:top w:val="single" w:sz="4" w:space="0" w:color="auto"/>
              <w:bottom w:val="single" w:sz="4" w:space="0" w:color="auto"/>
            </w:tcBorders>
            <w:vAlign w:val="bottom"/>
          </w:tcPr>
          <w:p w14:paraId="64E2DA33"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360" w:type="dxa"/>
            <w:tcBorders>
              <w:top w:val="single" w:sz="4" w:space="0" w:color="auto"/>
              <w:bottom w:val="single" w:sz="4" w:space="0" w:color="auto"/>
            </w:tcBorders>
            <w:vAlign w:val="bottom"/>
          </w:tcPr>
          <w:p w14:paraId="6DD9B9A8"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(2)</w:t>
            </w:r>
          </w:p>
        </w:tc>
        <w:tc>
          <w:tcPr>
            <w:tcW w:w="450" w:type="dxa"/>
            <w:tcBorders>
              <w:top w:val="single" w:sz="4" w:space="0" w:color="auto"/>
              <w:bottom w:val="single" w:sz="4" w:space="0" w:color="auto"/>
            </w:tcBorders>
            <w:vAlign w:val="bottom"/>
          </w:tcPr>
          <w:p w14:paraId="54B447C8"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40" w:type="dxa"/>
            <w:tcBorders>
              <w:top w:val="single" w:sz="4" w:space="0" w:color="auto"/>
              <w:bottom w:val="single" w:sz="4" w:space="0" w:color="auto"/>
            </w:tcBorders>
            <w:vAlign w:val="bottom"/>
          </w:tcPr>
          <w:p w14:paraId="2332B746"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(2)</w:t>
            </w:r>
          </w:p>
        </w:tc>
        <w:tc>
          <w:tcPr>
            <w:tcW w:w="450" w:type="dxa"/>
            <w:gridSpan w:val="2"/>
            <w:tcBorders>
              <w:top w:val="single" w:sz="4" w:space="0" w:color="auto"/>
              <w:bottom w:val="single" w:sz="4" w:space="0" w:color="auto"/>
            </w:tcBorders>
            <w:vAlign w:val="bottom"/>
          </w:tcPr>
          <w:p w14:paraId="6BADB651"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04" w:type="dxa"/>
            <w:tcBorders>
              <w:top w:val="single" w:sz="4" w:space="0" w:color="auto"/>
              <w:bottom w:val="single" w:sz="4" w:space="0" w:color="auto"/>
            </w:tcBorders>
            <w:vAlign w:val="bottom"/>
          </w:tcPr>
          <w:p w14:paraId="023842FB"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(14)</w:t>
            </w:r>
          </w:p>
        </w:tc>
        <w:tc>
          <w:tcPr>
            <w:tcW w:w="576" w:type="dxa"/>
            <w:tcBorders>
              <w:top w:val="single" w:sz="4" w:space="0" w:color="auto"/>
              <w:bottom w:val="single" w:sz="4" w:space="0" w:color="auto"/>
            </w:tcBorders>
            <w:vAlign w:val="bottom"/>
          </w:tcPr>
          <w:p w14:paraId="436E4CE8"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(14)</w:t>
            </w:r>
          </w:p>
        </w:tc>
        <w:tc>
          <w:tcPr>
            <w:tcW w:w="900" w:type="dxa"/>
            <w:gridSpan w:val="2"/>
            <w:tcBorders>
              <w:top w:val="single" w:sz="4" w:space="0" w:color="auto"/>
              <w:bottom w:val="single" w:sz="4" w:space="0" w:color="auto"/>
            </w:tcBorders>
            <w:vAlign w:val="bottom"/>
          </w:tcPr>
          <w:p w14:paraId="79894330"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630" w:type="dxa"/>
            <w:tcBorders>
              <w:top w:val="single" w:sz="4" w:space="0" w:color="auto"/>
              <w:bottom w:val="single" w:sz="4" w:space="0" w:color="auto"/>
            </w:tcBorders>
            <w:vAlign w:val="bottom"/>
          </w:tcPr>
          <w:p w14:paraId="21E3704A"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40" w:type="dxa"/>
            <w:tcBorders>
              <w:top w:val="single" w:sz="4" w:space="0" w:color="auto"/>
              <w:bottom w:val="single" w:sz="4" w:space="0" w:color="auto"/>
            </w:tcBorders>
            <w:vAlign w:val="bottom"/>
          </w:tcPr>
          <w:p w14:paraId="2D57976F"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00" w:type="dxa"/>
            <w:tcBorders>
              <w:top w:val="single" w:sz="4" w:space="0" w:color="auto"/>
              <w:bottom w:val="single" w:sz="4" w:space="0" w:color="auto"/>
            </w:tcBorders>
            <w:vAlign w:val="bottom"/>
          </w:tcPr>
          <w:p w14:paraId="14593AEB"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(16)</w:t>
            </w:r>
          </w:p>
        </w:tc>
      </w:tr>
      <w:tr w:rsidR="007F7BD0" w:rsidRPr="004D7782" w14:paraId="599013F3" w14:textId="77777777" w:rsidTr="007F7BD0">
        <w:tc>
          <w:tcPr>
            <w:tcW w:w="3150" w:type="dxa"/>
            <w:tcBorders>
              <w:top w:val="single" w:sz="4" w:space="0" w:color="auto"/>
            </w:tcBorders>
            <w:vAlign w:val="bottom"/>
          </w:tcPr>
          <w:p w14:paraId="39F80E12" w14:textId="11C72B24" w:rsidR="004D7782" w:rsidRPr="004D7782" w:rsidRDefault="007F7BD0" w:rsidP="004D7782">
            <w:pPr>
              <w:tabs>
                <w:tab w:val="left" w:pos="288"/>
                <w:tab w:val="left" w:pos="576"/>
                <w:tab w:val="left" w:pos="864"/>
                <w:tab w:val="left" w:pos="1152"/>
              </w:tabs>
              <w:spacing w:before="81" w:after="40" w:line="210" w:lineRule="exact"/>
              <w:ind w:right="40"/>
              <w:rPr>
                <w:spacing w:val="0"/>
                <w:w w:val="100"/>
                <w:kern w:val="14"/>
                <w:sz w:val="17"/>
              </w:rPr>
            </w:pPr>
            <w:r>
              <w:rPr>
                <w:spacing w:val="0"/>
                <w:w w:val="100"/>
                <w:kern w:val="14"/>
                <w:sz w:val="17"/>
              </w:rPr>
              <w:tab/>
            </w:r>
            <w:r w:rsidR="004D7782" w:rsidRPr="004D7782">
              <w:rPr>
                <w:spacing w:val="0"/>
                <w:w w:val="100"/>
                <w:kern w:val="14"/>
                <w:sz w:val="17"/>
              </w:rPr>
              <w:t xml:space="preserve">Approved temporary </w:t>
            </w:r>
            <w:proofErr w:type="spellStart"/>
            <w:r w:rsidR="004D7782" w:rsidRPr="004D7782">
              <w:rPr>
                <w:spacing w:val="0"/>
                <w:w w:val="100"/>
                <w:kern w:val="14"/>
                <w:sz w:val="17"/>
              </w:rPr>
              <w:t>positions,</w:t>
            </w:r>
            <w:r w:rsidR="004D7782" w:rsidRPr="004D7782">
              <w:rPr>
                <w:i/>
                <w:iCs/>
                <w:spacing w:val="0"/>
                <w:w w:val="100"/>
                <w:kern w:val="14"/>
                <w:sz w:val="17"/>
                <w:vertAlign w:val="superscript"/>
              </w:rPr>
              <w:t>a</w:t>
            </w:r>
            <w:proofErr w:type="spellEnd"/>
            <w:r w:rsidR="004D7782" w:rsidRPr="004D7782">
              <w:rPr>
                <w:spacing w:val="0"/>
                <w:w w:val="100"/>
                <w:kern w:val="14"/>
                <w:sz w:val="17"/>
              </w:rPr>
              <w:t xml:space="preserve"> 2024/25</w:t>
            </w:r>
          </w:p>
        </w:tc>
        <w:tc>
          <w:tcPr>
            <w:tcW w:w="540" w:type="dxa"/>
            <w:tcBorders>
              <w:top w:val="single" w:sz="4" w:space="0" w:color="auto"/>
            </w:tcBorders>
            <w:vAlign w:val="bottom"/>
          </w:tcPr>
          <w:p w14:paraId="7C40A2F9"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450" w:type="dxa"/>
            <w:tcBorders>
              <w:top w:val="single" w:sz="4" w:space="0" w:color="auto"/>
            </w:tcBorders>
            <w:vAlign w:val="bottom"/>
          </w:tcPr>
          <w:p w14:paraId="56B933E0"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360" w:type="dxa"/>
            <w:tcBorders>
              <w:top w:val="single" w:sz="4" w:space="0" w:color="auto"/>
            </w:tcBorders>
            <w:vAlign w:val="bottom"/>
          </w:tcPr>
          <w:p w14:paraId="1A07F750"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360" w:type="dxa"/>
            <w:tcBorders>
              <w:top w:val="single" w:sz="4" w:space="0" w:color="auto"/>
            </w:tcBorders>
            <w:vAlign w:val="bottom"/>
          </w:tcPr>
          <w:p w14:paraId="3EA770DC"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1</w:t>
            </w:r>
          </w:p>
        </w:tc>
        <w:tc>
          <w:tcPr>
            <w:tcW w:w="450" w:type="dxa"/>
            <w:tcBorders>
              <w:top w:val="single" w:sz="4" w:space="0" w:color="auto"/>
            </w:tcBorders>
            <w:vAlign w:val="bottom"/>
          </w:tcPr>
          <w:p w14:paraId="38A175A0"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540" w:type="dxa"/>
            <w:tcBorders>
              <w:top w:val="single" w:sz="4" w:space="0" w:color="auto"/>
            </w:tcBorders>
            <w:vAlign w:val="bottom"/>
          </w:tcPr>
          <w:p w14:paraId="252A3C77"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1</w:t>
            </w:r>
          </w:p>
        </w:tc>
        <w:tc>
          <w:tcPr>
            <w:tcW w:w="450" w:type="dxa"/>
            <w:gridSpan w:val="2"/>
            <w:tcBorders>
              <w:top w:val="single" w:sz="4" w:space="0" w:color="auto"/>
            </w:tcBorders>
            <w:vAlign w:val="bottom"/>
          </w:tcPr>
          <w:p w14:paraId="605E63B1"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504" w:type="dxa"/>
            <w:tcBorders>
              <w:top w:val="single" w:sz="4" w:space="0" w:color="auto"/>
            </w:tcBorders>
            <w:vAlign w:val="bottom"/>
          </w:tcPr>
          <w:p w14:paraId="20235B90"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576" w:type="dxa"/>
            <w:tcBorders>
              <w:top w:val="single" w:sz="4" w:space="0" w:color="auto"/>
            </w:tcBorders>
            <w:vAlign w:val="bottom"/>
          </w:tcPr>
          <w:p w14:paraId="077C6A20"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900" w:type="dxa"/>
            <w:gridSpan w:val="2"/>
            <w:tcBorders>
              <w:top w:val="single" w:sz="4" w:space="0" w:color="auto"/>
            </w:tcBorders>
            <w:vAlign w:val="bottom"/>
          </w:tcPr>
          <w:p w14:paraId="4AFFF3B0"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630" w:type="dxa"/>
            <w:tcBorders>
              <w:top w:val="single" w:sz="4" w:space="0" w:color="auto"/>
            </w:tcBorders>
            <w:vAlign w:val="bottom"/>
          </w:tcPr>
          <w:p w14:paraId="58348B44"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540" w:type="dxa"/>
            <w:tcBorders>
              <w:top w:val="single" w:sz="4" w:space="0" w:color="auto"/>
            </w:tcBorders>
            <w:vAlign w:val="bottom"/>
          </w:tcPr>
          <w:p w14:paraId="72CF91DB"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w:t>
            </w:r>
          </w:p>
        </w:tc>
        <w:tc>
          <w:tcPr>
            <w:tcW w:w="400" w:type="dxa"/>
            <w:tcBorders>
              <w:top w:val="single" w:sz="4" w:space="0" w:color="auto"/>
            </w:tcBorders>
            <w:vAlign w:val="bottom"/>
          </w:tcPr>
          <w:p w14:paraId="201B7CD1" w14:textId="77777777" w:rsidR="004D7782" w:rsidRPr="004D7782" w:rsidRDefault="004D7782" w:rsidP="004D7782">
            <w:pPr>
              <w:tabs>
                <w:tab w:val="left" w:pos="288"/>
                <w:tab w:val="left" w:pos="576"/>
                <w:tab w:val="left" w:pos="864"/>
                <w:tab w:val="left" w:pos="1152"/>
              </w:tabs>
              <w:spacing w:before="81" w:after="40" w:line="210" w:lineRule="exact"/>
              <w:ind w:right="43"/>
              <w:jc w:val="right"/>
              <w:rPr>
                <w:spacing w:val="0"/>
                <w:w w:val="100"/>
                <w:kern w:val="14"/>
                <w:sz w:val="17"/>
              </w:rPr>
            </w:pPr>
            <w:r w:rsidRPr="004D7782">
              <w:rPr>
                <w:spacing w:val="0"/>
                <w:w w:val="100"/>
                <w:kern w:val="14"/>
                <w:sz w:val="17"/>
              </w:rPr>
              <w:t>1</w:t>
            </w:r>
          </w:p>
        </w:tc>
      </w:tr>
      <w:tr w:rsidR="007F7BD0" w:rsidRPr="004D7782" w14:paraId="04F5BAB6" w14:textId="77777777" w:rsidTr="007F7BD0">
        <w:tc>
          <w:tcPr>
            <w:tcW w:w="3150" w:type="dxa"/>
            <w:vAlign w:val="bottom"/>
          </w:tcPr>
          <w:p w14:paraId="075A29B2" w14:textId="20CEC2F2" w:rsidR="004D7782" w:rsidRPr="004D7782" w:rsidRDefault="007F7BD0" w:rsidP="004D7782">
            <w:pPr>
              <w:tabs>
                <w:tab w:val="left" w:pos="288"/>
                <w:tab w:val="left" w:pos="576"/>
                <w:tab w:val="left" w:pos="864"/>
                <w:tab w:val="left" w:pos="1152"/>
              </w:tabs>
              <w:spacing w:before="40" w:after="40" w:line="210" w:lineRule="exact"/>
              <w:ind w:right="40"/>
              <w:rPr>
                <w:spacing w:val="0"/>
                <w:w w:val="100"/>
                <w:kern w:val="14"/>
                <w:sz w:val="17"/>
              </w:rPr>
            </w:pPr>
            <w:r>
              <w:rPr>
                <w:spacing w:val="0"/>
                <w:w w:val="100"/>
                <w:kern w:val="14"/>
                <w:sz w:val="17"/>
              </w:rPr>
              <w:tab/>
            </w:r>
            <w:r w:rsidR="004D7782" w:rsidRPr="004D7782">
              <w:rPr>
                <w:spacing w:val="0"/>
                <w:w w:val="100"/>
                <w:kern w:val="14"/>
                <w:sz w:val="17"/>
              </w:rPr>
              <w:t xml:space="preserve">Actual temporary </w:t>
            </w:r>
            <w:proofErr w:type="spellStart"/>
            <w:r w:rsidR="004D7782" w:rsidRPr="004D7782">
              <w:rPr>
                <w:spacing w:val="0"/>
                <w:w w:val="100"/>
                <w:kern w:val="14"/>
                <w:sz w:val="17"/>
              </w:rPr>
              <w:t>positions,</w:t>
            </w:r>
            <w:r w:rsidR="004D7782" w:rsidRPr="004D7782">
              <w:rPr>
                <w:i/>
                <w:iCs/>
                <w:spacing w:val="0"/>
                <w:w w:val="100"/>
                <w:kern w:val="14"/>
                <w:sz w:val="17"/>
                <w:vertAlign w:val="superscript"/>
              </w:rPr>
              <w:t>a</w:t>
            </w:r>
            <w:proofErr w:type="spellEnd"/>
            <w:r w:rsidR="004D7782" w:rsidRPr="004D7782">
              <w:rPr>
                <w:spacing w:val="0"/>
                <w:w w:val="100"/>
                <w:kern w:val="14"/>
                <w:sz w:val="17"/>
              </w:rPr>
              <w:t xml:space="preserve"> 2024/25</w:t>
            </w:r>
          </w:p>
        </w:tc>
        <w:tc>
          <w:tcPr>
            <w:tcW w:w="540" w:type="dxa"/>
            <w:vAlign w:val="bottom"/>
          </w:tcPr>
          <w:p w14:paraId="28FE520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3F9DB18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60" w:type="dxa"/>
            <w:vAlign w:val="bottom"/>
          </w:tcPr>
          <w:p w14:paraId="1FAF8F5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60" w:type="dxa"/>
            <w:vAlign w:val="bottom"/>
          </w:tcPr>
          <w:p w14:paraId="2D1A982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50" w:type="dxa"/>
            <w:vAlign w:val="bottom"/>
          </w:tcPr>
          <w:p w14:paraId="704CF08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0" w:type="dxa"/>
            <w:vAlign w:val="bottom"/>
          </w:tcPr>
          <w:p w14:paraId="52B55B3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50" w:type="dxa"/>
            <w:gridSpan w:val="2"/>
            <w:vAlign w:val="bottom"/>
          </w:tcPr>
          <w:p w14:paraId="127A237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04" w:type="dxa"/>
            <w:vAlign w:val="bottom"/>
          </w:tcPr>
          <w:p w14:paraId="72AFE3D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76" w:type="dxa"/>
            <w:vAlign w:val="bottom"/>
          </w:tcPr>
          <w:p w14:paraId="60C5D91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900" w:type="dxa"/>
            <w:gridSpan w:val="2"/>
            <w:vAlign w:val="bottom"/>
          </w:tcPr>
          <w:p w14:paraId="2125798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30" w:type="dxa"/>
            <w:vAlign w:val="bottom"/>
          </w:tcPr>
          <w:p w14:paraId="35B32E4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0" w:type="dxa"/>
            <w:vAlign w:val="bottom"/>
          </w:tcPr>
          <w:p w14:paraId="3602CFD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00" w:type="dxa"/>
            <w:vAlign w:val="bottom"/>
          </w:tcPr>
          <w:p w14:paraId="24EBCBC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r>
      <w:tr w:rsidR="007F7BD0" w:rsidRPr="004D7782" w14:paraId="6988904F" w14:textId="77777777" w:rsidTr="007F7BD0">
        <w:tc>
          <w:tcPr>
            <w:tcW w:w="3150" w:type="dxa"/>
            <w:vAlign w:val="bottom"/>
          </w:tcPr>
          <w:p w14:paraId="62087FAD" w14:textId="3719809A" w:rsidR="004D7782" w:rsidRPr="004D7782" w:rsidRDefault="007F7BD0" w:rsidP="004D7782">
            <w:pPr>
              <w:tabs>
                <w:tab w:val="left" w:pos="288"/>
                <w:tab w:val="left" w:pos="576"/>
                <w:tab w:val="left" w:pos="864"/>
                <w:tab w:val="left" w:pos="1152"/>
              </w:tabs>
              <w:spacing w:before="40" w:after="40" w:line="210" w:lineRule="exact"/>
              <w:ind w:right="40"/>
              <w:rPr>
                <w:spacing w:val="0"/>
                <w:w w:val="100"/>
                <w:kern w:val="14"/>
                <w:sz w:val="17"/>
              </w:rPr>
            </w:pPr>
            <w:r>
              <w:rPr>
                <w:spacing w:val="0"/>
                <w:w w:val="100"/>
                <w:kern w:val="14"/>
                <w:sz w:val="17"/>
              </w:rPr>
              <w:tab/>
            </w:r>
            <w:r w:rsidR="004D7782" w:rsidRPr="004D7782">
              <w:rPr>
                <w:spacing w:val="0"/>
                <w:w w:val="100"/>
                <w:kern w:val="14"/>
                <w:sz w:val="17"/>
              </w:rPr>
              <w:t xml:space="preserve">Approved temporary </w:t>
            </w:r>
            <w:proofErr w:type="spellStart"/>
            <w:r w:rsidR="004D7782" w:rsidRPr="004D7782">
              <w:rPr>
                <w:spacing w:val="0"/>
                <w:w w:val="100"/>
                <w:kern w:val="14"/>
                <w:sz w:val="17"/>
              </w:rPr>
              <w:t>positions,</w:t>
            </w:r>
            <w:r w:rsidR="004D7782" w:rsidRPr="004D7782">
              <w:rPr>
                <w:i/>
                <w:iCs/>
                <w:spacing w:val="0"/>
                <w:w w:val="100"/>
                <w:kern w:val="14"/>
                <w:sz w:val="17"/>
                <w:vertAlign w:val="superscript"/>
              </w:rPr>
              <w:t>a</w:t>
            </w:r>
            <w:proofErr w:type="spellEnd"/>
            <w:r w:rsidR="004D7782" w:rsidRPr="004D7782">
              <w:rPr>
                <w:spacing w:val="0"/>
                <w:w w:val="100"/>
                <w:kern w:val="14"/>
                <w:sz w:val="17"/>
              </w:rPr>
              <w:t xml:space="preserve"> 2025/26</w:t>
            </w:r>
          </w:p>
        </w:tc>
        <w:tc>
          <w:tcPr>
            <w:tcW w:w="540" w:type="dxa"/>
            <w:vAlign w:val="bottom"/>
          </w:tcPr>
          <w:p w14:paraId="7B170C7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3E459A9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60" w:type="dxa"/>
            <w:vAlign w:val="bottom"/>
          </w:tcPr>
          <w:p w14:paraId="0F48E57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60" w:type="dxa"/>
            <w:vAlign w:val="bottom"/>
          </w:tcPr>
          <w:p w14:paraId="7A9869D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50" w:type="dxa"/>
            <w:vAlign w:val="bottom"/>
          </w:tcPr>
          <w:p w14:paraId="4422166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0" w:type="dxa"/>
            <w:vAlign w:val="bottom"/>
          </w:tcPr>
          <w:p w14:paraId="6AC1720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450" w:type="dxa"/>
            <w:gridSpan w:val="2"/>
            <w:vAlign w:val="bottom"/>
          </w:tcPr>
          <w:p w14:paraId="1A3FB0B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04" w:type="dxa"/>
            <w:vAlign w:val="bottom"/>
          </w:tcPr>
          <w:p w14:paraId="186B04D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76" w:type="dxa"/>
            <w:vAlign w:val="bottom"/>
          </w:tcPr>
          <w:p w14:paraId="5CA68ED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900" w:type="dxa"/>
            <w:gridSpan w:val="2"/>
            <w:vAlign w:val="bottom"/>
          </w:tcPr>
          <w:p w14:paraId="7CC1BD6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30" w:type="dxa"/>
            <w:vAlign w:val="bottom"/>
          </w:tcPr>
          <w:p w14:paraId="2F8C956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0" w:type="dxa"/>
            <w:vAlign w:val="bottom"/>
          </w:tcPr>
          <w:p w14:paraId="3F4B661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00" w:type="dxa"/>
            <w:vAlign w:val="bottom"/>
          </w:tcPr>
          <w:p w14:paraId="4A98F8A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r>
      <w:tr w:rsidR="007F7BD0" w:rsidRPr="004D7782" w14:paraId="6BFC18EA" w14:textId="77777777" w:rsidTr="007F7BD0">
        <w:tc>
          <w:tcPr>
            <w:tcW w:w="3150" w:type="dxa"/>
            <w:tcBorders>
              <w:bottom w:val="single" w:sz="4" w:space="0" w:color="auto"/>
            </w:tcBorders>
            <w:vAlign w:val="bottom"/>
          </w:tcPr>
          <w:p w14:paraId="37151EE3" w14:textId="686760BF" w:rsidR="004D7782" w:rsidRPr="004D7782" w:rsidRDefault="007F7BD0" w:rsidP="004D7782">
            <w:pPr>
              <w:tabs>
                <w:tab w:val="left" w:pos="288"/>
                <w:tab w:val="left" w:pos="576"/>
                <w:tab w:val="left" w:pos="864"/>
                <w:tab w:val="left" w:pos="1152"/>
              </w:tabs>
              <w:spacing w:before="40" w:after="81" w:line="210" w:lineRule="exact"/>
              <w:ind w:right="40"/>
              <w:rPr>
                <w:spacing w:val="0"/>
                <w:w w:val="100"/>
                <w:kern w:val="14"/>
                <w:sz w:val="17"/>
              </w:rPr>
            </w:pPr>
            <w:r>
              <w:rPr>
                <w:spacing w:val="0"/>
                <w:w w:val="100"/>
                <w:kern w:val="14"/>
                <w:sz w:val="17"/>
              </w:rPr>
              <w:tab/>
            </w:r>
            <w:r w:rsidR="004D7782" w:rsidRPr="004D7782">
              <w:rPr>
                <w:spacing w:val="0"/>
                <w:w w:val="100"/>
                <w:kern w:val="14"/>
                <w:sz w:val="17"/>
              </w:rPr>
              <w:t xml:space="preserve">Proposed temporary </w:t>
            </w:r>
            <w:proofErr w:type="spellStart"/>
            <w:r w:rsidR="004D7782" w:rsidRPr="004D7782">
              <w:rPr>
                <w:spacing w:val="0"/>
                <w:w w:val="100"/>
                <w:kern w:val="14"/>
                <w:sz w:val="17"/>
              </w:rPr>
              <w:t>positions,</w:t>
            </w:r>
            <w:r w:rsidR="004D7782" w:rsidRPr="004D7782">
              <w:rPr>
                <w:i/>
                <w:iCs/>
                <w:spacing w:val="0"/>
                <w:w w:val="100"/>
                <w:kern w:val="14"/>
                <w:sz w:val="17"/>
                <w:vertAlign w:val="superscript"/>
              </w:rPr>
              <w:t>a</w:t>
            </w:r>
            <w:proofErr w:type="spellEnd"/>
            <w:r w:rsidR="004D7782" w:rsidRPr="004D7782">
              <w:rPr>
                <w:spacing w:val="0"/>
                <w:w w:val="100"/>
                <w:kern w:val="14"/>
                <w:sz w:val="17"/>
              </w:rPr>
              <w:t xml:space="preserve"> 2026/27</w:t>
            </w:r>
          </w:p>
        </w:tc>
        <w:tc>
          <w:tcPr>
            <w:tcW w:w="540" w:type="dxa"/>
            <w:tcBorders>
              <w:bottom w:val="single" w:sz="4" w:space="0" w:color="auto"/>
            </w:tcBorders>
            <w:vAlign w:val="bottom"/>
          </w:tcPr>
          <w:p w14:paraId="404EAB6E"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50" w:type="dxa"/>
            <w:tcBorders>
              <w:bottom w:val="single" w:sz="4" w:space="0" w:color="auto"/>
            </w:tcBorders>
            <w:vAlign w:val="bottom"/>
          </w:tcPr>
          <w:p w14:paraId="251360F2"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360" w:type="dxa"/>
            <w:tcBorders>
              <w:bottom w:val="single" w:sz="4" w:space="0" w:color="auto"/>
            </w:tcBorders>
            <w:vAlign w:val="bottom"/>
          </w:tcPr>
          <w:p w14:paraId="737AF06A"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360" w:type="dxa"/>
            <w:tcBorders>
              <w:bottom w:val="single" w:sz="4" w:space="0" w:color="auto"/>
            </w:tcBorders>
            <w:vAlign w:val="bottom"/>
          </w:tcPr>
          <w:p w14:paraId="4E65FDCE"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450" w:type="dxa"/>
            <w:tcBorders>
              <w:bottom w:val="single" w:sz="4" w:space="0" w:color="auto"/>
            </w:tcBorders>
            <w:vAlign w:val="bottom"/>
          </w:tcPr>
          <w:p w14:paraId="39C6A5DF"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540" w:type="dxa"/>
            <w:tcBorders>
              <w:bottom w:val="single" w:sz="4" w:space="0" w:color="auto"/>
            </w:tcBorders>
            <w:vAlign w:val="bottom"/>
          </w:tcPr>
          <w:p w14:paraId="14D63448"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450" w:type="dxa"/>
            <w:gridSpan w:val="2"/>
            <w:tcBorders>
              <w:bottom w:val="single" w:sz="4" w:space="0" w:color="auto"/>
            </w:tcBorders>
            <w:vAlign w:val="bottom"/>
          </w:tcPr>
          <w:p w14:paraId="78A06094"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504" w:type="dxa"/>
            <w:tcBorders>
              <w:bottom w:val="single" w:sz="4" w:space="0" w:color="auto"/>
            </w:tcBorders>
            <w:vAlign w:val="bottom"/>
          </w:tcPr>
          <w:p w14:paraId="3BA61756"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576" w:type="dxa"/>
            <w:tcBorders>
              <w:bottom w:val="single" w:sz="4" w:space="0" w:color="auto"/>
            </w:tcBorders>
            <w:vAlign w:val="bottom"/>
          </w:tcPr>
          <w:p w14:paraId="6DDA0499"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900" w:type="dxa"/>
            <w:gridSpan w:val="2"/>
            <w:tcBorders>
              <w:bottom w:val="single" w:sz="4" w:space="0" w:color="auto"/>
            </w:tcBorders>
            <w:vAlign w:val="bottom"/>
          </w:tcPr>
          <w:p w14:paraId="5FEF50ED"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630" w:type="dxa"/>
            <w:tcBorders>
              <w:bottom w:val="single" w:sz="4" w:space="0" w:color="auto"/>
            </w:tcBorders>
            <w:vAlign w:val="bottom"/>
          </w:tcPr>
          <w:p w14:paraId="7B006AF0"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540" w:type="dxa"/>
            <w:tcBorders>
              <w:bottom w:val="single" w:sz="4" w:space="0" w:color="auto"/>
            </w:tcBorders>
            <w:vAlign w:val="bottom"/>
          </w:tcPr>
          <w:p w14:paraId="5A136708"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00" w:type="dxa"/>
            <w:tcBorders>
              <w:bottom w:val="single" w:sz="4" w:space="0" w:color="auto"/>
            </w:tcBorders>
            <w:vAlign w:val="bottom"/>
          </w:tcPr>
          <w:p w14:paraId="356482D6"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r>
      <w:tr w:rsidR="007F7BD0" w:rsidRPr="004D7782" w14:paraId="6A7092A5" w14:textId="77777777" w:rsidTr="007F7BD0">
        <w:tc>
          <w:tcPr>
            <w:tcW w:w="3150" w:type="dxa"/>
            <w:tcBorders>
              <w:top w:val="single" w:sz="4" w:space="0" w:color="auto"/>
              <w:bottom w:val="single" w:sz="4" w:space="0" w:color="auto"/>
            </w:tcBorders>
            <w:vAlign w:val="bottom"/>
          </w:tcPr>
          <w:p w14:paraId="4154CCA8"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Net change</w:t>
            </w:r>
          </w:p>
        </w:tc>
        <w:tc>
          <w:tcPr>
            <w:tcW w:w="540" w:type="dxa"/>
            <w:tcBorders>
              <w:top w:val="single" w:sz="4" w:space="0" w:color="auto"/>
              <w:bottom w:val="single" w:sz="4" w:space="0" w:color="auto"/>
            </w:tcBorders>
            <w:vAlign w:val="bottom"/>
          </w:tcPr>
          <w:p w14:paraId="6D3C286A"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50" w:type="dxa"/>
            <w:tcBorders>
              <w:top w:val="single" w:sz="4" w:space="0" w:color="auto"/>
              <w:bottom w:val="single" w:sz="4" w:space="0" w:color="auto"/>
            </w:tcBorders>
            <w:vAlign w:val="bottom"/>
          </w:tcPr>
          <w:p w14:paraId="37E74D1D"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360" w:type="dxa"/>
            <w:tcBorders>
              <w:top w:val="single" w:sz="4" w:space="0" w:color="auto"/>
              <w:bottom w:val="single" w:sz="4" w:space="0" w:color="auto"/>
            </w:tcBorders>
            <w:vAlign w:val="bottom"/>
          </w:tcPr>
          <w:p w14:paraId="3F862CE0"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360" w:type="dxa"/>
            <w:tcBorders>
              <w:top w:val="single" w:sz="4" w:space="0" w:color="auto"/>
              <w:bottom w:val="single" w:sz="4" w:space="0" w:color="auto"/>
            </w:tcBorders>
            <w:vAlign w:val="bottom"/>
          </w:tcPr>
          <w:p w14:paraId="197450F7"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50" w:type="dxa"/>
            <w:tcBorders>
              <w:top w:val="single" w:sz="4" w:space="0" w:color="auto"/>
              <w:bottom w:val="single" w:sz="4" w:space="0" w:color="auto"/>
            </w:tcBorders>
            <w:vAlign w:val="bottom"/>
          </w:tcPr>
          <w:p w14:paraId="1E52C111"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40" w:type="dxa"/>
            <w:tcBorders>
              <w:top w:val="single" w:sz="4" w:space="0" w:color="auto"/>
              <w:bottom w:val="single" w:sz="4" w:space="0" w:color="auto"/>
            </w:tcBorders>
            <w:vAlign w:val="bottom"/>
          </w:tcPr>
          <w:p w14:paraId="67C55887"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50" w:type="dxa"/>
            <w:gridSpan w:val="2"/>
            <w:tcBorders>
              <w:top w:val="single" w:sz="4" w:space="0" w:color="auto"/>
              <w:bottom w:val="single" w:sz="4" w:space="0" w:color="auto"/>
            </w:tcBorders>
            <w:vAlign w:val="bottom"/>
          </w:tcPr>
          <w:p w14:paraId="18E22B75"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04" w:type="dxa"/>
            <w:tcBorders>
              <w:top w:val="single" w:sz="4" w:space="0" w:color="auto"/>
              <w:bottom w:val="single" w:sz="4" w:space="0" w:color="auto"/>
            </w:tcBorders>
            <w:vAlign w:val="bottom"/>
          </w:tcPr>
          <w:p w14:paraId="37A9D702"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76" w:type="dxa"/>
            <w:tcBorders>
              <w:top w:val="single" w:sz="4" w:space="0" w:color="auto"/>
              <w:bottom w:val="single" w:sz="4" w:space="0" w:color="auto"/>
            </w:tcBorders>
            <w:vAlign w:val="bottom"/>
          </w:tcPr>
          <w:p w14:paraId="09AA47B7"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900" w:type="dxa"/>
            <w:gridSpan w:val="2"/>
            <w:tcBorders>
              <w:top w:val="single" w:sz="4" w:space="0" w:color="auto"/>
              <w:bottom w:val="single" w:sz="4" w:space="0" w:color="auto"/>
            </w:tcBorders>
            <w:vAlign w:val="bottom"/>
          </w:tcPr>
          <w:p w14:paraId="648DDEBE"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630" w:type="dxa"/>
            <w:tcBorders>
              <w:top w:val="single" w:sz="4" w:space="0" w:color="auto"/>
              <w:bottom w:val="single" w:sz="4" w:space="0" w:color="auto"/>
            </w:tcBorders>
            <w:vAlign w:val="bottom"/>
          </w:tcPr>
          <w:p w14:paraId="31A6FFC2"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40" w:type="dxa"/>
            <w:tcBorders>
              <w:top w:val="single" w:sz="4" w:space="0" w:color="auto"/>
              <w:bottom w:val="single" w:sz="4" w:space="0" w:color="auto"/>
            </w:tcBorders>
            <w:vAlign w:val="bottom"/>
          </w:tcPr>
          <w:p w14:paraId="6EAE7C0E"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00" w:type="dxa"/>
            <w:tcBorders>
              <w:top w:val="single" w:sz="4" w:space="0" w:color="auto"/>
              <w:bottom w:val="single" w:sz="4" w:space="0" w:color="auto"/>
            </w:tcBorders>
            <w:vAlign w:val="bottom"/>
          </w:tcPr>
          <w:p w14:paraId="36DA2956"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r>
      <w:tr w:rsidR="007F7BD0" w:rsidRPr="004D7782" w14:paraId="64122CD8" w14:textId="77777777" w:rsidTr="007F7BD0">
        <w:tc>
          <w:tcPr>
            <w:tcW w:w="3150" w:type="dxa"/>
            <w:tcBorders>
              <w:top w:val="single" w:sz="4" w:space="0" w:color="auto"/>
            </w:tcBorders>
            <w:vAlign w:val="bottom"/>
          </w:tcPr>
          <w:p w14:paraId="50AF5437" w14:textId="77777777" w:rsidR="007F7BD0" w:rsidRPr="007F7BD0" w:rsidRDefault="007F7BD0" w:rsidP="007F7BD0">
            <w:pPr>
              <w:tabs>
                <w:tab w:val="left" w:pos="288"/>
                <w:tab w:val="left" w:pos="576"/>
                <w:tab w:val="left" w:pos="864"/>
                <w:tab w:val="left" w:pos="1152"/>
              </w:tabs>
              <w:spacing w:line="240" w:lineRule="auto"/>
              <w:ind w:right="40"/>
              <w:rPr>
                <w:b/>
                <w:spacing w:val="0"/>
                <w:w w:val="100"/>
                <w:kern w:val="14"/>
                <w:sz w:val="2"/>
              </w:rPr>
            </w:pPr>
          </w:p>
        </w:tc>
        <w:tc>
          <w:tcPr>
            <w:tcW w:w="540" w:type="dxa"/>
            <w:tcBorders>
              <w:top w:val="single" w:sz="4" w:space="0" w:color="auto"/>
            </w:tcBorders>
            <w:vAlign w:val="bottom"/>
          </w:tcPr>
          <w:p w14:paraId="713E9047" w14:textId="77777777" w:rsidR="007F7BD0" w:rsidRPr="007F7BD0" w:rsidRDefault="007F7BD0" w:rsidP="007F7BD0">
            <w:pPr>
              <w:tabs>
                <w:tab w:val="left" w:pos="288"/>
                <w:tab w:val="left" w:pos="576"/>
                <w:tab w:val="left" w:pos="864"/>
                <w:tab w:val="left" w:pos="1152"/>
              </w:tabs>
              <w:spacing w:line="240" w:lineRule="auto"/>
              <w:ind w:right="43"/>
              <w:jc w:val="right"/>
              <w:rPr>
                <w:b/>
                <w:spacing w:val="0"/>
                <w:w w:val="100"/>
                <w:kern w:val="14"/>
                <w:sz w:val="2"/>
              </w:rPr>
            </w:pPr>
          </w:p>
        </w:tc>
        <w:tc>
          <w:tcPr>
            <w:tcW w:w="450" w:type="dxa"/>
            <w:tcBorders>
              <w:top w:val="single" w:sz="4" w:space="0" w:color="auto"/>
            </w:tcBorders>
            <w:vAlign w:val="bottom"/>
          </w:tcPr>
          <w:p w14:paraId="0831ECE1" w14:textId="77777777" w:rsidR="007F7BD0" w:rsidRPr="007F7BD0" w:rsidRDefault="007F7BD0" w:rsidP="007F7BD0">
            <w:pPr>
              <w:tabs>
                <w:tab w:val="left" w:pos="288"/>
                <w:tab w:val="left" w:pos="576"/>
                <w:tab w:val="left" w:pos="864"/>
                <w:tab w:val="left" w:pos="1152"/>
              </w:tabs>
              <w:spacing w:line="240" w:lineRule="auto"/>
              <w:ind w:right="43"/>
              <w:jc w:val="right"/>
              <w:rPr>
                <w:b/>
                <w:spacing w:val="0"/>
                <w:w w:val="100"/>
                <w:kern w:val="14"/>
                <w:sz w:val="2"/>
              </w:rPr>
            </w:pPr>
          </w:p>
        </w:tc>
        <w:tc>
          <w:tcPr>
            <w:tcW w:w="360" w:type="dxa"/>
            <w:tcBorders>
              <w:top w:val="single" w:sz="4" w:space="0" w:color="auto"/>
            </w:tcBorders>
            <w:vAlign w:val="bottom"/>
          </w:tcPr>
          <w:p w14:paraId="7E593B97" w14:textId="77777777" w:rsidR="007F7BD0" w:rsidRPr="007F7BD0" w:rsidRDefault="007F7BD0" w:rsidP="007F7BD0">
            <w:pPr>
              <w:tabs>
                <w:tab w:val="left" w:pos="288"/>
                <w:tab w:val="left" w:pos="576"/>
                <w:tab w:val="left" w:pos="864"/>
                <w:tab w:val="left" w:pos="1152"/>
              </w:tabs>
              <w:spacing w:line="240" w:lineRule="auto"/>
              <w:ind w:right="43"/>
              <w:jc w:val="right"/>
              <w:rPr>
                <w:b/>
                <w:spacing w:val="0"/>
                <w:w w:val="100"/>
                <w:kern w:val="14"/>
                <w:sz w:val="2"/>
              </w:rPr>
            </w:pPr>
          </w:p>
        </w:tc>
        <w:tc>
          <w:tcPr>
            <w:tcW w:w="360" w:type="dxa"/>
            <w:tcBorders>
              <w:top w:val="single" w:sz="4" w:space="0" w:color="auto"/>
            </w:tcBorders>
            <w:vAlign w:val="bottom"/>
          </w:tcPr>
          <w:p w14:paraId="4050177A" w14:textId="77777777" w:rsidR="007F7BD0" w:rsidRPr="007F7BD0" w:rsidRDefault="007F7BD0" w:rsidP="007F7BD0">
            <w:pPr>
              <w:tabs>
                <w:tab w:val="left" w:pos="288"/>
                <w:tab w:val="left" w:pos="576"/>
                <w:tab w:val="left" w:pos="864"/>
                <w:tab w:val="left" w:pos="1152"/>
              </w:tabs>
              <w:spacing w:line="240" w:lineRule="auto"/>
              <w:ind w:right="43"/>
              <w:jc w:val="right"/>
              <w:rPr>
                <w:b/>
                <w:spacing w:val="0"/>
                <w:w w:val="100"/>
                <w:kern w:val="14"/>
                <w:sz w:val="2"/>
              </w:rPr>
            </w:pPr>
          </w:p>
        </w:tc>
        <w:tc>
          <w:tcPr>
            <w:tcW w:w="450" w:type="dxa"/>
            <w:tcBorders>
              <w:top w:val="single" w:sz="4" w:space="0" w:color="auto"/>
            </w:tcBorders>
            <w:vAlign w:val="bottom"/>
          </w:tcPr>
          <w:p w14:paraId="5BA17477" w14:textId="77777777" w:rsidR="007F7BD0" w:rsidRPr="007F7BD0" w:rsidRDefault="007F7BD0" w:rsidP="007F7BD0">
            <w:pPr>
              <w:tabs>
                <w:tab w:val="left" w:pos="288"/>
                <w:tab w:val="left" w:pos="576"/>
                <w:tab w:val="left" w:pos="864"/>
                <w:tab w:val="left" w:pos="1152"/>
              </w:tabs>
              <w:spacing w:line="240" w:lineRule="auto"/>
              <w:ind w:right="43"/>
              <w:jc w:val="right"/>
              <w:rPr>
                <w:b/>
                <w:spacing w:val="0"/>
                <w:w w:val="100"/>
                <w:kern w:val="14"/>
                <w:sz w:val="2"/>
              </w:rPr>
            </w:pPr>
          </w:p>
        </w:tc>
        <w:tc>
          <w:tcPr>
            <w:tcW w:w="540" w:type="dxa"/>
            <w:tcBorders>
              <w:top w:val="single" w:sz="4" w:space="0" w:color="auto"/>
            </w:tcBorders>
            <w:vAlign w:val="bottom"/>
          </w:tcPr>
          <w:p w14:paraId="5BFDEE91" w14:textId="77777777" w:rsidR="007F7BD0" w:rsidRPr="007F7BD0" w:rsidRDefault="007F7BD0" w:rsidP="007F7BD0">
            <w:pPr>
              <w:tabs>
                <w:tab w:val="left" w:pos="288"/>
                <w:tab w:val="left" w:pos="576"/>
                <w:tab w:val="left" w:pos="864"/>
                <w:tab w:val="left" w:pos="1152"/>
              </w:tabs>
              <w:spacing w:line="240" w:lineRule="auto"/>
              <w:ind w:right="43"/>
              <w:jc w:val="right"/>
              <w:rPr>
                <w:b/>
                <w:spacing w:val="0"/>
                <w:w w:val="100"/>
                <w:kern w:val="14"/>
                <w:sz w:val="2"/>
              </w:rPr>
            </w:pPr>
          </w:p>
        </w:tc>
        <w:tc>
          <w:tcPr>
            <w:tcW w:w="450" w:type="dxa"/>
            <w:gridSpan w:val="2"/>
            <w:tcBorders>
              <w:top w:val="single" w:sz="4" w:space="0" w:color="auto"/>
            </w:tcBorders>
            <w:vAlign w:val="bottom"/>
          </w:tcPr>
          <w:p w14:paraId="37B61BC0" w14:textId="77777777" w:rsidR="007F7BD0" w:rsidRPr="007F7BD0" w:rsidRDefault="007F7BD0" w:rsidP="007F7BD0">
            <w:pPr>
              <w:tabs>
                <w:tab w:val="left" w:pos="288"/>
                <w:tab w:val="left" w:pos="576"/>
                <w:tab w:val="left" w:pos="864"/>
                <w:tab w:val="left" w:pos="1152"/>
              </w:tabs>
              <w:spacing w:line="240" w:lineRule="auto"/>
              <w:ind w:right="43"/>
              <w:jc w:val="right"/>
              <w:rPr>
                <w:b/>
                <w:spacing w:val="0"/>
                <w:w w:val="100"/>
                <w:kern w:val="14"/>
                <w:sz w:val="2"/>
              </w:rPr>
            </w:pPr>
          </w:p>
        </w:tc>
        <w:tc>
          <w:tcPr>
            <w:tcW w:w="504" w:type="dxa"/>
            <w:tcBorders>
              <w:top w:val="single" w:sz="4" w:space="0" w:color="auto"/>
            </w:tcBorders>
            <w:vAlign w:val="bottom"/>
          </w:tcPr>
          <w:p w14:paraId="60535DE1" w14:textId="77777777" w:rsidR="007F7BD0" w:rsidRPr="007F7BD0" w:rsidRDefault="007F7BD0" w:rsidP="007F7BD0">
            <w:pPr>
              <w:tabs>
                <w:tab w:val="left" w:pos="288"/>
                <w:tab w:val="left" w:pos="576"/>
                <w:tab w:val="left" w:pos="864"/>
                <w:tab w:val="left" w:pos="1152"/>
              </w:tabs>
              <w:spacing w:line="240" w:lineRule="auto"/>
              <w:ind w:right="43"/>
              <w:jc w:val="right"/>
              <w:rPr>
                <w:b/>
                <w:spacing w:val="0"/>
                <w:w w:val="100"/>
                <w:kern w:val="14"/>
                <w:sz w:val="2"/>
              </w:rPr>
            </w:pPr>
          </w:p>
        </w:tc>
        <w:tc>
          <w:tcPr>
            <w:tcW w:w="576" w:type="dxa"/>
            <w:tcBorders>
              <w:top w:val="single" w:sz="4" w:space="0" w:color="auto"/>
            </w:tcBorders>
            <w:vAlign w:val="bottom"/>
          </w:tcPr>
          <w:p w14:paraId="7945655D" w14:textId="77777777" w:rsidR="007F7BD0" w:rsidRPr="007F7BD0" w:rsidRDefault="007F7BD0" w:rsidP="007F7BD0">
            <w:pPr>
              <w:tabs>
                <w:tab w:val="left" w:pos="288"/>
                <w:tab w:val="left" w:pos="576"/>
                <w:tab w:val="left" w:pos="864"/>
                <w:tab w:val="left" w:pos="1152"/>
              </w:tabs>
              <w:spacing w:line="240" w:lineRule="auto"/>
              <w:ind w:right="43"/>
              <w:jc w:val="right"/>
              <w:rPr>
                <w:b/>
                <w:spacing w:val="0"/>
                <w:w w:val="100"/>
                <w:kern w:val="14"/>
                <w:sz w:val="2"/>
              </w:rPr>
            </w:pPr>
          </w:p>
        </w:tc>
        <w:tc>
          <w:tcPr>
            <w:tcW w:w="900" w:type="dxa"/>
            <w:gridSpan w:val="2"/>
            <w:tcBorders>
              <w:top w:val="single" w:sz="4" w:space="0" w:color="auto"/>
            </w:tcBorders>
            <w:vAlign w:val="bottom"/>
          </w:tcPr>
          <w:p w14:paraId="764E9ED0" w14:textId="77777777" w:rsidR="007F7BD0" w:rsidRPr="007F7BD0" w:rsidRDefault="007F7BD0" w:rsidP="007F7BD0">
            <w:pPr>
              <w:tabs>
                <w:tab w:val="left" w:pos="288"/>
                <w:tab w:val="left" w:pos="576"/>
                <w:tab w:val="left" w:pos="864"/>
                <w:tab w:val="left" w:pos="1152"/>
              </w:tabs>
              <w:spacing w:line="240" w:lineRule="auto"/>
              <w:ind w:right="43"/>
              <w:jc w:val="right"/>
              <w:rPr>
                <w:b/>
                <w:spacing w:val="0"/>
                <w:w w:val="100"/>
                <w:kern w:val="14"/>
                <w:sz w:val="2"/>
              </w:rPr>
            </w:pPr>
          </w:p>
        </w:tc>
        <w:tc>
          <w:tcPr>
            <w:tcW w:w="630" w:type="dxa"/>
            <w:tcBorders>
              <w:top w:val="single" w:sz="4" w:space="0" w:color="auto"/>
            </w:tcBorders>
            <w:vAlign w:val="bottom"/>
          </w:tcPr>
          <w:p w14:paraId="412F7F7C" w14:textId="77777777" w:rsidR="007F7BD0" w:rsidRPr="007F7BD0" w:rsidRDefault="007F7BD0" w:rsidP="007F7BD0">
            <w:pPr>
              <w:tabs>
                <w:tab w:val="left" w:pos="288"/>
                <w:tab w:val="left" w:pos="576"/>
                <w:tab w:val="left" w:pos="864"/>
                <w:tab w:val="left" w:pos="1152"/>
              </w:tabs>
              <w:spacing w:line="240" w:lineRule="auto"/>
              <w:ind w:right="43"/>
              <w:jc w:val="right"/>
              <w:rPr>
                <w:b/>
                <w:spacing w:val="0"/>
                <w:w w:val="100"/>
                <w:kern w:val="14"/>
                <w:sz w:val="2"/>
              </w:rPr>
            </w:pPr>
          </w:p>
        </w:tc>
        <w:tc>
          <w:tcPr>
            <w:tcW w:w="540" w:type="dxa"/>
            <w:tcBorders>
              <w:top w:val="single" w:sz="4" w:space="0" w:color="auto"/>
            </w:tcBorders>
            <w:vAlign w:val="bottom"/>
          </w:tcPr>
          <w:p w14:paraId="563A7D81" w14:textId="77777777" w:rsidR="007F7BD0" w:rsidRPr="007F7BD0" w:rsidRDefault="007F7BD0" w:rsidP="007F7BD0">
            <w:pPr>
              <w:tabs>
                <w:tab w:val="left" w:pos="288"/>
                <w:tab w:val="left" w:pos="576"/>
                <w:tab w:val="left" w:pos="864"/>
                <w:tab w:val="left" w:pos="1152"/>
              </w:tabs>
              <w:spacing w:line="240" w:lineRule="auto"/>
              <w:ind w:right="43"/>
              <w:jc w:val="right"/>
              <w:rPr>
                <w:b/>
                <w:spacing w:val="0"/>
                <w:w w:val="100"/>
                <w:kern w:val="14"/>
                <w:sz w:val="2"/>
              </w:rPr>
            </w:pPr>
          </w:p>
        </w:tc>
        <w:tc>
          <w:tcPr>
            <w:tcW w:w="400" w:type="dxa"/>
            <w:tcBorders>
              <w:top w:val="single" w:sz="4" w:space="0" w:color="auto"/>
            </w:tcBorders>
            <w:vAlign w:val="bottom"/>
          </w:tcPr>
          <w:p w14:paraId="1CEDA651" w14:textId="77777777" w:rsidR="007F7BD0" w:rsidRPr="007F7BD0" w:rsidRDefault="007F7BD0" w:rsidP="007F7BD0">
            <w:pPr>
              <w:tabs>
                <w:tab w:val="left" w:pos="288"/>
                <w:tab w:val="left" w:pos="576"/>
                <w:tab w:val="left" w:pos="864"/>
                <w:tab w:val="left" w:pos="1152"/>
              </w:tabs>
              <w:spacing w:line="240" w:lineRule="auto"/>
              <w:ind w:right="43"/>
              <w:jc w:val="right"/>
              <w:rPr>
                <w:b/>
                <w:spacing w:val="0"/>
                <w:w w:val="100"/>
                <w:kern w:val="14"/>
                <w:sz w:val="2"/>
              </w:rPr>
            </w:pPr>
          </w:p>
        </w:tc>
      </w:tr>
      <w:tr w:rsidR="007F7BD0" w:rsidRPr="004D7782" w14:paraId="774775A3" w14:textId="77777777" w:rsidTr="007F7BD0">
        <w:tc>
          <w:tcPr>
            <w:tcW w:w="3150" w:type="dxa"/>
            <w:vAlign w:val="bottom"/>
          </w:tcPr>
          <w:p w14:paraId="7BB6ABF0" w14:textId="31AE80C4" w:rsidR="004D7782" w:rsidRPr="004D7782" w:rsidRDefault="007F7BD0" w:rsidP="007F7BD0">
            <w:pPr>
              <w:tabs>
                <w:tab w:val="left" w:pos="288"/>
                <w:tab w:val="left" w:pos="576"/>
                <w:tab w:val="left" w:pos="864"/>
                <w:tab w:val="left" w:pos="1152"/>
              </w:tabs>
              <w:spacing w:before="40" w:after="40" w:line="210" w:lineRule="exact"/>
              <w:ind w:right="40"/>
              <w:rPr>
                <w:b/>
                <w:bCs/>
                <w:spacing w:val="0"/>
                <w:w w:val="100"/>
                <w:kern w:val="14"/>
                <w:sz w:val="17"/>
              </w:rPr>
            </w:pPr>
            <w:r>
              <w:rPr>
                <w:b/>
                <w:bCs/>
                <w:spacing w:val="0"/>
                <w:w w:val="100"/>
                <w:kern w:val="14"/>
                <w:sz w:val="17"/>
              </w:rPr>
              <w:tab/>
            </w:r>
            <w:r w:rsidR="004D7782" w:rsidRPr="004D7782">
              <w:rPr>
                <w:b/>
                <w:bCs/>
                <w:spacing w:val="0"/>
                <w:w w:val="100"/>
                <w:kern w:val="14"/>
                <w:sz w:val="17"/>
              </w:rPr>
              <w:t>Total, including temporary positions</w:t>
            </w:r>
          </w:p>
        </w:tc>
        <w:tc>
          <w:tcPr>
            <w:tcW w:w="540" w:type="dxa"/>
            <w:vAlign w:val="bottom"/>
          </w:tcPr>
          <w:p w14:paraId="29EF1AE3" w14:textId="77777777" w:rsidR="004D7782" w:rsidRPr="004D7782" w:rsidRDefault="004D7782" w:rsidP="007F7BD0">
            <w:pPr>
              <w:tabs>
                <w:tab w:val="left" w:pos="288"/>
                <w:tab w:val="left" w:pos="576"/>
                <w:tab w:val="left" w:pos="864"/>
                <w:tab w:val="left" w:pos="1152"/>
              </w:tabs>
              <w:spacing w:before="40" w:after="40" w:line="210" w:lineRule="exact"/>
              <w:ind w:right="43"/>
              <w:jc w:val="right"/>
              <w:rPr>
                <w:spacing w:val="0"/>
                <w:w w:val="100"/>
                <w:kern w:val="14"/>
                <w:sz w:val="17"/>
              </w:rPr>
            </w:pPr>
          </w:p>
        </w:tc>
        <w:tc>
          <w:tcPr>
            <w:tcW w:w="450" w:type="dxa"/>
            <w:vAlign w:val="bottom"/>
          </w:tcPr>
          <w:p w14:paraId="54E74450" w14:textId="77777777" w:rsidR="004D7782" w:rsidRPr="004D7782" w:rsidRDefault="004D7782" w:rsidP="007F7BD0">
            <w:pPr>
              <w:tabs>
                <w:tab w:val="left" w:pos="288"/>
                <w:tab w:val="left" w:pos="576"/>
                <w:tab w:val="left" w:pos="864"/>
                <w:tab w:val="left" w:pos="1152"/>
              </w:tabs>
              <w:spacing w:before="40" w:after="40" w:line="210" w:lineRule="exact"/>
              <w:ind w:right="43"/>
              <w:jc w:val="right"/>
              <w:rPr>
                <w:spacing w:val="0"/>
                <w:w w:val="100"/>
                <w:kern w:val="14"/>
                <w:sz w:val="17"/>
              </w:rPr>
            </w:pPr>
          </w:p>
        </w:tc>
        <w:tc>
          <w:tcPr>
            <w:tcW w:w="360" w:type="dxa"/>
            <w:vAlign w:val="bottom"/>
          </w:tcPr>
          <w:p w14:paraId="4734A6B3" w14:textId="77777777" w:rsidR="004D7782" w:rsidRPr="004D7782" w:rsidRDefault="004D7782" w:rsidP="007F7BD0">
            <w:pPr>
              <w:tabs>
                <w:tab w:val="left" w:pos="288"/>
                <w:tab w:val="left" w:pos="576"/>
                <w:tab w:val="left" w:pos="864"/>
                <w:tab w:val="left" w:pos="1152"/>
              </w:tabs>
              <w:spacing w:before="40" w:after="40" w:line="210" w:lineRule="exact"/>
              <w:ind w:right="43"/>
              <w:jc w:val="right"/>
              <w:rPr>
                <w:spacing w:val="0"/>
                <w:w w:val="100"/>
                <w:kern w:val="14"/>
                <w:sz w:val="17"/>
              </w:rPr>
            </w:pPr>
          </w:p>
        </w:tc>
        <w:tc>
          <w:tcPr>
            <w:tcW w:w="360" w:type="dxa"/>
            <w:vAlign w:val="bottom"/>
          </w:tcPr>
          <w:p w14:paraId="49EC019C" w14:textId="77777777" w:rsidR="004D7782" w:rsidRPr="004D7782" w:rsidRDefault="004D7782" w:rsidP="007F7BD0">
            <w:pPr>
              <w:tabs>
                <w:tab w:val="left" w:pos="288"/>
                <w:tab w:val="left" w:pos="576"/>
                <w:tab w:val="left" w:pos="864"/>
                <w:tab w:val="left" w:pos="1152"/>
              </w:tabs>
              <w:spacing w:before="40" w:after="40" w:line="210" w:lineRule="exact"/>
              <w:ind w:right="43"/>
              <w:jc w:val="right"/>
              <w:rPr>
                <w:spacing w:val="0"/>
                <w:w w:val="100"/>
                <w:kern w:val="14"/>
                <w:sz w:val="17"/>
              </w:rPr>
            </w:pPr>
          </w:p>
        </w:tc>
        <w:tc>
          <w:tcPr>
            <w:tcW w:w="450" w:type="dxa"/>
            <w:vAlign w:val="bottom"/>
          </w:tcPr>
          <w:p w14:paraId="7E069CAD" w14:textId="77777777" w:rsidR="004D7782" w:rsidRPr="004D7782" w:rsidRDefault="004D7782" w:rsidP="007F7BD0">
            <w:pPr>
              <w:tabs>
                <w:tab w:val="left" w:pos="288"/>
                <w:tab w:val="left" w:pos="576"/>
                <w:tab w:val="left" w:pos="864"/>
                <w:tab w:val="left" w:pos="1152"/>
              </w:tabs>
              <w:spacing w:before="40" w:after="40" w:line="210" w:lineRule="exact"/>
              <w:ind w:right="43"/>
              <w:jc w:val="right"/>
              <w:rPr>
                <w:spacing w:val="0"/>
                <w:w w:val="100"/>
                <w:kern w:val="14"/>
                <w:sz w:val="17"/>
              </w:rPr>
            </w:pPr>
          </w:p>
        </w:tc>
        <w:tc>
          <w:tcPr>
            <w:tcW w:w="540" w:type="dxa"/>
            <w:vAlign w:val="bottom"/>
          </w:tcPr>
          <w:p w14:paraId="5EB5A556" w14:textId="77777777" w:rsidR="004D7782" w:rsidRPr="004D7782" w:rsidRDefault="004D7782" w:rsidP="007F7BD0">
            <w:pPr>
              <w:tabs>
                <w:tab w:val="left" w:pos="288"/>
                <w:tab w:val="left" w:pos="576"/>
                <w:tab w:val="left" w:pos="864"/>
                <w:tab w:val="left" w:pos="1152"/>
              </w:tabs>
              <w:spacing w:before="40" w:after="40" w:line="210" w:lineRule="exact"/>
              <w:ind w:right="43"/>
              <w:jc w:val="right"/>
              <w:rPr>
                <w:spacing w:val="0"/>
                <w:w w:val="100"/>
                <w:kern w:val="14"/>
                <w:sz w:val="17"/>
              </w:rPr>
            </w:pPr>
          </w:p>
        </w:tc>
        <w:tc>
          <w:tcPr>
            <w:tcW w:w="450" w:type="dxa"/>
            <w:gridSpan w:val="2"/>
            <w:vAlign w:val="bottom"/>
          </w:tcPr>
          <w:p w14:paraId="7994C442" w14:textId="77777777" w:rsidR="004D7782" w:rsidRPr="004D7782" w:rsidRDefault="004D7782" w:rsidP="007F7BD0">
            <w:pPr>
              <w:tabs>
                <w:tab w:val="left" w:pos="288"/>
                <w:tab w:val="left" w:pos="576"/>
                <w:tab w:val="left" w:pos="864"/>
                <w:tab w:val="left" w:pos="1152"/>
              </w:tabs>
              <w:spacing w:before="40" w:after="40" w:line="210" w:lineRule="exact"/>
              <w:ind w:right="43"/>
              <w:jc w:val="right"/>
              <w:rPr>
                <w:spacing w:val="0"/>
                <w:w w:val="100"/>
                <w:kern w:val="14"/>
                <w:sz w:val="17"/>
              </w:rPr>
            </w:pPr>
          </w:p>
        </w:tc>
        <w:tc>
          <w:tcPr>
            <w:tcW w:w="504" w:type="dxa"/>
            <w:vAlign w:val="bottom"/>
          </w:tcPr>
          <w:p w14:paraId="5B3A0705" w14:textId="77777777" w:rsidR="004D7782" w:rsidRPr="004D7782" w:rsidRDefault="004D7782" w:rsidP="007F7BD0">
            <w:pPr>
              <w:tabs>
                <w:tab w:val="left" w:pos="288"/>
                <w:tab w:val="left" w:pos="576"/>
                <w:tab w:val="left" w:pos="864"/>
                <w:tab w:val="left" w:pos="1152"/>
              </w:tabs>
              <w:spacing w:before="40" w:after="40" w:line="210" w:lineRule="exact"/>
              <w:ind w:right="43"/>
              <w:jc w:val="right"/>
              <w:rPr>
                <w:spacing w:val="0"/>
                <w:w w:val="100"/>
                <w:kern w:val="14"/>
                <w:sz w:val="17"/>
              </w:rPr>
            </w:pPr>
          </w:p>
        </w:tc>
        <w:tc>
          <w:tcPr>
            <w:tcW w:w="576" w:type="dxa"/>
            <w:vAlign w:val="bottom"/>
          </w:tcPr>
          <w:p w14:paraId="5C2C2C26" w14:textId="77777777" w:rsidR="004D7782" w:rsidRPr="004D7782" w:rsidRDefault="004D7782" w:rsidP="007F7BD0">
            <w:pPr>
              <w:tabs>
                <w:tab w:val="left" w:pos="288"/>
                <w:tab w:val="left" w:pos="576"/>
                <w:tab w:val="left" w:pos="864"/>
                <w:tab w:val="left" w:pos="1152"/>
              </w:tabs>
              <w:spacing w:before="40" w:after="40" w:line="210" w:lineRule="exact"/>
              <w:ind w:right="43"/>
              <w:jc w:val="right"/>
              <w:rPr>
                <w:spacing w:val="0"/>
                <w:w w:val="100"/>
                <w:kern w:val="14"/>
                <w:sz w:val="17"/>
              </w:rPr>
            </w:pPr>
          </w:p>
        </w:tc>
        <w:tc>
          <w:tcPr>
            <w:tcW w:w="900" w:type="dxa"/>
            <w:gridSpan w:val="2"/>
            <w:vAlign w:val="bottom"/>
          </w:tcPr>
          <w:p w14:paraId="25A685C6" w14:textId="77777777" w:rsidR="004D7782" w:rsidRPr="004D7782" w:rsidRDefault="004D7782" w:rsidP="007F7BD0">
            <w:pPr>
              <w:tabs>
                <w:tab w:val="left" w:pos="288"/>
                <w:tab w:val="left" w:pos="576"/>
                <w:tab w:val="left" w:pos="864"/>
                <w:tab w:val="left" w:pos="1152"/>
              </w:tabs>
              <w:spacing w:before="40" w:after="40" w:line="210" w:lineRule="exact"/>
              <w:ind w:right="43"/>
              <w:jc w:val="right"/>
              <w:rPr>
                <w:spacing w:val="0"/>
                <w:w w:val="100"/>
                <w:kern w:val="14"/>
                <w:sz w:val="17"/>
              </w:rPr>
            </w:pPr>
          </w:p>
        </w:tc>
        <w:tc>
          <w:tcPr>
            <w:tcW w:w="630" w:type="dxa"/>
            <w:vAlign w:val="bottom"/>
          </w:tcPr>
          <w:p w14:paraId="0066B9DA" w14:textId="77777777" w:rsidR="004D7782" w:rsidRPr="004D7782" w:rsidRDefault="004D7782" w:rsidP="007F7BD0">
            <w:pPr>
              <w:tabs>
                <w:tab w:val="left" w:pos="288"/>
                <w:tab w:val="left" w:pos="576"/>
                <w:tab w:val="left" w:pos="864"/>
                <w:tab w:val="left" w:pos="1152"/>
              </w:tabs>
              <w:spacing w:before="40" w:after="40" w:line="210" w:lineRule="exact"/>
              <w:ind w:right="43"/>
              <w:jc w:val="right"/>
              <w:rPr>
                <w:spacing w:val="0"/>
                <w:w w:val="100"/>
                <w:kern w:val="14"/>
                <w:sz w:val="17"/>
              </w:rPr>
            </w:pPr>
          </w:p>
        </w:tc>
        <w:tc>
          <w:tcPr>
            <w:tcW w:w="540" w:type="dxa"/>
            <w:vAlign w:val="bottom"/>
          </w:tcPr>
          <w:p w14:paraId="7FF48728" w14:textId="77777777" w:rsidR="004D7782" w:rsidRPr="004D7782" w:rsidRDefault="004D7782" w:rsidP="007F7BD0">
            <w:pPr>
              <w:tabs>
                <w:tab w:val="left" w:pos="288"/>
                <w:tab w:val="left" w:pos="576"/>
                <w:tab w:val="left" w:pos="864"/>
                <w:tab w:val="left" w:pos="1152"/>
              </w:tabs>
              <w:spacing w:before="40" w:after="40" w:line="210" w:lineRule="exact"/>
              <w:ind w:right="43"/>
              <w:jc w:val="right"/>
              <w:rPr>
                <w:spacing w:val="0"/>
                <w:w w:val="100"/>
                <w:kern w:val="14"/>
                <w:sz w:val="17"/>
              </w:rPr>
            </w:pPr>
          </w:p>
        </w:tc>
        <w:tc>
          <w:tcPr>
            <w:tcW w:w="400" w:type="dxa"/>
            <w:vAlign w:val="bottom"/>
          </w:tcPr>
          <w:p w14:paraId="62F1F4C1" w14:textId="77777777" w:rsidR="004D7782" w:rsidRPr="004D7782" w:rsidRDefault="004D7782" w:rsidP="007F7BD0">
            <w:pPr>
              <w:tabs>
                <w:tab w:val="left" w:pos="288"/>
                <w:tab w:val="left" w:pos="576"/>
                <w:tab w:val="left" w:pos="864"/>
                <w:tab w:val="left" w:pos="1152"/>
              </w:tabs>
              <w:spacing w:before="40" w:after="40" w:line="210" w:lineRule="exact"/>
              <w:ind w:right="43"/>
              <w:jc w:val="right"/>
              <w:rPr>
                <w:spacing w:val="0"/>
                <w:w w:val="100"/>
                <w:kern w:val="14"/>
                <w:sz w:val="17"/>
              </w:rPr>
            </w:pPr>
          </w:p>
        </w:tc>
      </w:tr>
      <w:tr w:rsidR="007F7BD0" w:rsidRPr="004D7782" w14:paraId="4373901F" w14:textId="77777777" w:rsidTr="007F7BD0">
        <w:tc>
          <w:tcPr>
            <w:tcW w:w="3150" w:type="dxa"/>
            <w:vAlign w:val="bottom"/>
          </w:tcPr>
          <w:p w14:paraId="0B78F324" w14:textId="0E8EA783" w:rsidR="004D7782" w:rsidRPr="004D7782" w:rsidRDefault="007F7BD0" w:rsidP="004D7782">
            <w:pPr>
              <w:tabs>
                <w:tab w:val="left" w:pos="288"/>
                <w:tab w:val="left" w:pos="576"/>
                <w:tab w:val="left" w:pos="864"/>
                <w:tab w:val="left" w:pos="1152"/>
              </w:tabs>
              <w:spacing w:before="40" w:after="40" w:line="210" w:lineRule="exact"/>
              <w:ind w:right="40"/>
              <w:rPr>
                <w:spacing w:val="0"/>
                <w:w w:val="100"/>
                <w:kern w:val="14"/>
                <w:sz w:val="17"/>
              </w:rPr>
            </w:pPr>
            <w:r>
              <w:rPr>
                <w:spacing w:val="0"/>
                <w:w w:val="100"/>
                <w:kern w:val="14"/>
                <w:sz w:val="17"/>
              </w:rPr>
              <w:tab/>
            </w:r>
            <w:r w:rsidR="004D7782" w:rsidRPr="004D7782">
              <w:rPr>
                <w:spacing w:val="0"/>
                <w:w w:val="100"/>
                <w:kern w:val="14"/>
                <w:sz w:val="17"/>
              </w:rPr>
              <w:t>Approved 2024/25</w:t>
            </w:r>
          </w:p>
        </w:tc>
        <w:tc>
          <w:tcPr>
            <w:tcW w:w="540" w:type="dxa"/>
            <w:vAlign w:val="bottom"/>
          </w:tcPr>
          <w:p w14:paraId="3A14688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3BFB8CB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360" w:type="dxa"/>
            <w:vAlign w:val="bottom"/>
          </w:tcPr>
          <w:p w14:paraId="3C530C3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9</w:t>
            </w:r>
          </w:p>
        </w:tc>
        <w:tc>
          <w:tcPr>
            <w:tcW w:w="360" w:type="dxa"/>
            <w:vAlign w:val="bottom"/>
          </w:tcPr>
          <w:p w14:paraId="5909A1B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16</w:t>
            </w:r>
          </w:p>
        </w:tc>
        <w:tc>
          <w:tcPr>
            <w:tcW w:w="450" w:type="dxa"/>
            <w:vAlign w:val="bottom"/>
          </w:tcPr>
          <w:p w14:paraId="618D67E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5</w:t>
            </w:r>
          </w:p>
        </w:tc>
        <w:tc>
          <w:tcPr>
            <w:tcW w:w="540" w:type="dxa"/>
            <w:vAlign w:val="bottom"/>
          </w:tcPr>
          <w:p w14:paraId="08D8103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31</w:t>
            </w:r>
          </w:p>
        </w:tc>
        <w:tc>
          <w:tcPr>
            <w:tcW w:w="450" w:type="dxa"/>
            <w:gridSpan w:val="2"/>
            <w:vAlign w:val="bottom"/>
          </w:tcPr>
          <w:p w14:paraId="63F3CFA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04" w:type="dxa"/>
            <w:vAlign w:val="bottom"/>
          </w:tcPr>
          <w:p w14:paraId="1B71E4D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114</w:t>
            </w:r>
          </w:p>
        </w:tc>
        <w:tc>
          <w:tcPr>
            <w:tcW w:w="576" w:type="dxa"/>
            <w:vAlign w:val="bottom"/>
          </w:tcPr>
          <w:p w14:paraId="7B64647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114</w:t>
            </w:r>
          </w:p>
        </w:tc>
        <w:tc>
          <w:tcPr>
            <w:tcW w:w="900" w:type="dxa"/>
            <w:gridSpan w:val="2"/>
            <w:vAlign w:val="bottom"/>
          </w:tcPr>
          <w:p w14:paraId="556F260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30" w:type="dxa"/>
            <w:vAlign w:val="bottom"/>
          </w:tcPr>
          <w:p w14:paraId="2413FEF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0" w:type="dxa"/>
            <w:vAlign w:val="bottom"/>
          </w:tcPr>
          <w:p w14:paraId="2E292AB0"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00" w:type="dxa"/>
            <w:vAlign w:val="bottom"/>
          </w:tcPr>
          <w:p w14:paraId="7C577D6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145</w:t>
            </w:r>
          </w:p>
        </w:tc>
      </w:tr>
      <w:tr w:rsidR="007F7BD0" w:rsidRPr="004D7782" w14:paraId="03535B57" w14:textId="77777777" w:rsidTr="007F7BD0">
        <w:tc>
          <w:tcPr>
            <w:tcW w:w="3150" w:type="dxa"/>
            <w:vAlign w:val="bottom"/>
          </w:tcPr>
          <w:p w14:paraId="436CC0B7" w14:textId="11BD0AEF" w:rsidR="004D7782" w:rsidRPr="004D7782" w:rsidRDefault="007F7BD0" w:rsidP="004D7782">
            <w:pPr>
              <w:tabs>
                <w:tab w:val="left" w:pos="288"/>
                <w:tab w:val="left" w:pos="576"/>
                <w:tab w:val="left" w:pos="864"/>
                <w:tab w:val="left" w:pos="1152"/>
              </w:tabs>
              <w:spacing w:before="40" w:after="40" w:line="210" w:lineRule="exact"/>
              <w:ind w:right="40"/>
              <w:rPr>
                <w:spacing w:val="0"/>
                <w:w w:val="100"/>
                <w:kern w:val="14"/>
                <w:sz w:val="17"/>
              </w:rPr>
            </w:pPr>
            <w:r>
              <w:rPr>
                <w:spacing w:val="0"/>
                <w:w w:val="100"/>
                <w:kern w:val="14"/>
                <w:sz w:val="17"/>
              </w:rPr>
              <w:tab/>
            </w:r>
            <w:r w:rsidR="004D7782" w:rsidRPr="004D7782">
              <w:rPr>
                <w:spacing w:val="0"/>
                <w:w w:val="100"/>
                <w:kern w:val="14"/>
                <w:sz w:val="17"/>
              </w:rPr>
              <w:t>Actual 2024/25</w:t>
            </w:r>
          </w:p>
        </w:tc>
        <w:tc>
          <w:tcPr>
            <w:tcW w:w="540" w:type="dxa"/>
            <w:vAlign w:val="bottom"/>
          </w:tcPr>
          <w:p w14:paraId="3E2A02F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6CBFEF4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360" w:type="dxa"/>
            <w:vAlign w:val="bottom"/>
          </w:tcPr>
          <w:p w14:paraId="1A4B702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9</w:t>
            </w:r>
          </w:p>
        </w:tc>
        <w:tc>
          <w:tcPr>
            <w:tcW w:w="360" w:type="dxa"/>
            <w:vAlign w:val="bottom"/>
          </w:tcPr>
          <w:p w14:paraId="5B1B521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13</w:t>
            </w:r>
          </w:p>
        </w:tc>
        <w:tc>
          <w:tcPr>
            <w:tcW w:w="450" w:type="dxa"/>
            <w:vAlign w:val="bottom"/>
          </w:tcPr>
          <w:p w14:paraId="42289A0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5</w:t>
            </w:r>
          </w:p>
        </w:tc>
        <w:tc>
          <w:tcPr>
            <w:tcW w:w="540" w:type="dxa"/>
            <w:vAlign w:val="bottom"/>
          </w:tcPr>
          <w:p w14:paraId="2AAA442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28</w:t>
            </w:r>
          </w:p>
        </w:tc>
        <w:tc>
          <w:tcPr>
            <w:tcW w:w="450" w:type="dxa"/>
            <w:gridSpan w:val="2"/>
            <w:vAlign w:val="bottom"/>
          </w:tcPr>
          <w:p w14:paraId="61047F4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04" w:type="dxa"/>
            <w:vAlign w:val="bottom"/>
          </w:tcPr>
          <w:p w14:paraId="04949A9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104</w:t>
            </w:r>
          </w:p>
        </w:tc>
        <w:tc>
          <w:tcPr>
            <w:tcW w:w="576" w:type="dxa"/>
            <w:vAlign w:val="bottom"/>
          </w:tcPr>
          <w:p w14:paraId="53FB891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104</w:t>
            </w:r>
          </w:p>
        </w:tc>
        <w:tc>
          <w:tcPr>
            <w:tcW w:w="900" w:type="dxa"/>
            <w:gridSpan w:val="2"/>
            <w:vAlign w:val="bottom"/>
          </w:tcPr>
          <w:p w14:paraId="73C7295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30" w:type="dxa"/>
            <w:vAlign w:val="bottom"/>
          </w:tcPr>
          <w:p w14:paraId="3A89133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0" w:type="dxa"/>
            <w:vAlign w:val="bottom"/>
          </w:tcPr>
          <w:p w14:paraId="37B227E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00" w:type="dxa"/>
            <w:vAlign w:val="bottom"/>
          </w:tcPr>
          <w:p w14:paraId="48B282D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132</w:t>
            </w:r>
          </w:p>
        </w:tc>
      </w:tr>
      <w:tr w:rsidR="007F7BD0" w:rsidRPr="004D7782" w14:paraId="1954D76A" w14:textId="77777777" w:rsidTr="007F7BD0">
        <w:tc>
          <w:tcPr>
            <w:tcW w:w="3150" w:type="dxa"/>
            <w:vAlign w:val="bottom"/>
          </w:tcPr>
          <w:p w14:paraId="2FE3C02B" w14:textId="1C592B19" w:rsidR="004D7782" w:rsidRPr="004D7782" w:rsidRDefault="007F7BD0" w:rsidP="004D7782">
            <w:pPr>
              <w:tabs>
                <w:tab w:val="left" w:pos="288"/>
                <w:tab w:val="left" w:pos="576"/>
                <w:tab w:val="left" w:pos="864"/>
                <w:tab w:val="left" w:pos="1152"/>
              </w:tabs>
              <w:spacing w:before="40" w:after="40" w:line="210" w:lineRule="exact"/>
              <w:ind w:right="40"/>
              <w:rPr>
                <w:spacing w:val="0"/>
                <w:w w:val="100"/>
                <w:kern w:val="14"/>
                <w:sz w:val="17"/>
              </w:rPr>
            </w:pPr>
            <w:r>
              <w:rPr>
                <w:spacing w:val="0"/>
                <w:w w:val="100"/>
                <w:kern w:val="14"/>
                <w:sz w:val="17"/>
              </w:rPr>
              <w:tab/>
            </w:r>
            <w:r w:rsidR="004D7782" w:rsidRPr="004D7782">
              <w:rPr>
                <w:spacing w:val="0"/>
                <w:w w:val="100"/>
                <w:kern w:val="14"/>
                <w:sz w:val="17"/>
              </w:rPr>
              <w:t>Approved 2025/26</w:t>
            </w:r>
          </w:p>
        </w:tc>
        <w:tc>
          <w:tcPr>
            <w:tcW w:w="540" w:type="dxa"/>
            <w:vAlign w:val="bottom"/>
          </w:tcPr>
          <w:p w14:paraId="4F5007D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4C4A9CC0"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w:t>
            </w:r>
          </w:p>
        </w:tc>
        <w:tc>
          <w:tcPr>
            <w:tcW w:w="360" w:type="dxa"/>
            <w:vAlign w:val="bottom"/>
          </w:tcPr>
          <w:p w14:paraId="656C481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9</w:t>
            </w:r>
          </w:p>
        </w:tc>
        <w:tc>
          <w:tcPr>
            <w:tcW w:w="360" w:type="dxa"/>
            <w:vAlign w:val="bottom"/>
          </w:tcPr>
          <w:p w14:paraId="0615979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16</w:t>
            </w:r>
          </w:p>
        </w:tc>
        <w:tc>
          <w:tcPr>
            <w:tcW w:w="450" w:type="dxa"/>
            <w:vAlign w:val="bottom"/>
          </w:tcPr>
          <w:p w14:paraId="0565F09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5</w:t>
            </w:r>
          </w:p>
        </w:tc>
        <w:tc>
          <w:tcPr>
            <w:tcW w:w="540" w:type="dxa"/>
            <w:vAlign w:val="bottom"/>
          </w:tcPr>
          <w:p w14:paraId="32CAF40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31</w:t>
            </w:r>
          </w:p>
        </w:tc>
        <w:tc>
          <w:tcPr>
            <w:tcW w:w="450" w:type="dxa"/>
            <w:gridSpan w:val="2"/>
            <w:vAlign w:val="bottom"/>
          </w:tcPr>
          <w:p w14:paraId="2F003BA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04" w:type="dxa"/>
            <w:vAlign w:val="bottom"/>
          </w:tcPr>
          <w:p w14:paraId="36FC8B3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114</w:t>
            </w:r>
          </w:p>
        </w:tc>
        <w:tc>
          <w:tcPr>
            <w:tcW w:w="576" w:type="dxa"/>
            <w:vAlign w:val="bottom"/>
          </w:tcPr>
          <w:p w14:paraId="1174D2B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114</w:t>
            </w:r>
          </w:p>
        </w:tc>
        <w:tc>
          <w:tcPr>
            <w:tcW w:w="900" w:type="dxa"/>
            <w:gridSpan w:val="2"/>
            <w:vAlign w:val="bottom"/>
          </w:tcPr>
          <w:p w14:paraId="49C53A68"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30" w:type="dxa"/>
            <w:vAlign w:val="bottom"/>
          </w:tcPr>
          <w:p w14:paraId="2E5E85E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540" w:type="dxa"/>
            <w:vAlign w:val="bottom"/>
          </w:tcPr>
          <w:p w14:paraId="7B435B0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00" w:type="dxa"/>
            <w:vAlign w:val="bottom"/>
          </w:tcPr>
          <w:p w14:paraId="6209497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145</w:t>
            </w:r>
          </w:p>
        </w:tc>
      </w:tr>
      <w:tr w:rsidR="007F7BD0" w:rsidRPr="004D7782" w14:paraId="24FE66DB" w14:textId="77777777" w:rsidTr="007F7BD0">
        <w:tc>
          <w:tcPr>
            <w:tcW w:w="3150" w:type="dxa"/>
            <w:tcBorders>
              <w:bottom w:val="single" w:sz="4" w:space="0" w:color="auto"/>
            </w:tcBorders>
            <w:vAlign w:val="bottom"/>
          </w:tcPr>
          <w:p w14:paraId="66D8CE47" w14:textId="23D7215F" w:rsidR="004D7782" w:rsidRPr="004D7782" w:rsidRDefault="007F7BD0" w:rsidP="004D7782">
            <w:pPr>
              <w:tabs>
                <w:tab w:val="left" w:pos="288"/>
                <w:tab w:val="left" w:pos="576"/>
                <w:tab w:val="left" w:pos="864"/>
                <w:tab w:val="left" w:pos="1152"/>
              </w:tabs>
              <w:spacing w:before="40" w:after="81" w:line="210" w:lineRule="exact"/>
              <w:ind w:right="40"/>
              <w:rPr>
                <w:spacing w:val="0"/>
                <w:w w:val="100"/>
                <w:kern w:val="14"/>
                <w:sz w:val="17"/>
              </w:rPr>
            </w:pPr>
            <w:r>
              <w:rPr>
                <w:spacing w:val="0"/>
                <w:w w:val="100"/>
                <w:kern w:val="14"/>
                <w:sz w:val="17"/>
              </w:rPr>
              <w:tab/>
            </w:r>
            <w:r w:rsidR="004D7782" w:rsidRPr="004D7782">
              <w:rPr>
                <w:spacing w:val="0"/>
                <w:w w:val="100"/>
                <w:kern w:val="14"/>
                <w:sz w:val="17"/>
              </w:rPr>
              <w:t>Proposed 2026/27</w:t>
            </w:r>
          </w:p>
        </w:tc>
        <w:tc>
          <w:tcPr>
            <w:tcW w:w="540" w:type="dxa"/>
            <w:tcBorders>
              <w:bottom w:val="single" w:sz="4" w:space="0" w:color="auto"/>
            </w:tcBorders>
            <w:vAlign w:val="bottom"/>
          </w:tcPr>
          <w:p w14:paraId="266E72A7"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50" w:type="dxa"/>
            <w:tcBorders>
              <w:bottom w:val="single" w:sz="4" w:space="0" w:color="auto"/>
            </w:tcBorders>
            <w:vAlign w:val="bottom"/>
          </w:tcPr>
          <w:p w14:paraId="763149FB"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w:t>
            </w:r>
          </w:p>
        </w:tc>
        <w:tc>
          <w:tcPr>
            <w:tcW w:w="360" w:type="dxa"/>
            <w:tcBorders>
              <w:bottom w:val="single" w:sz="4" w:space="0" w:color="auto"/>
            </w:tcBorders>
            <w:vAlign w:val="bottom"/>
          </w:tcPr>
          <w:p w14:paraId="5BF00FCD"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9</w:t>
            </w:r>
          </w:p>
        </w:tc>
        <w:tc>
          <w:tcPr>
            <w:tcW w:w="360" w:type="dxa"/>
            <w:tcBorders>
              <w:bottom w:val="single" w:sz="4" w:space="0" w:color="auto"/>
            </w:tcBorders>
            <w:vAlign w:val="bottom"/>
          </w:tcPr>
          <w:p w14:paraId="239B21C9"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14</w:t>
            </w:r>
          </w:p>
        </w:tc>
        <w:tc>
          <w:tcPr>
            <w:tcW w:w="450" w:type="dxa"/>
            <w:tcBorders>
              <w:bottom w:val="single" w:sz="4" w:space="0" w:color="auto"/>
            </w:tcBorders>
            <w:vAlign w:val="bottom"/>
          </w:tcPr>
          <w:p w14:paraId="116BEE98"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5</w:t>
            </w:r>
          </w:p>
        </w:tc>
        <w:tc>
          <w:tcPr>
            <w:tcW w:w="540" w:type="dxa"/>
            <w:tcBorders>
              <w:bottom w:val="single" w:sz="4" w:space="0" w:color="auto"/>
            </w:tcBorders>
            <w:vAlign w:val="bottom"/>
          </w:tcPr>
          <w:p w14:paraId="74ACF723"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29</w:t>
            </w:r>
          </w:p>
        </w:tc>
        <w:tc>
          <w:tcPr>
            <w:tcW w:w="450" w:type="dxa"/>
            <w:gridSpan w:val="2"/>
            <w:tcBorders>
              <w:bottom w:val="single" w:sz="4" w:space="0" w:color="auto"/>
            </w:tcBorders>
            <w:vAlign w:val="bottom"/>
          </w:tcPr>
          <w:p w14:paraId="2A91E337"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504" w:type="dxa"/>
            <w:tcBorders>
              <w:bottom w:val="single" w:sz="4" w:space="0" w:color="auto"/>
            </w:tcBorders>
            <w:vAlign w:val="bottom"/>
          </w:tcPr>
          <w:p w14:paraId="39C6853B"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100</w:t>
            </w:r>
          </w:p>
        </w:tc>
        <w:tc>
          <w:tcPr>
            <w:tcW w:w="576" w:type="dxa"/>
            <w:tcBorders>
              <w:bottom w:val="single" w:sz="4" w:space="0" w:color="auto"/>
            </w:tcBorders>
            <w:vAlign w:val="bottom"/>
          </w:tcPr>
          <w:p w14:paraId="0FF1F085"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100</w:t>
            </w:r>
          </w:p>
        </w:tc>
        <w:tc>
          <w:tcPr>
            <w:tcW w:w="900" w:type="dxa"/>
            <w:gridSpan w:val="2"/>
            <w:tcBorders>
              <w:bottom w:val="single" w:sz="4" w:space="0" w:color="auto"/>
            </w:tcBorders>
            <w:vAlign w:val="bottom"/>
          </w:tcPr>
          <w:p w14:paraId="4FA4C7C0"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630" w:type="dxa"/>
            <w:tcBorders>
              <w:bottom w:val="single" w:sz="4" w:space="0" w:color="auto"/>
            </w:tcBorders>
            <w:vAlign w:val="bottom"/>
          </w:tcPr>
          <w:p w14:paraId="7F8FFBBE"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540" w:type="dxa"/>
            <w:tcBorders>
              <w:bottom w:val="single" w:sz="4" w:space="0" w:color="auto"/>
            </w:tcBorders>
            <w:vAlign w:val="bottom"/>
          </w:tcPr>
          <w:p w14:paraId="51B9B6E9"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00" w:type="dxa"/>
            <w:tcBorders>
              <w:bottom w:val="single" w:sz="4" w:space="0" w:color="auto"/>
            </w:tcBorders>
            <w:vAlign w:val="bottom"/>
          </w:tcPr>
          <w:p w14:paraId="5CAAF178"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129</w:t>
            </w:r>
          </w:p>
        </w:tc>
      </w:tr>
      <w:tr w:rsidR="007F7BD0" w:rsidRPr="004D7782" w14:paraId="113D5730" w14:textId="77777777" w:rsidTr="007F7BD0">
        <w:tc>
          <w:tcPr>
            <w:tcW w:w="3150" w:type="dxa"/>
            <w:tcBorders>
              <w:top w:val="single" w:sz="4" w:space="0" w:color="auto"/>
              <w:bottom w:val="single" w:sz="12" w:space="0" w:color="auto"/>
            </w:tcBorders>
            <w:vAlign w:val="bottom"/>
          </w:tcPr>
          <w:p w14:paraId="4EBCA65E"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Net change</w:t>
            </w:r>
          </w:p>
        </w:tc>
        <w:tc>
          <w:tcPr>
            <w:tcW w:w="540" w:type="dxa"/>
            <w:tcBorders>
              <w:top w:val="single" w:sz="4" w:space="0" w:color="auto"/>
              <w:bottom w:val="single" w:sz="12" w:space="0" w:color="auto"/>
            </w:tcBorders>
            <w:vAlign w:val="bottom"/>
          </w:tcPr>
          <w:p w14:paraId="36473094"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50" w:type="dxa"/>
            <w:tcBorders>
              <w:top w:val="single" w:sz="4" w:space="0" w:color="auto"/>
              <w:bottom w:val="single" w:sz="12" w:space="0" w:color="auto"/>
            </w:tcBorders>
            <w:vAlign w:val="bottom"/>
          </w:tcPr>
          <w:p w14:paraId="641F5BBB"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360" w:type="dxa"/>
            <w:tcBorders>
              <w:top w:val="single" w:sz="4" w:space="0" w:color="auto"/>
              <w:bottom w:val="single" w:sz="12" w:space="0" w:color="auto"/>
            </w:tcBorders>
            <w:vAlign w:val="bottom"/>
          </w:tcPr>
          <w:p w14:paraId="220EF718"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360" w:type="dxa"/>
            <w:tcBorders>
              <w:top w:val="single" w:sz="4" w:space="0" w:color="auto"/>
              <w:bottom w:val="single" w:sz="12" w:space="0" w:color="auto"/>
            </w:tcBorders>
            <w:vAlign w:val="bottom"/>
          </w:tcPr>
          <w:p w14:paraId="332A053F"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(2)</w:t>
            </w:r>
          </w:p>
        </w:tc>
        <w:tc>
          <w:tcPr>
            <w:tcW w:w="450" w:type="dxa"/>
            <w:tcBorders>
              <w:top w:val="single" w:sz="4" w:space="0" w:color="auto"/>
              <w:bottom w:val="single" w:sz="12" w:space="0" w:color="auto"/>
            </w:tcBorders>
            <w:vAlign w:val="bottom"/>
          </w:tcPr>
          <w:p w14:paraId="6E181E32"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40" w:type="dxa"/>
            <w:tcBorders>
              <w:top w:val="single" w:sz="4" w:space="0" w:color="auto"/>
              <w:bottom w:val="single" w:sz="12" w:space="0" w:color="auto"/>
            </w:tcBorders>
            <w:vAlign w:val="bottom"/>
          </w:tcPr>
          <w:p w14:paraId="2E4B5BFA"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(2)</w:t>
            </w:r>
          </w:p>
        </w:tc>
        <w:tc>
          <w:tcPr>
            <w:tcW w:w="450" w:type="dxa"/>
            <w:gridSpan w:val="2"/>
            <w:tcBorders>
              <w:top w:val="single" w:sz="4" w:space="0" w:color="auto"/>
              <w:bottom w:val="single" w:sz="12" w:space="0" w:color="auto"/>
            </w:tcBorders>
            <w:vAlign w:val="bottom"/>
          </w:tcPr>
          <w:p w14:paraId="1C144A62"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04" w:type="dxa"/>
            <w:tcBorders>
              <w:top w:val="single" w:sz="4" w:space="0" w:color="auto"/>
              <w:bottom w:val="single" w:sz="12" w:space="0" w:color="auto"/>
            </w:tcBorders>
            <w:vAlign w:val="bottom"/>
          </w:tcPr>
          <w:p w14:paraId="51764CCB"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(14)</w:t>
            </w:r>
          </w:p>
        </w:tc>
        <w:tc>
          <w:tcPr>
            <w:tcW w:w="576" w:type="dxa"/>
            <w:tcBorders>
              <w:top w:val="single" w:sz="4" w:space="0" w:color="auto"/>
              <w:bottom w:val="single" w:sz="12" w:space="0" w:color="auto"/>
            </w:tcBorders>
            <w:vAlign w:val="bottom"/>
          </w:tcPr>
          <w:p w14:paraId="426CF49E"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(14)</w:t>
            </w:r>
          </w:p>
        </w:tc>
        <w:tc>
          <w:tcPr>
            <w:tcW w:w="900" w:type="dxa"/>
            <w:gridSpan w:val="2"/>
            <w:tcBorders>
              <w:top w:val="single" w:sz="4" w:space="0" w:color="auto"/>
              <w:bottom w:val="single" w:sz="12" w:space="0" w:color="auto"/>
            </w:tcBorders>
            <w:vAlign w:val="bottom"/>
          </w:tcPr>
          <w:p w14:paraId="68F12850"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630" w:type="dxa"/>
            <w:tcBorders>
              <w:top w:val="single" w:sz="4" w:space="0" w:color="auto"/>
              <w:bottom w:val="single" w:sz="12" w:space="0" w:color="auto"/>
            </w:tcBorders>
            <w:vAlign w:val="bottom"/>
          </w:tcPr>
          <w:p w14:paraId="06A479E1"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540" w:type="dxa"/>
            <w:tcBorders>
              <w:top w:val="single" w:sz="4" w:space="0" w:color="auto"/>
              <w:bottom w:val="single" w:sz="12" w:space="0" w:color="auto"/>
            </w:tcBorders>
            <w:vAlign w:val="bottom"/>
          </w:tcPr>
          <w:p w14:paraId="6EE46708"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00" w:type="dxa"/>
            <w:tcBorders>
              <w:top w:val="single" w:sz="4" w:space="0" w:color="auto"/>
              <w:bottom w:val="single" w:sz="12" w:space="0" w:color="auto"/>
            </w:tcBorders>
            <w:vAlign w:val="bottom"/>
          </w:tcPr>
          <w:p w14:paraId="4B5183E2"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(16)</w:t>
            </w:r>
          </w:p>
        </w:tc>
      </w:tr>
    </w:tbl>
    <w:p w14:paraId="794676FE" w14:textId="77777777" w:rsidR="004D7782" w:rsidRPr="002545EE" w:rsidRDefault="004D7782" w:rsidP="002545EE">
      <w:pPr>
        <w:spacing w:line="120" w:lineRule="exact"/>
        <w:rPr>
          <w:sz w:val="10"/>
        </w:rPr>
      </w:pPr>
    </w:p>
    <w:p w14:paraId="75DC3C40" w14:textId="431140D1" w:rsidR="002545EE" w:rsidRDefault="002545EE" w:rsidP="002545EE">
      <w:pPr>
        <w:pStyle w:val="FootnoteText"/>
        <w:tabs>
          <w:tab w:val="clear" w:pos="418"/>
          <w:tab w:val="right" w:pos="216"/>
          <w:tab w:val="left" w:pos="288"/>
          <w:tab w:val="right" w:pos="576"/>
          <w:tab w:val="left" w:pos="648"/>
        </w:tabs>
        <w:ind w:left="288" w:hanging="288"/>
      </w:pPr>
      <w:r>
        <w:tab/>
      </w:r>
      <w:r w:rsidRPr="002545EE">
        <w:rPr>
          <w:i/>
          <w:iCs/>
          <w:vertAlign w:val="superscript"/>
        </w:rPr>
        <w:t>a</w:t>
      </w:r>
      <w:r>
        <w:tab/>
      </w:r>
      <w:r w:rsidRPr="002545EE">
        <w:t>Funded under general temporary assistance.</w:t>
      </w:r>
    </w:p>
    <w:p w14:paraId="0FC555E5" w14:textId="77777777" w:rsidR="002545EE" w:rsidRPr="004D7782" w:rsidRDefault="002545EE"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F4FF512"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97984AF"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rPr>
      </w:pPr>
      <w:r w:rsidRPr="004D7782">
        <w:rPr>
          <w:bCs/>
          <w:spacing w:val="2"/>
          <w:kern w:val="14"/>
        </w:rPr>
        <w:t>Table 15</w:t>
      </w:r>
    </w:p>
    <w:p w14:paraId="25E422EA"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4D7782">
        <w:rPr>
          <w:b/>
          <w:spacing w:val="2"/>
          <w:kern w:val="14"/>
        </w:rPr>
        <w:t>Service for Geospatial, Information and Telecommunications Technologies, Brindisi</w:t>
      </w:r>
    </w:p>
    <w:p w14:paraId="3C1C2FB8"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05F6EFA"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80"/>
        <w:gridCol w:w="441"/>
        <w:gridCol w:w="423"/>
        <w:gridCol w:w="396"/>
        <w:gridCol w:w="441"/>
        <w:gridCol w:w="468"/>
        <w:gridCol w:w="621"/>
        <w:gridCol w:w="81"/>
        <w:gridCol w:w="369"/>
        <w:gridCol w:w="450"/>
        <w:gridCol w:w="630"/>
        <w:gridCol w:w="72"/>
        <w:gridCol w:w="828"/>
        <w:gridCol w:w="630"/>
        <w:gridCol w:w="639"/>
        <w:gridCol w:w="481"/>
      </w:tblGrid>
      <w:tr w:rsidR="004D7782" w:rsidRPr="004D7782" w14:paraId="39C08CA5" w14:textId="77777777" w:rsidTr="00E428F9">
        <w:trPr>
          <w:tblHeader/>
        </w:trPr>
        <w:tc>
          <w:tcPr>
            <w:tcW w:w="2880" w:type="dxa"/>
            <w:tcBorders>
              <w:top w:val="single" w:sz="4" w:space="0" w:color="auto"/>
            </w:tcBorders>
            <w:vAlign w:val="bottom"/>
          </w:tcPr>
          <w:p w14:paraId="08312B17" w14:textId="77777777" w:rsidR="004D7782" w:rsidRPr="004D7782" w:rsidRDefault="004D7782" w:rsidP="004D7782">
            <w:pPr>
              <w:spacing w:before="81" w:after="81" w:line="160" w:lineRule="exact"/>
              <w:ind w:right="40"/>
              <w:rPr>
                <w:i/>
                <w:spacing w:val="0"/>
                <w:w w:val="100"/>
                <w:kern w:val="14"/>
                <w:sz w:val="14"/>
              </w:rPr>
            </w:pPr>
          </w:p>
        </w:tc>
        <w:tc>
          <w:tcPr>
            <w:tcW w:w="2790" w:type="dxa"/>
            <w:gridSpan w:val="6"/>
            <w:tcBorders>
              <w:top w:val="single" w:sz="4" w:space="0" w:color="auto"/>
              <w:bottom w:val="single" w:sz="4" w:space="0" w:color="auto"/>
            </w:tcBorders>
            <w:vAlign w:val="bottom"/>
          </w:tcPr>
          <w:p w14:paraId="614EC2A8" w14:textId="77777777" w:rsidR="004D7782" w:rsidRPr="004D7782" w:rsidRDefault="004D7782" w:rsidP="00151B98">
            <w:pPr>
              <w:spacing w:before="81" w:after="81" w:line="160" w:lineRule="exact"/>
              <w:jc w:val="center"/>
              <w:rPr>
                <w:i/>
                <w:spacing w:val="0"/>
                <w:w w:val="100"/>
                <w:kern w:val="14"/>
                <w:sz w:val="14"/>
              </w:rPr>
            </w:pPr>
            <w:r w:rsidRPr="004D7782">
              <w:rPr>
                <w:i/>
                <w:spacing w:val="0"/>
                <w:w w:val="100"/>
                <w:kern w:val="14"/>
                <w:sz w:val="14"/>
              </w:rPr>
              <w:t>International staff</w:t>
            </w:r>
          </w:p>
        </w:tc>
        <w:tc>
          <w:tcPr>
            <w:tcW w:w="81" w:type="dxa"/>
            <w:tcBorders>
              <w:top w:val="single" w:sz="4" w:space="0" w:color="auto"/>
            </w:tcBorders>
            <w:vAlign w:val="bottom"/>
          </w:tcPr>
          <w:p w14:paraId="258E94CE" w14:textId="77777777" w:rsidR="004D7782" w:rsidRPr="004D7782" w:rsidRDefault="004D7782" w:rsidP="00151B98">
            <w:pPr>
              <w:spacing w:before="81" w:after="81" w:line="160" w:lineRule="exact"/>
              <w:jc w:val="right"/>
              <w:rPr>
                <w:i/>
                <w:spacing w:val="0"/>
                <w:w w:val="100"/>
                <w:kern w:val="14"/>
                <w:sz w:val="14"/>
              </w:rPr>
            </w:pPr>
          </w:p>
        </w:tc>
        <w:tc>
          <w:tcPr>
            <w:tcW w:w="1449" w:type="dxa"/>
            <w:gridSpan w:val="3"/>
            <w:tcBorders>
              <w:top w:val="single" w:sz="4" w:space="0" w:color="auto"/>
              <w:bottom w:val="single" w:sz="4" w:space="0" w:color="auto"/>
            </w:tcBorders>
            <w:vAlign w:val="bottom"/>
          </w:tcPr>
          <w:p w14:paraId="69EF5A48" w14:textId="77777777" w:rsidR="004D7782" w:rsidRPr="004D7782" w:rsidRDefault="004D7782" w:rsidP="00151B98">
            <w:pPr>
              <w:spacing w:before="81" w:after="81" w:line="160" w:lineRule="exact"/>
              <w:jc w:val="center"/>
              <w:rPr>
                <w:i/>
                <w:spacing w:val="0"/>
                <w:w w:val="100"/>
                <w:kern w:val="14"/>
                <w:sz w:val="14"/>
              </w:rPr>
            </w:pPr>
            <w:r w:rsidRPr="004D7782">
              <w:rPr>
                <w:i/>
                <w:spacing w:val="0"/>
                <w:w w:val="100"/>
                <w:kern w:val="14"/>
                <w:sz w:val="14"/>
              </w:rPr>
              <w:t>National staff</w:t>
            </w:r>
          </w:p>
        </w:tc>
        <w:tc>
          <w:tcPr>
            <w:tcW w:w="72" w:type="dxa"/>
            <w:tcBorders>
              <w:top w:val="single" w:sz="4" w:space="0" w:color="auto"/>
            </w:tcBorders>
            <w:vAlign w:val="bottom"/>
          </w:tcPr>
          <w:p w14:paraId="1E6765E2" w14:textId="77777777" w:rsidR="004D7782" w:rsidRPr="004D7782" w:rsidRDefault="004D7782" w:rsidP="00151B98">
            <w:pPr>
              <w:spacing w:before="81" w:after="81" w:line="160" w:lineRule="exact"/>
              <w:jc w:val="right"/>
              <w:rPr>
                <w:i/>
                <w:spacing w:val="0"/>
                <w:w w:val="100"/>
                <w:kern w:val="14"/>
                <w:sz w:val="14"/>
              </w:rPr>
            </w:pPr>
          </w:p>
        </w:tc>
        <w:tc>
          <w:tcPr>
            <w:tcW w:w="2097" w:type="dxa"/>
            <w:gridSpan w:val="3"/>
            <w:tcBorders>
              <w:top w:val="single" w:sz="4" w:space="0" w:color="auto"/>
              <w:bottom w:val="single" w:sz="4" w:space="0" w:color="auto"/>
            </w:tcBorders>
            <w:vAlign w:val="bottom"/>
          </w:tcPr>
          <w:p w14:paraId="7FBC4DE3" w14:textId="77777777" w:rsidR="004D7782" w:rsidRPr="004D7782" w:rsidRDefault="004D7782" w:rsidP="00151B98">
            <w:pPr>
              <w:spacing w:before="81" w:after="81" w:line="160" w:lineRule="exact"/>
              <w:jc w:val="center"/>
              <w:rPr>
                <w:i/>
                <w:spacing w:val="0"/>
                <w:w w:val="100"/>
                <w:kern w:val="14"/>
                <w:sz w:val="14"/>
              </w:rPr>
            </w:pPr>
            <w:r w:rsidRPr="004D7782">
              <w:rPr>
                <w:i/>
                <w:spacing w:val="0"/>
                <w:w w:val="100"/>
                <w:kern w:val="14"/>
                <w:sz w:val="14"/>
              </w:rPr>
              <w:t>UNV</w:t>
            </w:r>
          </w:p>
        </w:tc>
        <w:tc>
          <w:tcPr>
            <w:tcW w:w="481" w:type="dxa"/>
            <w:tcBorders>
              <w:top w:val="single" w:sz="4" w:space="0" w:color="auto"/>
            </w:tcBorders>
            <w:vAlign w:val="bottom"/>
          </w:tcPr>
          <w:p w14:paraId="760505E8" w14:textId="77777777" w:rsidR="004D7782" w:rsidRPr="004D7782" w:rsidRDefault="004D7782" w:rsidP="004D7782">
            <w:pPr>
              <w:spacing w:before="81" w:after="81" w:line="160" w:lineRule="exact"/>
              <w:ind w:right="43"/>
              <w:jc w:val="right"/>
              <w:rPr>
                <w:i/>
                <w:spacing w:val="0"/>
                <w:w w:val="100"/>
                <w:kern w:val="14"/>
                <w:sz w:val="14"/>
              </w:rPr>
            </w:pPr>
          </w:p>
        </w:tc>
      </w:tr>
      <w:tr w:rsidR="004D7782" w:rsidRPr="004D7782" w14:paraId="38A5E2BE" w14:textId="77777777" w:rsidTr="00E428F9">
        <w:trPr>
          <w:tblHeader/>
        </w:trPr>
        <w:tc>
          <w:tcPr>
            <w:tcW w:w="2880" w:type="dxa"/>
            <w:tcBorders>
              <w:bottom w:val="single" w:sz="12" w:space="0" w:color="auto"/>
            </w:tcBorders>
            <w:vAlign w:val="bottom"/>
          </w:tcPr>
          <w:p w14:paraId="2AE0570E" w14:textId="77777777" w:rsidR="004D7782" w:rsidRPr="004D7782" w:rsidRDefault="004D7782" w:rsidP="004D7782">
            <w:pPr>
              <w:spacing w:before="81" w:after="81" w:line="160" w:lineRule="exact"/>
              <w:ind w:right="40"/>
              <w:rPr>
                <w:i/>
                <w:spacing w:val="0"/>
                <w:w w:val="100"/>
                <w:kern w:val="14"/>
                <w:sz w:val="14"/>
              </w:rPr>
            </w:pPr>
            <w:r w:rsidRPr="004D7782">
              <w:rPr>
                <w:i/>
                <w:spacing w:val="0"/>
                <w:w w:val="100"/>
                <w:kern w:val="14"/>
                <w:sz w:val="14"/>
              </w:rPr>
              <w:t>Civilian staff</w:t>
            </w:r>
          </w:p>
        </w:tc>
        <w:tc>
          <w:tcPr>
            <w:tcW w:w="441" w:type="dxa"/>
            <w:tcBorders>
              <w:top w:val="single" w:sz="4" w:space="0" w:color="auto"/>
              <w:bottom w:val="single" w:sz="12" w:space="0" w:color="auto"/>
            </w:tcBorders>
            <w:vAlign w:val="bottom"/>
          </w:tcPr>
          <w:p w14:paraId="7B788801"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USG–ASG</w:t>
            </w:r>
          </w:p>
        </w:tc>
        <w:tc>
          <w:tcPr>
            <w:tcW w:w="423" w:type="dxa"/>
            <w:tcBorders>
              <w:top w:val="single" w:sz="4" w:space="0" w:color="auto"/>
              <w:bottom w:val="single" w:sz="12" w:space="0" w:color="auto"/>
            </w:tcBorders>
            <w:vAlign w:val="bottom"/>
          </w:tcPr>
          <w:p w14:paraId="5A0678FC"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D-2–D-1</w:t>
            </w:r>
          </w:p>
        </w:tc>
        <w:tc>
          <w:tcPr>
            <w:tcW w:w="396" w:type="dxa"/>
            <w:tcBorders>
              <w:top w:val="single" w:sz="4" w:space="0" w:color="auto"/>
              <w:bottom w:val="single" w:sz="12" w:space="0" w:color="auto"/>
            </w:tcBorders>
            <w:vAlign w:val="bottom"/>
          </w:tcPr>
          <w:p w14:paraId="455C47AB"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P-5–P-4</w:t>
            </w:r>
          </w:p>
        </w:tc>
        <w:tc>
          <w:tcPr>
            <w:tcW w:w="441" w:type="dxa"/>
            <w:tcBorders>
              <w:top w:val="single" w:sz="4" w:space="0" w:color="auto"/>
              <w:bottom w:val="single" w:sz="12" w:space="0" w:color="auto"/>
            </w:tcBorders>
            <w:vAlign w:val="bottom"/>
          </w:tcPr>
          <w:p w14:paraId="00364916"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P-3–P-2</w:t>
            </w:r>
          </w:p>
        </w:tc>
        <w:tc>
          <w:tcPr>
            <w:tcW w:w="468" w:type="dxa"/>
            <w:tcBorders>
              <w:top w:val="single" w:sz="4" w:space="0" w:color="auto"/>
              <w:bottom w:val="single" w:sz="12" w:space="0" w:color="auto"/>
            </w:tcBorders>
            <w:vAlign w:val="bottom"/>
          </w:tcPr>
          <w:p w14:paraId="3D9E7BED"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FS</w:t>
            </w:r>
          </w:p>
        </w:tc>
        <w:tc>
          <w:tcPr>
            <w:tcW w:w="621" w:type="dxa"/>
            <w:tcBorders>
              <w:top w:val="single" w:sz="4" w:space="0" w:color="auto"/>
              <w:bottom w:val="single" w:sz="12" w:space="0" w:color="auto"/>
            </w:tcBorders>
            <w:vAlign w:val="bottom"/>
          </w:tcPr>
          <w:p w14:paraId="04051004"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Subtotal</w:t>
            </w:r>
          </w:p>
        </w:tc>
        <w:tc>
          <w:tcPr>
            <w:tcW w:w="450" w:type="dxa"/>
            <w:gridSpan w:val="2"/>
            <w:tcBorders>
              <w:bottom w:val="single" w:sz="12" w:space="0" w:color="auto"/>
            </w:tcBorders>
            <w:vAlign w:val="bottom"/>
          </w:tcPr>
          <w:p w14:paraId="51440DF1"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NPO</w:t>
            </w:r>
          </w:p>
        </w:tc>
        <w:tc>
          <w:tcPr>
            <w:tcW w:w="450" w:type="dxa"/>
            <w:tcBorders>
              <w:bottom w:val="single" w:sz="12" w:space="0" w:color="auto"/>
            </w:tcBorders>
            <w:vAlign w:val="bottom"/>
          </w:tcPr>
          <w:p w14:paraId="3AD7C200"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NGS</w:t>
            </w:r>
          </w:p>
        </w:tc>
        <w:tc>
          <w:tcPr>
            <w:tcW w:w="630" w:type="dxa"/>
            <w:tcBorders>
              <w:bottom w:val="single" w:sz="12" w:space="0" w:color="auto"/>
            </w:tcBorders>
            <w:vAlign w:val="bottom"/>
          </w:tcPr>
          <w:p w14:paraId="023A3F9D"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Subtotal</w:t>
            </w:r>
          </w:p>
        </w:tc>
        <w:tc>
          <w:tcPr>
            <w:tcW w:w="900" w:type="dxa"/>
            <w:gridSpan w:val="2"/>
            <w:tcBorders>
              <w:bottom w:val="single" w:sz="12" w:space="0" w:color="auto"/>
            </w:tcBorders>
            <w:vAlign w:val="bottom"/>
          </w:tcPr>
          <w:p w14:paraId="0FA713B3"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International</w:t>
            </w:r>
          </w:p>
        </w:tc>
        <w:tc>
          <w:tcPr>
            <w:tcW w:w="630" w:type="dxa"/>
            <w:tcBorders>
              <w:bottom w:val="single" w:sz="12" w:space="0" w:color="auto"/>
            </w:tcBorders>
            <w:vAlign w:val="bottom"/>
          </w:tcPr>
          <w:p w14:paraId="17AB6D35"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National</w:t>
            </w:r>
          </w:p>
        </w:tc>
        <w:tc>
          <w:tcPr>
            <w:tcW w:w="639" w:type="dxa"/>
            <w:tcBorders>
              <w:bottom w:val="single" w:sz="12" w:space="0" w:color="auto"/>
            </w:tcBorders>
            <w:vAlign w:val="bottom"/>
          </w:tcPr>
          <w:p w14:paraId="2689570F"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Subtotal</w:t>
            </w:r>
          </w:p>
        </w:tc>
        <w:tc>
          <w:tcPr>
            <w:tcW w:w="481" w:type="dxa"/>
            <w:tcBorders>
              <w:bottom w:val="single" w:sz="12" w:space="0" w:color="auto"/>
            </w:tcBorders>
            <w:vAlign w:val="bottom"/>
          </w:tcPr>
          <w:p w14:paraId="7DDD94E4" w14:textId="77777777" w:rsidR="004D7782" w:rsidRPr="004D7782" w:rsidRDefault="004D7782" w:rsidP="004D7782">
            <w:pPr>
              <w:spacing w:before="81" w:after="81" w:line="160" w:lineRule="exact"/>
              <w:ind w:right="43"/>
              <w:jc w:val="right"/>
              <w:rPr>
                <w:i/>
                <w:spacing w:val="0"/>
                <w:w w:val="100"/>
                <w:kern w:val="14"/>
                <w:sz w:val="14"/>
              </w:rPr>
            </w:pPr>
            <w:r w:rsidRPr="004D7782">
              <w:rPr>
                <w:i/>
                <w:spacing w:val="0"/>
                <w:w w:val="100"/>
                <w:kern w:val="14"/>
                <w:sz w:val="14"/>
              </w:rPr>
              <w:t>Total</w:t>
            </w:r>
          </w:p>
        </w:tc>
      </w:tr>
      <w:tr w:rsidR="004D7782" w:rsidRPr="004D7782" w14:paraId="379BADD5" w14:textId="77777777" w:rsidTr="00E428F9">
        <w:trPr>
          <w:trHeight w:hRule="exact" w:val="115"/>
          <w:tblHeader/>
        </w:trPr>
        <w:tc>
          <w:tcPr>
            <w:tcW w:w="2880" w:type="dxa"/>
            <w:tcBorders>
              <w:top w:val="single" w:sz="12" w:space="0" w:color="auto"/>
            </w:tcBorders>
            <w:vAlign w:val="bottom"/>
          </w:tcPr>
          <w:p w14:paraId="4EF86CDD" w14:textId="77777777" w:rsidR="004D7782" w:rsidRPr="004D7782" w:rsidRDefault="004D7782" w:rsidP="004D7782">
            <w:pPr>
              <w:spacing w:before="40" w:after="40" w:line="210" w:lineRule="exact"/>
              <w:ind w:right="40"/>
              <w:rPr>
                <w:spacing w:val="0"/>
                <w:w w:val="100"/>
                <w:kern w:val="14"/>
                <w:sz w:val="17"/>
              </w:rPr>
            </w:pPr>
          </w:p>
        </w:tc>
        <w:tc>
          <w:tcPr>
            <w:tcW w:w="441" w:type="dxa"/>
            <w:tcBorders>
              <w:top w:val="single" w:sz="12" w:space="0" w:color="auto"/>
            </w:tcBorders>
            <w:vAlign w:val="bottom"/>
          </w:tcPr>
          <w:p w14:paraId="2B752BF5" w14:textId="77777777" w:rsidR="004D7782" w:rsidRPr="004D7782" w:rsidRDefault="004D7782" w:rsidP="004D7782">
            <w:pPr>
              <w:spacing w:before="40" w:after="40" w:line="210" w:lineRule="exact"/>
              <w:ind w:right="43"/>
              <w:jc w:val="right"/>
              <w:rPr>
                <w:spacing w:val="0"/>
                <w:w w:val="100"/>
                <w:kern w:val="14"/>
                <w:sz w:val="17"/>
              </w:rPr>
            </w:pPr>
          </w:p>
        </w:tc>
        <w:tc>
          <w:tcPr>
            <w:tcW w:w="423" w:type="dxa"/>
            <w:tcBorders>
              <w:top w:val="single" w:sz="12" w:space="0" w:color="auto"/>
            </w:tcBorders>
            <w:vAlign w:val="bottom"/>
          </w:tcPr>
          <w:p w14:paraId="49242F65" w14:textId="77777777" w:rsidR="004D7782" w:rsidRPr="004D7782" w:rsidRDefault="004D7782" w:rsidP="004D7782">
            <w:pPr>
              <w:spacing w:before="40" w:after="40" w:line="210" w:lineRule="exact"/>
              <w:ind w:right="43"/>
              <w:jc w:val="right"/>
              <w:rPr>
                <w:spacing w:val="0"/>
                <w:w w:val="100"/>
                <w:kern w:val="14"/>
                <w:sz w:val="17"/>
              </w:rPr>
            </w:pPr>
          </w:p>
        </w:tc>
        <w:tc>
          <w:tcPr>
            <w:tcW w:w="396" w:type="dxa"/>
            <w:tcBorders>
              <w:top w:val="single" w:sz="12" w:space="0" w:color="auto"/>
            </w:tcBorders>
            <w:vAlign w:val="bottom"/>
          </w:tcPr>
          <w:p w14:paraId="0C3B03EC" w14:textId="77777777" w:rsidR="004D7782" w:rsidRPr="004D7782" w:rsidRDefault="004D7782" w:rsidP="004D7782">
            <w:pPr>
              <w:spacing w:before="40" w:after="40" w:line="210" w:lineRule="exact"/>
              <w:ind w:right="43"/>
              <w:jc w:val="right"/>
              <w:rPr>
                <w:spacing w:val="0"/>
                <w:w w:val="100"/>
                <w:kern w:val="14"/>
                <w:sz w:val="17"/>
              </w:rPr>
            </w:pPr>
          </w:p>
        </w:tc>
        <w:tc>
          <w:tcPr>
            <w:tcW w:w="441" w:type="dxa"/>
            <w:tcBorders>
              <w:top w:val="single" w:sz="12" w:space="0" w:color="auto"/>
            </w:tcBorders>
            <w:vAlign w:val="bottom"/>
          </w:tcPr>
          <w:p w14:paraId="4F121A1F" w14:textId="77777777" w:rsidR="004D7782" w:rsidRPr="004D7782" w:rsidRDefault="004D7782" w:rsidP="004D7782">
            <w:pPr>
              <w:spacing w:before="40" w:after="40" w:line="210" w:lineRule="exact"/>
              <w:ind w:right="43"/>
              <w:jc w:val="right"/>
              <w:rPr>
                <w:spacing w:val="0"/>
                <w:w w:val="100"/>
                <w:kern w:val="14"/>
                <w:sz w:val="17"/>
              </w:rPr>
            </w:pPr>
          </w:p>
        </w:tc>
        <w:tc>
          <w:tcPr>
            <w:tcW w:w="468" w:type="dxa"/>
            <w:tcBorders>
              <w:top w:val="single" w:sz="12" w:space="0" w:color="auto"/>
            </w:tcBorders>
            <w:vAlign w:val="bottom"/>
          </w:tcPr>
          <w:p w14:paraId="0481099B" w14:textId="77777777" w:rsidR="004D7782" w:rsidRPr="004D7782" w:rsidRDefault="004D7782" w:rsidP="004D7782">
            <w:pPr>
              <w:spacing w:before="40" w:after="40" w:line="210" w:lineRule="exact"/>
              <w:ind w:right="43"/>
              <w:jc w:val="right"/>
              <w:rPr>
                <w:spacing w:val="0"/>
                <w:w w:val="100"/>
                <w:kern w:val="14"/>
                <w:sz w:val="17"/>
              </w:rPr>
            </w:pPr>
          </w:p>
        </w:tc>
        <w:tc>
          <w:tcPr>
            <w:tcW w:w="621" w:type="dxa"/>
            <w:tcBorders>
              <w:top w:val="single" w:sz="12" w:space="0" w:color="auto"/>
            </w:tcBorders>
            <w:vAlign w:val="bottom"/>
          </w:tcPr>
          <w:p w14:paraId="655A39D3" w14:textId="77777777" w:rsidR="004D7782" w:rsidRPr="004D7782" w:rsidRDefault="004D7782" w:rsidP="004D7782">
            <w:pPr>
              <w:spacing w:before="40" w:after="40" w:line="210" w:lineRule="exact"/>
              <w:ind w:right="43"/>
              <w:jc w:val="right"/>
              <w:rPr>
                <w:spacing w:val="0"/>
                <w:w w:val="100"/>
                <w:kern w:val="14"/>
                <w:sz w:val="17"/>
              </w:rPr>
            </w:pPr>
          </w:p>
        </w:tc>
        <w:tc>
          <w:tcPr>
            <w:tcW w:w="450" w:type="dxa"/>
            <w:gridSpan w:val="2"/>
            <w:tcBorders>
              <w:top w:val="single" w:sz="12" w:space="0" w:color="auto"/>
            </w:tcBorders>
            <w:vAlign w:val="bottom"/>
          </w:tcPr>
          <w:p w14:paraId="51694E89" w14:textId="77777777" w:rsidR="004D7782" w:rsidRPr="004D7782" w:rsidRDefault="004D7782" w:rsidP="004D7782">
            <w:pPr>
              <w:spacing w:before="40" w:after="40" w:line="210" w:lineRule="exact"/>
              <w:ind w:right="43"/>
              <w:jc w:val="right"/>
              <w:rPr>
                <w:spacing w:val="0"/>
                <w:w w:val="100"/>
                <w:kern w:val="14"/>
                <w:sz w:val="17"/>
              </w:rPr>
            </w:pPr>
          </w:p>
        </w:tc>
        <w:tc>
          <w:tcPr>
            <w:tcW w:w="450" w:type="dxa"/>
            <w:tcBorders>
              <w:top w:val="single" w:sz="12" w:space="0" w:color="auto"/>
            </w:tcBorders>
            <w:vAlign w:val="bottom"/>
          </w:tcPr>
          <w:p w14:paraId="4FF6B369" w14:textId="77777777" w:rsidR="004D7782" w:rsidRPr="004D7782" w:rsidRDefault="004D7782" w:rsidP="004D7782">
            <w:pPr>
              <w:spacing w:before="40" w:after="40" w:line="210" w:lineRule="exact"/>
              <w:ind w:right="43"/>
              <w:jc w:val="right"/>
              <w:rPr>
                <w:spacing w:val="0"/>
                <w:w w:val="100"/>
                <w:kern w:val="14"/>
                <w:sz w:val="17"/>
              </w:rPr>
            </w:pPr>
          </w:p>
        </w:tc>
        <w:tc>
          <w:tcPr>
            <w:tcW w:w="630" w:type="dxa"/>
            <w:tcBorders>
              <w:top w:val="single" w:sz="12" w:space="0" w:color="auto"/>
            </w:tcBorders>
            <w:vAlign w:val="bottom"/>
          </w:tcPr>
          <w:p w14:paraId="464DB496" w14:textId="77777777" w:rsidR="004D7782" w:rsidRPr="004D7782" w:rsidRDefault="004D7782" w:rsidP="004D7782">
            <w:pPr>
              <w:spacing w:before="40" w:after="40" w:line="210" w:lineRule="exact"/>
              <w:ind w:right="43"/>
              <w:jc w:val="right"/>
              <w:rPr>
                <w:spacing w:val="0"/>
                <w:w w:val="100"/>
                <w:kern w:val="14"/>
                <w:sz w:val="17"/>
              </w:rPr>
            </w:pPr>
          </w:p>
        </w:tc>
        <w:tc>
          <w:tcPr>
            <w:tcW w:w="900" w:type="dxa"/>
            <w:gridSpan w:val="2"/>
            <w:tcBorders>
              <w:top w:val="single" w:sz="12" w:space="0" w:color="auto"/>
            </w:tcBorders>
            <w:vAlign w:val="bottom"/>
          </w:tcPr>
          <w:p w14:paraId="2E15B87C" w14:textId="77777777" w:rsidR="004D7782" w:rsidRPr="004D7782" w:rsidRDefault="004D7782" w:rsidP="004D7782">
            <w:pPr>
              <w:spacing w:before="40" w:after="40" w:line="210" w:lineRule="exact"/>
              <w:ind w:right="43"/>
              <w:jc w:val="right"/>
              <w:rPr>
                <w:spacing w:val="0"/>
                <w:w w:val="100"/>
                <w:kern w:val="14"/>
                <w:sz w:val="17"/>
              </w:rPr>
            </w:pPr>
          </w:p>
        </w:tc>
        <w:tc>
          <w:tcPr>
            <w:tcW w:w="630" w:type="dxa"/>
            <w:tcBorders>
              <w:top w:val="single" w:sz="12" w:space="0" w:color="auto"/>
            </w:tcBorders>
            <w:vAlign w:val="bottom"/>
          </w:tcPr>
          <w:p w14:paraId="1253264C" w14:textId="77777777" w:rsidR="004D7782" w:rsidRPr="004D7782" w:rsidRDefault="004D7782" w:rsidP="004D7782">
            <w:pPr>
              <w:spacing w:before="40" w:after="40" w:line="210" w:lineRule="exact"/>
              <w:ind w:right="43"/>
              <w:jc w:val="right"/>
              <w:rPr>
                <w:spacing w:val="0"/>
                <w:w w:val="100"/>
                <w:kern w:val="14"/>
                <w:sz w:val="17"/>
              </w:rPr>
            </w:pPr>
          </w:p>
        </w:tc>
        <w:tc>
          <w:tcPr>
            <w:tcW w:w="639" w:type="dxa"/>
            <w:tcBorders>
              <w:top w:val="single" w:sz="12" w:space="0" w:color="auto"/>
            </w:tcBorders>
            <w:vAlign w:val="bottom"/>
          </w:tcPr>
          <w:p w14:paraId="1AF0DC65" w14:textId="77777777" w:rsidR="004D7782" w:rsidRPr="004D7782" w:rsidRDefault="004D7782" w:rsidP="004D7782">
            <w:pPr>
              <w:spacing w:before="40" w:after="40" w:line="210" w:lineRule="exact"/>
              <w:ind w:right="43"/>
              <w:jc w:val="right"/>
              <w:rPr>
                <w:spacing w:val="0"/>
                <w:w w:val="100"/>
                <w:kern w:val="14"/>
                <w:sz w:val="17"/>
              </w:rPr>
            </w:pPr>
          </w:p>
        </w:tc>
        <w:tc>
          <w:tcPr>
            <w:tcW w:w="481" w:type="dxa"/>
            <w:tcBorders>
              <w:top w:val="single" w:sz="12" w:space="0" w:color="auto"/>
            </w:tcBorders>
            <w:vAlign w:val="bottom"/>
          </w:tcPr>
          <w:p w14:paraId="2543DDAB" w14:textId="77777777" w:rsidR="004D7782" w:rsidRPr="004D7782" w:rsidRDefault="004D7782" w:rsidP="004D7782">
            <w:pPr>
              <w:spacing w:before="40" w:after="40" w:line="210" w:lineRule="exact"/>
              <w:ind w:right="43"/>
              <w:jc w:val="right"/>
              <w:rPr>
                <w:spacing w:val="0"/>
                <w:w w:val="100"/>
                <w:kern w:val="14"/>
                <w:sz w:val="17"/>
              </w:rPr>
            </w:pPr>
          </w:p>
        </w:tc>
      </w:tr>
      <w:tr w:rsidR="004D7782" w:rsidRPr="004D7782" w14:paraId="13E884FB" w14:textId="77777777" w:rsidTr="00E428F9">
        <w:tc>
          <w:tcPr>
            <w:tcW w:w="2880" w:type="dxa"/>
            <w:vAlign w:val="bottom"/>
          </w:tcPr>
          <w:p w14:paraId="6A688D82"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Approved posts 2024/25</w:t>
            </w:r>
          </w:p>
        </w:tc>
        <w:tc>
          <w:tcPr>
            <w:tcW w:w="441" w:type="dxa"/>
            <w:vAlign w:val="bottom"/>
          </w:tcPr>
          <w:p w14:paraId="480998D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23" w:type="dxa"/>
            <w:vAlign w:val="bottom"/>
          </w:tcPr>
          <w:p w14:paraId="3339E13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96" w:type="dxa"/>
            <w:vAlign w:val="bottom"/>
          </w:tcPr>
          <w:p w14:paraId="4E82357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7</w:t>
            </w:r>
          </w:p>
        </w:tc>
        <w:tc>
          <w:tcPr>
            <w:tcW w:w="441" w:type="dxa"/>
            <w:vAlign w:val="bottom"/>
          </w:tcPr>
          <w:p w14:paraId="744A672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7</w:t>
            </w:r>
          </w:p>
        </w:tc>
        <w:tc>
          <w:tcPr>
            <w:tcW w:w="468" w:type="dxa"/>
            <w:vAlign w:val="bottom"/>
          </w:tcPr>
          <w:p w14:paraId="656346B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11</w:t>
            </w:r>
          </w:p>
        </w:tc>
        <w:tc>
          <w:tcPr>
            <w:tcW w:w="621" w:type="dxa"/>
            <w:vAlign w:val="bottom"/>
          </w:tcPr>
          <w:p w14:paraId="2C9C995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25</w:t>
            </w:r>
          </w:p>
        </w:tc>
        <w:tc>
          <w:tcPr>
            <w:tcW w:w="450" w:type="dxa"/>
            <w:gridSpan w:val="2"/>
            <w:vAlign w:val="bottom"/>
          </w:tcPr>
          <w:p w14:paraId="0EB3AE0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1E27C29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62</w:t>
            </w:r>
          </w:p>
        </w:tc>
        <w:tc>
          <w:tcPr>
            <w:tcW w:w="630" w:type="dxa"/>
            <w:vAlign w:val="bottom"/>
          </w:tcPr>
          <w:p w14:paraId="7662083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62</w:t>
            </w:r>
          </w:p>
        </w:tc>
        <w:tc>
          <w:tcPr>
            <w:tcW w:w="900" w:type="dxa"/>
            <w:gridSpan w:val="2"/>
            <w:vAlign w:val="bottom"/>
          </w:tcPr>
          <w:p w14:paraId="29E1A6C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30" w:type="dxa"/>
            <w:vAlign w:val="bottom"/>
          </w:tcPr>
          <w:p w14:paraId="50C906A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39" w:type="dxa"/>
            <w:vAlign w:val="bottom"/>
          </w:tcPr>
          <w:p w14:paraId="4B11EC8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81" w:type="dxa"/>
            <w:vAlign w:val="bottom"/>
          </w:tcPr>
          <w:p w14:paraId="09AB83B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87</w:t>
            </w:r>
          </w:p>
        </w:tc>
      </w:tr>
      <w:tr w:rsidR="004D7782" w:rsidRPr="004D7782" w14:paraId="176C0DAA" w14:textId="77777777" w:rsidTr="00E428F9">
        <w:tc>
          <w:tcPr>
            <w:tcW w:w="2880" w:type="dxa"/>
            <w:vAlign w:val="bottom"/>
          </w:tcPr>
          <w:p w14:paraId="5A425CEF"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Actual posts 2024/25</w:t>
            </w:r>
          </w:p>
        </w:tc>
        <w:tc>
          <w:tcPr>
            <w:tcW w:w="441" w:type="dxa"/>
            <w:vAlign w:val="bottom"/>
          </w:tcPr>
          <w:p w14:paraId="3EF42F2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23" w:type="dxa"/>
            <w:vAlign w:val="bottom"/>
          </w:tcPr>
          <w:p w14:paraId="38C23F2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96" w:type="dxa"/>
            <w:vAlign w:val="bottom"/>
          </w:tcPr>
          <w:p w14:paraId="0EFD1C9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6</w:t>
            </w:r>
          </w:p>
        </w:tc>
        <w:tc>
          <w:tcPr>
            <w:tcW w:w="441" w:type="dxa"/>
            <w:vAlign w:val="bottom"/>
          </w:tcPr>
          <w:p w14:paraId="1F3EEF3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5</w:t>
            </w:r>
          </w:p>
        </w:tc>
        <w:tc>
          <w:tcPr>
            <w:tcW w:w="468" w:type="dxa"/>
            <w:vAlign w:val="bottom"/>
          </w:tcPr>
          <w:p w14:paraId="4C6C4F2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11</w:t>
            </w:r>
          </w:p>
        </w:tc>
        <w:tc>
          <w:tcPr>
            <w:tcW w:w="621" w:type="dxa"/>
            <w:vAlign w:val="bottom"/>
          </w:tcPr>
          <w:p w14:paraId="72253EC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22</w:t>
            </w:r>
          </w:p>
        </w:tc>
        <w:tc>
          <w:tcPr>
            <w:tcW w:w="450" w:type="dxa"/>
            <w:gridSpan w:val="2"/>
            <w:vAlign w:val="bottom"/>
          </w:tcPr>
          <w:p w14:paraId="19E6D15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46FA613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59</w:t>
            </w:r>
          </w:p>
        </w:tc>
        <w:tc>
          <w:tcPr>
            <w:tcW w:w="630" w:type="dxa"/>
            <w:vAlign w:val="bottom"/>
          </w:tcPr>
          <w:p w14:paraId="0E6FFD3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59</w:t>
            </w:r>
          </w:p>
        </w:tc>
        <w:tc>
          <w:tcPr>
            <w:tcW w:w="900" w:type="dxa"/>
            <w:gridSpan w:val="2"/>
            <w:vAlign w:val="bottom"/>
          </w:tcPr>
          <w:p w14:paraId="7952852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30" w:type="dxa"/>
            <w:vAlign w:val="bottom"/>
          </w:tcPr>
          <w:p w14:paraId="6DCAA59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39" w:type="dxa"/>
            <w:vAlign w:val="bottom"/>
          </w:tcPr>
          <w:p w14:paraId="123EB6A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81" w:type="dxa"/>
            <w:vAlign w:val="bottom"/>
          </w:tcPr>
          <w:p w14:paraId="0AF295D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81</w:t>
            </w:r>
          </w:p>
        </w:tc>
      </w:tr>
      <w:tr w:rsidR="004D7782" w:rsidRPr="004D7782" w14:paraId="76CA74B7" w14:textId="77777777" w:rsidTr="00E428F9">
        <w:tc>
          <w:tcPr>
            <w:tcW w:w="2880" w:type="dxa"/>
            <w:vAlign w:val="bottom"/>
          </w:tcPr>
          <w:p w14:paraId="2754E616"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Approved posts 2025/26</w:t>
            </w:r>
          </w:p>
        </w:tc>
        <w:tc>
          <w:tcPr>
            <w:tcW w:w="441" w:type="dxa"/>
            <w:vAlign w:val="bottom"/>
          </w:tcPr>
          <w:p w14:paraId="7F0B9DB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23" w:type="dxa"/>
            <w:vAlign w:val="bottom"/>
          </w:tcPr>
          <w:p w14:paraId="7BAECA3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396" w:type="dxa"/>
            <w:vAlign w:val="bottom"/>
          </w:tcPr>
          <w:p w14:paraId="7B8FFA70"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7</w:t>
            </w:r>
          </w:p>
        </w:tc>
        <w:tc>
          <w:tcPr>
            <w:tcW w:w="441" w:type="dxa"/>
            <w:vAlign w:val="bottom"/>
          </w:tcPr>
          <w:p w14:paraId="5D879AE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8</w:t>
            </w:r>
          </w:p>
        </w:tc>
        <w:tc>
          <w:tcPr>
            <w:tcW w:w="468" w:type="dxa"/>
            <w:vAlign w:val="bottom"/>
          </w:tcPr>
          <w:p w14:paraId="364DEE9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10</w:t>
            </w:r>
          </w:p>
        </w:tc>
        <w:tc>
          <w:tcPr>
            <w:tcW w:w="621" w:type="dxa"/>
            <w:vAlign w:val="bottom"/>
          </w:tcPr>
          <w:p w14:paraId="66C65DC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25</w:t>
            </w:r>
          </w:p>
        </w:tc>
        <w:tc>
          <w:tcPr>
            <w:tcW w:w="450" w:type="dxa"/>
            <w:gridSpan w:val="2"/>
            <w:vAlign w:val="bottom"/>
          </w:tcPr>
          <w:p w14:paraId="6307CBF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50" w:type="dxa"/>
            <w:vAlign w:val="bottom"/>
          </w:tcPr>
          <w:p w14:paraId="3D27CF0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62</w:t>
            </w:r>
          </w:p>
        </w:tc>
        <w:tc>
          <w:tcPr>
            <w:tcW w:w="630" w:type="dxa"/>
            <w:vAlign w:val="bottom"/>
          </w:tcPr>
          <w:p w14:paraId="3B3EA17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62</w:t>
            </w:r>
          </w:p>
        </w:tc>
        <w:tc>
          <w:tcPr>
            <w:tcW w:w="900" w:type="dxa"/>
            <w:gridSpan w:val="2"/>
            <w:vAlign w:val="bottom"/>
          </w:tcPr>
          <w:p w14:paraId="6CC4AB6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30" w:type="dxa"/>
            <w:vAlign w:val="bottom"/>
          </w:tcPr>
          <w:p w14:paraId="4FF0FE4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639" w:type="dxa"/>
            <w:vAlign w:val="bottom"/>
          </w:tcPr>
          <w:p w14:paraId="6B573AD0"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w:t>
            </w:r>
          </w:p>
        </w:tc>
        <w:tc>
          <w:tcPr>
            <w:tcW w:w="481" w:type="dxa"/>
            <w:vAlign w:val="bottom"/>
          </w:tcPr>
          <w:p w14:paraId="0C781BA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spacing w:val="0"/>
                <w:w w:val="100"/>
                <w:kern w:val="14"/>
                <w:sz w:val="17"/>
              </w:rPr>
            </w:pPr>
            <w:r w:rsidRPr="004D7782">
              <w:rPr>
                <w:spacing w:val="0"/>
                <w:w w:val="100"/>
                <w:kern w:val="14"/>
                <w:sz w:val="17"/>
              </w:rPr>
              <w:t>87</w:t>
            </w:r>
          </w:p>
        </w:tc>
      </w:tr>
      <w:tr w:rsidR="004D7782" w:rsidRPr="004D7782" w14:paraId="2F9A670D" w14:textId="77777777" w:rsidTr="00E428F9">
        <w:tc>
          <w:tcPr>
            <w:tcW w:w="2880" w:type="dxa"/>
            <w:tcBorders>
              <w:bottom w:val="single" w:sz="4" w:space="0" w:color="auto"/>
            </w:tcBorders>
            <w:vAlign w:val="bottom"/>
          </w:tcPr>
          <w:p w14:paraId="4FEC8B83" w14:textId="77777777" w:rsidR="004D7782" w:rsidRPr="004D7782" w:rsidRDefault="004D7782" w:rsidP="004D7782">
            <w:pPr>
              <w:tabs>
                <w:tab w:val="left" w:pos="288"/>
                <w:tab w:val="left" w:pos="576"/>
                <w:tab w:val="left" w:pos="864"/>
                <w:tab w:val="left" w:pos="1152"/>
              </w:tabs>
              <w:spacing w:before="40" w:after="81" w:line="210" w:lineRule="exact"/>
              <w:ind w:right="40"/>
              <w:rPr>
                <w:spacing w:val="0"/>
                <w:w w:val="100"/>
                <w:kern w:val="14"/>
                <w:sz w:val="17"/>
              </w:rPr>
            </w:pPr>
            <w:r w:rsidRPr="004D7782">
              <w:rPr>
                <w:spacing w:val="0"/>
                <w:w w:val="100"/>
                <w:kern w:val="14"/>
                <w:sz w:val="17"/>
              </w:rPr>
              <w:t>Proposed posts 2026/27</w:t>
            </w:r>
          </w:p>
        </w:tc>
        <w:tc>
          <w:tcPr>
            <w:tcW w:w="441" w:type="dxa"/>
            <w:tcBorders>
              <w:bottom w:val="single" w:sz="4" w:space="0" w:color="auto"/>
            </w:tcBorders>
            <w:vAlign w:val="bottom"/>
          </w:tcPr>
          <w:p w14:paraId="40B10452"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23" w:type="dxa"/>
            <w:tcBorders>
              <w:bottom w:val="single" w:sz="4" w:space="0" w:color="auto"/>
            </w:tcBorders>
            <w:vAlign w:val="bottom"/>
          </w:tcPr>
          <w:p w14:paraId="61FF8E8F"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396" w:type="dxa"/>
            <w:tcBorders>
              <w:bottom w:val="single" w:sz="4" w:space="0" w:color="auto"/>
            </w:tcBorders>
            <w:vAlign w:val="bottom"/>
          </w:tcPr>
          <w:p w14:paraId="240CFCD0"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7</w:t>
            </w:r>
          </w:p>
        </w:tc>
        <w:tc>
          <w:tcPr>
            <w:tcW w:w="441" w:type="dxa"/>
            <w:tcBorders>
              <w:bottom w:val="single" w:sz="4" w:space="0" w:color="auto"/>
            </w:tcBorders>
            <w:vAlign w:val="bottom"/>
          </w:tcPr>
          <w:p w14:paraId="214B6A84"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10</w:t>
            </w:r>
          </w:p>
        </w:tc>
        <w:tc>
          <w:tcPr>
            <w:tcW w:w="468" w:type="dxa"/>
            <w:tcBorders>
              <w:bottom w:val="single" w:sz="4" w:space="0" w:color="auto"/>
            </w:tcBorders>
            <w:vAlign w:val="bottom"/>
          </w:tcPr>
          <w:p w14:paraId="65421135"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8</w:t>
            </w:r>
          </w:p>
        </w:tc>
        <w:tc>
          <w:tcPr>
            <w:tcW w:w="621" w:type="dxa"/>
            <w:tcBorders>
              <w:bottom w:val="single" w:sz="4" w:space="0" w:color="auto"/>
            </w:tcBorders>
            <w:vAlign w:val="bottom"/>
          </w:tcPr>
          <w:p w14:paraId="329B147E"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25</w:t>
            </w:r>
          </w:p>
        </w:tc>
        <w:tc>
          <w:tcPr>
            <w:tcW w:w="450" w:type="dxa"/>
            <w:gridSpan w:val="2"/>
            <w:tcBorders>
              <w:bottom w:val="single" w:sz="4" w:space="0" w:color="auto"/>
            </w:tcBorders>
            <w:vAlign w:val="bottom"/>
          </w:tcPr>
          <w:p w14:paraId="026DF161"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50" w:type="dxa"/>
            <w:tcBorders>
              <w:bottom w:val="single" w:sz="4" w:space="0" w:color="auto"/>
            </w:tcBorders>
            <w:vAlign w:val="bottom"/>
          </w:tcPr>
          <w:p w14:paraId="4ED1D447"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60</w:t>
            </w:r>
          </w:p>
        </w:tc>
        <w:tc>
          <w:tcPr>
            <w:tcW w:w="630" w:type="dxa"/>
            <w:tcBorders>
              <w:bottom w:val="single" w:sz="4" w:space="0" w:color="auto"/>
            </w:tcBorders>
            <w:vAlign w:val="bottom"/>
          </w:tcPr>
          <w:p w14:paraId="62C990EB"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60</w:t>
            </w:r>
          </w:p>
        </w:tc>
        <w:tc>
          <w:tcPr>
            <w:tcW w:w="900" w:type="dxa"/>
            <w:gridSpan w:val="2"/>
            <w:tcBorders>
              <w:bottom w:val="single" w:sz="4" w:space="0" w:color="auto"/>
            </w:tcBorders>
            <w:vAlign w:val="bottom"/>
          </w:tcPr>
          <w:p w14:paraId="69C97224"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630" w:type="dxa"/>
            <w:tcBorders>
              <w:bottom w:val="single" w:sz="4" w:space="0" w:color="auto"/>
            </w:tcBorders>
            <w:vAlign w:val="bottom"/>
          </w:tcPr>
          <w:p w14:paraId="702CC90F"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639" w:type="dxa"/>
            <w:tcBorders>
              <w:bottom w:val="single" w:sz="4" w:space="0" w:color="auto"/>
            </w:tcBorders>
            <w:vAlign w:val="bottom"/>
          </w:tcPr>
          <w:p w14:paraId="012A3991"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w:t>
            </w:r>
          </w:p>
        </w:tc>
        <w:tc>
          <w:tcPr>
            <w:tcW w:w="481" w:type="dxa"/>
            <w:tcBorders>
              <w:bottom w:val="single" w:sz="4" w:space="0" w:color="auto"/>
            </w:tcBorders>
            <w:vAlign w:val="bottom"/>
          </w:tcPr>
          <w:p w14:paraId="4BEF1F8E"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spacing w:val="0"/>
                <w:w w:val="100"/>
                <w:kern w:val="14"/>
                <w:sz w:val="17"/>
              </w:rPr>
            </w:pPr>
            <w:r w:rsidRPr="004D7782">
              <w:rPr>
                <w:spacing w:val="0"/>
                <w:w w:val="100"/>
                <w:kern w:val="14"/>
                <w:sz w:val="17"/>
              </w:rPr>
              <w:t>85</w:t>
            </w:r>
          </w:p>
        </w:tc>
      </w:tr>
      <w:tr w:rsidR="004D7782" w:rsidRPr="004D7782" w14:paraId="673021D1" w14:textId="77777777" w:rsidTr="00E428F9">
        <w:tc>
          <w:tcPr>
            <w:tcW w:w="2880" w:type="dxa"/>
            <w:tcBorders>
              <w:top w:val="single" w:sz="4" w:space="0" w:color="auto"/>
              <w:bottom w:val="single" w:sz="12" w:space="0" w:color="auto"/>
            </w:tcBorders>
            <w:vAlign w:val="bottom"/>
          </w:tcPr>
          <w:p w14:paraId="51702235"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Net change</w:t>
            </w:r>
          </w:p>
        </w:tc>
        <w:tc>
          <w:tcPr>
            <w:tcW w:w="441" w:type="dxa"/>
            <w:tcBorders>
              <w:top w:val="single" w:sz="4" w:space="0" w:color="auto"/>
              <w:bottom w:val="single" w:sz="12" w:space="0" w:color="auto"/>
            </w:tcBorders>
            <w:vAlign w:val="bottom"/>
          </w:tcPr>
          <w:p w14:paraId="55DD25D7"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23" w:type="dxa"/>
            <w:tcBorders>
              <w:top w:val="single" w:sz="4" w:space="0" w:color="auto"/>
              <w:bottom w:val="single" w:sz="12" w:space="0" w:color="auto"/>
            </w:tcBorders>
            <w:vAlign w:val="bottom"/>
          </w:tcPr>
          <w:p w14:paraId="20019A19"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396" w:type="dxa"/>
            <w:tcBorders>
              <w:top w:val="single" w:sz="4" w:space="0" w:color="auto"/>
              <w:bottom w:val="single" w:sz="12" w:space="0" w:color="auto"/>
            </w:tcBorders>
            <w:vAlign w:val="bottom"/>
          </w:tcPr>
          <w:p w14:paraId="7881879F"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41" w:type="dxa"/>
            <w:tcBorders>
              <w:top w:val="single" w:sz="4" w:space="0" w:color="auto"/>
              <w:bottom w:val="single" w:sz="12" w:space="0" w:color="auto"/>
            </w:tcBorders>
            <w:vAlign w:val="bottom"/>
          </w:tcPr>
          <w:p w14:paraId="1C3CD719"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2</w:t>
            </w:r>
          </w:p>
        </w:tc>
        <w:tc>
          <w:tcPr>
            <w:tcW w:w="468" w:type="dxa"/>
            <w:tcBorders>
              <w:top w:val="single" w:sz="4" w:space="0" w:color="auto"/>
              <w:bottom w:val="single" w:sz="12" w:space="0" w:color="auto"/>
            </w:tcBorders>
            <w:vAlign w:val="bottom"/>
          </w:tcPr>
          <w:p w14:paraId="6514A921"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(2)</w:t>
            </w:r>
          </w:p>
        </w:tc>
        <w:tc>
          <w:tcPr>
            <w:tcW w:w="621" w:type="dxa"/>
            <w:tcBorders>
              <w:top w:val="single" w:sz="4" w:space="0" w:color="auto"/>
              <w:bottom w:val="single" w:sz="12" w:space="0" w:color="auto"/>
            </w:tcBorders>
            <w:vAlign w:val="bottom"/>
          </w:tcPr>
          <w:p w14:paraId="64A94907"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50" w:type="dxa"/>
            <w:gridSpan w:val="2"/>
            <w:tcBorders>
              <w:top w:val="single" w:sz="4" w:space="0" w:color="auto"/>
              <w:bottom w:val="single" w:sz="12" w:space="0" w:color="auto"/>
            </w:tcBorders>
            <w:vAlign w:val="bottom"/>
          </w:tcPr>
          <w:p w14:paraId="4D637CEA"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50" w:type="dxa"/>
            <w:tcBorders>
              <w:top w:val="single" w:sz="4" w:space="0" w:color="auto"/>
              <w:bottom w:val="single" w:sz="12" w:space="0" w:color="auto"/>
            </w:tcBorders>
            <w:vAlign w:val="bottom"/>
          </w:tcPr>
          <w:p w14:paraId="7CBC0202"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(2)</w:t>
            </w:r>
          </w:p>
        </w:tc>
        <w:tc>
          <w:tcPr>
            <w:tcW w:w="630" w:type="dxa"/>
            <w:tcBorders>
              <w:top w:val="single" w:sz="4" w:space="0" w:color="auto"/>
              <w:bottom w:val="single" w:sz="12" w:space="0" w:color="auto"/>
            </w:tcBorders>
            <w:vAlign w:val="bottom"/>
          </w:tcPr>
          <w:p w14:paraId="53A6013C"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(2)</w:t>
            </w:r>
          </w:p>
        </w:tc>
        <w:tc>
          <w:tcPr>
            <w:tcW w:w="900" w:type="dxa"/>
            <w:gridSpan w:val="2"/>
            <w:tcBorders>
              <w:top w:val="single" w:sz="4" w:space="0" w:color="auto"/>
              <w:bottom w:val="single" w:sz="12" w:space="0" w:color="auto"/>
            </w:tcBorders>
            <w:vAlign w:val="bottom"/>
          </w:tcPr>
          <w:p w14:paraId="228A340A"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630" w:type="dxa"/>
            <w:tcBorders>
              <w:top w:val="single" w:sz="4" w:space="0" w:color="auto"/>
              <w:bottom w:val="single" w:sz="12" w:space="0" w:color="auto"/>
            </w:tcBorders>
            <w:vAlign w:val="bottom"/>
          </w:tcPr>
          <w:p w14:paraId="2AFB23EC"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639" w:type="dxa"/>
            <w:tcBorders>
              <w:top w:val="single" w:sz="4" w:space="0" w:color="auto"/>
              <w:bottom w:val="single" w:sz="12" w:space="0" w:color="auto"/>
            </w:tcBorders>
            <w:vAlign w:val="bottom"/>
          </w:tcPr>
          <w:p w14:paraId="7F9DE8BA"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w:t>
            </w:r>
          </w:p>
        </w:tc>
        <w:tc>
          <w:tcPr>
            <w:tcW w:w="481" w:type="dxa"/>
            <w:tcBorders>
              <w:top w:val="single" w:sz="4" w:space="0" w:color="auto"/>
              <w:bottom w:val="single" w:sz="12" w:space="0" w:color="auto"/>
            </w:tcBorders>
            <w:vAlign w:val="bottom"/>
          </w:tcPr>
          <w:p w14:paraId="67F61929"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spacing w:val="0"/>
                <w:w w:val="100"/>
                <w:kern w:val="14"/>
                <w:sz w:val="17"/>
              </w:rPr>
            </w:pPr>
            <w:r w:rsidRPr="004D7782">
              <w:rPr>
                <w:b/>
                <w:spacing w:val="0"/>
                <w:w w:val="100"/>
                <w:kern w:val="14"/>
                <w:sz w:val="17"/>
              </w:rPr>
              <w:t>(2)</w:t>
            </w:r>
          </w:p>
        </w:tc>
      </w:tr>
    </w:tbl>
    <w:p w14:paraId="3C8E4CA8"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A1F9AEE"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9876464"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rPr>
      </w:pPr>
      <w:r w:rsidRPr="004D7782">
        <w:rPr>
          <w:bCs/>
          <w:spacing w:val="2"/>
          <w:kern w:val="14"/>
        </w:rPr>
        <w:t>Table 16</w:t>
      </w:r>
    </w:p>
    <w:p w14:paraId="0A23388F"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4D7782">
        <w:rPr>
          <w:b/>
          <w:spacing w:val="2"/>
          <w:kern w:val="14"/>
        </w:rPr>
        <w:t>Service for Geospatial, Information and Telecommunications Technologies, Valencia</w:t>
      </w:r>
    </w:p>
    <w:p w14:paraId="043D6C77"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376D2A5"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80"/>
        <w:gridCol w:w="439"/>
        <w:gridCol w:w="430"/>
        <w:gridCol w:w="430"/>
        <w:gridCol w:w="430"/>
        <w:gridCol w:w="431"/>
        <w:gridCol w:w="630"/>
        <w:gridCol w:w="72"/>
        <w:gridCol w:w="378"/>
        <w:gridCol w:w="450"/>
        <w:gridCol w:w="630"/>
        <w:gridCol w:w="81"/>
        <w:gridCol w:w="819"/>
        <w:gridCol w:w="630"/>
        <w:gridCol w:w="630"/>
        <w:gridCol w:w="490"/>
      </w:tblGrid>
      <w:tr w:rsidR="004D7782" w:rsidRPr="004D7782" w14:paraId="166D78DC" w14:textId="77777777" w:rsidTr="00E428F9">
        <w:trPr>
          <w:tblHeader/>
        </w:trPr>
        <w:tc>
          <w:tcPr>
            <w:tcW w:w="2880" w:type="dxa"/>
            <w:tcBorders>
              <w:top w:val="single" w:sz="4" w:space="0" w:color="auto"/>
            </w:tcBorders>
            <w:vAlign w:val="bottom"/>
          </w:tcPr>
          <w:p w14:paraId="407BCD5F" w14:textId="77777777" w:rsidR="004D7782" w:rsidRPr="004D7782" w:rsidRDefault="004D7782" w:rsidP="004D7782">
            <w:pPr>
              <w:spacing w:before="81" w:after="81" w:line="160" w:lineRule="exact"/>
              <w:ind w:right="40"/>
              <w:rPr>
                <w:i/>
                <w:w w:val="100"/>
                <w:kern w:val="14"/>
                <w:sz w:val="14"/>
              </w:rPr>
            </w:pPr>
          </w:p>
        </w:tc>
        <w:tc>
          <w:tcPr>
            <w:tcW w:w="2790" w:type="dxa"/>
            <w:gridSpan w:val="6"/>
            <w:tcBorders>
              <w:top w:val="single" w:sz="4" w:space="0" w:color="auto"/>
              <w:bottom w:val="single" w:sz="4" w:space="0" w:color="auto"/>
            </w:tcBorders>
            <w:vAlign w:val="bottom"/>
          </w:tcPr>
          <w:p w14:paraId="68828FA6" w14:textId="77777777" w:rsidR="004D7782" w:rsidRPr="004D7782" w:rsidRDefault="004D7782" w:rsidP="00151B98">
            <w:pPr>
              <w:spacing w:before="81" w:after="81" w:line="160" w:lineRule="exact"/>
              <w:jc w:val="center"/>
              <w:rPr>
                <w:i/>
                <w:w w:val="100"/>
                <w:kern w:val="14"/>
                <w:sz w:val="14"/>
              </w:rPr>
            </w:pPr>
            <w:r w:rsidRPr="004D7782">
              <w:rPr>
                <w:i/>
                <w:w w:val="100"/>
                <w:kern w:val="14"/>
                <w:sz w:val="14"/>
              </w:rPr>
              <w:t>International staff</w:t>
            </w:r>
          </w:p>
        </w:tc>
        <w:tc>
          <w:tcPr>
            <w:tcW w:w="72" w:type="dxa"/>
            <w:tcBorders>
              <w:top w:val="single" w:sz="4" w:space="0" w:color="auto"/>
            </w:tcBorders>
            <w:vAlign w:val="bottom"/>
          </w:tcPr>
          <w:p w14:paraId="73CDC0D9" w14:textId="77777777" w:rsidR="004D7782" w:rsidRPr="004D7782" w:rsidRDefault="004D7782" w:rsidP="00151B98">
            <w:pPr>
              <w:spacing w:before="81" w:after="81" w:line="160" w:lineRule="exact"/>
              <w:jc w:val="right"/>
              <w:rPr>
                <w:i/>
                <w:w w:val="100"/>
                <w:kern w:val="14"/>
                <w:sz w:val="14"/>
              </w:rPr>
            </w:pPr>
          </w:p>
        </w:tc>
        <w:tc>
          <w:tcPr>
            <w:tcW w:w="1458" w:type="dxa"/>
            <w:gridSpan w:val="3"/>
            <w:tcBorders>
              <w:top w:val="single" w:sz="4" w:space="0" w:color="auto"/>
              <w:bottom w:val="single" w:sz="4" w:space="0" w:color="auto"/>
            </w:tcBorders>
            <w:vAlign w:val="bottom"/>
          </w:tcPr>
          <w:p w14:paraId="376C341A" w14:textId="77777777" w:rsidR="004D7782" w:rsidRPr="004D7782" w:rsidRDefault="004D7782" w:rsidP="00151B98">
            <w:pPr>
              <w:spacing w:before="81" w:after="81" w:line="160" w:lineRule="exact"/>
              <w:jc w:val="center"/>
              <w:rPr>
                <w:i/>
                <w:w w:val="100"/>
                <w:kern w:val="14"/>
                <w:sz w:val="14"/>
              </w:rPr>
            </w:pPr>
            <w:r w:rsidRPr="004D7782">
              <w:rPr>
                <w:i/>
                <w:w w:val="100"/>
                <w:kern w:val="14"/>
                <w:sz w:val="14"/>
              </w:rPr>
              <w:t>National staff</w:t>
            </w:r>
          </w:p>
        </w:tc>
        <w:tc>
          <w:tcPr>
            <w:tcW w:w="81" w:type="dxa"/>
            <w:tcBorders>
              <w:top w:val="single" w:sz="4" w:space="0" w:color="auto"/>
            </w:tcBorders>
            <w:vAlign w:val="bottom"/>
          </w:tcPr>
          <w:p w14:paraId="4D17993E" w14:textId="77777777" w:rsidR="004D7782" w:rsidRPr="004D7782" w:rsidRDefault="004D7782" w:rsidP="00151B98">
            <w:pPr>
              <w:spacing w:before="81" w:after="81" w:line="160" w:lineRule="exact"/>
              <w:jc w:val="right"/>
              <w:rPr>
                <w:i/>
                <w:w w:val="100"/>
                <w:kern w:val="14"/>
                <w:sz w:val="14"/>
              </w:rPr>
            </w:pPr>
          </w:p>
        </w:tc>
        <w:tc>
          <w:tcPr>
            <w:tcW w:w="2079" w:type="dxa"/>
            <w:gridSpan w:val="3"/>
            <w:tcBorders>
              <w:top w:val="single" w:sz="4" w:space="0" w:color="auto"/>
              <w:bottom w:val="single" w:sz="4" w:space="0" w:color="auto"/>
            </w:tcBorders>
            <w:vAlign w:val="bottom"/>
          </w:tcPr>
          <w:p w14:paraId="1D5ECA86" w14:textId="77777777" w:rsidR="004D7782" w:rsidRPr="004D7782" w:rsidRDefault="004D7782" w:rsidP="00151B98">
            <w:pPr>
              <w:spacing w:before="81" w:after="81" w:line="160" w:lineRule="exact"/>
              <w:jc w:val="center"/>
              <w:rPr>
                <w:i/>
                <w:w w:val="100"/>
                <w:kern w:val="14"/>
                <w:sz w:val="14"/>
              </w:rPr>
            </w:pPr>
            <w:r w:rsidRPr="004D7782">
              <w:rPr>
                <w:i/>
                <w:w w:val="100"/>
                <w:kern w:val="14"/>
                <w:sz w:val="14"/>
              </w:rPr>
              <w:t>UNV</w:t>
            </w:r>
          </w:p>
        </w:tc>
        <w:tc>
          <w:tcPr>
            <w:tcW w:w="490" w:type="dxa"/>
            <w:tcBorders>
              <w:top w:val="single" w:sz="4" w:space="0" w:color="auto"/>
            </w:tcBorders>
            <w:vAlign w:val="bottom"/>
          </w:tcPr>
          <w:p w14:paraId="588C38D7" w14:textId="77777777" w:rsidR="004D7782" w:rsidRPr="004D7782" w:rsidRDefault="004D7782" w:rsidP="004D7782">
            <w:pPr>
              <w:spacing w:before="81" w:after="81" w:line="160" w:lineRule="exact"/>
              <w:ind w:right="43"/>
              <w:jc w:val="right"/>
              <w:rPr>
                <w:i/>
                <w:w w:val="100"/>
                <w:kern w:val="14"/>
                <w:sz w:val="14"/>
              </w:rPr>
            </w:pPr>
          </w:p>
        </w:tc>
      </w:tr>
      <w:tr w:rsidR="004D7782" w:rsidRPr="004D7782" w14:paraId="27A8D8AB" w14:textId="77777777" w:rsidTr="00E428F9">
        <w:trPr>
          <w:tblHeader/>
        </w:trPr>
        <w:tc>
          <w:tcPr>
            <w:tcW w:w="2880" w:type="dxa"/>
            <w:tcBorders>
              <w:bottom w:val="single" w:sz="12" w:space="0" w:color="auto"/>
            </w:tcBorders>
            <w:vAlign w:val="bottom"/>
          </w:tcPr>
          <w:p w14:paraId="00C240DB" w14:textId="77777777" w:rsidR="004D7782" w:rsidRPr="004D7782" w:rsidRDefault="004D7782" w:rsidP="004D7782">
            <w:pPr>
              <w:spacing w:before="81" w:after="81" w:line="160" w:lineRule="exact"/>
              <w:ind w:right="40"/>
              <w:rPr>
                <w:i/>
                <w:w w:val="100"/>
                <w:kern w:val="14"/>
                <w:sz w:val="14"/>
              </w:rPr>
            </w:pPr>
            <w:r w:rsidRPr="004D7782">
              <w:rPr>
                <w:i/>
                <w:w w:val="100"/>
                <w:kern w:val="14"/>
                <w:sz w:val="14"/>
              </w:rPr>
              <w:t>Civilian staff</w:t>
            </w:r>
          </w:p>
        </w:tc>
        <w:tc>
          <w:tcPr>
            <w:tcW w:w="439" w:type="dxa"/>
            <w:tcBorders>
              <w:top w:val="single" w:sz="4" w:space="0" w:color="auto"/>
              <w:bottom w:val="single" w:sz="12" w:space="0" w:color="auto"/>
            </w:tcBorders>
            <w:vAlign w:val="bottom"/>
          </w:tcPr>
          <w:p w14:paraId="373EB620" w14:textId="77777777" w:rsidR="004D7782" w:rsidRPr="004D7782" w:rsidRDefault="004D7782" w:rsidP="004D7782">
            <w:pPr>
              <w:spacing w:before="81" w:after="81" w:line="160" w:lineRule="exact"/>
              <w:ind w:right="43"/>
              <w:jc w:val="right"/>
              <w:rPr>
                <w:i/>
                <w:w w:val="100"/>
                <w:kern w:val="14"/>
                <w:sz w:val="14"/>
              </w:rPr>
            </w:pPr>
            <w:r w:rsidRPr="004D7782">
              <w:rPr>
                <w:i/>
                <w:w w:val="100"/>
                <w:kern w:val="14"/>
                <w:sz w:val="14"/>
              </w:rPr>
              <w:t>USG–ASG</w:t>
            </w:r>
          </w:p>
        </w:tc>
        <w:tc>
          <w:tcPr>
            <w:tcW w:w="430" w:type="dxa"/>
            <w:tcBorders>
              <w:top w:val="single" w:sz="4" w:space="0" w:color="auto"/>
              <w:bottom w:val="single" w:sz="12" w:space="0" w:color="auto"/>
            </w:tcBorders>
            <w:vAlign w:val="bottom"/>
          </w:tcPr>
          <w:p w14:paraId="7BDDB5AD" w14:textId="77777777" w:rsidR="004D7782" w:rsidRPr="004D7782" w:rsidRDefault="004D7782" w:rsidP="004D7782">
            <w:pPr>
              <w:spacing w:before="81" w:after="81" w:line="160" w:lineRule="exact"/>
              <w:ind w:right="43"/>
              <w:jc w:val="right"/>
              <w:rPr>
                <w:i/>
                <w:w w:val="100"/>
                <w:kern w:val="14"/>
                <w:sz w:val="14"/>
              </w:rPr>
            </w:pPr>
            <w:r w:rsidRPr="004D7782">
              <w:rPr>
                <w:i/>
                <w:w w:val="100"/>
                <w:kern w:val="14"/>
                <w:sz w:val="14"/>
              </w:rPr>
              <w:t>D-2–D-1</w:t>
            </w:r>
          </w:p>
        </w:tc>
        <w:tc>
          <w:tcPr>
            <w:tcW w:w="430" w:type="dxa"/>
            <w:tcBorders>
              <w:top w:val="single" w:sz="4" w:space="0" w:color="auto"/>
              <w:bottom w:val="single" w:sz="12" w:space="0" w:color="auto"/>
            </w:tcBorders>
            <w:vAlign w:val="bottom"/>
          </w:tcPr>
          <w:p w14:paraId="038FA12B" w14:textId="77777777" w:rsidR="004D7782" w:rsidRPr="004D7782" w:rsidRDefault="004D7782" w:rsidP="004D7782">
            <w:pPr>
              <w:spacing w:before="81" w:after="81" w:line="160" w:lineRule="exact"/>
              <w:ind w:right="43"/>
              <w:jc w:val="right"/>
              <w:rPr>
                <w:i/>
                <w:w w:val="100"/>
                <w:kern w:val="14"/>
                <w:sz w:val="14"/>
              </w:rPr>
            </w:pPr>
            <w:r w:rsidRPr="004D7782">
              <w:rPr>
                <w:i/>
                <w:w w:val="100"/>
                <w:kern w:val="14"/>
                <w:sz w:val="14"/>
              </w:rPr>
              <w:t>P-5–P-4</w:t>
            </w:r>
          </w:p>
        </w:tc>
        <w:tc>
          <w:tcPr>
            <w:tcW w:w="430" w:type="dxa"/>
            <w:tcBorders>
              <w:top w:val="single" w:sz="4" w:space="0" w:color="auto"/>
              <w:bottom w:val="single" w:sz="12" w:space="0" w:color="auto"/>
            </w:tcBorders>
            <w:vAlign w:val="bottom"/>
          </w:tcPr>
          <w:p w14:paraId="382690B7" w14:textId="77777777" w:rsidR="004D7782" w:rsidRPr="004D7782" w:rsidRDefault="004D7782" w:rsidP="004D7782">
            <w:pPr>
              <w:spacing w:before="81" w:after="81" w:line="160" w:lineRule="exact"/>
              <w:ind w:right="43"/>
              <w:jc w:val="right"/>
              <w:rPr>
                <w:i/>
                <w:w w:val="100"/>
                <w:kern w:val="14"/>
                <w:sz w:val="14"/>
              </w:rPr>
            </w:pPr>
            <w:r w:rsidRPr="004D7782">
              <w:rPr>
                <w:i/>
                <w:w w:val="100"/>
                <w:kern w:val="14"/>
                <w:sz w:val="14"/>
              </w:rPr>
              <w:t>P-3–P-2</w:t>
            </w:r>
          </w:p>
        </w:tc>
        <w:tc>
          <w:tcPr>
            <w:tcW w:w="431" w:type="dxa"/>
            <w:tcBorders>
              <w:top w:val="single" w:sz="4" w:space="0" w:color="auto"/>
              <w:bottom w:val="single" w:sz="12" w:space="0" w:color="auto"/>
            </w:tcBorders>
            <w:vAlign w:val="bottom"/>
          </w:tcPr>
          <w:p w14:paraId="3A8A88C2" w14:textId="77777777" w:rsidR="004D7782" w:rsidRPr="004D7782" w:rsidRDefault="004D7782" w:rsidP="004D7782">
            <w:pPr>
              <w:spacing w:before="81" w:after="81" w:line="160" w:lineRule="exact"/>
              <w:ind w:right="43"/>
              <w:jc w:val="right"/>
              <w:rPr>
                <w:i/>
                <w:w w:val="100"/>
                <w:kern w:val="14"/>
                <w:sz w:val="14"/>
              </w:rPr>
            </w:pPr>
            <w:r w:rsidRPr="004D7782">
              <w:rPr>
                <w:i/>
                <w:w w:val="100"/>
                <w:kern w:val="14"/>
                <w:sz w:val="14"/>
              </w:rPr>
              <w:t>FS</w:t>
            </w:r>
          </w:p>
        </w:tc>
        <w:tc>
          <w:tcPr>
            <w:tcW w:w="630" w:type="dxa"/>
            <w:tcBorders>
              <w:top w:val="single" w:sz="4" w:space="0" w:color="auto"/>
              <w:bottom w:val="single" w:sz="12" w:space="0" w:color="auto"/>
            </w:tcBorders>
            <w:vAlign w:val="bottom"/>
          </w:tcPr>
          <w:p w14:paraId="6FAD50DE" w14:textId="77777777" w:rsidR="004D7782" w:rsidRPr="004D7782" w:rsidRDefault="004D7782" w:rsidP="004D7782">
            <w:pPr>
              <w:spacing w:before="81" w:after="81" w:line="160" w:lineRule="exact"/>
              <w:ind w:right="43"/>
              <w:jc w:val="right"/>
              <w:rPr>
                <w:i/>
                <w:w w:val="100"/>
                <w:kern w:val="14"/>
                <w:sz w:val="14"/>
              </w:rPr>
            </w:pPr>
            <w:r w:rsidRPr="004D7782">
              <w:rPr>
                <w:i/>
                <w:w w:val="100"/>
                <w:kern w:val="14"/>
                <w:sz w:val="14"/>
              </w:rPr>
              <w:t>Subtotal</w:t>
            </w:r>
          </w:p>
        </w:tc>
        <w:tc>
          <w:tcPr>
            <w:tcW w:w="450" w:type="dxa"/>
            <w:gridSpan w:val="2"/>
            <w:tcBorders>
              <w:bottom w:val="single" w:sz="12" w:space="0" w:color="auto"/>
            </w:tcBorders>
            <w:vAlign w:val="bottom"/>
          </w:tcPr>
          <w:p w14:paraId="67043F0B" w14:textId="77777777" w:rsidR="004D7782" w:rsidRPr="004D7782" w:rsidRDefault="004D7782" w:rsidP="004D7782">
            <w:pPr>
              <w:spacing w:before="81" w:after="81" w:line="160" w:lineRule="exact"/>
              <w:ind w:right="43"/>
              <w:jc w:val="right"/>
              <w:rPr>
                <w:i/>
                <w:w w:val="100"/>
                <w:kern w:val="14"/>
                <w:sz w:val="14"/>
              </w:rPr>
            </w:pPr>
            <w:r w:rsidRPr="004D7782">
              <w:rPr>
                <w:i/>
                <w:w w:val="100"/>
                <w:kern w:val="14"/>
                <w:sz w:val="14"/>
              </w:rPr>
              <w:t>NPO</w:t>
            </w:r>
          </w:p>
        </w:tc>
        <w:tc>
          <w:tcPr>
            <w:tcW w:w="450" w:type="dxa"/>
            <w:tcBorders>
              <w:bottom w:val="single" w:sz="12" w:space="0" w:color="auto"/>
            </w:tcBorders>
            <w:vAlign w:val="bottom"/>
          </w:tcPr>
          <w:p w14:paraId="28F38681" w14:textId="77777777" w:rsidR="004D7782" w:rsidRPr="004D7782" w:rsidRDefault="004D7782" w:rsidP="004D7782">
            <w:pPr>
              <w:spacing w:before="81" w:after="81" w:line="160" w:lineRule="exact"/>
              <w:ind w:right="43"/>
              <w:jc w:val="right"/>
              <w:rPr>
                <w:i/>
                <w:w w:val="100"/>
                <w:kern w:val="14"/>
                <w:sz w:val="14"/>
              </w:rPr>
            </w:pPr>
            <w:r w:rsidRPr="004D7782">
              <w:rPr>
                <w:i/>
                <w:w w:val="100"/>
                <w:kern w:val="14"/>
                <w:sz w:val="14"/>
              </w:rPr>
              <w:t>NGS</w:t>
            </w:r>
          </w:p>
        </w:tc>
        <w:tc>
          <w:tcPr>
            <w:tcW w:w="630" w:type="dxa"/>
            <w:tcBorders>
              <w:bottom w:val="single" w:sz="12" w:space="0" w:color="auto"/>
            </w:tcBorders>
            <w:vAlign w:val="bottom"/>
          </w:tcPr>
          <w:p w14:paraId="217BBFDB" w14:textId="77777777" w:rsidR="004D7782" w:rsidRPr="004D7782" w:rsidRDefault="004D7782" w:rsidP="004D7782">
            <w:pPr>
              <w:spacing w:before="81" w:after="81" w:line="160" w:lineRule="exact"/>
              <w:ind w:right="43"/>
              <w:jc w:val="right"/>
              <w:rPr>
                <w:i/>
                <w:w w:val="100"/>
                <w:kern w:val="14"/>
                <w:sz w:val="14"/>
              </w:rPr>
            </w:pPr>
            <w:r w:rsidRPr="004D7782">
              <w:rPr>
                <w:i/>
                <w:w w:val="100"/>
                <w:kern w:val="14"/>
                <w:sz w:val="14"/>
              </w:rPr>
              <w:t>Subtotal</w:t>
            </w:r>
          </w:p>
        </w:tc>
        <w:tc>
          <w:tcPr>
            <w:tcW w:w="900" w:type="dxa"/>
            <w:gridSpan w:val="2"/>
            <w:tcBorders>
              <w:bottom w:val="single" w:sz="12" w:space="0" w:color="auto"/>
            </w:tcBorders>
            <w:vAlign w:val="bottom"/>
          </w:tcPr>
          <w:p w14:paraId="237C08DB" w14:textId="77777777" w:rsidR="004D7782" w:rsidRPr="004D7782" w:rsidRDefault="004D7782" w:rsidP="004D7782">
            <w:pPr>
              <w:spacing w:before="81" w:after="81" w:line="160" w:lineRule="exact"/>
              <w:ind w:right="43"/>
              <w:jc w:val="right"/>
              <w:rPr>
                <w:i/>
                <w:w w:val="100"/>
                <w:kern w:val="14"/>
                <w:sz w:val="14"/>
              </w:rPr>
            </w:pPr>
            <w:r w:rsidRPr="004D7782">
              <w:rPr>
                <w:i/>
                <w:w w:val="100"/>
                <w:kern w:val="14"/>
                <w:sz w:val="14"/>
              </w:rPr>
              <w:t>International</w:t>
            </w:r>
          </w:p>
        </w:tc>
        <w:tc>
          <w:tcPr>
            <w:tcW w:w="630" w:type="dxa"/>
            <w:tcBorders>
              <w:bottom w:val="single" w:sz="12" w:space="0" w:color="auto"/>
            </w:tcBorders>
            <w:vAlign w:val="bottom"/>
          </w:tcPr>
          <w:p w14:paraId="686C7A4B" w14:textId="77777777" w:rsidR="004D7782" w:rsidRPr="004D7782" w:rsidRDefault="004D7782" w:rsidP="004D7782">
            <w:pPr>
              <w:spacing w:before="81" w:after="81" w:line="160" w:lineRule="exact"/>
              <w:ind w:right="43"/>
              <w:jc w:val="right"/>
              <w:rPr>
                <w:i/>
                <w:w w:val="100"/>
                <w:kern w:val="14"/>
                <w:sz w:val="14"/>
              </w:rPr>
            </w:pPr>
            <w:r w:rsidRPr="004D7782">
              <w:rPr>
                <w:i/>
                <w:w w:val="100"/>
                <w:kern w:val="14"/>
                <w:sz w:val="14"/>
              </w:rPr>
              <w:t>National</w:t>
            </w:r>
          </w:p>
        </w:tc>
        <w:tc>
          <w:tcPr>
            <w:tcW w:w="630" w:type="dxa"/>
            <w:tcBorders>
              <w:bottom w:val="single" w:sz="12" w:space="0" w:color="auto"/>
            </w:tcBorders>
            <w:vAlign w:val="bottom"/>
          </w:tcPr>
          <w:p w14:paraId="249C8D0D" w14:textId="77777777" w:rsidR="004D7782" w:rsidRPr="004D7782" w:rsidRDefault="004D7782" w:rsidP="004D7782">
            <w:pPr>
              <w:spacing w:before="81" w:after="81" w:line="160" w:lineRule="exact"/>
              <w:ind w:right="43"/>
              <w:jc w:val="right"/>
              <w:rPr>
                <w:i/>
                <w:w w:val="100"/>
                <w:kern w:val="14"/>
                <w:sz w:val="14"/>
              </w:rPr>
            </w:pPr>
            <w:r w:rsidRPr="004D7782">
              <w:rPr>
                <w:i/>
                <w:w w:val="100"/>
                <w:kern w:val="14"/>
                <w:sz w:val="14"/>
              </w:rPr>
              <w:t>Subtotal</w:t>
            </w:r>
          </w:p>
        </w:tc>
        <w:tc>
          <w:tcPr>
            <w:tcW w:w="490" w:type="dxa"/>
            <w:tcBorders>
              <w:bottom w:val="single" w:sz="12" w:space="0" w:color="auto"/>
            </w:tcBorders>
            <w:vAlign w:val="bottom"/>
          </w:tcPr>
          <w:p w14:paraId="24DC0497" w14:textId="77777777" w:rsidR="004D7782" w:rsidRPr="004D7782" w:rsidRDefault="004D7782" w:rsidP="004D7782">
            <w:pPr>
              <w:spacing w:before="81" w:after="81" w:line="160" w:lineRule="exact"/>
              <w:ind w:right="43"/>
              <w:jc w:val="right"/>
              <w:rPr>
                <w:i/>
                <w:w w:val="100"/>
                <w:kern w:val="14"/>
                <w:sz w:val="14"/>
              </w:rPr>
            </w:pPr>
            <w:r w:rsidRPr="004D7782">
              <w:rPr>
                <w:i/>
                <w:w w:val="100"/>
                <w:kern w:val="14"/>
                <w:sz w:val="14"/>
              </w:rPr>
              <w:t>Total</w:t>
            </w:r>
          </w:p>
        </w:tc>
      </w:tr>
      <w:tr w:rsidR="004D7782" w:rsidRPr="004D7782" w14:paraId="00C51174" w14:textId="77777777" w:rsidTr="00E428F9">
        <w:trPr>
          <w:trHeight w:hRule="exact" w:val="115"/>
          <w:tblHeader/>
        </w:trPr>
        <w:tc>
          <w:tcPr>
            <w:tcW w:w="2880" w:type="dxa"/>
            <w:tcBorders>
              <w:top w:val="single" w:sz="12" w:space="0" w:color="auto"/>
            </w:tcBorders>
            <w:vAlign w:val="bottom"/>
          </w:tcPr>
          <w:p w14:paraId="138CDA5C" w14:textId="77777777" w:rsidR="004D7782" w:rsidRPr="004D7782" w:rsidRDefault="004D7782" w:rsidP="004D7782">
            <w:pPr>
              <w:spacing w:before="40" w:after="40" w:line="210" w:lineRule="exact"/>
              <w:ind w:right="40"/>
              <w:rPr>
                <w:w w:val="100"/>
                <w:kern w:val="14"/>
                <w:sz w:val="17"/>
              </w:rPr>
            </w:pPr>
          </w:p>
        </w:tc>
        <w:tc>
          <w:tcPr>
            <w:tcW w:w="439" w:type="dxa"/>
            <w:tcBorders>
              <w:top w:val="single" w:sz="12" w:space="0" w:color="auto"/>
            </w:tcBorders>
            <w:vAlign w:val="bottom"/>
          </w:tcPr>
          <w:p w14:paraId="1DA1C4C7" w14:textId="77777777" w:rsidR="004D7782" w:rsidRPr="004D7782" w:rsidRDefault="004D7782" w:rsidP="004D7782">
            <w:pPr>
              <w:spacing w:before="40" w:after="40" w:line="210" w:lineRule="exact"/>
              <w:ind w:right="43"/>
              <w:jc w:val="right"/>
              <w:rPr>
                <w:w w:val="100"/>
                <w:kern w:val="14"/>
                <w:sz w:val="17"/>
              </w:rPr>
            </w:pPr>
          </w:p>
        </w:tc>
        <w:tc>
          <w:tcPr>
            <w:tcW w:w="430" w:type="dxa"/>
            <w:tcBorders>
              <w:top w:val="single" w:sz="12" w:space="0" w:color="auto"/>
            </w:tcBorders>
            <w:vAlign w:val="bottom"/>
          </w:tcPr>
          <w:p w14:paraId="6206D976" w14:textId="77777777" w:rsidR="004D7782" w:rsidRPr="004D7782" w:rsidRDefault="004D7782" w:rsidP="004D7782">
            <w:pPr>
              <w:spacing w:before="40" w:after="40" w:line="210" w:lineRule="exact"/>
              <w:ind w:right="43"/>
              <w:jc w:val="right"/>
              <w:rPr>
                <w:w w:val="100"/>
                <w:kern w:val="14"/>
                <w:sz w:val="17"/>
              </w:rPr>
            </w:pPr>
          </w:p>
        </w:tc>
        <w:tc>
          <w:tcPr>
            <w:tcW w:w="430" w:type="dxa"/>
            <w:tcBorders>
              <w:top w:val="single" w:sz="12" w:space="0" w:color="auto"/>
            </w:tcBorders>
            <w:vAlign w:val="bottom"/>
          </w:tcPr>
          <w:p w14:paraId="3BD17589" w14:textId="77777777" w:rsidR="004D7782" w:rsidRPr="004D7782" w:rsidRDefault="004D7782" w:rsidP="004D7782">
            <w:pPr>
              <w:spacing w:before="40" w:after="40" w:line="210" w:lineRule="exact"/>
              <w:ind w:right="43"/>
              <w:jc w:val="right"/>
              <w:rPr>
                <w:w w:val="100"/>
                <w:kern w:val="14"/>
                <w:sz w:val="17"/>
              </w:rPr>
            </w:pPr>
          </w:p>
        </w:tc>
        <w:tc>
          <w:tcPr>
            <w:tcW w:w="430" w:type="dxa"/>
            <w:tcBorders>
              <w:top w:val="single" w:sz="12" w:space="0" w:color="auto"/>
            </w:tcBorders>
            <w:vAlign w:val="bottom"/>
          </w:tcPr>
          <w:p w14:paraId="6D96D14C" w14:textId="77777777" w:rsidR="004D7782" w:rsidRPr="004D7782" w:rsidRDefault="004D7782" w:rsidP="004D7782">
            <w:pPr>
              <w:spacing w:before="40" w:after="40" w:line="210" w:lineRule="exact"/>
              <w:ind w:right="43"/>
              <w:jc w:val="right"/>
              <w:rPr>
                <w:w w:val="100"/>
                <w:kern w:val="14"/>
                <w:sz w:val="17"/>
              </w:rPr>
            </w:pPr>
          </w:p>
        </w:tc>
        <w:tc>
          <w:tcPr>
            <w:tcW w:w="431" w:type="dxa"/>
            <w:tcBorders>
              <w:top w:val="single" w:sz="12" w:space="0" w:color="auto"/>
            </w:tcBorders>
            <w:vAlign w:val="bottom"/>
          </w:tcPr>
          <w:p w14:paraId="4DE84A38" w14:textId="77777777" w:rsidR="004D7782" w:rsidRPr="004D7782" w:rsidRDefault="004D7782" w:rsidP="004D7782">
            <w:pPr>
              <w:spacing w:before="40" w:after="40" w:line="210" w:lineRule="exact"/>
              <w:ind w:right="43"/>
              <w:jc w:val="right"/>
              <w:rPr>
                <w:w w:val="100"/>
                <w:kern w:val="14"/>
                <w:sz w:val="17"/>
              </w:rPr>
            </w:pPr>
          </w:p>
        </w:tc>
        <w:tc>
          <w:tcPr>
            <w:tcW w:w="630" w:type="dxa"/>
            <w:tcBorders>
              <w:top w:val="single" w:sz="12" w:space="0" w:color="auto"/>
            </w:tcBorders>
            <w:vAlign w:val="bottom"/>
          </w:tcPr>
          <w:p w14:paraId="637418B0" w14:textId="77777777" w:rsidR="004D7782" w:rsidRPr="004D7782" w:rsidRDefault="004D7782" w:rsidP="004D7782">
            <w:pPr>
              <w:spacing w:before="40" w:after="40" w:line="210" w:lineRule="exact"/>
              <w:ind w:right="43"/>
              <w:jc w:val="right"/>
              <w:rPr>
                <w:w w:val="100"/>
                <w:kern w:val="14"/>
                <w:sz w:val="17"/>
              </w:rPr>
            </w:pPr>
          </w:p>
        </w:tc>
        <w:tc>
          <w:tcPr>
            <w:tcW w:w="450" w:type="dxa"/>
            <w:gridSpan w:val="2"/>
            <w:tcBorders>
              <w:top w:val="single" w:sz="12" w:space="0" w:color="auto"/>
            </w:tcBorders>
            <w:vAlign w:val="bottom"/>
          </w:tcPr>
          <w:p w14:paraId="77E409AD" w14:textId="77777777" w:rsidR="004D7782" w:rsidRPr="004D7782" w:rsidRDefault="004D7782" w:rsidP="004D7782">
            <w:pPr>
              <w:spacing w:before="40" w:after="40" w:line="210" w:lineRule="exact"/>
              <w:ind w:right="43"/>
              <w:jc w:val="right"/>
              <w:rPr>
                <w:w w:val="100"/>
                <w:kern w:val="14"/>
                <w:sz w:val="17"/>
              </w:rPr>
            </w:pPr>
          </w:p>
        </w:tc>
        <w:tc>
          <w:tcPr>
            <w:tcW w:w="450" w:type="dxa"/>
            <w:tcBorders>
              <w:top w:val="single" w:sz="12" w:space="0" w:color="auto"/>
            </w:tcBorders>
            <w:vAlign w:val="bottom"/>
          </w:tcPr>
          <w:p w14:paraId="025427B7" w14:textId="77777777" w:rsidR="004D7782" w:rsidRPr="004D7782" w:rsidRDefault="004D7782" w:rsidP="004D7782">
            <w:pPr>
              <w:spacing w:before="40" w:after="40" w:line="210" w:lineRule="exact"/>
              <w:ind w:right="43"/>
              <w:jc w:val="right"/>
              <w:rPr>
                <w:w w:val="100"/>
                <w:kern w:val="14"/>
                <w:sz w:val="17"/>
              </w:rPr>
            </w:pPr>
          </w:p>
        </w:tc>
        <w:tc>
          <w:tcPr>
            <w:tcW w:w="630" w:type="dxa"/>
            <w:tcBorders>
              <w:top w:val="single" w:sz="12" w:space="0" w:color="auto"/>
            </w:tcBorders>
            <w:vAlign w:val="bottom"/>
          </w:tcPr>
          <w:p w14:paraId="71844050" w14:textId="77777777" w:rsidR="004D7782" w:rsidRPr="004D7782" w:rsidRDefault="004D7782" w:rsidP="004D7782">
            <w:pPr>
              <w:spacing w:before="40" w:after="40" w:line="210" w:lineRule="exact"/>
              <w:ind w:right="43"/>
              <w:jc w:val="right"/>
              <w:rPr>
                <w:w w:val="100"/>
                <w:kern w:val="14"/>
                <w:sz w:val="17"/>
              </w:rPr>
            </w:pPr>
          </w:p>
        </w:tc>
        <w:tc>
          <w:tcPr>
            <w:tcW w:w="900" w:type="dxa"/>
            <w:gridSpan w:val="2"/>
            <w:tcBorders>
              <w:top w:val="single" w:sz="12" w:space="0" w:color="auto"/>
            </w:tcBorders>
            <w:vAlign w:val="bottom"/>
          </w:tcPr>
          <w:p w14:paraId="79A43D0A" w14:textId="77777777" w:rsidR="004D7782" w:rsidRPr="004D7782" w:rsidRDefault="004D7782" w:rsidP="004D7782">
            <w:pPr>
              <w:spacing w:before="40" w:after="40" w:line="210" w:lineRule="exact"/>
              <w:ind w:right="43"/>
              <w:jc w:val="right"/>
              <w:rPr>
                <w:w w:val="100"/>
                <w:kern w:val="14"/>
                <w:sz w:val="17"/>
              </w:rPr>
            </w:pPr>
          </w:p>
        </w:tc>
        <w:tc>
          <w:tcPr>
            <w:tcW w:w="630" w:type="dxa"/>
            <w:tcBorders>
              <w:top w:val="single" w:sz="12" w:space="0" w:color="auto"/>
            </w:tcBorders>
            <w:vAlign w:val="bottom"/>
          </w:tcPr>
          <w:p w14:paraId="2CC6A2D8" w14:textId="77777777" w:rsidR="004D7782" w:rsidRPr="004D7782" w:rsidRDefault="004D7782" w:rsidP="004D7782">
            <w:pPr>
              <w:spacing w:before="40" w:after="40" w:line="210" w:lineRule="exact"/>
              <w:ind w:right="43"/>
              <w:jc w:val="right"/>
              <w:rPr>
                <w:w w:val="100"/>
                <w:kern w:val="14"/>
                <w:sz w:val="17"/>
              </w:rPr>
            </w:pPr>
          </w:p>
        </w:tc>
        <w:tc>
          <w:tcPr>
            <w:tcW w:w="630" w:type="dxa"/>
            <w:tcBorders>
              <w:top w:val="single" w:sz="12" w:space="0" w:color="auto"/>
            </w:tcBorders>
            <w:vAlign w:val="bottom"/>
          </w:tcPr>
          <w:p w14:paraId="5B61F5D5" w14:textId="77777777" w:rsidR="004D7782" w:rsidRPr="004D7782" w:rsidRDefault="004D7782" w:rsidP="004D7782">
            <w:pPr>
              <w:spacing w:before="40" w:after="40" w:line="210" w:lineRule="exact"/>
              <w:ind w:right="43"/>
              <w:jc w:val="right"/>
              <w:rPr>
                <w:w w:val="100"/>
                <w:kern w:val="14"/>
                <w:sz w:val="17"/>
              </w:rPr>
            </w:pPr>
          </w:p>
        </w:tc>
        <w:tc>
          <w:tcPr>
            <w:tcW w:w="490" w:type="dxa"/>
            <w:tcBorders>
              <w:top w:val="single" w:sz="12" w:space="0" w:color="auto"/>
            </w:tcBorders>
            <w:vAlign w:val="bottom"/>
          </w:tcPr>
          <w:p w14:paraId="5820E384" w14:textId="77777777" w:rsidR="004D7782" w:rsidRPr="004D7782" w:rsidRDefault="004D7782" w:rsidP="004D7782">
            <w:pPr>
              <w:spacing w:before="40" w:after="40" w:line="210" w:lineRule="exact"/>
              <w:ind w:right="43"/>
              <w:jc w:val="right"/>
              <w:rPr>
                <w:w w:val="100"/>
                <w:kern w:val="14"/>
                <w:sz w:val="17"/>
              </w:rPr>
            </w:pPr>
          </w:p>
        </w:tc>
      </w:tr>
      <w:tr w:rsidR="004D7782" w:rsidRPr="004D7782" w14:paraId="5D4E065F" w14:textId="77777777" w:rsidTr="00E428F9">
        <w:tc>
          <w:tcPr>
            <w:tcW w:w="2880" w:type="dxa"/>
            <w:vAlign w:val="bottom"/>
          </w:tcPr>
          <w:p w14:paraId="233B4218" w14:textId="77777777" w:rsidR="004D7782" w:rsidRPr="004D7782" w:rsidRDefault="004D7782" w:rsidP="004D7782">
            <w:pPr>
              <w:tabs>
                <w:tab w:val="left" w:pos="288"/>
                <w:tab w:val="left" w:pos="576"/>
                <w:tab w:val="left" w:pos="864"/>
                <w:tab w:val="left" w:pos="1152"/>
              </w:tabs>
              <w:spacing w:before="40" w:after="40" w:line="210" w:lineRule="exact"/>
              <w:ind w:right="40"/>
              <w:rPr>
                <w:w w:val="100"/>
                <w:kern w:val="14"/>
                <w:sz w:val="17"/>
              </w:rPr>
            </w:pPr>
            <w:r w:rsidRPr="004D7782">
              <w:rPr>
                <w:w w:val="100"/>
                <w:kern w:val="14"/>
                <w:sz w:val="17"/>
              </w:rPr>
              <w:t>Approved posts 2024/25</w:t>
            </w:r>
          </w:p>
        </w:tc>
        <w:tc>
          <w:tcPr>
            <w:tcW w:w="439" w:type="dxa"/>
            <w:vAlign w:val="bottom"/>
          </w:tcPr>
          <w:p w14:paraId="336359F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w:t>
            </w:r>
          </w:p>
        </w:tc>
        <w:tc>
          <w:tcPr>
            <w:tcW w:w="430" w:type="dxa"/>
            <w:vAlign w:val="bottom"/>
          </w:tcPr>
          <w:p w14:paraId="057FA73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1</w:t>
            </w:r>
          </w:p>
        </w:tc>
        <w:tc>
          <w:tcPr>
            <w:tcW w:w="430" w:type="dxa"/>
            <w:vAlign w:val="bottom"/>
          </w:tcPr>
          <w:p w14:paraId="0D3E036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7</w:t>
            </w:r>
          </w:p>
        </w:tc>
        <w:tc>
          <w:tcPr>
            <w:tcW w:w="430" w:type="dxa"/>
            <w:vAlign w:val="bottom"/>
          </w:tcPr>
          <w:p w14:paraId="1F15DE5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2</w:t>
            </w:r>
          </w:p>
        </w:tc>
        <w:tc>
          <w:tcPr>
            <w:tcW w:w="431" w:type="dxa"/>
            <w:vAlign w:val="bottom"/>
          </w:tcPr>
          <w:p w14:paraId="24FEEC0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6</w:t>
            </w:r>
          </w:p>
        </w:tc>
        <w:tc>
          <w:tcPr>
            <w:tcW w:w="630" w:type="dxa"/>
            <w:vAlign w:val="bottom"/>
          </w:tcPr>
          <w:p w14:paraId="62B2CBB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16</w:t>
            </w:r>
          </w:p>
        </w:tc>
        <w:tc>
          <w:tcPr>
            <w:tcW w:w="450" w:type="dxa"/>
            <w:gridSpan w:val="2"/>
            <w:vAlign w:val="bottom"/>
          </w:tcPr>
          <w:p w14:paraId="003ECA0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w:t>
            </w:r>
          </w:p>
        </w:tc>
        <w:tc>
          <w:tcPr>
            <w:tcW w:w="450" w:type="dxa"/>
            <w:vAlign w:val="bottom"/>
          </w:tcPr>
          <w:p w14:paraId="03D9E8F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20</w:t>
            </w:r>
          </w:p>
        </w:tc>
        <w:tc>
          <w:tcPr>
            <w:tcW w:w="630" w:type="dxa"/>
            <w:vAlign w:val="bottom"/>
          </w:tcPr>
          <w:p w14:paraId="59CAB42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20</w:t>
            </w:r>
          </w:p>
        </w:tc>
        <w:tc>
          <w:tcPr>
            <w:tcW w:w="900" w:type="dxa"/>
            <w:gridSpan w:val="2"/>
            <w:vAlign w:val="bottom"/>
          </w:tcPr>
          <w:p w14:paraId="506D35E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w:t>
            </w:r>
          </w:p>
        </w:tc>
        <w:tc>
          <w:tcPr>
            <w:tcW w:w="630" w:type="dxa"/>
            <w:vAlign w:val="bottom"/>
          </w:tcPr>
          <w:p w14:paraId="08B8F54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w:t>
            </w:r>
          </w:p>
        </w:tc>
        <w:tc>
          <w:tcPr>
            <w:tcW w:w="630" w:type="dxa"/>
            <w:vAlign w:val="bottom"/>
          </w:tcPr>
          <w:p w14:paraId="3AA62D8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w:t>
            </w:r>
          </w:p>
        </w:tc>
        <w:tc>
          <w:tcPr>
            <w:tcW w:w="490" w:type="dxa"/>
            <w:vAlign w:val="bottom"/>
          </w:tcPr>
          <w:p w14:paraId="142EAA7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36</w:t>
            </w:r>
          </w:p>
        </w:tc>
      </w:tr>
      <w:tr w:rsidR="004D7782" w:rsidRPr="004D7782" w14:paraId="4617A55F" w14:textId="77777777" w:rsidTr="00E428F9">
        <w:tc>
          <w:tcPr>
            <w:tcW w:w="2880" w:type="dxa"/>
            <w:vAlign w:val="bottom"/>
          </w:tcPr>
          <w:p w14:paraId="15574960" w14:textId="77777777" w:rsidR="004D7782" w:rsidRPr="004D7782" w:rsidRDefault="004D7782" w:rsidP="004D7782">
            <w:pPr>
              <w:tabs>
                <w:tab w:val="left" w:pos="288"/>
                <w:tab w:val="left" w:pos="576"/>
                <w:tab w:val="left" w:pos="864"/>
                <w:tab w:val="left" w:pos="1152"/>
              </w:tabs>
              <w:spacing w:before="40" w:after="40" w:line="210" w:lineRule="exact"/>
              <w:ind w:right="40"/>
              <w:rPr>
                <w:w w:val="100"/>
                <w:kern w:val="14"/>
                <w:sz w:val="17"/>
              </w:rPr>
            </w:pPr>
            <w:r w:rsidRPr="004D7782">
              <w:rPr>
                <w:w w:val="100"/>
                <w:kern w:val="14"/>
                <w:sz w:val="17"/>
              </w:rPr>
              <w:t>Actual posts 2024/25</w:t>
            </w:r>
          </w:p>
        </w:tc>
        <w:tc>
          <w:tcPr>
            <w:tcW w:w="439" w:type="dxa"/>
            <w:vAlign w:val="bottom"/>
          </w:tcPr>
          <w:p w14:paraId="50A699B4"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w:t>
            </w:r>
          </w:p>
        </w:tc>
        <w:tc>
          <w:tcPr>
            <w:tcW w:w="430" w:type="dxa"/>
            <w:vAlign w:val="bottom"/>
          </w:tcPr>
          <w:p w14:paraId="2263603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1</w:t>
            </w:r>
          </w:p>
        </w:tc>
        <w:tc>
          <w:tcPr>
            <w:tcW w:w="430" w:type="dxa"/>
            <w:vAlign w:val="bottom"/>
          </w:tcPr>
          <w:p w14:paraId="596EDEF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7</w:t>
            </w:r>
          </w:p>
        </w:tc>
        <w:tc>
          <w:tcPr>
            <w:tcW w:w="430" w:type="dxa"/>
            <w:vAlign w:val="bottom"/>
          </w:tcPr>
          <w:p w14:paraId="0D6BAFE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1</w:t>
            </w:r>
          </w:p>
        </w:tc>
        <w:tc>
          <w:tcPr>
            <w:tcW w:w="431" w:type="dxa"/>
            <w:vAlign w:val="bottom"/>
          </w:tcPr>
          <w:p w14:paraId="7747D70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5</w:t>
            </w:r>
          </w:p>
        </w:tc>
        <w:tc>
          <w:tcPr>
            <w:tcW w:w="630" w:type="dxa"/>
            <w:vAlign w:val="bottom"/>
          </w:tcPr>
          <w:p w14:paraId="1A121F6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14</w:t>
            </w:r>
          </w:p>
        </w:tc>
        <w:tc>
          <w:tcPr>
            <w:tcW w:w="450" w:type="dxa"/>
            <w:gridSpan w:val="2"/>
            <w:vAlign w:val="bottom"/>
          </w:tcPr>
          <w:p w14:paraId="444AD0A3"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w:t>
            </w:r>
          </w:p>
        </w:tc>
        <w:tc>
          <w:tcPr>
            <w:tcW w:w="450" w:type="dxa"/>
            <w:vAlign w:val="bottom"/>
          </w:tcPr>
          <w:p w14:paraId="0532D57C"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20</w:t>
            </w:r>
          </w:p>
        </w:tc>
        <w:tc>
          <w:tcPr>
            <w:tcW w:w="630" w:type="dxa"/>
            <w:vAlign w:val="bottom"/>
          </w:tcPr>
          <w:p w14:paraId="0A34A87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20</w:t>
            </w:r>
          </w:p>
        </w:tc>
        <w:tc>
          <w:tcPr>
            <w:tcW w:w="900" w:type="dxa"/>
            <w:gridSpan w:val="2"/>
            <w:vAlign w:val="bottom"/>
          </w:tcPr>
          <w:p w14:paraId="21300D2A"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w:t>
            </w:r>
          </w:p>
        </w:tc>
        <w:tc>
          <w:tcPr>
            <w:tcW w:w="630" w:type="dxa"/>
            <w:vAlign w:val="bottom"/>
          </w:tcPr>
          <w:p w14:paraId="4B75CA9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w:t>
            </w:r>
          </w:p>
        </w:tc>
        <w:tc>
          <w:tcPr>
            <w:tcW w:w="630" w:type="dxa"/>
            <w:vAlign w:val="bottom"/>
          </w:tcPr>
          <w:p w14:paraId="00EAD862"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w:t>
            </w:r>
          </w:p>
        </w:tc>
        <w:tc>
          <w:tcPr>
            <w:tcW w:w="490" w:type="dxa"/>
            <w:vAlign w:val="bottom"/>
          </w:tcPr>
          <w:p w14:paraId="4C7BD7E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34</w:t>
            </w:r>
          </w:p>
        </w:tc>
      </w:tr>
      <w:tr w:rsidR="004D7782" w:rsidRPr="004D7782" w14:paraId="1BB3F231" w14:textId="77777777" w:rsidTr="00E428F9">
        <w:tc>
          <w:tcPr>
            <w:tcW w:w="2880" w:type="dxa"/>
            <w:vAlign w:val="bottom"/>
          </w:tcPr>
          <w:p w14:paraId="142FFFA3" w14:textId="77777777" w:rsidR="004D7782" w:rsidRPr="004D7782" w:rsidRDefault="004D7782" w:rsidP="004D7782">
            <w:pPr>
              <w:tabs>
                <w:tab w:val="left" w:pos="288"/>
                <w:tab w:val="left" w:pos="576"/>
                <w:tab w:val="left" w:pos="864"/>
                <w:tab w:val="left" w:pos="1152"/>
              </w:tabs>
              <w:spacing w:before="40" w:after="40" w:line="210" w:lineRule="exact"/>
              <w:ind w:right="40"/>
              <w:rPr>
                <w:w w:val="100"/>
                <w:kern w:val="14"/>
                <w:sz w:val="17"/>
              </w:rPr>
            </w:pPr>
            <w:r w:rsidRPr="004D7782">
              <w:rPr>
                <w:w w:val="100"/>
                <w:kern w:val="14"/>
                <w:sz w:val="17"/>
              </w:rPr>
              <w:t>Approved posts 2025/26</w:t>
            </w:r>
          </w:p>
        </w:tc>
        <w:tc>
          <w:tcPr>
            <w:tcW w:w="439" w:type="dxa"/>
            <w:vAlign w:val="bottom"/>
          </w:tcPr>
          <w:p w14:paraId="106EC6B1"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w:t>
            </w:r>
          </w:p>
        </w:tc>
        <w:tc>
          <w:tcPr>
            <w:tcW w:w="430" w:type="dxa"/>
            <w:vAlign w:val="bottom"/>
          </w:tcPr>
          <w:p w14:paraId="04C929CE"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1</w:t>
            </w:r>
          </w:p>
        </w:tc>
        <w:tc>
          <w:tcPr>
            <w:tcW w:w="430" w:type="dxa"/>
            <w:vAlign w:val="bottom"/>
          </w:tcPr>
          <w:p w14:paraId="34556B7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7</w:t>
            </w:r>
          </w:p>
        </w:tc>
        <w:tc>
          <w:tcPr>
            <w:tcW w:w="430" w:type="dxa"/>
            <w:vAlign w:val="bottom"/>
          </w:tcPr>
          <w:p w14:paraId="4C08DE2B"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3</w:t>
            </w:r>
          </w:p>
        </w:tc>
        <w:tc>
          <w:tcPr>
            <w:tcW w:w="431" w:type="dxa"/>
            <w:vAlign w:val="bottom"/>
          </w:tcPr>
          <w:p w14:paraId="0B3FEFF7"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5</w:t>
            </w:r>
          </w:p>
        </w:tc>
        <w:tc>
          <w:tcPr>
            <w:tcW w:w="630" w:type="dxa"/>
            <w:vAlign w:val="bottom"/>
          </w:tcPr>
          <w:p w14:paraId="2EE59020"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16</w:t>
            </w:r>
          </w:p>
        </w:tc>
        <w:tc>
          <w:tcPr>
            <w:tcW w:w="450" w:type="dxa"/>
            <w:gridSpan w:val="2"/>
            <w:vAlign w:val="bottom"/>
          </w:tcPr>
          <w:p w14:paraId="37D6FAB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w:t>
            </w:r>
          </w:p>
        </w:tc>
        <w:tc>
          <w:tcPr>
            <w:tcW w:w="450" w:type="dxa"/>
            <w:vAlign w:val="bottom"/>
          </w:tcPr>
          <w:p w14:paraId="4D5CDED9"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20</w:t>
            </w:r>
          </w:p>
        </w:tc>
        <w:tc>
          <w:tcPr>
            <w:tcW w:w="630" w:type="dxa"/>
            <w:vAlign w:val="bottom"/>
          </w:tcPr>
          <w:p w14:paraId="7EDE16A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20</w:t>
            </w:r>
          </w:p>
        </w:tc>
        <w:tc>
          <w:tcPr>
            <w:tcW w:w="900" w:type="dxa"/>
            <w:gridSpan w:val="2"/>
            <w:vAlign w:val="bottom"/>
          </w:tcPr>
          <w:p w14:paraId="2917ED1F"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w:t>
            </w:r>
          </w:p>
        </w:tc>
        <w:tc>
          <w:tcPr>
            <w:tcW w:w="630" w:type="dxa"/>
            <w:vAlign w:val="bottom"/>
          </w:tcPr>
          <w:p w14:paraId="15F079D5"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w:t>
            </w:r>
          </w:p>
        </w:tc>
        <w:tc>
          <w:tcPr>
            <w:tcW w:w="630" w:type="dxa"/>
            <w:vAlign w:val="bottom"/>
          </w:tcPr>
          <w:p w14:paraId="457EA35D"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w:t>
            </w:r>
          </w:p>
        </w:tc>
        <w:tc>
          <w:tcPr>
            <w:tcW w:w="490" w:type="dxa"/>
            <w:vAlign w:val="bottom"/>
          </w:tcPr>
          <w:p w14:paraId="264E0F76" w14:textId="77777777" w:rsidR="004D7782" w:rsidRPr="004D7782" w:rsidRDefault="004D7782" w:rsidP="004D7782">
            <w:pPr>
              <w:tabs>
                <w:tab w:val="left" w:pos="288"/>
                <w:tab w:val="left" w:pos="576"/>
                <w:tab w:val="left" w:pos="864"/>
                <w:tab w:val="left" w:pos="1152"/>
              </w:tabs>
              <w:spacing w:before="40" w:after="40" w:line="210" w:lineRule="exact"/>
              <w:ind w:right="43"/>
              <w:jc w:val="right"/>
              <w:rPr>
                <w:w w:val="100"/>
                <w:kern w:val="14"/>
                <w:sz w:val="17"/>
              </w:rPr>
            </w:pPr>
            <w:r w:rsidRPr="004D7782">
              <w:rPr>
                <w:w w:val="100"/>
                <w:kern w:val="14"/>
                <w:sz w:val="17"/>
              </w:rPr>
              <w:t>36</w:t>
            </w:r>
          </w:p>
        </w:tc>
      </w:tr>
      <w:tr w:rsidR="004D7782" w:rsidRPr="004D7782" w14:paraId="30DD832A" w14:textId="77777777" w:rsidTr="00E428F9">
        <w:tc>
          <w:tcPr>
            <w:tcW w:w="2880" w:type="dxa"/>
            <w:tcBorders>
              <w:bottom w:val="single" w:sz="4" w:space="0" w:color="auto"/>
            </w:tcBorders>
            <w:vAlign w:val="bottom"/>
          </w:tcPr>
          <w:p w14:paraId="615F10D9" w14:textId="77777777" w:rsidR="004D7782" w:rsidRPr="004D7782" w:rsidRDefault="004D7782" w:rsidP="004D7782">
            <w:pPr>
              <w:tabs>
                <w:tab w:val="left" w:pos="288"/>
                <w:tab w:val="left" w:pos="576"/>
                <w:tab w:val="left" w:pos="864"/>
                <w:tab w:val="left" w:pos="1152"/>
              </w:tabs>
              <w:spacing w:before="40" w:after="81" w:line="210" w:lineRule="exact"/>
              <w:ind w:right="40"/>
              <w:rPr>
                <w:w w:val="100"/>
                <w:kern w:val="14"/>
                <w:sz w:val="17"/>
              </w:rPr>
            </w:pPr>
            <w:r w:rsidRPr="004D7782">
              <w:rPr>
                <w:w w:val="100"/>
                <w:kern w:val="14"/>
                <w:sz w:val="17"/>
              </w:rPr>
              <w:t>Proposed posts 2026/27</w:t>
            </w:r>
          </w:p>
        </w:tc>
        <w:tc>
          <w:tcPr>
            <w:tcW w:w="439" w:type="dxa"/>
            <w:tcBorders>
              <w:bottom w:val="single" w:sz="4" w:space="0" w:color="auto"/>
            </w:tcBorders>
            <w:vAlign w:val="bottom"/>
          </w:tcPr>
          <w:p w14:paraId="171646E0"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w w:val="100"/>
                <w:kern w:val="14"/>
                <w:sz w:val="17"/>
              </w:rPr>
            </w:pPr>
            <w:r w:rsidRPr="004D7782">
              <w:rPr>
                <w:w w:val="100"/>
                <w:kern w:val="14"/>
                <w:sz w:val="17"/>
              </w:rPr>
              <w:t>–</w:t>
            </w:r>
          </w:p>
        </w:tc>
        <w:tc>
          <w:tcPr>
            <w:tcW w:w="430" w:type="dxa"/>
            <w:tcBorders>
              <w:bottom w:val="single" w:sz="4" w:space="0" w:color="auto"/>
            </w:tcBorders>
            <w:vAlign w:val="bottom"/>
          </w:tcPr>
          <w:p w14:paraId="4CA9C462"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w w:val="100"/>
                <w:kern w:val="14"/>
                <w:sz w:val="17"/>
              </w:rPr>
            </w:pPr>
            <w:r w:rsidRPr="004D7782">
              <w:rPr>
                <w:w w:val="100"/>
                <w:kern w:val="14"/>
                <w:sz w:val="17"/>
              </w:rPr>
              <w:t>1</w:t>
            </w:r>
          </w:p>
        </w:tc>
        <w:tc>
          <w:tcPr>
            <w:tcW w:w="430" w:type="dxa"/>
            <w:tcBorders>
              <w:bottom w:val="single" w:sz="4" w:space="0" w:color="auto"/>
            </w:tcBorders>
            <w:vAlign w:val="bottom"/>
          </w:tcPr>
          <w:p w14:paraId="27DFC89B"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w w:val="100"/>
                <w:kern w:val="14"/>
                <w:sz w:val="17"/>
              </w:rPr>
            </w:pPr>
            <w:r w:rsidRPr="004D7782">
              <w:rPr>
                <w:w w:val="100"/>
                <w:kern w:val="14"/>
                <w:sz w:val="17"/>
              </w:rPr>
              <w:t>7</w:t>
            </w:r>
          </w:p>
        </w:tc>
        <w:tc>
          <w:tcPr>
            <w:tcW w:w="430" w:type="dxa"/>
            <w:tcBorders>
              <w:bottom w:val="single" w:sz="4" w:space="0" w:color="auto"/>
            </w:tcBorders>
            <w:vAlign w:val="bottom"/>
          </w:tcPr>
          <w:p w14:paraId="4F1FB674"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w w:val="100"/>
                <w:kern w:val="14"/>
                <w:sz w:val="17"/>
              </w:rPr>
            </w:pPr>
            <w:r w:rsidRPr="004D7782">
              <w:rPr>
                <w:w w:val="100"/>
                <w:kern w:val="14"/>
                <w:sz w:val="17"/>
              </w:rPr>
              <w:t>3</w:t>
            </w:r>
          </w:p>
        </w:tc>
        <w:tc>
          <w:tcPr>
            <w:tcW w:w="431" w:type="dxa"/>
            <w:tcBorders>
              <w:bottom w:val="single" w:sz="4" w:space="0" w:color="auto"/>
            </w:tcBorders>
            <w:vAlign w:val="bottom"/>
          </w:tcPr>
          <w:p w14:paraId="0EA7594F"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w w:val="100"/>
                <w:kern w:val="14"/>
                <w:sz w:val="17"/>
              </w:rPr>
            </w:pPr>
            <w:r w:rsidRPr="004D7782">
              <w:rPr>
                <w:w w:val="100"/>
                <w:kern w:val="14"/>
                <w:sz w:val="17"/>
              </w:rPr>
              <w:t>5</w:t>
            </w:r>
          </w:p>
        </w:tc>
        <w:tc>
          <w:tcPr>
            <w:tcW w:w="630" w:type="dxa"/>
            <w:tcBorders>
              <w:bottom w:val="single" w:sz="4" w:space="0" w:color="auto"/>
            </w:tcBorders>
            <w:vAlign w:val="bottom"/>
          </w:tcPr>
          <w:p w14:paraId="4519E505"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w w:val="100"/>
                <w:kern w:val="14"/>
                <w:sz w:val="17"/>
              </w:rPr>
            </w:pPr>
            <w:r w:rsidRPr="004D7782">
              <w:rPr>
                <w:w w:val="100"/>
                <w:kern w:val="14"/>
                <w:sz w:val="17"/>
              </w:rPr>
              <w:t>16</w:t>
            </w:r>
          </w:p>
        </w:tc>
        <w:tc>
          <w:tcPr>
            <w:tcW w:w="450" w:type="dxa"/>
            <w:gridSpan w:val="2"/>
            <w:tcBorders>
              <w:bottom w:val="single" w:sz="4" w:space="0" w:color="auto"/>
            </w:tcBorders>
            <w:vAlign w:val="bottom"/>
          </w:tcPr>
          <w:p w14:paraId="0D73C8EF"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w w:val="100"/>
                <w:kern w:val="14"/>
                <w:sz w:val="17"/>
              </w:rPr>
            </w:pPr>
            <w:r w:rsidRPr="004D7782">
              <w:rPr>
                <w:w w:val="100"/>
                <w:kern w:val="14"/>
                <w:sz w:val="17"/>
              </w:rPr>
              <w:t>–</w:t>
            </w:r>
          </w:p>
        </w:tc>
        <w:tc>
          <w:tcPr>
            <w:tcW w:w="450" w:type="dxa"/>
            <w:tcBorders>
              <w:bottom w:val="single" w:sz="4" w:space="0" w:color="auto"/>
            </w:tcBorders>
            <w:vAlign w:val="bottom"/>
          </w:tcPr>
          <w:p w14:paraId="2DF043AE"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w w:val="100"/>
                <w:kern w:val="14"/>
                <w:sz w:val="17"/>
              </w:rPr>
            </w:pPr>
            <w:r w:rsidRPr="004D7782">
              <w:rPr>
                <w:w w:val="100"/>
                <w:kern w:val="14"/>
                <w:sz w:val="17"/>
              </w:rPr>
              <w:t>20</w:t>
            </w:r>
          </w:p>
        </w:tc>
        <w:tc>
          <w:tcPr>
            <w:tcW w:w="630" w:type="dxa"/>
            <w:tcBorders>
              <w:bottom w:val="single" w:sz="4" w:space="0" w:color="auto"/>
            </w:tcBorders>
            <w:vAlign w:val="bottom"/>
          </w:tcPr>
          <w:p w14:paraId="75612F4B"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w w:val="100"/>
                <w:kern w:val="14"/>
                <w:sz w:val="17"/>
              </w:rPr>
            </w:pPr>
            <w:r w:rsidRPr="004D7782">
              <w:rPr>
                <w:w w:val="100"/>
                <w:kern w:val="14"/>
                <w:sz w:val="17"/>
              </w:rPr>
              <w:t>20</w:t>
            </w:r>
          </w:p>
        </w:tc>
        <w:tc>
          <w:tcPr>
            <w:tcW w:w="900" w:type="dxa"/>
            <w:gridSpan w:val="2"/>
            <w:tcBorders>
              <w:bottom w:val="single" w:sz="4" w:space="0" w:color="auto"/>
            </w:tcBorders>
            <w:vAlign w:val="bottom"/>
          </w:tcPr>
          <w:p w14:paraId="2C603C38"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w w:val="100"/>
                <w:kern w:val="14"/>
                <w:sz w:val="17"/>
              </w:rPr>
            </w:pPr>
            <w:r w:rsidRPr="004D7782">
              <w:rPr>
                <w:w w:val="100"/>
                <w:kern w:val="14"/>
                <w:sz w:val="17"/>
              </w:rPr>
              <w:t>–</w:t>
            </w:r>
          </w:p>
        </w:tc>
        <w:tc>
          <w:tcPr>
            <w:tcW w:w="630" w:type="dxa"/>
            <w:tcBorders>
              <w:bottom w:val="single" w:sz="4" w:space="0" w:color="auto"/>
            </w:tcBorders>
            <w:vAlign w:val="bottom"/>
          </w:tcPr>
          <w:p w14:paraId="02F30072"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w w:val="100"/>
                <w:kern w:val="14"/>
                <w:sz w:val="17"/>
              </w:rPr>
            </w:pPr>
            <w:r w:rsidRPr="004D7782">
              <w:rPr>
                <w:w w:val="100"/>
                <w:kern w:val="14"/>
                <w:sz w:val="17"/>
              </w:rPr>
              <w:t>–</w:t>
            </w:r>
          </w:p>
        </w:tc>
        <w:tc>
          <w:tcPr>
            <w:tcW w:w="630" w:type="dxa"/>
            <w:tcBorders>
              <w:bottom w:val="single" w:sz="4" w:space="0" w:color="auto"/>
            </w:tcBorders>
            <w:vAlign w:val="bottom"/>
          </w:tcPr>
          <w:p w14:paraId="3F64CF8F"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w w:val="100"/>
                <w:kern w:val="14"/>
                <w:sz w:val="17"/>
              </w:rPr>
            </w:pPr>
            <w:r w:rsidRPr="004D7782">
              <w:rPr>
                <w:w w:val="100"/>
                <w:kern w:val="14"/>
                <w:sz w:val="17"/>
              </w:rPr>
              <w:t>–</w:t>
            </w:r>
          </w:p>
        </w:tc>
        <w:tc>
          <w:tcPr>
            <w:tcW w:w="490" w:type="dxa"/>
            <w:tcBorders>
              <w:bottom w:val="single" w:sz="4" w:space="0" w:color="auto"/>
            </w:tcBorders>
            <w:vAlign w:val="bottom"/>
          </w:tcPr>
          <w:p w14:paraId="197B78FF" w14:textId="77777777" w:rsidR="004D7782" w:rsidRPr="004D7782" w:rsidRDefault="004D7782" w:rsidP="004D7782">
            <w:pPr>
              <w:tabs>
                <w:tab w:val="left" w:pos="288"/>
                <w:tab w:val="left" w:pos="576"/>
                <w:tab w:val="left" w:pos="864"/>
                <w:tab w:val="left" w:pos="1152"/>
              </w:tabs>
              <w:spacing w:before="40" w:after="81" w:line="210" w:lineRule="exact"/>
              <w:ind w:right="43"/>
              <w:jc w:val="right"/>
              <w:rPr>
                <w:w w:val="100"/>
                <w:kern w:val="14"/>
                <w:sz w:val="17"/>
              </w:rPr>
            </w:pPr>
            <w:r w:rsidRPr="004D7782">
              <w:rPr>
                <w:w w:val="100"/>
                <w:kern w:val="14"/>
                <w:sz w:val="17"/>
              </w:rPr>
              <w:t>36</w:t>
            </w:r>
          </w:p>
        </w:tc>
      </w:tr>
      <w:tr w:rsidR="004D7782" w:rsidRPr="004D7782" w14:paraId="31CBC26B" w14:textId="77777777" w:rsidTr="00E428F9">
        <w:tc>
          <w:tcPr>
            <w:tcW w:w="2880" w:type="dxa"/>
            <w:tcBorders>
              <w:top w:val="single" w:sz="4" w:space="0" w:color="auto"/>
              <w:bottom w:val="single" w:sz="12" w:space="0" w:color="auto"/>
            </w:tcBorders>
            <w:vAlign w:val="bottom"/>
          </w:tcPr>
          <w:p w14:paraId="3CFDA266" w14:textId="77777777" w:rsidR="004D7782" w:rsidRPr="004D7782" w:rsidRDefault="004D7782" w:rsidP="004D7782">
            <w:pPr>
              <w:tabs>
                <w:tab w:val="left" w:pos="288"/>
                <w:tab w:val="left" w:pos="576"/>
                <w:tab w:val="left" w:pos="864"/>
                <w:tab w:val="left" w:pos="1152"/>
              </w:tabs>
              <w:spacing w:before="81" w:after="81" w:line="210" w:lineRule="exact"/>
              <w:ind w:right="40"/>
              <w:rPr>
                <w:b/>
                <w:w w:val="100"/>
                <w:kern w:val="14"/>
                <w:sz w:val="17"/>
              </w:rPr>
            </w:pPr>
            <w:r w:rsidRPr="004D7782">
              <w:rPr>
                <w:b/>
                <w:w w:val="100"/>
                <w:kern w:val="14"/>
                <w:sz w:val="17"/>
              </w:rPr>
              <w:tab/>
              <w:t>Net change</w:t>
            </w:r>
          </w:p>
        </w:tc>
        <w:tc>
          <w:tcPr>
            <w:tcW w:w="439" w:type="dxa"/>
            <w:tcBorders>
              <w:top w:val="single" w:sz="4" w:space="0" w:color="auto"/>
              <w:bottom w:val="single" w:sz="12" w:space="0" w:color="auto"/>
            </w:tcBorders>
            <w:vAlign w:val="bottom"/>
          </w:tcPr>
          <w:p w14:paraId="694BE91C"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w w:val="100"/>
                <w:kern w:val="14"/>
                <w:sz w:val="17"/>
              </w:rPr>
            </w:pPr>
            <w:r w:rsidRPr="004D7782">
              <w:rPr>
                <w:b/>
                <w:w w:val="100"/>
                <w:kern w:val="14"/>
                <w:sz w:val="17"/>
              </w:rPr>
              <w:t>–</w:t>
            </w:r>
          </w:p>
        </w:tc>
        <w:tc>
          <w:tcPr>
            <w:tcW w:w="430" w:type="dxa"/>
            <w:tcBorders>
              <w:top w:val="single" w:sz="4" w:space="0" w:color="auto"/>
              <w:bottom w:val="single" w:sz="12" w:space="0" w:color="auto"/>
            </w:tcBorders>
            <w:vAlign w:val="bottom"/>
          </w:tcPr>
          <w:p w14:paraId="203AD102"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w w:val="100"/>
                <w:kern w:val="14"/>
                <w:sz w:val="17"/>
              </w:rPr>
            </w:pPr>
            <w:r w:rsidRPr="004D7782">
              <w:rPr>
                <w:b/>
                <w:w w:val="100"/>
                <w:kern w:val="14"/>
                <w:sz w:val="17"/>
              </w:rPr>
              <w:t>–</w:t>
            </w:r>
          </w:p>
        </w:tc>
        <w:tc>
          <w:tcPr>
            <w:tcW w:w="430" w:type="dxa"/>
            <w:tcBorders>
              <w:top w:val="single" w:sz="4" w:space="0" w:color="auto"/>
              <w:bottom w:val="single" w:sz="12" w:space="0" w:color="auto"/>
            </w:tcBorders>
            <w:vAlign w:val="bottom"/>
          </w:tcPr>
          <w:p w14:paraId="0B70FA8B"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w w:val="100"/>
                <w:kern w:val="14"/>
                <w:sz w:val="17"/>
              </w:rPr>
            </w:pPr>
            <w:r w:rsidRPr="004D7782">
              <w:rPr>
                <w:b/>
                <w:w w:val="100"/>
                <w:kern w:val="14"/>
                <w:sz w:val="17"/>
              </w:rPr>
              <w:t>–</w:t>
            </w:r>
          </w:p>
        </w:tc>
        <w:tc>
          <w:tcPr>
            <w:tcW w:w="430" w:type="dxa"/>
            <w:tcBorders>
              <w:top w:val="single" w:sz="4" w:space="0" w:color="auto"/>
              <w:bottom w:val="single" w:sz="12" w:space="0" w:color="auto"/>
            </w:tcBorders>
            <w:vAlign w:val="bottom"/>
          </w:tcPr>
          <w:p w14:paraId="08485E8C"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w w:val="100"/>
                <w:kern w:val="14"/>
                <w:sz w:val="17"/>
              </w:rPr>
            </w:pPr>
            <w:r w:rsidRPr="004D7782">
              <w:rPr>
                <w:b/>
                <w:w w:val="100"/>
                <w:kern w:val="14"/>
                <w:sz w:val="17"/>
              </w:rPr>
              <w:t>–</w:t>
            </w:r>
          </w:p>
        </w:tc>
        <w:tc>
          <w:tcPr>
            <w:tcW w:w="431" w:type="dxa"/>
            <w:tcBorders>
              <w:top w:val="single" w:sz="4" w:space="0" w:color="auto"/>
              <w:bottom w:val="single" w:sz="12" w:space="0" w:color="auto"/>
            </w:tcBorders>
            <w:vAlign w:val="bottom"/>
          </w:tcPr>
          <w:p w14:paraId="5B5FCF3D"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w w:val="100"/>
                <w:kern w:val="14"/>
                <w:sz w:val="17"/>
              </w:rPr>
            </w:pPr>
            <w:r w:rsidRPr="004D7782">
              <w:rPr>
                <w:b/>
                <w:w w:val="100"/>
                <w:kern w:val="14"/>
                <w:sz w:val="17"/>
              </w:rPr>
              <w:t>–</w:t>
            </w:r>
          </w:p>
        </w:tc>
        <w:tc>
          <w:tcPr>
            <w:tcW w:w="630" w:type="dxa"/>
            <w:tcBorders>
              <w:top w:val="single" w:sz="4" w:space="0" w:color="auto"/>
              <w:bottom w:val="single" w:sz="12" w:space="0" w:color="auto"/>
            </w:tcBorders>
            <w:vAlign w:val="bottom"/>
          </w:tcPr>
          <w:p w14:paraId="059E41B6"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w w:val="100"/>
                <w:kern w:val="14"/>
                <w:sz w:val="17"/>
              </w:rPr>
            </w:pPr>
            <w:r w:rsidRPr="004D7782">
              <w:rPr>
                <w:b/>
                <w:w w:val="100"/>
                <w:kern w:val="14"/>
                <w:sz w:val="17"/>
              </w:rPr>
              <w:t>–</w:t>
            </w:r>
          </w:p>
        </w:tc>
        <w:tc>
          <w:tcPr>
            <w:tcW w:w="450" w:type="dxa"/>
            <w:gridSpan w:val="2"/>
            <w:tcBorders>
              <w:top w:val="single" w:sz="4" w:space="0" w:color="auto"/>
              <w:bottom w:val="single" w:sz="12" w:space="0" w:color="auto"/>
            </w:tcBorders>
            <w:vAlign w:val="bottom"/>
          </w:tcPr>
          <w:p w14:paraId="234BA1D6"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w w:val="100"/>
                <w:kern w:val="14"/>
                <w:sz w:val="17"/>
              </w:rPr>
            </w:pPr>
            <w:r w:rsidRPr="004D7782">
              <w:rPr>
                <w:b/>
                <w:w w:val="100"/>
                <w:kern w:val="14"/>
                <w:sz w:val="17"/>
              </w:rPr>
              <w:t>–</w:t>
            </w:r>
          </w:p>
        </w:tc>
        <w:tc>
          <w:tcPr>
            <w:tcW w:w="450" w:type="dxa"/>
            <w:tcBorders>
              <w:top w:val="single" w:sz="4" w:space="0" w:color="auto"/>
              <w:bottom w:val="single" w:sz="12" w:space="0" w:color="auto"/>
            </w:tcBorders>
            <w:vAlign w:val="bottom"/>
          </w:tcPr>
          <w:p w14:paraId="278C437E"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w w:val="100"/>
                <w:kern w:val="14"/>
                <w:sz w:val="17"/>
              </w:rPr>
            </w:pPr>
            <w:r w:rsidRPr="004D7782">
              <w:rPr>
                <w:b/>
                <w:w w:val="100"/>
                <w:kern w:val="14"/>
                <w:sz w:val="17"/>
              </w:rPr>
              <w:t>–</w:t>
            </w:r>
          </w:p>
        </w:tc>
        <w:tc>
          <w:tcPr>
            <w:tcW w:w="630" w:type="dxa"/>
            <w:tcBorders>
              <w:top w:val="single" w:sz="4" w:space="0" w:color="auto"/>
              <w:bottom w:val="single" w:sz="12" w:space="0" w:color="auto"/>
            </w:tcBorders>
            <w:vAlign w:val="bottom"/>
          </w:tcPr>
          <w:p w14:paraId="4B060DD1"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w w:val="100"/>
                <w:kern w:val="14"/>
                <w:sz w:val="17"/>
              </w:rPr>
            </w:pPr>
            <w:r w:rsidRPr="004D7782">
              <w:rPr>
                <w:b/>
                <w:w w:val="100"/>
                <w:kern w:val="14"/>
                <w:sz w:val="17"/>
              </w:rPr>
              <w:t>–</w:t>
            </w:r>
          </w:p>
        </w:tc>
        <w:tc>
          <w:tcPr>
            <w:tcW w:w="900" w:type="dxa"/>
            <w:gridSpan w:val="2"/>
            <w:tcBorders>
              <w:top w:val="single" w:sz="4" w:space="0" w:color="auto"/>
              <w:bottom w:val="single" w:sz="12" w:space="0" w:color="auto"/>
            </w:tcBorders>
            <w:vAlign w:val="bottom"/>
          </w:tcPr>
          <w:p w14:paraId="424CEAFC"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w w:val="100"/>
                <w:kern w:val="14"/>
                <w:sz w:val="17"/>
              </w:rPr>
            </w:pPr>
            <w:r w:rsidRPr="004D7782">
              <w:rPr>
                <w:b/>
                <w:w w:val="100"/>
                <w:kern w:val="14"/>
                <w:sz w:val="17"/>
              </w:rPr>
              <w:t>–</w:t>
            </w:r>
          </w:p>
        </w:tc>
        <w:tc>
          <w:tcPr>
            <w:tcW w:w="630" w:type="dxa"/>
            <w:tcBorders>
              <w:top w:val="single" w:sz="4" w:space="0" w:color="auto"/>
              <w:bottom w:val="single" w:sz="12" w:space="0" w:color="auto"/>
            </w:tcBorders>
            <w:vAlign w:val="bottom"/>
          </w:tcPr>
          <w:p w14:paraId="1BDF9A25"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w w:val="100"/>
                <w:kern w:val="14"/>
                <w:sz w:val="17"/>
              </w:rPr>
            </w:pPr>
            <w:r w:rsidRPr="004D7782">
              <w:rPr>
                <w:b/>
                <w:w w:val="100"/>
                <w:kern w:val="14"/>
                <w:sz w:val="17"/>
              </w:rPr>
              <w:t>–</w:t>
            </w:r>
          </w:p>
        </w:tc>
        <w:tc>
          <w:tcPr>
            <w:tcW w:w="630" w:type="dxa"/>
            <w:tcBorders>
              <w:top w:val="single" w:sz="4" w:space="0" w:color="auto"/>
              <w:bottom w:val="single" w:sz="12" w:space="0" w:color="auto"/>
            </w:tcBorders>
            <w:vAlign w:val="bottom"/>
          </w:tcPr>
          <w:p w14:paraId="6C2933B0"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w w:val="100"/>
                <w:kern w:val="14"/>
                <w:sz w:val="17"/>
              </w:rPr>
            </w:pPr>
            <w:r w:rsidRPr="004D7782">
              <w:rPr>
                <w:b/>
                <w:w w:val="100"/>
                <w:kern w:val="14"/>
                <w:sz w:val="17"/>
              </w:rPr>
              <w:t>–</w:t>
            </w:r>
          </w:p>
        </w:tc>
        <w:tc>
          <w:tcPr>
            <w:tcW w:w="490" w:type="dxa"/>
            <w:tcBorders>
              <w:top w:val="single" w:sz="4" w:space="0" w:color="auto"/>
              <w:bottom w:val="single" w:sz="12" w:space="0" w:color="auto"/>
            </w:tcBorders>
            <w:vAlign w:val="bottom"/>
          </w:tcPr>
          <w:p w14:paraId="03B0D443" w14:textId="77777777" w:rsidR="004D7782" w:rsidRPr="004D7782" w:rsidRDefault="004D7782" w:rsidP="004D7782">
            <w:pPr>
              <w:tabs>
                <w:tab w:val="left" w:pos="288"/>
                <w:tab w:val="left" w:pos="576"/>
                <w:tab w:val="left" w:pos="864"/>
                <w:tab w:val="left" w:pos="1152"/>
              </w:tabs>
              <w:spacing w:before="81" w:after="81" w:line="210" w:lineRule="exact"/>
              <w:ind w:right="43"/>
              <w:jc w:val="right"/>
              <w:rPr>
                <w:b/>
                <w:w w:val="100"/>
                <w:kern w:val="14"/>
                <w:sz w:val="17"/>
              </w:rPr>
            </w:pPr>
            <w:r w:rsidRPr="004D7782">
              <w:rPr>
                <w:b/>
                <w:w w:val="100"/>
                <w:kern w:val="14"/>
                <w:sz w:val="17"/>
              </w:rPr>
              <w:t>–</w:t>
            </w:r>
          </w:p>
        </w:tc>
      </w:tr>
    </w:tbl>
    <w:p w14:paraId="70EE3F8F"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F095618"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438CE62"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2523C3A" w14:textId="77777777" w:rsidR="004D7782" w:rsidRPr="004D7782" w:rsidRDefault="004D7782" w:rsidP="00151B9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4D7782">
        <w:rPr>
          <w:b/>
          <w:kern w:val="14"/>
          <w:sz w:val="24"/>
        </w:rPr>
        <w:lastRenderedPageBreak/>
        <w:tab/>
        <w:t>F.</w:t>
      </w:r>
      <w:r w:rsidRPr="004D7782">
        <w:rPr>
          <w:b/>
          <w:kern w:val="14"/>
          <w:sz w:val="24"/>
        </w:rPr>
        <w:tab/>
        <w:t xml:space="preserve">Proposed staffing changes </w:t>
      </w:r>
    </w:p>
    <w:p w14:paraId="17DD4082" w14:textId="77777777" w:rsidR="004D7782" w:rsidRPr="004D7782" w:rsidRDefault="004D7782" w:rsidP="00151B9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E0080FD" w14:textId="77777777" w:rsidR="004D7782" w:rsidRPr="004D7782" w:rsidRDefault="004D7782" w:rsidP="00151B9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4612183" w14:textId="77777777" w:rsidR="004D7782" w:rsidRPr="004D7782" w:rsidRDefault="004D7782" w:rsidP="00151B9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4D7782">
        <w:rPr>
          <w:b/>
          <w:spacing w:val="2"/>
          <w:kern w:val="14"/>
        </w:rPr>
        <w:tab/>
      </w:r>
      <w:r w:rsidRPr="004D7782">
        <w:rPr>
          <w:b/>
          <w:spacing w:val="2"/>
          <w:kern w:val="14"/>
        </w:rPr>
        <w:tab/>
        <w:t xml:space="preserve">Staffing justifications </w:t>
      </w:r>
    </w:p>
    <w:p w14:paraId="6D4F4985"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5C47698" w14:textId="77777777" w:rsidR="004D7782" w:rsidRPr="004D7782" w:rsidRDefault="004D7782" w:rsidP="001D38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D7782">
        <w:tab/>
      </w:r>
      <w:r w:rsidRPr="004D7782">
        <w:tab/>
        <w:t>Staffing model (by function with reference ranges)</w:t>
      </w:r>
    </w:p>
    <w:p w14:paraId="2D0661B0"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8DE66D1" w14:textId="77777777" w:rsidR="004D7782" w:rsidRPr="004D7782" w:rsidRDefault="004D7782" w:rsidP="001D381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D7782">
        <w:tab/>
      </w:r>
      <w:r w:rsidRPr="004D7782">
        <w:tab/>
        <w:t>Abolishment</w:t>
      </w:r>
    </w:p>
    <w:p w14:paraId="371B3D83"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B139F69" w14:textId="3858F086"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88.</w:t>
      </w:r>
      <w:r w:rsidRPr="004D7782">
        <w:rPr>
          <w:kern w:val="14"/>
        </w:rPr>
        <w:tab/>
        <w:t>Based on the application of the model as described in paragraphs 81 to 83 of the present report, it is proposed that a net total of 21 posts be abolished as follows: 2 </w:t>
      </w:r>
      <w:r w:rsidR="002545EE">
        <w:rPr>
          <w:kern w:val="14"/>
        </w:rPr>
        <w:t>posts</w:t>
      </w:r>
      <w:r w:rsidRPr="004D7782">
        <w:rPr>
          <w:kern w:val="14"/>
        </w:rPr>
        <w:t xml:space="preserve"> (1 G-4 Team Assistant and 1 FS-6 Finance and Budget Officer in Brindisi) under management – UNLB function; 16 </w:t>
      </w:r>
      <w:r w:rsidR="002545EE">
        <w:rPr>
          <w:kern w:val="14"/>
        </w:rPr>
        <w:t>posts</w:t>
      </w:r>
      <w:r w:rsidRPr="004D7782">
        <w:rPr>
          <w:kern w:val="14"/>
        </w:rPr>
        <w:t xml:space="preserve"> (2 P-3 Engineers, 2 G-7 Senior Logistics and Senior Contracts Management Assistants, 4 G-5 Logistics Assistants, 7 G-4 Assistants and 1 G-3 Maintenance Worker) under the Field Supply Chain function; and 3 </w:t>
      </w:r>
      <w:r w:rsidR="002545EE">
        <w:rPr>
          <w:kern w:val="14"/>
        </w:rPr>
        <w:t>posts</w:t>
      </w:r>
      <w:r w:rsidRPr="004D7782">
        <w:rPr>
          <w:kern w:val="14"/>
        </w:rPr>
        <w:t xml:space="preserve"> (1 Telecommunications Technical Assistant (G-6) in Valencia and 2 G-5 Information Systems Assistants (G-5) in Brindisi) under the digital technology service delivery function. The summary of the review and implementation of the model is presented in annex II to the present report.</w:t>
      </w:r>
    </w:p>
    <w:p w14:paraId="2AD74A4D" w14:textId="00A63ED3"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89.</w:t>
      </w:r>
      <w:r w:rsidRPr="004D7782">
        <w:rPr>
          <w:kern w:val="14"/>
        </w:rPr>
        <w:tab/>
        <w:t xml:space="preserve">Support services for the processing of payroll for UNLB national staff were provided by the Kuwait Joint Support Office, where two </w:t>
      </w:r>
      <w:r w:rsidR="002545EE">
        <w:rPr>
          <w:kern w:val="14"/>
        </w:rPr>
        <w:t xml:space="preserve">posts of </w:t>
      </w:r>
      <w:r w:rsidRPr="004D7782">
        <w:rPr>
          <w:kern w:val="14"/>
        </w:rPr>
        <w:t>Finance and Budget Assistant (G-4) from the approved staffing of UNLB were embedded. In the context of the closure of the Office as at 1 July 2026, it is proposed that the two posts be abolished.</w:t>
      </w:r>
    </w:p>
    <w:p w14:paraId="204A2692"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7B66429" w14:textId="77777777" w:rsidR="004D7782" w:rsidRPr="004D7782" w:rsidRDefault="004D7782" w:rsidP="001D381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D7782">
        <w:tab/>
      </w:r>
      <w:r w:rsidRPr="004D7782">
        <w:tab/>
        <w:t>Conversion</w:t>
      </w:r>
    </w:p>
    <w:p w14:paraId="0B2D70C9"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94C741B"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90.</w:t>
      </w:r>
      <w:r w:rsidRPr="004D7782">
        <w:rPr>
          <w:kern w:val="14"/>
        </w:rPr>
        <w:tab/>
        <w:t>One international United Nations Volunteer position is proposed for conversion to national United Nations Volunteer, to achieve sustainable capacity while remaining aligned with nationalization and capacity-building objectives. The proposed change would ensure continuity of essential communications functions to support mission-critical outreach. Strategic communication across all levels is critical for demonstrating mandate delivery, resource utilization and the strengthening of transparency and stakeholder engagement. Maintaining a dedicated specialist capacity at the national level will provide consistent, contextually informed messaging, strengthen local engagement and ensure rapid dissemination of accurate information.</w:t>
      </w:r>
    </w:p>
    <w:p w14:paraId="350F2CA4"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2305A95" w14:textId="77777777" w:rsidR="004D7782" w:rsidRPr="004D7782" w:rsidRDefault="004D7782" w:rsidP="001D381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D7782">
        <w:tab/>
      </w:r>
      <w:r w:rsidRPr="004D7782">
        <w:tab/>
        <w:t>Reclassifications</w:t>
      </w:r>
    </w:p>
    <w:p w14:paraId="340FD927"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F0A6A88" w14:textId="7A5F2AEA"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91.</w:t>
      </w:r>
      <w:r w:rsidRPr="004D7782">
        <w:rPr>
          <w:kern w:val="14"/>
        </w:rPr>
        <w:tab/>
        <w:t xml:space="preserve">Two reclassifications of Field Service </w:t>
      </w:r>
      <w:r w:rsidR="002545EE">
        <w:rPr>
          <w:kern w:val="14"/>
        </w:rPr>
        <w:t xml:space="preserve">posts </w:t>
      </w:r>
      <w:r w:rsidRPr="004D7782">
        <w:rPr>
          <w:kern w:val="14"/>
        </w:rPr>
        <w:t xml:space="preserve">(FS-6) to P-2 posts are proposed, seeking to balance cost efficiency with the preservation of essential technical functions. Transitioning the </w:t>
      </w:r>
      <w:r w:rsidR="002545EE">
        <w:rPr>
          <w:kern w:val="14"/>
        </w:rPr>
        <w:t xml:space="preserve">posts </w:t>
      </w:r>
      <w:r w:rsidRPr="004D7782">
        <w:rPr>
          <w:kern w:val="14"/>
        </w:rPr>
        <w:t xml:space="preserve">to entry-level P-2 </w:t>
      </w:r>
      <w:r w:rsidR="002545EE">
        <w:rPr>
          <w:kern w:val="14"/>
        </w:rPr>
        <w:t xml:space="preserve">posts </w:t>
      </w:r>
      <w:r w:rsidRPr="004D7782">
        <w:rPr>
          <w:kern w:val="14"/>
        </w:rPr>
        <w:t>would support workforce rejuvenation, ensure alignment with evolving industry practices and create opportunities to attract early-career professionals equipped with modern skills and innovative approaches. This adjustment would also broaden the candidate pool, thereby promoting gender parity and enhancing diversity in technical roles.</w:t>
      </w:r>
    </w:p>
    <w:p w14:paraId="2DA5DA8B" w14:textId="3D6A5CA1"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92.</w:t>
      </w:r>
      <w:r w:rsidRPr="004D7782">
        <w:rPr>
          <w:kern w:val="14"/>
        </w:rPr>
        <w:tab/>
        <w:t xml:space="preserve">One Geospatial Information Officer (FS-6) in the Infrastructure Operations Section in Brindisi is proposed for reclassification to Associate Geospatial Information Officer (P-2). By establishing the </w:t>
      </w:r>
      <w:r w:rsidR="002545EE">
        <w:rPr>
          <w:kern w:val="14"/>
        </w:rPr>
        <w:t xml:space="preserve">post </w:t>
      </w:r>
      <w:r w:rsidRPr="004D7782">
        <w:rPr>
          <w:kern w:val="14"/>
        </w:rPr>
        <w:t>at the P-2 level, the Organization would strengthen its ability to attract and retain emerging talent, while supporting long-term capability development and succession planning. This adjustment is also required for the Section to effectively enable the Organization’s digital transformation. Maintaining the post at its current level might limit the Organization’s ability to attract candidates with the required academic background and digital skill set.</w:t>
      </w:r>
    </w:p>
    <w:p w14:paraId="4EBDD8FE"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lastRenderedPageBreak/>
        <w:t>93.</w:t>
      </w:r>
      <w:r w:rsidRPr="004D7782">
        <w:rPr>
          <w:kern w:val="14"/>
        </w:rPr>
        <w:tab/>
        <w:t>One post of Information Systems Officer (FS-6) in the Client Solutions Delivery Section in Brindisi is proposed for reclassification to Associate Information Systems Officer (P-2). Embedding new talent ensures continuity of expertise, strengthens succession planning and builds long-term capacity to manage evolving digital infrastructure.</w:t>
      </w:r>
    </w:p>
    <w:p w14:paraId="643A6196"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EBEA51D" w14:textId="77777777" w:rsidR="004D7782" w:rsidRPr="004D7782" w:rsidRDefault="004D7782" w:rsidP="00912BB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D7782">
        <w:tab/>
      </w:r>
      <w:r w:rsidRPr="004D7782">
        <w:tab/>
        <w:t>Redeployment</w:t>
      </w:r>
    </w:p>
    <w:p w14:paraId="62D11968"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AC89CC0"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94.</w:t>
      </w:r>
      <w:r w:rsidRPr="004D7782">
        <w:rPr>
          <w:kern w:val="14"/>
        </w:rPr>
        <w:tab/>
        <w:t xml:space="preserve">One post of Senior Field Security Assistant (G-7) is proposed for redeployment from the Office of the Director in Brindisi to the Base in Valencia to strengthen the </w:t>
      </w:r>
      <w:r w:rsidRPr="00601CB9">
        <w:rPr>
          <w:spacing w:val="2"/>
          <w:kern w:val="14"/>
        </w:rPr>
        <w:t>Office of the Chief of the Service for Geospatial, Information and Telecommunications</w:t>
      </w:r>
      <w:r w:rsidRPr="004D7782">
        <w:rPr>
          <w:kern w:val="14"/>
        </w:rPr>
        <w:t xml:space="preserve"> Technologies in fulfilling its responsibilities as head of premises and area security coordinator. The role holds overarching responsibility for the safety and security of core personnel and tenant United Nations agencies, safeguarding mission-critical assets, as well as for coordination with local authorities. </w:t>
      </w:r>
    </w:p>
    <w:p w14:paraId="4D322FCA"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95.</w:t>
      </w:r>
      <w:r w:rsidRPr="004D7782">
        <w:rPr>
          <w:kern w:val="14"/>
        </w:rPr>
        <w:tab/>
        <w:t>Given the strategic importance of Valencia as a critical digital technology hub within the United Nations system, reliance on one staff member who is currently performing functions presents unacceptable operational risks. Without this additional capacity, the Organization remains vulnerable in the event of staff absence, redeployment or major incidents. The reliance on only one core security staff member has demonstrated significant risks, as evidenced during the DANA flooding event in Valencia in 2024 and the nationwide blackout in Spain in 2025. These events highlighted the urgent need for at least two core security staff to ensure continuity, coordinate with emergency operators, provide surge capacity and safeguard operations during emergencies.</w:t>
      </w:r>
    </w:p>
    <w:p w14:paraId="19604183"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96.</w:t>
      </w:r>
      <w:r w:rsidRPr="004D7782">
        <w:rPr>
          <w:kern w:val="14"/>
        </w:rPr>
        <w:tab/>
        <w:t>At the senior General Service level, the post provides the necessary technical expertise to support the head of premises and area security coordinator in exercising decision-making authority to ensure the consistent application of security policies across the Base, enhance operational efficiency through coordination with local authorities and tenant agencies, guarantee timely incident response and emergency preparedness, and provide uninterrupted support to critical activities.</w:t>
      </w:r>
    </w:p>
    <w:p w14:paraId="1CBDEC00"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D137253"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4D7782">
        <w:rPr>
          <w:b/>
          <w:spacing w:val="2"/>
          <w:kern w:val="14"/>
        </w:rPr>
        <w:tab/>
      </w:r>
      <w:r w:rsidRPr="004D7782">
        <w:rPr>
          <w:b/>
          <w:spacing w:val="2"/>
          <w:kern w:val="14"/>
        </w:rPr>
        <w:tab/>
        <w:t>Continuation of general temporary assistance positions</w:t>
      </w:r>
    </w:p>
    <w:p w14:paraId="2E15A814"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FDDDD83"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rPr>
      </w:pPr>
      <w:r w:rsidRPr="004D7782">
        <w:rPr>
          <w:i/>
          <w:spacing w:val="3"/>
          <w:kern w:val="14"/>
        </w:rPr>
        <w:tab/>
      </w:r>
      <w:r w:rsidRPr="004D7782">
        <w:rPr>
          <w:i/>
          <w:spacing w:val="3"/>
          <w:kern w:val="14"/>
        </w:rPr>
        <w:tab/>
        <w:t>Central Service Occupational Safety and Health Unit</w:t>
      </w:r>
    </w:p>
    <w:p w14:paraId="4D87A0B0"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72C5F52"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rPr>
      </w:pPr>
      <w:r w:rsidRPr="004D7782">
        <w:rPr>
          <w:i/>
          <w:spacing w:val="3"/>
          <w:kern w:val="14"/>
        </w:rPr>
        <w:tab/>
      </w:r>
      <w:r w:rsidRPr="004D7782">
        <w:rPr>
          <w:i/>
          <w:spacing w:val="3"/>
          <w:kern w:val="14"/>
        </w:rPr>
        <w:tab/>
        <w:t>Occupational Health and Safety Officer</w:t>
      </w:r>
    </w:p>
    <w:p w14:paraId="2C51AF65"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4C29107"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97.</w:t>
      </w:r>
      <w:r w:rsidRPr="004D7782">
        <w:rPr>
          <w:kern w:val="14"/>
        </w:rPr>
        <w:tab/>
        <w:t xml:space="preserve">The position of Occupational Health and Safety Officer (P-3), funded under general temporary assistance, was established on 1 July 2021 to strengthen the occupational safety and health capacity of United Nations entities. The continuation of this position is necessary to address work-related safety and health incidents, which ranged in number from 117 in 2020 to a peak of 202 in 2023 but has since decreased to a projected 134 at the end of 2025. The decrease in cases corresponds to the period in which the position was filled. The position will also ensure that United Nations entities are effectively equipped and supported to develop, implement and maintain an occupational safety and health management system. The incumbent will support the significantly increased scope of services provided to approximately 50 locations. </w:t>
      </w:r>
    </w:p>
    <w:p w14:paraId="4742A37E"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286EC77"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rPr>
      </w:pPr>
      <w:r w:rsidRPr="004D7782">
        <w:rPr>
          <w:i/>
          <w:spacing w:val="3"/>
          <w:kern w:val="14"/>
        </w:rPr>
        <w:tab/>
      </w:r>
      <w:r w:rsidRPr="004D7782">
        <w:rPr>
          <w:i/>
          <w:spacing w:val="3"/>
          <w:kern w:val="14"/>
        </w:rPr>
        <w:tab/>
        <w:t>Supply Chain Service, Environmental Technical Support Unit</w:t>
      </w:r>
    </w:p>
    <w:p w14:paraId="6D2A8D4F"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47C081D"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rPr>
      </w:pPr>
      <w:r w:rsidRPr="004D7782">
        <w:rPr>
          <w:i/>
          <w:spacing w:val="3"/>
          <w:kern w:val="14"/>
        </w:rPr>
        <w:tab/>
      </w:r>
      <w:r w:rsidRPr="004D7782">
        <w:rPr>
          <w:i/>
          <w:spacing w:val="3"/>
          <w:kern w:val="14"/>
        </w:rPr>
        <w:tab/>
        <w:t>Environmental Engineer</w:t>
      </w:r>
    </w:p>
    <w:p w14:paraId="754FF01D"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6BB6F7D" w14:textId="7533B0D1"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98.</w:t>
      </w:r>
      <w:r w:rsidRPr="004D7782">
        <w:rPr>
          <w:kern w:val="14"/>
        </w:rPr>
        <w:tab/>
        <w:t xml:space="preserve">A position of Environmental Engineer (P-3), funded under general temporary assistance, was established on 1 July 2019 within the Environmental Technical Support Unit. The incumbent will continue to lead the water and wastewater pillar, </w:t>
      </w:r>
      <w:r w:rsidRPr="004D7782">
        <w:rPr>
          <w:kern w:val="14"/>
        </w:rPr>
        <w:lastRenderedPageBreak/>
        <w:t>under the overall direction of the Environment Section in the Office of the Under-Secretary-General for Operational Support. The Environmental Technical Support Unit, augmented through the Rapid Expert Assistance and Cooperation Teams assistance facility, is leading the development of operational guidance to support sustained wastewater risk management, without which missions may expose the Organization to unacceptable risk. The incumbent will also play a central technical assistance role as missions make improvements in wastewater management, a strategic priority for the Department of Operational Support, and will assist in the development and implementation of guidelines on water and wastewater and standard operational procedures that provide consistent definitions of acceptable treatment levels and solutions, as well as risk assessment and reporting. The incumbent will also guide missions to plan for multi-year investments and their projected results, to upgrade critical</w:t>
      </w:r>
      <w:r w:rsidR="002545EE">
        <w:rPr>
          <w:kern w:val="14"/>
        </w:rPr>
        <w:t xml:space="preserve"> infrastructure</w:t>
      </w:r>
      <w:r w:rsidRPr="004D7782">
        <w:rPr>
          <w:kern w:val="14"/>
        </w:rPr>
        <w:t>.</w:t>
      </w:r>
    </w:p>
    <w:p w14:paraId="2FB0D811"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E5DCCDC"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rPr>
      </w:pPr>
      <w:r w:rsidRPr="004D7782">
        <w:rPr>
          <w:bCs/>
          <w:spacing w:val="2"/>
          <w:kern w:val="14"/>
        </w:rPr>
        <w:t>Table 17</w:t>
      </w:r>
    </w:p>
    <w:p w14:paraId="5F88CEBD"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4D7782">
        <w:rPr>
          <w:b/>
          <w:spacing w:val="2"/>
          <w:kern w:val="14"/>
        </w:rPr>
        <w:t>Application of the scalability staffing model, by function</w:t>
      </w:r>
    </w:p>
    <w:p w14:paraId="1E70190E" w14:textId="77777777" w:rsidR="004D7782" w:rsidRPr="004D7782" w:rsidRDefault="004D7782" w:rsidP="004D7782">
      <w:pPr>
        <w:rPr>
          <w:sz w:val="14"/>
          <w:szCs w:val="14"/>
        </w:rPr>
      </w:pPr>
      <w:r w:rsidRPr="004D7782">
        <w:rPr>
          <w:sz w:val="14"/>
          <w:szCs w:val="14"/>
        </w:rPr>
        <w:t>(Number of posts and positions)</w:t>
      </w:r>
    </w:p>
    <w:p w14:paraId="4D7DF33F"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3E98476"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00"/>
        <w:gridCol w:w="1350"/>
        <w:gridCol w:w="872"/>
        <w:gridCol w:w="1016"/>
        <w:gridCol w:w="993"/>
        <w:gridCol w:w="2919"/>
      </w:tblGrid>
      <w:tr w:rsidR="004D7782" w:rsidRPr="004D7782" w14:paraId="79A13B41" w14:textId="77777777" w:rsidTr="00E428F9">
        <w:trPr>
          <w:tblHeader/>
        </w:trPr>
        <w:tc>
          <w:tcPr>
            <w:tcW w:w="2700" w:type="dxa"/>
            <w:tcBorders>
              <w:top w:val="single" w:sz="4" w:space="0" w:color="auto"/>
              <w:bottom w:val="single" w:sz="12" w:space="0" w:color="auto"/>
            </w:tcBorders>
            <w:vAlign w:val="bottom"/>
          </w:tcPr>
          <w:p w14:paraId="608B9522" w14:textId="77777777" w:rsidR="004D7782" w:rsidRPr="004D7782" w:rsidRDefault="004D7782" w:rsidP="004D7782">
            <w:pPr>
              <w:spacing w:before="81" w:after="81" w:line="160" w:lineRule="exact"/>
              <w:ind w:right="40"/>
              <w:rPr>
                <w:i/>
                <w:kern w:val="14"/>
                <w:sz w:val="14"/>
              </w:rPr>
            </w:pPr>
            <w:r w:rsidRPr="004D7782">
              <w:rPr>
                <w:i/>
                <w:kern w:val="14"/>
                <w:sz w:val="14"/>
              </w:rPr>
              <w:t>Function</w:t>
            </w:r>
          </w:p>
        </w:tc>
        <w:tc>
          <w:tcPr>
            <w:tcW w:w="1350" w:type="dxa"/>
            <w:tcBorders>
              <w:top w:val="single" w:sz="4" w:space="0" w:color="auto"/>
              <w:bottom w:val="single" w:sz="12" w:space="0" w:color="auto"/>
            </w:tcBorders>
            <w:vAlign w:val="bottom"/>
          </w:tcPr>
          <w:p w14:paraId="65E51357" w14:textId="77777777" w:rsidR="004D7782" w:rsidRPr="004D7782" w:rsidRDefault="004D7782" w:rsidP="004D7782">
            <w:pPr>
              <w:spacing w:before="81" w:after="81" w:line="160" w:lineRule="exact"/>
              <w:ind w:left="144" w:right="40"/>
              <w:jc w:val="right"/>
              <w:rPr>
                <w:i/>
                <w:kern w:val="14"/>
                <w:sz w:val="14"/>
              </w:rPr>
            </w:pPr>
            <w:r w:rsidRPr="004D7782">
              <w:rPr>
                <w:i/>
                <w:kern w:val="14"/>
                <w:sz w:val="14"/>
              </w:rPr>
              <w:t xml:space="preserve">Gross reduction required between 2020/21 and 2025/27 </w:t>
            </w:r>
          </w:p>
        </w:tc>
        <w:tc>
          <w:tcPr>
            <w:tcW w:w="872" w:type="dxa"/>
            <w:tcBorders>
              <w:top w:val="single" w:sz="4" w:space="0" w:color="auto"/>
              <w:bottom w:val="single" w:sz="12" w:space="0" w:color="auto"/>
            </w:tcBorders>
            <w:vAlign w:val="bottom"/>
          </w:tcPr>
          <w:p w14:paraId="2023D037" w14:textId="77777777" w:rsidR="004D7782" w:rsidRPr="004D7782" w:rsidRDefault="004D7782" w:rsidP="004D7782">
            <w:pPr>
              <w:spacing w:before="81" w:after="81" w:line="160" w:lineRule="exact"/>
              <w:ind w:left="144" w:right="40"/>
              <w:jc w:val="right"/>
              <w:rPr>
                <w:i/>
                <w:kern w:val="14"/>
                <w:sz w:val="14"/>
              </w:rPr>
            </w:pPr>
            <w:r w:rsidRPr="004D7782">
              <w:rPr>
                <w:i/>
                <w:kern w:val="14"/>
                <w:sz w:val="14"/>
              </w:rPr>
              <w:t>Reduction made since 2020/21</w:t>
            </w:r>
          </w:p>
        </w:tc>
        <w:tc>
          <w:tcPr>
            <w:tcW w:w="1016" w:type="dxa"/>
            <w:tcBorders>
              <w:top w:val="single" w:sz="4" w:space="0" w:color="auto"/>
              <w:bottom w:val="single" w:sz="12" w:space="0" w:color="auto"/>
            </w:tcBorders>
            <w:vAlign w:val="bottom"/>
          </w:tcPr>
          <w:p w14:paraId="18F79F21" w14:textId="3FBE8ADF" w:rsidR="004D7782" w:rsidRPr="004D7782" w:rsidRDefault="004D7782" w:rsidP="004D7782">
            <w:pPr>
              <w:spacing w:before="81" w:after="81" w:line="160" w:lineRule="exact"/>
              <w:ind w:left="144" w:right="40"/>
              <w:jc w:val="right"/>
              <w:rPr>
                <w:i/>
                <w:kern w:val="14"/>
                <w:sz w:val="14"/>
              </w:rPr>
            </w:pPr>
            <w:r w:rsidRPr="004D7782">
              <w:rPr>
                <w:i/>
                <w:kern w:val="14"/>
                <w:sz w:val="14"/>
              </w:rPr>
              <w:t>Net reduction required in</w:t>
            </w:r>
            <w:r w:rsidR="00247FF9">
              <w:rPr>
                <w:i/>
                <w:kern w:val="14"/>
                <w:sz w:val="14"/>
              </w:rPr>
              <w:t xml:space="preserve"> </w:t>
            </w:r>
            <w:r w:rsidRPr="004D7782">
              <w:rPr>
                <w:i/>
                <w:kern w:val="14"/>
                <w:sz w:val="14"/>
              </w:rPr>
              <w:t>2026/27</w:t>
            </w:r>
          </w:p>
        </w:tc>
        <w:tc>
          <w:tcPr>
            <w:tcW w:w="993" w:type="dxa"/>
            <w:tcBorders>
              <w:top w:val="single" w:sz="4" w:space="0" w:color="auto"/>
              <w:bottom w:val="single" w:sz="12" w:space="0" w:color="auto"/>
            </w:tcBorders>
            <w:vAlign w:val="bottom"/>
          </w:tcPr>
          <w:p w14:paraId="6EA083F6" w14:textId="77777777" w:rsidR="004D7782" w:rsidRPr="004D7782" w:rsidRDefault="004D7782" w:rsidP="004D7782">
            <w:pPr>
              <w:spacing w:before="81" w:after="81" w:line="160" w:lineRule="exact"/>
              <w:ind w:left="144" w:right="40"/>
              <w:jc w:val="right"/>
              <w:rPr>
                <w:i/>
                <w:kern w:val="14"/>
                <w:sz w:val="14"/>
              </w:rPr>
            </w:pPr>
            <w:r w:rsidRPr="004D7782">
              <w:rPr>
                <w:i/>
                <w:kern w:val="14"/>
                <w:sz w:val="14"/>
              </w:rPr>
              <w:t xml:space="preserve">Total proposed </w:t>
            </w:r>
            <w:proofErr w:type="spellStart"/>
            <w:r w:rsidRPr="004D7782">
              <w:rPr>
                <w:i/>
                <w:kern w:val="14"/>
                <w:sz w:val="14"/>
              </w:rPr>
              <w:t>abolishments</w:t>
            </w:r>
            <w:proofErr w:type="spellEnd"/>
            <w:r w:rsidRPr="004D7782">
              <w:rPr>
                <w:i/>
                <w:kern w:val="14"/>
                <w:sz w:val="14"/>
              </w:rPr>
              <w:t xml:space="preserve"> in 2026/27 </w:t>
            </w:r>
          </w:p>
        </w:tc>
        <w:tc>
          <w:tcPr>
            <w:tcW w:w="2919" w:type="dxa"/>
            <w:tcBorders>
              <w:top w:val="single" w:sz="4" w:space="0" w:color="auto"/>
              <w:bottom w:val="single" w:sz="12" w:space="0" w:color="auto"/>
            </w:tcBorders>
            <w:vAlign w:val="bottom"/>
          </w:tcPr>
          <w:p w14:paraId="1EF35F71" w14:textId="77777777" w:rsidR="004D7782" w:rsidRPr="004D7782" w:rsidRDefault="004D7782" w:rsidP="004D7782">
            <w:pPr>
              <w:spacing w:before="81" w:after="81" w:line="160" w:lineRule="exact"/>
              <w:ind w:left="144" w:right="40"/>
              <w:rPr>
                <w:i/>
                <w:kern w:val="14"/>
                <w:sz w:val="14"/>
              </w:rPr>
            </w:pPr>
            <w:proofErr w:type="spellStart"/>
            <w:r w:rsidRPr="004D7782">
              <w:rPr>
                <w:i/>
                <w:kern w:val="14"/>
                <w:sz w:val="14"/>
              </w:rPr>
              <w:t>Abolishments</w:t>
            </w:r>
            <w:proofErr w:type="spellEnd"/>
            <w:r w:rsidRPr="004D7782">
              <w:rPr>
                <w:i/>
                <w:kern w:val="14"/>
                <w:sz w:val="14"/>
              </w:rPr>
              <w:t xml:space="preserve"> by grade</w:t>
            </w:r>
          </w:p>
        </w:tc>
      </w:tr>
      <w:tr w:rsidR="004D7782" w:rsidRPr="004D7782" w14:paraId="78FECE2D" w14:textId="77777777" w:rsidTr="00E428F9">
        <w:trPr>
          <w:trHeight w:hRule="exact" w:val="115"/>
          <w:tblHeader/>
        </w:trPr>
        <w:tc>
          <w:tcPr>
            <w:tcW w:w="2700" w:type="dxa"/>
            <w:tcBorders>
              <w:top w:val="single" w:sz="12" w:space="0" w:color="auto"/>
            </w:tcBorders>
            <w:vAlign w:val="bottom"/>
          </w:tcPr>
          <w:p w14:paraId="396B1836" w14:textId="77777777" w:rsidR="004D7782" w:rsidRPr="004D7782" w:rsidRDefault="004D7782" w:rsidP="004D7782">
            <w:pPr>
              <w:spacing w:before="40" w:after="40" w:line="210" w:lineRule="exact"/>
              <w:ind w:right="40"/>
              <w:rPr>
                <w:kern w:val="14"/>
                <w:sz w:val="17"/>
              </w:rPr>
            </w:pPr>
          </w:p>
        </w:tc>
        <w:tc>
          <w:tcPr>
            <w:tcW w:w="1350" w:type="dxa"/>
            <w:tcBorders>
              <w:top w:val="single" w:sz="12" w:space="0" w:color="auto"/>
            </w:tcBorders>
            <w:vAlign w:val="bottom"/>
          </w:tcPr>
          <w:p w14:paraId="5C8CA329" w14:textId="77777777" w:rsidR="004D7782" w:rsidRPr="004D7782" w:rsidRDefault="004D7782" w:rsidP="004D7782">
            <w:pPr>
              <w:spacing w:before="40" w:after="40" w:line="210" w:lineRule="exact"/>
              <w:ind w:left="144" w:right="40"/>
              <w:jc w:val="right"/>
              <w:rPr>
                <w:kern w:val="14"/>
                <w:sz w:val="17"/>
              </w:rPr>
            </w:pPr>
          </w:p>
        </w:tc>
        <w:tc>
          <w:tcPr>
            <w:tcW w:w="872" w:type="dxa"/>
            <w:tcBorders>
              <w:top w:val="single" w:sz="12" w:space="0" w:color="auto"/>
            </w:tcBorders>
            <w:vAlign w:val="bottom"/>
          </w:tcPr>
          <w:p w14:paraId="1A5C4A0B" w14:textId="77777777" w:rsidR="004D7782" w:rsidRPr="004D7782" w:rsidRDefault="004D7782" w:rsidP="004D7782">
            <w:pPr>
              <w:spacing w:before="40" w:after="40" w:line="210" w:lineRule="exact"/>
              <w:ind w:left="144" w:right="40"/>
              <w:jc w:val="right"/>
              <w:rPr>
                <w:kern w:val="14"/>
                <w:sz w:val="17"/>
              </w:rPr>
            </w:pPr>
          </w:p>
        </w:tc>
        <w:tc>
          <w:tcPr>
            <w:tcW w:w="1016" w:type="dxa"/>
            <w:tcBorders>
              <w:top w:val="single" w:sz="12" w:space="0" w:color="auto"/>
            </w:tcBorders>
            <w:vAlign w:val="bottom"/>
          </w:tcPr>
          <w:p w14:paraId="61913BEB" w14:textId="77777777" w:rsidR="004D7782" w:rsidRPr="004D7782" w:rsidRDefault="004D7782" w:rsidP="004D7782">
            <w:pPr>
              <w:spacing w:before="40" w:after="40" w:line="210" w:lineRule="exact"/>
              <w:ind w:left="144" w:right="40"/>
              <w:jc w:val="right"/>
              <w:rPr>
                <w:kern w:val="14"/>
                <w:sz w:val="17"/>
              </w:rPr>
            </w:pPr>
          </w:p>
        </w:tc>
        <w:tc>
          <w:tcPr>
            <w:tcW w:w="993" w:type="dxa"/>
            <w:tcBorders>
              <w:top w:val="single" w:sz="12" w:space="0" w:color="auto"/>
            </w:tcBorders>
            <w:vAlign w:val="bottom"/>
          </w:tcPr>
          <w:p w14:paraId="1BB4A1DB" w14:textId="77777777" w:rsidR="004D7782" w:rsidRPr="004D7782" w:rsidRDefault="004D7782" w:rsidP="004D7782">
            <w:pPr>
              <w:spacing w:before="40" w:after="40" w:line="210" w:lineRule="exact"/>
              <w:ind w:left="144" w:right="40"/>
              <w:jc w:val="right"/>
              <w:rPr>
                <w:kern w:val="14"/>
                <w:sz w:val="17"/>
              </w:rPr>
            </w:pPr>
          </w:p>
        </w:tc>
        <w:tc>
          <w:tcPr>
            <w:tcW w:w="2919" w:type="dxa"/>
            <w:tcBorders>
              <w:top w:val="single" w:sz="12" w:space="0" w:color="auto"/>
            </w:tcBorders>
            <w:vAlign w:val="bottom"/>
          </w:tcPr>
          <w:p w14:paraId="7BB20F38" w14:textId="77777777" w:rsidR="004D7782" w:rsidRPr="004D7782" w:rsidRDefault="004D7782" w:rsidP="004D7782">
            <w:pPr>
              <w:spacing w:before="40" w:after="40" w:line="210" w:lineRule="exact"/>
              <w:ind w:left="144" w:right="40"/>
              <w:rPr>
                <w:kern w:val="14"/>
                <w:sz w:val="17"/>
              </w:rPr>
            </w:pPr>
          </w:p>
        </w:tc>
      </w:tr>
      <w:tr w:rsidR="004D7782" w:rsidRPr="004D7782" w14:paraId="35446F2F" w14:textId="77777777" w:rsidTr="00E428F9">
        <w:tc>
          <w:tcPr>
            <w:tcW w:w="2700" w:type="dxa"/>
            <w:vAlign w:val="bottom"/>
          </w:tcPr>
          <w:p w14:paraId="623897D8" w14:textId="77777777" w:rsidR="004D7782" w:rsidRPr="004D7782" w:rsidRDefault="004D7782" w:rsidP="004D7782">
            <w:pPr>
              <w:tabs>
                <w:tab w:val="left" w:pos="288"/>
                <w:tab w:val="left" w:pos="576"/>
                <w:tab w:val="left" w:pos="864"/>
                <w:tab w:val="left" w:pos="1152"/>
              </w:tabs>
              <w:spacing w:before="40" w:after="40" w:line="210" w:lineRule="exact"/>
              <w:ind w:right="40"/>
              <w:rPr>
                <w:kern w:val="14"/>
                <w:sz w:val="17"/>
              </w:rPr>
            </w:pPr>
            <w:r w:rsidRPr="004D7782">
              <w:rPr>
                <w:kern w:val="14"/>
                <w:sz w:val="17"/>
              </w:rPr>
              <w:t>Management – UNLB</w:t>
            </w:r>
          </w:p>
        </w:tc>
        <w:tc>
          <w:tcPr>
            <w:tcW w:w="1350" w:type="dxa"/>
            <w:vAlign w:val="bottom"/>
          </w:tcPr>
          <w:p w14:paraId="30263148" w14:textId="77777777" w:rsidR="004D7782" w:rsidRPr="004D7782" w:rsidRDefault="004D7782" w:rsidP="004D7782">
            <w:pPr>
              <w:tabs>
                <w:tab w:val="left" w:pos="288"/>
                <w:tab w:val="left" w:pos="576"/>
                <w:tab w:val="left" w:pos="864"/>
                <w:tab w:val="left" w:pos="1152"/>
              </w:tabs>
              <w:spacing w:before="40" w:after="40" w:line="210" w:lineRule="exact"/>
              <w:ind w:left="144" w:right="40"/>
              <w:jc w:val="right"/>
              <w:rPr>
                <w:kern w:val="14"/>
                <w:sz w:val="17"/>
              </w:rPr>
            </w:pPr>
            <w:r w:rsidRPr="004D7782">
              <w:rPr>
                <w:kern w:val="14"/>
                <w:sz w:val="17"/>
              </w:rPr>
              <w:t xml:space="preserve"> (2) </w:t>
            </w:r>
          </w:p>
        </w:tc>
        <w:tc>
          <w:tcPr>
            <w:tcW w:w="872" w:type="dxa"/>
            <w:vAlign w:val="bottom"/>
          </w:tcPr>
          <w:p w14:paraId="443D5BA4" w14:textId="77777777" w:rsidR="004D7782" w:rsidRPr="004D7782" w:rsidRDefault="004D7782" w:rsidP="004D7782">
            <w:pPr>
              <w:tabs>
                <w:tab w:val="left" w:pos="288"/>
                <w:tab w:val="left" w:pos="576"/>
                <w:tab w:val="left" w:pos="864"/>
                <w:tab w:val="left" w:pos="1152"/>
              </w:tabs>
              <w:spacing w:before="40" w:after="40" w:line="210" w:lineRule="exact"/>
              <w:ind w:left="144" w:right="40"/>
              <w:jc w:val="right"/>
              <w:rPr>
                <w:kern w:val="14"/>
                <w:sz w:val="17"/>
              </w:rPr>
            </w:pPr>
            <w:r w:rsidRPr="004D7782">
              <w:rPr>
                <w:kern w:val="14"/>
                <w:sz w:val="17"/>
              </w:rPr>
              <w:t xml:space="preserve"> – </w:t>
            </w:r>
          </w:p>
        </w:tc>
        <w:tc>
          <w:tcPr>
            <w:tcW w:w="1016" w:type="dxa"/>
            <w:vAlign w:val="bottom"/>
          </w:tcPr>
          <w:p w14:paraId="00F17D2C" w14:textId="77777777" w:rsidR="004D7782" w:rsidRPr="004D7782" w:rsidRDefault="004D7782" w:rsidP="004D7782">
            <w:pPr>
              <w:tabs>
                <w:tab w:val="left" w:pos="288"/>
                <w:tab w:val="left" w:pos="576"/>
                <w:tab w:val="left" w:pos="864"/>
                <w:tab w:val="left" w:pos="1152"/>
              </w:tabs>
              <w:spacing w:before="40" w:after="40" w:line="210" w:lineRule="exact"/>
              <w:ind w:left="144" w:right="40"/>
              <w:jc w:val="right"/>
              <w:rPr>
                <w:kern w:val="14"/>
                <w:sz w:val="17"/>
              </w:rPr>
            </w:pPr>
            <w:r w:rsidRPr="004D7782">
              <w:rPr>
                <w:kern w:val="14"/>
                <w:sz w:val="17"/>
              </w:rPr>
              <w:t xml:space="preserve"> (2) </w:t>
            </w:r>
          </w:p>
        </w:tc>
        <w:tc>
          <w:tcPr>
            <w:tcW w:w="993" w:type="dxa"/>
            <w:vAlign w:val="bottom"/>
          </w:tcPr>
          <w:p w14:paraId="4B5BA540" w14:textId="77777777" w:rsidR="004D7782" w:rsidRPr="004D7782" w:rsidRDefault="004D7782" w:rsidP="004D7782">
            <w:pPr>
              <w:tabs>
                <w:tab w:val="left" w:pos="288"/>
                <w:tab w:val="left" w:pos="576"/>
                <w:tab w:val="left" w:pos="864"/>
                <w:tab w:val="left" w:pos="1152"/>
              </w:tabs>
              <w:spacing w:before="40" w:after="40" w:line="210" w:lineRule="exact"/>
              <w:ind w:left="144" w:right="40"/>
              <w:jc w:val="right"/>
              <w:rPr>
                <w:kern w:val="14"/>
                <w:sz w:val="17"/>
              </w:rPr>
            </w:pPr>
            <w:r w:rsidRPr="004D7782">
              <w:rPr>
                <w:kern w:val="14"/>
                <w:sz w:val="17"/>
              </w:rPr>
              <w:t>(2)</w:t>
            </w:r>
          </w:p>
        </w:tc>
        <w:tc>
          <w:tcPr>
            <w:tcW w:w="2919" w:type="dxa"/>
            <w:vAlign w:val="bottom"/>
          </w:tcPr>
          <w:p w14:paraId="15DF5ECC" w14:textId="77777777" w:rsidR="004D7782" w:rsidRPr="004D7782" w:rsidRDefault="004D7782" w:rsidP="004D7782">
            <w:pPr>
              <w:tabs>
                <w:tab w:val="left" w:pos="288"/>
                <w:tab w:val="left" w:pos="576"/>
                <w:tab w:val="left" w:pos="864"/>
                <w:tab w:val="left" w:pos="1152"/>
              </w:tabs>
              <w:spacing w:before="40" w:after="40" w:line="210" w:lineRule="exact"/>
              <w:ind w:left="144" w:right="40"/>
              <w:rPr>
                <w:kern w:val="14"/>
                <w:sz w:val="17"/>
              </w:rPr>
            </w:pPr>
            <w:r w:rsidRPr="004D7782">
              <w:rPr>
                <w:kern w:val="14"/>
                <w:sz w:val="17"/>
              </w:rPr>
              <w:t>1 G-4 and 1 FS-6</w:t>
            </w:r>
          </w:p>
        </w:tc>
      </w:tr>
      <w:tr w:rsidR="004D7782" w:rsidRPr="004D7782" w14:paraId="39B0B705" w14:textId="77777777" w:rsidTr="00E428F9">
        <w:tc>
          <w:tcPr>
            <w:tcW w:w="2700" w:type="dxa"/>
            <w:vAlign w:val="bottom"/>
          </w:tcPr>
          <w:p w14:paraId="1D6A24F5" w14:textId="77777777" w:rsidR="004D7782" w:rsidRPr="004D7782" w:rsidRDefault="004D7782" w:rsidP="004D7782">
            <w:pPr>
              <w:tabs>
                <w:tab w:val="left" w:pos="288"/>
                <w:tab w:val="left" w:pos="576"/>
                <w:tab w:val="left" w:pos="864"/>
                <w:tab w:val="left" w:pos="1152"/>
              </w:tabs>
              <w:spacing w:before="40" w:after="40" w:line="210" w:lineRule="exact"/>
              <w:ind w:right="40"/>
              <w:rPr>
                <w:kern w:val="14"/>
                <w:sz w:val="17"/>
              </w:rPr>
            </w:pPr>
            <w:r w:rsidRPr="004D7782">
              <w:rPr>
                <w:kern w:val="14"/>
                <w:sz w:val="17"/>
              </w:rPr>
              <w:t>Field supply chain</w:t>
            </w:r>
          </w:p>
        </w:tc>
        <w:tc>
          <w:tcPr>
            <w:tcW w:w="1350" w:type="dxa"/>
            <w:vAlign w:val="bottom"/>
          </w:tcPr>
          <w:p w14:paraId="0C189E67" w14:textId="77777777" w:rsidR="004D7782" w:rsidRPr="004D7782" w:rsidRDefault="004D7782" w:rsidP="004D7782">
            <w:pPr>
              <w:tabs>
                <w:tab w:val="left" w:pos="288"/>
                <w:tab w:val="left" w:pos="576"/>
                <w:tab w:val="left" w:pos="864"/>
                <w:tab w:val="left" w:pos="1152"/>
              </w:tabs>
              <w:spacing w:before="40" w:after="40" w:line="210" w:lineRule="exact"/>
              <w:ind w:left="144" w:right="40"/>
              <w:jc w:val="right"/>
              <w:rPr>
                <w:kern w:val="14"/>
                <w:sz w:val="17"/>
              </w:rPr>
            </w:pPr>
            <w:r w:rsidRPr="004D7782">
              <w:rPr>
                <w:kern w:val="14"/>
                <w:sz w:val="17"/>
              </w:rPr>
              <w:t xml:space="preserve"> (18) </w:t>
            </w:r>
          </w:p>
        </w:tc>
        <w:tc>
          <w:tcPr>
            <w:tcW w:w="872" w:type="dxa"/>
            <w:vAlign w:val="bottom"/>
          </w:tcPr>
          <w:p w14:paraId="27818F44" w14:textId="77777777" w:rsidR="004D7782" w:rsidRPr="004D7782" w:rsidRDefault="004D7782" w:rsidP="004D7782">
            <w:pPr>
              <w:tabs>
                <w:tab w:val="left" w:pos="288"/>
                <w:tab w:val="left" w:pos="576"/>
                <w:tab w:val="left" w:pos="864"/>
                <w:tab w:val="left" w:pos="1152"/>
              </w:tabs>
              <w:spacing w:before="40" w:after="40" w:line="210" w:lineRule="exact"/>
              <w:ind w:left="144" w:right="40"/>
              <w:jc w:val="right"/>
              <w:rPr>
                <w:kern w:val="14"/>
                <w:sz w:val="17"/>
              </w:rPr>
            </w:pPr>
            <w:r w:rsidRPr="004D7782">
              <w:rPr>
                <w:kern w:val="14"/>
                <w:sz w:val="17"/>
              </w:rPr>
              <w:t xml:space="preserve"> 2 </w:t>
            </w:r>
          </w:p>
        </w:tc>
        <w:tc>
          <w:tcPr>
            <w:tcW w:w="1016" w:type="dxa"/>
            <w:vAlign w:val="bottom"/>
          </w:tcPr>
          <w:p w14:paraId="3061DFDF" w14:textId="77777777" w:rsidR="004D7782" w:rsidRPr="004D7782" w:rsidRDefault="004D7782" w:rsidP="004D7782">
            <w:pPr>
              <w:tabs>
                <w:tab w:val="left" w:pos="288"/>
                <w:tab w:val="left" w:pos="576"/>
                <w:tab w:val="left" w:pos="864"/>
                <w:tab w:val="left" w:pos="1152"/>
              </w:tabs>
              <w:spacing w:before="40" w:after="40" w:line="210" w:lineRule="exact"/>
              <w:ind w:left="144" w:right="40"/>
              <w:jc w:val="right"/>
              <w:rPr>
                <w:kern w:val="14"/>
                <w:sz w:val="17"/>
              </w:rPr>
            </w:pPr>
            <w:r w:rsidRPr="004D7782">
              <w:rPr>
                <w:kern w:val="14"/>
                <w:sz w:val="17"/>
              </w:rPr>
              <w:t xml:space="preserve"> (16) </w:t>
            </w:r>
          </w:p>
        </w:tc>
        <w:tc>
          <w:tcPr>
            <w:tcW w:w="993" w:type="dxa"/>
            <w:vAlign w:val="bottom"/>
          </w:tcPr>
          <w:p w14:paraId="35D64262" w14:textId="77777777" w:rsidR="004D7782" w:rsidRPr="004D7782" w:rsidRDefault="004D7782" w:rsidP="004D7782">
            <w:pPr>
              <w:tabs>
                <w:tab w:val="left" w:pos="288"/>
                <w:tab w:val="left" w:pos="576"/>
                <w:tab w:val="left" w:pos="864"/>
                <w:tab w:val="left" w:pos="1152"/>
              </w:tabs>
              <w:spacing w:before="40" w:after="40" w:line="210" w:lineRule="exact"/>
              <w:ind w:left="144" w:right="40"/>
              <w:jc w:val="right"/>
              <w:rPr>
                <w:kern w:val="14"/>
                <w:sz w:val="17"/>
              </w:rPr>
            </w:pPr>
            <w:r w:rsidRPr="004D7782">
              <w:rPr>
                <w:kern w:val="14"/>
                <w:sz w:val="17"/>
              </w:rPr>
              <w:t>(16)</w:t>
            </w:r>
          </w:p>
        </w:tc>
        <w:tc>
          <w:tcPr>
            <w:tcW w:w="2919" w:type="dxa"/>
            <w:vAlign w:val="bottom"/>
          </w:tcPr>
          <w:p w14:paraId="77BD714E" w14:textId="77777777" w:rsidR="004D7782" w:rsidRPr="004D7782" w:rsidRDefault="004D7782" w:rsidP="004D7782">
            <w:pPr>
              <w:tabs>
                <w:tab w:val="left" w:pos="288"/>
                <w:tab w:val="left" w:pos="576"/>
                <w:tab w:val="left" w:pos="864"/>
                <w:tab w:val="left" w:pos="1152"/>
              </w:tabs>
              <w:spacing w:before="40" w:after="40" w:line="210" w:lineRule="exact"/>
              <w:ind w:left="144" w:right="40"/>
              <w:rPr>
                <w:kern w:val="14"/>
                <w:sz w:val="17"/>
              </w:rPr>
            </w:pPr>
            <w:r w:rsidRPr="004D7782">
              <w:rPr>
                <w:kern w:val="14"/>
                <w:sz w:val="17"/>
              </w:rPr>
              <w:t>2 P-3, 2 G-7, 5 G-5, 6 G-4 and 1 G-3</w:t>
            </w:r>
          </w:p>
        </w:tc>
      </w:tr>
      <w:tr w:rsidR="004D7782" w:rsidRPr="004D7782" w14:paraId="7C9C6B49" w14:textId="77777777" w:rsidTr="004446E7">
        <w:tc>
          <w:tcPr>
            <w:tcW w:w="2700" w:type="dxa"/>
            <w:tcBorders>
              <w:bottom w:val="single" w:sz="4" w:space="0" w:color="auto"/>
            </w:tcBorders>
            <w:vAlign w:val="bottom"/>
          </w:tcPr>
          <w:p w14:paraId="4B6A140E" w14:textId="77777777" w:rsidR="004D7782" w:rsidRPr="004D7782" w:rsidRDefault="004D7782" w:rsidP="004D7782">
            <w:pPr>
              <w:tabs>
                <w:tab w:val="left" w:pos="288"/>
                <w:tab w:val="left" w:pos="576"/>
                <w:tab w:val="left" w:pos="864"/>
                <w:tab w:val="left" w:pos="1152"/>
              </w:tabs>
              <w:spacing w:before="40" w:after="81" w:line="210" w:lineRule="exact"/>
              <w:ind w:right="40"/>
              <w:rPr>
                <w:kern w:val="14"/>
                <w:sz w:val="17"/>
              </w:rPr>
            </w:pPr>
            <w:r w:rsidRPr="004D7782">
              <w:rPr>
                <w:kern w:val="14"/>
                <w:sz w:val="17"/>
              </w:rPr>
              <w:t>Digital technology service delivery</w:t>
            </w:r>
          </w:p>
        </w:tc>
        <w:tc>
          <w:tcPr>
            <w:tcW w:w="1350" w:type="dxa"/>
            <w:tcBorders>
              <w:bottom w:val="single" w:sz="4" w:space="0" w:color="auto"/>
            </w:tcBorders>
            <w:vAlign w:val="bottom"/>
          </w:tcPr>
          <w:p w14:paraId="3F9043BD" w14:textId="77777777" w:rsidR="004D7782" w:rsidRPr="004D7782" w:rsidRDefault="004D7782" w:rsidP="004D7782">
            <w:pPr>
              <w:tabs>
                <w:tab w:val="left" w:pos="288"/>
                <w:tab w:val="left" w:pos="576"/>
                <w:tab w:val="left" w:pos="864"/>
                <w:tab w:val="left" w:pos="1152"/>
              </w:tabs>
              <w:spacing w:before="40" w:after="81" w:line="210" w:lineRule="exact"/>
              <w:ind w:left="144" w:right="40"/>
              <w:jc w:val="right"/>
              <w:rPr>
                <w:kern w:val="14"/>
                <w:sz w:val="17"/>
              </w:rPr>
            </w:pPr>
            <w:r w:rsidRPr="004D7782">
              <w:rPr>
                <w:kern w:val="14"/>
                <w:sz w:val="17"/>
              </w:rPr>
              <w:t xml:space="preserve">(24) </w:t>
            </w:r>
          </w:p>
        </w:tc>
        <w:tc>
          <w:tcPr>
            <w:tcW w:w="872" w:type="dxa"/>
            <w:tcBorders>
              <w:bottom w:val="single" w:sz="4" w:space="0" w:color="auto"/>
            </w:tcBorders>
            <w:vAlign w:val="bottom"/>
          </w:tcPr>
          <w:p w14:paraId="1C837DA8" w14:textId="77777777" w:rsidR="004D7782" w:rsidRPr="004D7782" w:rsidRDefault="004D7782" w:rsidP="004D7782">
            <w:pPr>
              <w:tabs>
                <w:tab w:val="left" w:pos="288"/>
                <w:tab w:val="left" w:pos="576"/>
                <w:tab w:val="left" w:pos="864"/>
                <w:tab w:val="left" w:pos="1152"/>
              </w:tabs>
              <w:spacing w:before="40" w:after="81" w:line="210" w:lineRule="exact"/>
              <w:ind w:left="144" w:right="40"/>
              <w:jc w:val="right"/>
              <w:rPr>
                <w:kern w:val="14"/>
                <w:sz w:val="17"/>
              </w:rPr>
            </w:pPr>
            <w:r w:rsidRPr="004D7782">
              <w:rPr>
                <w:kern w:val="14"/>
                <w:sz w:val="17"/>
              </w:rPr>
              <w:t xml:space="preserve">21 </w:t>
            </w:r>
          </w:p>
        </w:tc>
        <w:tc>
          <w:tcPr>
            <w:tcW w:w="1016" w:type="dxa"/>
            <w:tcBorders>
              <w:bottom w:val="single" w:sz="4" w:space="0" w:color="auto"/>
            </w:tcBorders>
            <w:vAlign w:val="bottom"/>
          </w:tcPr>
          <w:p w14:paraId="7B786142" w14:textId="77777777" w:rsidR="004D7782" w:rsidRPr="004D7782" w:rsidRDefault="004D7782" w:rsidP="004D7782">
            <w:pPr>
              <w:tabs>
                <w:tab w:val="left" w:pos="288"/>
                <w:tab w:val="left" w:pos="576"/>
                <w:tab w:val="left" w:pos="864"/>
                <w:tab w:val="left" w:pos="1152"/>
              </w:tabs>
              <w:spacing w:before="40" w:after="81" w:line="210" w:lineRule="exact"/>
              <w:ind w:left="144" w:right="40"/>
              <w:jc w:val="right"/>
              <w:rPr>
                <w:kern w:val="14"/>
                <w:sz w:val="17"/>
              </w:rPr>
            </w:pPr>
            <w:r w:rsidRPr="004D7782">
              <w:rPr>
                <w:kern w:val="14"/>
                <w:sz w:val="17"/>
              </w:rPr>
              <w:t xml:space="preserve">(3) </w:t>
            </w:r>
          </w:p>
        </w:tc>
        <w:tc>
          <w:tcPr>
            <w:tcW w:w="993" w:type="dxa"/>
            <w:tcBorders>
              <w:bottom w:val="single" w:sz="4" w:space="0" w:color="auto"/>
            </w:tcBorders>
            <w:vAlign w:val="bottom"/>
          </w:tcPr>
          <w:p w14:paraId="543808E7" w14:textId="77777777" w:rsidR="004D7782" w:rsidRPr="004D7782" w:rsidRDefault="004D7782" w:rsidP="004D7782">
            <w:pPr>
              <w:tabs>
                <w:tab w:val="left" w:pos="288"/>
                <w:tab w:val="left" w:pos="576"/>
                <w:tab w:val="left" w:pos="864"/>
                <w:tab w:val="left" w:pos="1152"/>
              </w:tabs>
              <w:spacing w:before="40" w:after="81" w:line="210" w:lineRule="exact"/>
              <w:ind w:left="144" w:right="40"/>
              <w:jc w:val="right"/>
              <w:rPr>
                <w:kern w:val="14"/>
                <w:sz w:val="17"/>
              </w:rPr>
            </w:pPr>
            <w:r w:rsidRPr="004D7782">
              <w:rPr>
                <w:kern w:val="14"/>
                <w:sz w:val="17"/>
              </w:rPr>
              <w:t>(3)</w:t>
            </w:r>
          </w:p>
        </w:tc>
        <w:tc>
          <w:tcPr>
            <w:tcW w:w="2919" w:type="dxa"/>
            <w:tcBorders>
              <w:bottom w:val="single" w:sz="4" w:space="0" w:color="auto"/>
            </w:tcBorders>
            <w:vAlign w:val="bottom"/>
          </w:tcPr>
          <w:p w14:paraId="04BA5D5D" w14:textId="77777777" w:rsidR="004D7782" w:rsidRPr="004D7782" w:rsidRDefault="004D7782" w:rsidP="004D7782">
            <w:pPr>
              <w:tabs>
                <w:tab w:val="left" w:pos="288"/>
                <w:tab w:val="left" w:pos="576"/>
                <w:tab w:val="left" w:pos="864"/>
                <w:tab w:val="left" w:pos="1152"/>
              </w:tabs>
              <w:spacing w:before="40" w:after="81" w:line="210" w:lineRule="exact"/>
              <w:ind w:left="144" w:right="40"/>
              <w:rPr>
                <w:kern w:val="14"/>
                <w:sz w:val="17"/>
              </w:rPr>
            </w:pPr>
            <w:r w:rsidRPr="004D7782">
              <w:rPr>
                <w:kern w:val="14"/>
                <w:sz w:val="17"/>
              </w:rPr>
              <w:t>1 G-6 and 2 G-5</w:t>
            </w:r>
          </w:p>
        </w:tc>
      </w:tr>
      <w:tr w:rsidR="004D7782" w:rsidRPr="004D7782" w14:paraId="2D4836CF" w14:textId="77777777" w:rsidTr="004446E7">
        <w:tc>
          <w:tcPr>
            <w:tcW w:w="2700" w:type="dxa"/>
            <w:tcBorders>
              <w:top w:val="single" w:sz="4" w:space="0" w:color="auto"/>
              <w:bottom w:val="single" w:sz="12" w:space="0" w:color="auto"/>
            </w:tcBorders>
            <w:vAlign w:val="bottom"/>
          </w:tcPr>
          <w:p w14:paraId="17CCB9B2" w14:textId="77777777" w:rsidR="004D7782" w:rsidRPr="004D7782" w:rsidRDefault="004D7782" w:rsidP="004D7782">
            <w:pPr>
              <w:tabs>
                <w:tab w:val="left" w:pos="288"/>
                <w:tab w:val="left" w:pos="576"/>
                <w:tab w:val="left" w:pos="864"/>
                <w:tab w:val="left" w:pos="1152"/>
              </w:tabs>
              <w:spacing w:before="81" w:after="81" w:line="210" w:lineRule="exact"/>
              <w:ind w:right="40"/>
              <w:rPr>
                <w:b/>
                <w:kern w:val="14"/>
                <w:sz w:val="17"/>
              </w:rPr>
            </w:pPr>
            <w:r w:rsidRPr="004D7782">
              <w:rPr>
                <w:b/>
                <w:kern w:val="14"/>
                <w:sz w:val="17"/>
              </w:rPr>
              <w:tab/>
              <w:t>Total change</w:t>
            </w:r>
          </w:p>
        </w:tc>
        <w:tc>
          <w:tcPr>
            <w:tcW w:w="1350" w:type="dxa"/>
            <w:tcBorders>
              <w:top w:val="single" w:sz="4" w:space="0" w:color="auto"/>
              <w:bottom w:val="single" w:sz="12" w:space="0" w:color="auto"/>
            </w:tcBorders>
            <w:vAlign w:val="bottom"/>
          </w:tcPr>
          <w:p w14:paraId="23FCA3FA" w14:textId="77777777" w:rsidR="004D7782" w:rsidRPr="004D7782" w:rsidRDefault="004D7782" w:rsidP="004D7782">
            <w:pPr>
              <w:tabs>
                <w:tab w:val="left" w:pos="288"/>
                <w:tab w:val="left" w:pos="576"/>
                <w:tab w:val="left" w:pos="864"/>
                <w:tab w:val="left" w:pos="1152"/>
              </w:tabs>
              <w:spacing w:before="81" w:after="81" w:line="210" w:lineRule="exact"/>
              <w:ind w:left="144" w:right="40"/>
              <w:jc w:val="right"/>
              <w:rPr>
                <w:b/>
                <w:kern w:val="14"/>
                <w:sz w:val="17"/>
              </w:rPr>
            </w:pPr>
            <w:r w:rsidRPr="004D7782">
              <w:rPr>
                <w:b/>
                <w:kern w:val="14"/>
                <w:sz w:val="17"/>
              </w:rPr>
              <w:t xml:space="preserve">(44) </w:t>
            </w:r>
          </w:p>
        </w:tc>
        <w:tc>
          <w:tcPr>
            <w:tcW w:w="872" w:type="dxa"/>
            <w:tcBorders>
              <w:top w:val="single" w:sz="4" w:space="0" w:color="auto"/>
              <w:bottom w:val="single" w:sz="12" w:space="0" w:color="auto"/>
            </w:tcBorders>
            <w:vAlign w:val="bottom"/>
          </w:tcPr>
          <w:p w14:paraId="2E2B7E25" w14:textId="77777777" w:rsidR="004D7782" w:rsidRPr="004D7782" w:rsidRDefault="004D7782" w:rsidP="004D7782">
            <w:pPr>
              <w:tabs>
                <w:tab w:val="left" w:pos="288"/>
                <w:tab w:val="left" w:pos="576"/>
                <w:tab w:val="left" w:pos="864"/>
                <w:tab w:val="left" w:pos="1152"/>
              </w:tabs>
              <w:spacing w:before="81" w:after="81" w:line="210" w:lineRule="exact"/>
              <w:ind w:left="144" w:right="40"/>
              <w:jc w:val="right"/>
              <w:rPr>
                <w:b/>
                <w:kern w:val="14"/>
                <w:sz w:val="17"/>
              </w:rPr>
            </w:pPr>
            <w:r w:rsidRPr="004D7782">
              <w:rPr>
                <w:b/>
                <w:kern w:val="14"/>
                <w:sz w:val="17"/>
              </w:rPr>
              <w:t xml:space="preserve"> 23</w:t>
            </w:r>
          </w:p>
        </w:tc>
        <w:tc>
          <w:tcPr>
            <w:tcW w:w="1016" w:type="dxa"/>
            <w:tcBorders>
              <w:top w:val="single" w:sz="4" w:space="0" w:color="auto"/>
              <w:bottom w:val="single" w:sz="12" w:space="0" w:color="auto"/>
            </w:tcBorders>
            <w:vAlign w:val="bottom"/>
          </w:tcPr>
          <w:p w14:paraId="5593207D" w14:textId="77777777" w:rsidR="004D7782" w:rsidRPr="004D7782" w:rsidRDefault="004D7782" w:rsidP="004D7782">
            <w:pPr>
              <w:tabs>
                <w:tab w:val="left" w:pos="288"/>
                <w:tab w:val="left" w:pos="576"/>
                <w:tab w:val="left" w:pos="864"/>
                <w:tab w:val="left" w:pos="1152"/>
              </w:tabs>
              <w:spacing w:before="81" w:after="81" w:line="210" w:lineRule="exact"/>
              <w:ind w:left="144" w:right="40"/>
              <w:jc w:val="right"/>
              <w:rPr>
                <w:b/>
                <w:kern w:val="14"/>
                <w:sz w:val="17"/>
              </w:rPr>
            </w:pPr>
            <w:r w:rsidRPr="004D7782">
              <w:rPr>
                <w:b/>
                <w:kern w:val="14"/>
                <w:sz w:val="17"/>
              </w:rPr>
              <w:t xml:space="preserve"> 21 </w:t>
            </w:r>
          </w:p>
        </w:tc>
        <w:tc>
          <w:tcPr>
            <w:tcW w:w="993" w:type="dxa"/>
            <w:tcBorders>
              <w:top w:val="single" w:sz="4" w:space="0" w:color="auto"/>
              <w:bottom w:val="single" w:sz="12" w:space="0" w:color="auto"/>
            </w:tcBorders>
            <w:vAlign w:val="bottom"/>
          </w:tcPr>
          <w:p w14:paraId="08524D74" w14:textId="77777777" w:rsidR="004D7782" w:rsidRPr="004D7782" w:rsidRDefault="004D7782" w:rsidP="004D7782">
            <w:pPr>
              <w:tabs>
                <w:tab w:val="left" w:pos="288"/>
                <w:tab w:val="left" w:pos="576"/>
                <w:tab w:val="left" w:pos="864"/>
                <w:tab w:val="left" w:pos="1152"/>
              </w:tabs>
              <w:spacing w:before="81" w:after="81" w:line="210" w:lineRule="exact"/>
              <w:ind w:left="144" w:right="40"/>
              <w:jc w:val="right"/>
              <w:rPr>
                <w:b/>
                <w:kern w:val="14"/>
                <w:sz w:val="17"/>
              </w:rPr>
            </w:pPr>
            <w:r w:rsidRPr="004D7782">
              <w:rPr>
                <w:b/>
                <w:kern w:val="14"/>
                <w:sz w:val="17"/>
              </w:rPr>
              <w:t>(21)</w:t>
            </w:r>
          </w:p>
        </w:tc>
        <w:tc>
          <w:tcPr>
            <w:tcW w:w="2919" w:type="dxa"/>
            <w:tcBorders>
              <w:top w:val="single" w:sz="4" w:space="0" w:color="auto"/>
              <w:bottom w:val="single" w:sz="12" w:space="0" w:color="auto"/>
            </w:tcBorders>
            <w:vAlign w:val="bottom"/>
          </w:tcPr>
          <w:p w14:paraId="58722026" w14:textId="77777777" w:rsidR="004D7782" w:rsidRPr="004D7782" w:rsidRDefault="004D7782" w:rsidP="004D7782">
            <w:pPr>
              <w:tabs>
                <w:tab w:val="left" w:pos="288"/>
                <w:tab w:val="left" w:pos="576"/>
                <w:tab w:val="left" w:pos="864"/>
                <w:tab w:val="left" w:pos="1152"/>
              </w:tabs>
              <w:spacing w:before="81" w:after="81" w:line="210" w:lineRule="exact"/>
              <w:ind w:left="144" w:right="40"/>
              <w:rPr>
                <w:b/>
                <w:kern w:val="14"/>
                <w:sz w:val="17"/>
              </w:rPr>
            </w:pPr>
          </w:p>
        </w:tc>
      </w:tr>
    </w:tbl>
    <w:p w14:paraId="466B7758"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3CE4423" w14:textId="77777777" w:rsidR="004D7782" w:rsidRPr="004D7782" w:rsidRDefault="004D7782" w:rsidP="004D7782">
      <w:pPr>
        <w:tabs>
          <w:tab w:val="right" w:pos="216"/>
          <w:tab w:val="left" w:pos="288"/>
          <w:tab w:val="right" w:pos="576"/>
          <w:tab w:val="left" w:pos="648"/>
        </w:tabs>
        <w:spacing w:line="210" w:lineRule="exact"/>
        <w:ind w:left="288" w:hanging="288"/>
        <w:rPr>
          <w:spacing w:val="5"/>
          <w:w w:val="104"/>
          <w:sz w:val="17"/>
        </w:rPr>
      </w:pPr>
      <w:r w:rsidRPr="004D7782">
        <w:rPr>
          <w:i/>
          <w:iCs/>
          <w:spacing w:val="5"/>
          <w:w w:val="104"/>
          <w:sz w:val="17"/>
        </w:rPr>
        <w:t>Note</w:t>
      </w:r>
      <w:r w:rsidRPr="004D7782">
        <w:rPr>
          <w:spacing w:val="5"/>
          <w:w w:val="104"/>
          <w:sz w:val="17"/>
        </w:rPr>
        <w:t xml:space="preserve">: Two additional General Service posts are also proposed for abolishment due to the closure of the Kuwait Joint Support Office. </w:t>
      </w:r>
    </w:p>
    <w:p w14:paraId="3B18AC09"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C8CAD63"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BE479D1"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rPr>
      </w:pPr>
      <w:r w:rsidRPr="004D7782">
        <w:rPr>
          <w:bCs/>
          <w:spacing w:val="2"/>
          <w:kern w:val="14"/>
        </w:rPr>
        <w:t>Table 18</w:t>
      </w:r>
    </w:p>
    <w:p w14:paraId="07223260"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4D7782">
        <w:rPr>
          <w:b/>
          <w:spacing w:val="2"/>
          <w:kern w:val="14"/>
        </w:rPr>
        <w:t xml:space="preserve">Human resources: staffing model </w:t>
      </w:r>
    </w:p>
    <w:p w14:paraId="45F352A2"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2B5EED0"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30"/>
        <w:gridCol w:w="990"/>
        <w:gridCol w:w="630"/>
        <w:gridCol w:w="540"/>
        <w:gridCol w:w="1530"/>
        <w:gridCol w:w="1260"/>
        <w:gridCol w:w="1570"/>
      </w:tblGrid>
      <w:tr w:rsidR="004D7782" w:rsidRPr="004D7782" w14:paraId="02F714A0" w14:textId="77777777" w:rsidTr="00E428F9">
        <w:trPr>
          <w:tblHeader/>
        </w:trPr>
        <w:tc>
          <w:tcPr>
            <w:tcW w:w="3330" w:type="dxa"/>
            <w:tcBorders>
              <w:top w:val="single" w:sz="4" w:space="0" w:color="auto"/>
              <w:bottom w:val="single" w:sz="12" w:space="0" w:color="auto"/>
            </w:tcBorders>
            <w:vAlign w:val="bottom"/>
          </w:tcPr>
          <w:p w14:paraId="389772DC" w14:textId="77777777" w:rsidR="004D7782" w:rsidRPr="004D7782" w:rsidRDefault="004D7782" w:rsidP="004D7782">
            <w:pPr>
              <w:spacing w:before="81" w:after="81" w:line="160" w:lineRule="exact"/>
              <w:ind w:right="40"/>
              <w:rPr>
                <w:i/>
                <w:spacing w:val="0"/>
                <w:w w:val="100"/>
                <w:kern w:val="14"/>
                <w:sz w:val="14"/>
              </w:rPr>
            </w:pPr>
            <w:r w:rsidRPr="004D7782">
              <w:rPr>
                <w:i/>
                <w:spacing w:val="0"/>
                <w:w w:val="100"/>
                <w:kern w:val="14"/>
                <w:sz w:val="14"/>
              </w:rPr>
              <w:t>Component/Office/Section/Unit</w:t>
            </w:r>
          </w:p>
        </w:tc>
        <w:tc>
          <w:tcPr>
            <w:tcW w:w="990" w:type="dxa"/>
            <w:tcBorders>
              <w:top w:val="single" w:sz="4" w:space="0" w:color="auto"/>
              <w:bottom w:val="single" w:sz="12" w:space="0" w:color="auto"/>
            </w:tcBorders>
            <w:vAlign w:val="bottom"/>
          </w:tcPr>
          <w:p w14:paraId="251E3ED6" w14:textId="77777777" w:rsidR="004D7782" w:rsidRPr="004D7782" w:rsidRDefault="004D7782" w:rsidP="004D7782">
            <w:pPr>
              <w:spacing w:before="81" w:after="81" w:line="160" w:lineRule="exact"/>
              <w:ind w:left="72" w:right="43"/>
              <w:rPr>
                <w:i/>
                <w:spacing w:val="0"/>
                <w:w w:val="100"/>
                <w:kern w:val="14"/>
                <w:sz w:val="14"/>
              </w:rPr>
            </w:pPr>
            <w:r w:rsidRPr="004D7782">
              <w:rPr>
                <w:i/>
                <w:spacing w:val="0"/>
                <w:w w:val="100"/>
                <w:kern w:val="14"/>
                <w:sz w:val="14"/>
              </w:rPr>
              <w:t>Type</w:t>
            </w:r>
          </w:p>
        </w:tc>
        <w:tc>
          <w:tcPr>
            <w:tcW w:w="630" w:type="dxa"/>
            <w:tcBorders>
              <w:top w:val="single" w:sz="4" w:space="0" w:color="auto"/>
              <w:bottom w:val="single" w:sz="12" w:space="0" w:color="auto"/>
            </w:tcBorders>
            <w:vAlign w:val="bottom"/>
          </w:tcPr>
          <w:p w14:paraId="145D5436" w14:textId="77777777" w:rsidR="004D7782" w:rsidRPr="004D7782" w:rsidRDefault="004D7782" w:rsidP="004D7782">
            <w:pPr>
              <w:spacing w:before="81" w:after="81" w:line="160" w:lineRule="exact"/>
              <w:ind w:left="72" w:right="43"/>
              <w:jc w:val="right"/>
              <w:rPr>
                <w:i/>
                <w:spacing w:val="0"/>
                <w:w w:val="100"/>
                <w:kern w:val="14"/>
                <w:sz w:val="14"/>
              </w:rPr>
            </w:pPr>
            <w:r w:rsidRPr="004D7782">
              <w:rPr>
                <w:i/>
                <w:spacing w:val="0"/>
                <w:w w:val="100"/>
                <w:kern w:val="14"/>
                <w:sz w:val="14"/>
              </w:rPr>
              <w:t>Number</w:t>
            </w:r>
          </w:p>
        </w:tc>
        <w:tc>
          <w:tcPr>
            <w:tcW w:w="540" w:type="dxa"/>
            <w:tcBorders>
              <w:top w:val="single" w:sz="4" w:space="0" w:color="auto"/>
              <w:bottom w:val="single" w:sz="12" w:space="0" w:color="auto"/>
            </w:tcBorders>
            <w:vAlign w:val="bottom"/>
          </w:tcPr>
          <w:p w14:paraId="5B74657F" w14:textId="77777777" w:rsidR="004D7782" w:rsidRPr="004D7782" w:rsidRDefault="004D7782" w:rsidP="004D7782">
            <w:pPr>
              <w:spacing w:before="81" w:after="81" w:line="160" w:lineRule="exact"/>
              <w:ind w:left="72" w:right="43"/>
              <w:rPr>
                <w:i/>
                <w:spacing w:val="0"/>
                <w:w w:val="100"/>
                <w:kern w:val="14"/>
                <w:sz w:val="14"/>
              </w:rPr>
            </w:pPr>
            <w:r w:rsidRPr="004D7782">
              <w:rPr>
                <w:i/>
                <w:spacing w:val="0"/>
                <w:w w:val="100"/>
                <w:kern w:val="14"/>
                <w:sz w:val="14"/>
              </w:rPr>
              <w:t>Level</w:t>
            </w:r>
          </w:p>
        </w:tc>
        <w:tc>
          <w:tcPr>
            <w:tcW w:w="1530" w:type="dxa"/>
            <w:tcBorders>
              <w:top w:val="single" w:sz="4" w:space="0" w:color="auto"/>
              <w:bottom w:val="single" w:sz="12" w:space="0" w:color="auto"/>
            </w:tcBorders>
            <w:vAlign w:val="bottom"/>
          </w:tcPr>
          <w:p w14:paraId="1B6696BA" w14:textId="77777777" w:rsidR="004D7782" w:rsidRPr="004D7782" w:rsidRDefault="004D7782" w:rsidP="004D7782">
            <w:pPr>
              <w:spacing w:before="81" w:after="81" w:line="160" w:lineRule="exact"/>
              <w:ind w:left="72" w:right="43"/>
              <w:rPr>
                <w:i/>
                <w:spacing w:val="0"/>
                <w:w w:val="100"/>
                <w:kern w:val="14"/>
                <w:sz w:val="14"/>
              </w:rPr>
            </w:pPr>
            <w:r w:rsidRPr="004D7782">
              <w:rPr>
                <w:i/>
                <w:spacing w:val="0"/>
                <w:w w:val="100"/>
                <w:kern w:val="14"/>
                <w:sz w:val="14"/>
              </w:rPr>
              <w:t>Functional title</w:t>
            </w:r>
          </w:p>
        </w:tc>
        <w:tc>
          <w:tcPr>
            <w:tcW w:w="1260" w:type="dxa"/>
            <w:tcBorders>
              <w:top w:val="single" w:sz="4" w:space="0" w:color="auto"/>
              <w:bottom w:val="single" w:sz="12" w:space="0" w:color="auto"/>
            </w:tcBorders>
            <w:vAlign w:val="bottom"/>
          </w:tcPr>
          <w:p w14:paraId="49B10C07" w14:textId="77777777" w:rsidR="004D7782" w:rsidRPr="004D7782" w:rsidRDefault="004D7782" w:rsidP="004D7782">
            <w:pPr>
              <w:spacing w:before="81" w:after="81" w:line="160" w:lineRule="exact"/>
              <w:ind w:left="72" w:right="43"/>
              <w:rPr>
                <w:i/>
                <w:spacing w:val="0"/>
                <w:w w:val="100"/>
                <w:kern w:val="14"/>
                <w:sz w:val="14"/>
              </w:rPr>
            </w:pPr>
            <w:r w:rsidRPr="004D7782">
              <w:rPr>
                <w:i/>
                <w:spacing w:val="0"/>
                <w:w w:val="100"/>
                <w:kern w:val="14"/>
                <w:sz w:val="14"/>
              </w:rPr>
              <w:t>Action</w:t>
            </w:r>
          </w:p>
        </w:tc>
        <w:tc>
          <w:tcPr>
            <w:tcW w:w="1570" w:type="dxa"/>
            <w:tcBorders>
              <w:top w:val="single" w:sz="4" w:space="0" w:color="auto"/>
              <w:bottom w:val="single" w:sz="12" w:space="0" w:color="auto"/>
            </w:tcBorders>
            <w:vAlign w:val="bottom"/>
          </w:tcPr>
          <w:p w14:paraId="282733B3" w14:textId="77777777" w:rsidR="004D7782" w:rsidRPr="004D7782" w:rsidRDefault="004D7782" w:rsidP="004D7782">
            <w:pPr>
              <w:spacing w:before="81" w:after="81" w:line="160" w:lineRule="exact"/>
              <w:ind w:left="72" w:right="43"/>
              <w:rPr>
                <w:i/>
                <w:spacing w:val="0"/>
                <w:w w:val="100"/>
                <w:kern w:val="14"/>
                <w:sz w:val="14"/>
              </w:rPr>
            </w:pPr>
            <w:r w:rsidRPr="004D7782">
              <w:rPr>
                <w:i/>
                <w:spacing w:val="0"/>
                <w:w w:val="100"/>
                <w:kern w:val="14"/>
                <w:sz w:val="14"/>
              </w:rPr>
              <w:t>From/to</w:t>
            </w:r>
          </w:p>
        </w:tc>
      </w:tr>
      <w:tr w:rsidR="004D7782" w:rsidRPr="004D7782" w14:paraId="6CC39D9F" w14:textId="77777777" w:rsidTr="00E428F9">
        <w:trPr>
          <w:trHeight w:hRule="exact" w:val="115"/>
          <w:tblHeader/>
        </w:trPr>
        <w:tc>
          <w:tcPr>
            <w:tcW w:w="3330" w:type="dxa"/>
            <w:tcBorders>
              <w:top w:val="single" w:sz="12" w:space="0" w:color="auto"/>
            </w:tcBorders>
            <w:vAlign w:val="bottom"/>
          </w:tcPr>
          <w:p w14:paraId="5BDEF33F" w14:textId="77777777" w:rsidR="004D7782" w:rsidRPr="004D7782" w:rsidRDefault="004D7782" w:rsidP="004D7782">
            <w:pPr>
              <w:spacing w:before="40" w:after="40" w:line="210" w:lineRule="exact"/>
              <w:ind w:right="40"/>
              <w:rPr>
                <w:spacing w:val="0"/>
                <w:w w:val="100"/>
                <w:kern w:val="14"/>
                <w:sz w:val="17"/>
              </w:rPr>
            </w:pPr>
          </w:p>
        </w:tc>
        <w:tc>
          <w:tcPr>
            <w:tcW w:w="990" w:type="dxa"/>
            <w:tcBorders>
              <w:top w:val="single" w:sz="12" w:space="0" w:color="auto"/>
            </w:tcBorders>
            <w:vAlign w:val="bottom"/>
          </w:tcPr>
          <w:p w14:paraId="1326AFC7" w14:textId="77777777" w:rsidR="004D7782" w:rsidRPr="004D7782" w:rsidRDefault="004D7782" w:rsidP="004D7782">
            <w:pPr>
              <w:spacing w:before="40" w:after="40" w:line="210" w:lineRule="exact"/>
              <w:ind w:left="72" w:right="43"/>
              <w:rPr>
                <w:spacing w:val="0"/>
                <w:w w:val="100"/>
                <w:kern w:val="14"/>
                <w:sz w:val="17"/>
              </w:rPr>
            </w:pPr>
          </w:p>
        </w:tc>
        <w:tc>
          <w:tcPr>
            <w:tcW w:w="630" w:type="dxa"/>
            <w:tcBorders>
              <w:top w:val="single" w:sz="12" w:space="0" w:color="auto"/>
            </w:tcBorders>
            <w:vAlign w:val="bottom"/>
          </w:tcPr>
          <w:p w14:paraId="4E322163" w14:textId="77777777" w:rsidR="004D7782" w:rsidRPr="004D7782" w:rsidRDefault="004D7782" w:rsidP="004D7782">
            <w:pPr>
              <w:spacing w:before="40" w:after="40" w:line="210" w:lineRule="exact"/>
              <w:ind w:left="72" w:right="43"/>
              <w:jc w:val="right"/>
              <w:rPr>
                <w:spacing w:val="0"/>
                <w:w w:val="100"/>
                <w:kern w:val="14"/>
                <w:sz w:val="17"/>
              </w:rPr>
            </w:pPr>
          </w:p>
        </w:tc>
        <w:tc>
          <w:tcPr>
            <w:tcW w:w="540" w:type="dxa"/>
            <w:tcBorders>
              <w:top w:val="single" w:sz="12" w:space="0" w:color="auto"/>
            </w:tcBorders>
            <w:vAlign w:val="bottom"/>
          </w:tcPr>
          <w:p w14:paraId="7437A05D" w14:textId="77777777" w:rsidR="004D7782" w:rsidRPr="004D7782" w:rsidRDefault="004D7782" w:rsidP="004D7782">
            <w:pPr>
              <w:spacing w:before="40" w:after="40" w:line="210" w:lineRule="exact"/>
              <w:ind w:left="72" w:right="43"/>
              <w:rPr>
                <w:spacing w:val="0"/>
                <w:w w:val="100"/>
                <w:kern w:val="14"/>
                <w:sz w:val="17"/>
              </w:rPr>
            </w:pPr>
          </w:p>
        </w:tc>
        <w:tc>
          <w:tcPr>
            <w:tcW w:w="1530" w:type="dxa"/>
            <w:tcBorders>
              <w:top w:val="single" w:sz="12" w:space="0" w:color="auto"/>
            </w:tcBorders>
            <w:vAlign w:val="bottom"/>
          </w:tcPr>
          <w:p w14:paraId="151001FB" w14:textId="77777777" w:rsidR="004D7782" w:rsidRPr="004D7782" w:rsidRDefault="004D7782" w:rsidP="004D7782">
            <w:pPr>
              <w:spacing w:before="40" w:after="40" w:line="210" w:lineRule="exact"/>
              <w:ind w:left="72" w:right="43"/>
              <w:rPr>
                <w:spacing w:val="0"/>
                <w:w w:val="100"/>
                <w:kern w:val="14"/>
                <w:sz w:val="17"/>
              </w:rPr>
            </w:pPr>
          </w:p>
        </w:tc>
        <w:tc>
          <w:tcPr>
            <w:tcW w:w="1260" w:type="dxa"/>
            <w:tcBorders>
              <w:top w:val="single" w:sz="12" w:space="0" w:color="auto"/>
            </w:tcBorders>
            <w:vAlign w:val="bottom"/>
          </w:tcPr>
          <w:p w14:paraId="2228A6C5" w14:textId="77777777" w:rsidR="004D7782" w:rsidRPr="004D7782" w:rsidRDefault="004D7782" w:rsidP="004D7782">
            <w:pPr>
              <w:spacing w:before="40" w:after="40" w:line="210" w:lineRule="exact"/>
              <w:ind w:left="72" w:right="43"/>
              <w:rPr>
                <w:spacing w:val="0"/>
                <w:w w:val="100"/>
                <w:kern w:val="14"/>
                <w:sz w:val="17"/>
              </w:rPr>
            </w:pPr>
          </w:p>
        </w:tc>
        <w:tc>
          <w:tcPr>
            <w:tcW w:w="1570" w:type="dxa"/>
            <w:tcBorders>
              <w:top w:val="single" w:sz="12" w:space="0" w:color="auto"/>
            </w:tcBorders>
            <w:vAlign w:val="bottom"/>
          </w:tcPr>
          <w:p w14:paraId="0C9289F8" w14:textId="77777777" w:rsidR="004D7782" w:rsidRPr="004D7782" w:rsidRDefault="004D7782" w:rsidP="004D7782">
            <w:pPr>
              <w:spacing w:before="40" w:after="40" w:line="210" w:lineRule="exact"/>
              <w:ind w:left="72" w:right="43"/>
              <w:rPr>
                <w:spacing w:val="0"/>
                <w:w w:val="100"/>
                <w:kern w:val="14"/>
                <w:sz w:val="17"/>
              </w:rPr>
            </w:pPr>
          </w:p>
        </w:tc>
      </w:tr>
      <w:tr w:rsidR="004D7782" w:rsidRPr="004D7782" w14:paraId="510DF396" w14:textId="77777777" w:rsidTr="00E428F9">
        <w:tc>
          <w:tcPr>
            <w:tcW w:w="3330" w:type="dxa"/>
          </w:tcPr>
          <w:p w14:paraId="2782D540" w14:textId="77777777" w:rsidR="004D7782" w:rsidRPr="004D7782" w:rsidRDefault="004D7782" w:rsidP="004D7782">
            <w:pPr>
              <w:tabs>
                <w:tab w:val="left" w:pos="288"/>
                <w:tab w:val="left" w:pos="576"/>
                <w:tab w:val="left" w:pos="864"/>
                <w:tab w:val="left" w:pos="1152"/>
              </w:tabs>
              <w:spacing w:before="40" w:after="40" w:line="210" w:lineRule="exact"/>
              <w:ind w:right="40"/>
              <w:rPr>
                <w:b/>
                <w:bCs/>
                <w:spacing w:val="0"/>
                <w:w w:val="100"/>
                <w:kern w:val="14"/>
                <w:sz w:val="17"/>
              </w:rPr>
            </w:pPr>
            <w:r w:rsidRPr="004D7782">
              <w:rPr>
                <w:b/>
                <w:bCs/>
                <w:spacing w:val="0"/>
                <w:w w:val="100"/>
                <w:kern w:val="14"/>
                <w:sz w:val="17"/>
              </w:rPr>
              <w:t>Central Service</w:t>
            </w:r>
          </w:p>
        </w:tc>
        <w:tc>
          <w:tcPr>
            <w:tcW w:w="990" w:type="dxa"/>
          </w:tcPr>
          <w:p w14:paraId="613BAEB9"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630" w:type="dxa"/>
          </w:tcPr>
          <w:p w14:paraId="49AACB12"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p>
        </w:tc>
        <w:tc>
          <w:tcPr>
            <w:tcW w:w="540" w:type="dxa"/>
          </w:tcPr>
          <w:p w14:paraId="383D3F8A"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30" w:type="dxa"/>
          </w:tcPr>
          <w:p w14:paraId="20BB6E59"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260" w:type="dxa"/>
          </w:tcPr>
          <w:p w14:paraId="5184FE4F"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70" w:type="dxa"/>
          </w:tcPr>
          <w:p w14:paraId="761CFC74"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052417B2" w14:textId="77777777" w:rsidTr="00E428F9">
        <w:tc>
          <w:tcPr>
            <w:tcW w:w="3330" w:type="dxa"/>
          </w:tcPr>
          <w:p w14:paraId="1F46AEAA" w14:textId="77777777" w:rsidR="004D7782" w:rsidRPr="004D7782" w:rsidRDefault="004D7782" w:rsidP="004D7782">
            <w:pPr>
              <w:tabs>
                <w:tab w:val="left" w:pos="288"/>
                <w:tab w:val="left" w:pos="576"/>
                <w:tab w:val="left" w:pos="864"/>
                <w:tab w:val="left" w:pos="1152"/>
              </w:tabs>
              <w:spacing w:before="40" w:after="40" w:line="210" w:lineRule="exact"/>
              <w:ind w:right="40"/>
              <w:rPr>
                <w:b/>
                <w:bCs/>
                <w:spacing w:val="0"/>
                <w:w w:val="100"/>
                <w:kern w:val="14"/>
                <w:sz w:val="17"/>
              </w:rPr>
            </w:pPr>
            <w:r w:rsidRPr="004D7782">
              <w:rPr>
                <w:b/>
                <w:bCs/>
                <w:spacing w:val="0"/>
                <w:w w:val="100"/>
                <w:kern w:val="14"/>
                <w:sz w:val="17"/>
              </w:rPr>
              <w:t>Finance and Budget Unit</w:t>
            </w:r>
          </w:p>
        </w:tc>
        <w:tc>
          <w:tcPr>
            <w:tcW w:w="990" w:type="dxa"/>
          </w:tcPr>
          <w:p w14:paraId="75A77C2F"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630" w:type="dxa"/>
          </w:tcPr>
          <w:p w14:paraId="3553FB67"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p>
        </w:tc>
        <w:tc>
          <w:tcPr>
            <w:tcW w:w="540" w:type="dxa"/>
          </w:tcPr>
          <w:p w14:paraId="71E080A5"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30" w:type="dxa"/>
          </w:tcPr>
          <w:p w14:paraId="4CB43F2A"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260" w:type="dxa"/>
          </w:tcPr>
          <w:p w14:paraId="39E80699"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70" w:type="dxa"/>
          </w:tcPr>
          <w:p w14:paraId="1551FB58"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7A5363F7" w14:textId="77777777" w:rsidTr="00E428F9">
        <w:tc>
          <w:tcPr>
            <w:tcW w:w="3330" w:type="dxa"/>
          </w:tcPr>
          <w:p w14:paraId="54ADA808"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Posts</w:t>
            </w:r>
          </w:p>
        </w:tc>
        <w:tc>
          <w:tcPr>
            <w:tcW w:w="990" w:type="dxa"/>
          </w:tcPr>
          <w:p w14:paraId="251426BB"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National</w:t>
            </w:r>
          </w:p>
        </w:tc>
        <w:tc>
          <w:tcPr>
            <w:tcW w:w="630" w:type="dxa"/>
          </w:tcPr>
          <w:p w14:paraId="111E9606"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5D6E1F99"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G-4</w:t>
            </w:r>
          </w:p>
        </w:tc>
        <w:tc>
          <w:tcPr>
            <w:tcW w:w="1530" w:type="dxa"/>
          </w:tcPr>
          <w:p w14:paraId="64BF0BFE"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Team Assistant</w:t>
            </w:r>
          </w:p>
        </w:tc>
        <w:tc>
          <w:tcPr>
            <w:tcW w:w="1260" w:type="dxa"/>
          </w:tcPr>
          <w:p w14:paraId="103C0032"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Abolishment</w:t>
            </w:r>
          </w:p>
        </w:tc>
        <w:tc>
          <w:tcPr>
            <w:tcW w:w="1570" w:type="dxa"/>
          </w:tcPr>
          <w:p w14:paraId="68E0275F"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79E1C787" w14:textId="77777777" w:rsidTr="00E428F9">
        <w:tc>
          <w:tcPr>
            <w:tcW w:w="3330" w:type="dxa"/>
            <w:tcBorders>
              <w:bottom w:val="single" w:sz="4" w:space="0" w:color="auto"/>
            </w:tcBorders>
          </w:tcPr>
          <w:p w14:paraId="6C2EEF9E" w14:textId="77777777" w:rsidR="004D7782" w:rsidRPr="004D7782" w:rsidRDefault="004D7782" w:rsidP="004D7782">
            <w:pPr>
              <w:tabs>
                <w:tab w:val="left" w:pos="288"/>
                <w:tab w:val="left" w:pos="576"/>
                <w:tab w:val="left" w:pos="864"/>
                <w:tab w:val="left" w:pos="1152"/>
              </w:tabs>
              <w:spacing w:before="40" w:after="81" w:line="210" w:lineRule="exact"/>
              <w:ind w:right="40"/>
              <w:rPr>
                <w:spacing w:val="0"/>
                <w:w w:val="100"/>
                <w:kern w:val="14"/>
                <w:sz w:val="17"/>
              </w:rPr>
            </w:pPr>
          </w:p>
        </w:tc>
        <w:tc>
          <w:tcPr>
            <w:tcW w:w="990" w:type="dxa"/>
            <w:tcBorders>
              <w:bottom w:val="single" w:sz="4" w:space="0" w:color="auto"/>
            </w:tcBorders>
          </w:tcPr>
          <w:p w14:paraId="5FAB6806"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International</w:t>
            </w:r>
          </w:p>
        </w:tc>
        <w:tc>
          <w:tcPr>
            <w:tcW w:w="630" w:type="dxa"/>
            <w:tcBorders>
              <w:bottom w:val="single" w:sz="4" w:space="0" w:color="auto"/>
            </w:tcBorders>
          </w:tcPr>
          <w:p w14:paraId="4DC2901C" w14:textId="77777777" w:rsidR="004D7782" w:rsidRPr="004D7782" w:rsidRDefault="004D7782" w:rsidP="004D7782">
            <w:pPr>
              <w:tabs>
                <w:tab w:val="left" w:pos="288"/>
                <w:tab w:val="left" w:pos="576"/>
                <w:tab w:val="left" w:pos="864"/>
                <w:tab w:val="left" w:pos="1152"/>
              </w:tabs>
              <w:spacing w:before="40" w:after="81" w:line="210" w:lineRule="exact"/>
              <w:ind w:left="72" w:right="43"/>
              <w:jc w:val="right"/>
              <w:rPr>
                <w:spacing w:val="0"/>
                <w:w w:val="100"/>
                <w:kern w:val="14"/>
                <w:sz w:val="17"/>
              </w:rPr>
            </w:pPr>
            <w:r w:rsidRPr="004D7782">
              <w:rPr>
                <w:spacing w:val="0"/>
                <w:w w:val="100"/>
                <w:kern w:val="14"/>
                <w:sz w:val="17"/>
              </w:rPr>
              <w:t>(1)</w:t>
            </w:r>
          </w:p>
        </w:tc>
        <w:tc>
          <w:tcPr>
            <w:tcW w:w="540" w:type="dxa"/>
            <w:tcBorders>
              <w:bottom w:val="single" w:sz="4" w:space="0" w:color="auto"/>
            </w:tcBorders>
          </w:tcPr>
          <w:p w14:paraId="3C1F6B86"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FS-6</w:t>
            </w:r>
          </w:p>
        </w:tc>
        <w:tc>
          <w:tcPr>
            <w:tcW w:w="1530" w:type="dxa"/>
            <w:tcBorders>
              <w:bottom w:val="single" w:sz="4" w:space="0" w:color="auto"/>
            </w:tcBorders>
          </w:tcPr>
          <w:p w14:paraId="1C6CB5FE"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Finance and Budget Officer</w:t>
            </w:r>
          </w:p>
        </w:tc>
        <w:tc>
          <w:tcPr>
            <w:tcW w:w="1260" w:type="dxa"/>
            <w:tcBorders>
              <w:bottom w:val="single" w:sz="4" w:space="0" w:color="auto"/>
            </w:tcBorders>
          </w:tcPr>
          <w:p w14:paraId="118EA19A"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Abolishment</w:t>
            </w:r>
          </w:p>
        </w:tc>
        <w:tc>
          <w:tcPr>
            <w:tcW w:w="1570" w:type="dxa"/>
            <w:tcBorders>
              <w:bottom w:val="single" w:sz="4" w:space="0" w:color="auto"/>
            </w:tcBorders>
          </w:tcPr>
          <w:p w14:paraId="27DA39A2"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p>
        </w:tc>
      </w:tr>
      <w:tr w:rsidR="004D7782" w:rsidRPr="004D7782" w14:paraId="5967991B" w14:textId="77777777" w:rsidTr="00E428F9">
        <w:tc>
          <w:tcPr>
            <w:tcW w:w="3330" w:type="dxa"/>
            <w:tcBorders>
              <w:top w:val="single" w:sz="4" w:space="0" w:color="auto"/>
              <w:bottom w:val="single" w:sz="4" w:space="0" w:color="auto"/>
            </w:tcBorders>
          </w:tcPr>
          <w:p w14:paraId="65B0716A"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Subtotal</w:t>
            </w:r>
          </w:p>
        </w:tc>
        <w:tc>
          <w:tcPr>
            <w:tcW w:w="990" w:type="dxa"/>
            <w:tcBorders>
              <w:top w:val="single" w:sz="4" w:space="0" w:color="auto"/>
              <w:bottom w:val="single" w:sz="4" w:space="0" w:color="auto"/>
            </w:tcBorders>
          </w:tcPr>
          <w:p w14:paraId="3CFBD496"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630" w:type="dxa"/>
            <w:tcBorders>
              <w:top w:val="single" w:sz="4" w:space="0" w:color="auto"/>
              <w:bottom w:val="single" w:sz="4" w:space="0" w:color="auto"/>
            </w:tcBorders>
          </w:tcPr>
          <w:p w14:paraId="2417599B" w14:textId="77777777" w:rsidR="004D7782" w:rsidRPr="004D7782" w:rsidRDefault="004D7782" w:rsidP="004D7782">
            <w:pPr>
              <w:tabs>
                <w:tab w:val="left" w:pos="288"/>
                <w:tab w:val="left" w:pos="576"/>
                <w:tab w:val="left" w:pos="864"/>
                <w:tab w:val="left" w:pos="1152"/>
              </w:tabs>
              <w:spacing w:before="81" w:after="81" w:line="210" w:lineRule="exact"/>
              <w:ind w:left="72" w:right="43"/>
              <w:jc w:val="right"/>
              <w:rPr>
                <w:b/>
                <w:spacing w:val="0"/>
                <w:w w:val="100"/>
                <w:kern w:val="14"/>
                <w:sz w:val="17"/>
              </w:rPr>
            </w:pPr>
            <w:r w:rsidRPr="004D7782">
              <w:rPr>
                <w:b/>
                <w:spacing w:val="0"/>
                <w:w w:val="100"/>
                <w:kern w:val="14"/>
                <w:sz w:val="17"/>
              </w:rPr>
              <w:t>(2)</w:t>
            </w:r>
          </w:p>
        </w:tc>
        <w:tc>
          <w:tcPr>
            <w:tcW w:w="540" w:type="dxa"/>
            <w:tcBorders>
              <w:top w:val="single" w:sz="4" w:space="0" w:color="auto"/>
              <w:bottom w:val="single" w:sz="4" w:space="0" w:color="auto"/>
            </w:tcBorders>
          </w:tcPr>
          <w:p w14:paraId="2ED5645B"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30" w:type="dxa"/>
            <w:tcBorders>
              <w:top w:val="single" w:sz="4" w:space="0" w:color="auto"/>
              <w:bottom w:val="single" w:sz="4" w:space="0" w:color="auto"/>
            </w:tcBorders>
          </w:tcPr>
          <w:p w14:paraId="4B77B0C1"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260" w:type="dxa"/>
            <w:tcBorders>
              <w:top w:val="single" w:sz="4" w:space="0" w:color="auto"/>
              <w:bottom w:val="single" w:sz="4" w:space="0" w:color="auto"/>
            </w:tcBorders>
          </w:tcPr>
          <w:p w14:paraId="49C4B0B5"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70" w:type="dxa"/>
            <w:tcBorders>
              <w:top w:val="single" w:sz="4" w:space="0" w:color="auto"/>
              <w:bottom w:val="single" w:sz="4" w:space="0" w:color="auto"/>
            </w:tcBorders>
          </w:tcPr>
          <w:p w14:paraId="19BBEC5E"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r>
      <w:tr w:rsidR="004D7782" w:rsidRPr="004D7782" w14:paraId="5C447477" w14:textId="77777777" w:rsidTr="00E428F9">
        <w:tc>
          <w:tcPr>
            <w:tcW w:w="3330" w:type="dxa"/>
            <w:tcBorders>
              <w:top w:val="single" w:sz="4" w:space="0" w:color="auto"/>
            </w:tcBorders>
          </w:tcPr>
          <w:p w14:paraId="76697B2B" w14:textId="77777777" w:rsidR="004D7782" w:rsidRPr="004D7782" w:rsidRDefault="004D7782" w:rsidP="004D7782">
            <w:pPr>
              <w:tabs>
                <w:tab w:val="left" w:pos="288"/>
                <w:tab w:val="left" w:pos="576"/>
                <w:tab w:val="left" w:pos="864"/>
                <w:tab w:val="left" w:pos="1152"/>
              </w:tabs>
              <w:spacing w:before="81" w:after="40" w:line="210" w:lineRule="exact"/>
              <w:ind w:right="40"/>
              <w:rPr>
                <w:b/>
                <w:bCs/>
                <w:spacing w:val="0"/>
                <w:w w:val="100"/>
                <w:kern w:val="14"/>
                <w:sz w:val="17"/>
              </w:rPr>
            </w:pPr>
            <w:r w:rsidRPr="004D7782">
              <w:rPr>
                <w:b/>
                <w:bCs/>
                <w:spacing w:val="0"/>
                <w:w w:val="100"/>
                <w:kern w:val="14"/>
                <w:sz w:val="17"/>
              </w:rPr>
              <w:t>Supply Chain Service</w:t>
            </w:r>
          </w:p>
        </w:tc>
        <w:tc>
          <w:tcPr>
            <w:tcW w:w="990" w:type="dxa"/>
            <w:tcBorders>
              <w:top w:val="single" w:sz="4" w:space="0" w:color="auto"/>
            </w:tcBorders>
          </w:tcPr>
          <w:p w14:paraId="47A72312"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630" w:type="dxa"/>
            <w:tcBorders>
              <w:top w:val="single" w:sz="4" w:space="0" w:color="auto"/>
            </w:tcBorders>
          </w:tcPr>
          <w:p w14:paraId="71F94C84" w14:textId="77777777" w:rsidR="004D7782" w:rsidRPr="004D7782" w:rsidRDefault="004D7782" w:rsidP="004D7782">
            <w:pPr>
              <w:tabs>
                <w:tab w:val="left" w:pos="288"/>
                <w:tab w:val="left" w:pos="576"/>
                <w:tab w:val="left" w:pos="864"/>
                <w:tab w:val="left" w:pos="1152"/>
              </w:tabs>
              <w:spacing w:before="81" w:after="40" w:line="210" w:lineRule="exact"/>
              <w:ind w:left="72" w:right="43"/>
              <w:jc w:val="right"/>
              <w:rPr>
                <w:spacing w:val="0"/>
                <w:w w:val="100"/>
                <w:kern w:val="14"/>
                <w:sz w:val="17"/>
              </w:rPr>
            </w:pPr>
          </w:p>
        </w:tc>
        <w:tc>
          <w:tcPr>
            <w:tcW w:w="540" w:type="dxa"/>
            <w:tcBorders>
              <w:top w:val="single" w:sz="4" w:space="0" w:color="auto"/>
            </w:tcBorders>
          </w:tcPr>
          <w:p w14:paraId="03F96223"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30" w:type="dxa"/>
            <w:tcBorders>
              <w:top w:val="single" w:sz="4" w:space="0" w:color="auto"/>
            </w:tcBorders>
          </w:tcPr>
          <w:p w14:paraId="113687B3"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260" w:type="dxa"/>
            <w:tcBorders>
              <w:top w:val="single" w:sz="4" w:space="0" w:color="auto"/>
            </w:tcBorders>
          </w:tcPr>
          <w:p w14:paraId="74008D3B"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70" w:type="dxa"/>
            <w:tcBorders>
              <w:top w:val="single" w:sz="4" w:space="0" w:color="auto"/>
            </w:tcBorders>
          </w:tcPr>
          <w:p w14:paraId="5436FAE8"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r>
      <w:tr w:rsidR="004D7782" w:rsidRPr="004D7782" w14:paraId="74828031" w14:textId="77777777" w:rsidTr="00E428F9">
        <w:tc>
          <w:tcPr>
            <w:tcW w:w="3330" w:type="dxa"/>
          </w:tcPr>
          <w:p w14:paraId="4934DF6F" w14:textId="77777777" w:rsidR="004D7782" w:rsidRPr="004D7782" w:rsidRDefault="004D7782" w:rsidP="004D7782">
            <w:pPr>
              <w:tabs>
                <w:tab w:val="left" w:pos="288"/>
                <w:tab w:val="left" w:pos="576"/>
                <w:tab w:val="left" w:pos="864"/>
                <w:tab w:val="left" w:pos="1152"/>
              </w:tabs>
              <w:spacing w:before="40" w:after="40" w:line="210" w:lineRule="exact"/>
              <w:ind w:right="40"/>
              <w:rPr>
                <w:b/>
                <w:bCs/>
                <w:spacing w:val="0"/>
                <w:w w:val="100"/>
                <w:kern w:val="14"/>
                <w:sz w:val="17"/>
              </w:rPr>
            </w:pPr>
            <w:r w:rsidRPr="004D7782">
              <w:rPr>
                <w:b/>
                <w:bCs/>
                <w:spacing w:val="0"/>
                <w:w w:val="100"/>
                <w:kern w:val="14"/>
                <w:sz w:val="17"/>
              </w:rPr>
              <w:t>Office of the Chief, Supply Chain Service</w:t>
            </w:r>
          </w:p>
        </w:tc>
        <w:tc>
          <w:tcPr>
            <w:tcW w:w="990" w:type="dxa"/>
          </w:tcPr>
          <w:p w14:paraId="0C6C75E0"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630" w:type="dxa"/>
          </w:tcPr>
          <w:p w14:paraId="37F2CFF8"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p>
        </w:tc>
        <w:tc>
          <w:tcPr>
            <w:tcW w:w="540" w:type="dxa"/>
          </w:tcPr>
          <w:p w14:paraId="79211C68"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30" w:type="dxa"/>
          </w:tcPr>
          <w:p w14:paraId="064BAE48"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260" w:type="dxa"/>
          </w:tcPr>
          <w:p w14:paraId="2069B43C"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70" w:type="dxa"/>
          </w:tcPr>
          <w:p w14:paraId="12341E7E"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1EDE406D" w14:textId="77777777" w:rsidTr="00E428F9">
        <w:tc>
          <w:tcPr>
            <w:tcW w:w="3330" w:type="dxa"/>
          </w:tcPr>
          <w:p w14:paraId="4D7CCF63"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Posts</w:t>
            </w:r>
          </w:p>
        </w:tc>
        <w:tc>
          <w:tcPr>
            <w:tcW w:w="990" w:type="dxa"/>
          </w:tcPr>
          <w:p w14:paraId="482CDEE8"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National</w:t>
            </w:r>
          </w:p>
        </w:tc>
        <w:tc>
          <w:tcPr>
            <w:tcW w:w="630" w:type="dxa"/>
          </w:tcPr>
          <w:p w14:paraId="7C70513B"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7BE9344C"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G-4</w:t>
            </w:r>
          </w:p>
        </w:tc>
        <w:tc>
          <w:tcPr>
            <w:tcW w:w="1530" w:type="dxa"/>
          </w:tcPr>
          <w:p w14:paraId="3C884F28"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Administrative Assistant</w:t>
            </w:r>
          </w:p>
        </w:tc>
        <w:tc>
          <w:tcPr>
            <w:tcW w:w="1260" w:type="dxa"/>
          </w:tcPr>
          <w:p w14:paraId="54517BA2"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Abolishment</w:t>
            </w:r>
          </w:p>
        </w:tc>
        <w:tc>
          <w:tcPr>
            <w:tcW w:w="1570" w:type="dxa"/>
          </w:tcPr>
          <w:p w14:paraId="5500E857"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5AA99E83" w14:textId="77777777" w:rsidTr="00E428F9">
        <w:tc>
          <w:tcPr>
            <w:tcW w:w="3330" w:type="dxa"/>
          </w:tcPr>
          <w:p w14:paraId="4F5A61E0"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p>
        </w:tc>
        <w:tc>
          <w:tcPr>
            <w:tcW w:w="990" w:type="dxa"/>
          </w:tcPr>
          <w:p w14:paraId="5969A4C4"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National</w:t>
            </w:r>
          </w:p>
        </w:tc>
        <w:tc>
          <w:tcPr>
            <w:tcW w:w="630" w:type="dxa"/>
          </w:tcPr>
          <w:p w14:paraId="44E2DD9A"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4E5C3416"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G-5</w:t>
            </w:r>
          </w:p>
        </w:tc>
        <w:tc>
          <w:tcPr>
            <w:tcW w:w="1530" w:type="dxa"/>
          </w:tcPr>
          <w:p w14:paraId="42471359"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Logistics Assistant</w:t>
            </w:r>
          </w:p>
        </w:tc>
        <w:tc>
          <w:tcPr>
            <w:tcW w:w="1260" w:type="dxa"/>
          </w:tcPr>
          <w:p w14:paraId="3BBE11A0"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Abolishment</w:t>
            </w:r>
          </w:p>
        </w:tc>
        <w:tc>
          <w:tcPr>
            <w:tcW w:w="1570" w:type="dxa"/>
          </w:tcPr>
          <w:p w14:paraId="05B70E3B"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0B6EA937" w14:textId="77777777" w:rsidTr="00E428F9">
        <w:tc>
          <w:tcPr>
            <w:tcW w:w="3330" w:type="dxa"/>
          </w:tcPr>
          <w:p w14:paraId="3832E075" w14:textId="77777777" w:rsidR="004D7782" w:rsidRPr="004D7782" w:rsidRDefault="004D7782" w:rsidP="004D7782">
            <w:pPr>
              <w:tabs>
                <w:tab w:val="left" w:pos="288"/>
                <w:tab w:val="left" w:pos="576"/>
                <w:tab w:val="left" w:pos="864"/>
                <w:tab w:val="left" w:pos="1152"/>
              </w:tabs>
              <w:spacing w:before="40" w:after="81" w:line="210" w:lineRule="exact"/>
              <w:ind w:right="40"/>
              <w:rPr>
                <w:spacing w:val="0"/>
                <w:w w:val="100"/>
                <w:kern w:val="14"/>
                <w:sz w:val="17"/>
              </w:rPr>
            </w:pPr>
          </w:p>
        </w:tc>
        <w:tc>
          <w:tcPr>
            <w:tcW w:w="990" w:type="dxa"/>
          </w:tcPr>
          <w:p w14:paraId="12D9AC51"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National</w:t>
            </w:r>
          </w:p>
        </w:tc>
        <w:tc>
          <w:tcPr>
            <w:tcW w:w="630" w:type="dxa"/>
          </w:tcPr>
          <w:p w14:paraId="43B461AA" w14:textId="77777777" w:rsidR="004D7782" w:rsidRPr="004D7782" w:rsidRDefault="004D7782" w:rsidP="004D7782">
            <w:pPr>
              <w:tabs>
                <w:tab w:val="left" w:pos="288"/>
                <w:tab w:val="left" w:pos="576"/>
                <w:tab w:val="left" w:pos="864"/>
                <w:tab w:val="left" w:pos="1152"/>
              </w:tabs>
              <w:spacing w:before="40" w:after="81" w:line="210" w:lineRule="exact"/>
              <w:ind w:left="72" w:right="43"/>
              <w:jc w:val="right"/>
              <w:rPr>
                <w:spacing w:val="0"/>
                <w:w w:val="100"/>
                <w:kern w:val="14"/>
                <w:sz w:val="17"/>
              </w:rPr>
            </w:pPr>
            <w:r w:rsidRPr="004D7782">
              <w:rPr>
                <w:spacing w:val="0"/>
                <w:w w:val="100"/>
                <w:kern w:val="14"/>
                <w:sz w:val="17"/>
              </w:rPr>
              <w:t>(1)</w:t>
            </w:r>
          </w:p>
        </w:tc>
        <w:tc>
          <w:tcPr>
            <w:tcW w:w="540" w:type="dxa"/>
          </w:tcPr>
          <w:p w14:paraId="7A13801C"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 xml:space="preserve">G-7 </w:t>
            </w:r>
          </w:p>
        </w:tc>
        <w:tc>
          <w:tcPr>
            <w:tcW w:w="1530" w:type="dxa"/>
          </w:tcPr>
          <w:p w14:paraId="5926ABB4"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Senior Contracts Management Assistant</w:t>
            </w:r>
          </w:p>
        </w:tc>
        <w:tc>
          <w:tcPr>
            <w:tcW w:w="1260" w:type="dxa"/>
          </w:tcPr>
          <w:p w14:paraId="3B960A35"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Abolishment</w:t>
            </w:r>
          </w:p>
        </w:tc>
        <w:tc>
          <w:tcPr>
            <w:tcW w:w="1570" w:type="dxa"/>
          </w:tcPr>
          <w:p w14:paraId="061269BA"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p>
        </w:tc>
      </w:tr>
      <w:tr w:rsidR="004D7782" w:rsidRPr="004D7782" w14:paraId="2248E801" w14:textId="77777777" w:rsidTr="00771C6F">
        <w:tc>
          <w:tcPr>
            <w:tcW w:w="3330" w:type="dxa"/>
            <w:tcBorders>
              <w:top w:val="single" w:sz="4" w:space="0" w:color="auto"/>
              <w:bottom w:val="single" w:sz="4" w:space="0" w:color="auto"/>
            </w:tcBorders>
          </w:tcPr>
          <w:p w14:paraId="2F5E4FA4"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Subtotal</w:t>
            </w:r>
          </w:p>
        </w:tc>
        <w:tc>
          <w:tcPr>
            <w:tcW w:w="990" w:type="dxa"/>
            <w:tcBorders>
              <w:top w:val="single" w:sz="4" w:space="0" w:color="auto"/>
              <w:bottom w:val="single" w:sz="4" w:space="0" w:color="auto"/>
            </w:tcBorders>
          </w:tcPr>
          <w:p w14:paraId="502203F2"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630" w:type="dxa"/>
            <w:tcBorders>
              <w:top w:val="single" w:sz="4" w:space="0" w:color="auto"/>
              <w:bottom w:val="single" w:sz="4" w:space="0" w:color="auto"/>
            </w:tcBorders>
          </w:tcPr>
          <w:p w14:paraId="43FE2BB0" w14:textId="77777777" w:rsidR="004D7782" w:rsidRPr="004D7782" w:rsidRDefault="004D7782" w:rsidP="004D7782">
            <w:pPr>
              <w:tabs>
                <w:tab w:val="left" w:pos="288"/>
                <w:tab w:val="left" w:pos="576"/>
                <w:tab w:val="left" w:pos="864"/>
                <w:tab w:val="left" w:pos="1152"/>
              </w:tabs>
              <w:spacing w:before="81" w:after="81" w:line="210" w:lineRule="exact"/>
              <w:ind w:left="72" w:right="43"/>
              <w:jc w:val="right"/>
              <w:rPr>
                <w:b/>
                <w:spacing w:val="0"/>
                <w:w w:val="100"/>
                <w:kern w:val="14"/>
                <w:sz w:val="17"/>
              </w:rPr>
            </w:pPr>
            <w:r w:rsidRPr="004D7782">
              <w:rPr>
                <w:b/>
                <w:spacing w:val="0"/>
                <w:w w:val="100"/>
                <w:kern w:val="14"/>
                <w:sz w:val="17"/>
              </w:rPr>
              <w:t>(3)</w:t>
            </w:r>
          </w:p>
        </w:tc>
        <w:tc>
          <w:tcPr>
            <w:tcW w:w="540" w:type="dxa"/>
            <w:tcBorders>
              <w:top w:val="single" w:sz="4" w:space="0" w:color="auto"/>
              <w:bottom w:val="single" w:sz="4" w:space="0" w:color="auto"/>
            </w:tcBorders>
          </w:tcPr>
          <w:p w14:paraId="08DED170"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1530" w:type="dxa"/>
            <w:tcBorders>
              <w:top w:val="single" w:sz="4" w:space="0" w:color="auto"/>
              <w:bottom w:val="single" w:sz="4" w:space="0" w:color="auto"/>
            </w:tcBorders>
          </w:tcPr>
          <w:p w14:paraId="671568A3"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1260" w:type="dxa"/>
            <w:tcBorders>
              <w:top w:val="single" w:sz="4" w:space="0" w:color="auto"/>
              <w:bottom w:val="single" w:sz="4" w:space="0" w:color="auto"/>
            </w:tcBorders>
          </w:tcPr>
          <w:p w14:paraId="3B5C22D6"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1570" w:type="dxa"/>
            <w:tcBorders>
              <w:top w:val="single" w:sz="4" w:space="0" w:color="auto"/>
              <w:bottom w:val="single" w:sz="4" w:space="0" w:color="auto"/>
            </w:tcBorders>
          </w:tcPr>
          <w:p w14:paraId="58B13B9D"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r>
      <w:tr w:rsidR="00771C6F" w:rsidRPr="00771C6F" w14:paraId="1A70AD7C" w14:textId="77777777" w:rsidTr="00771C6F">
        <w:tc>
          <w:tcPr>
            <w:tcW w:w="3330" w:type="dxa"/>
            <w:tcBorders>
              <w:top w:val="single" w:sz="4" w:space="0" w:color="auto"/>
            </w:tcBorders>
          </w:tcPr>
          <w:p w14:paraId="7422E779" w14:textId="77777777" w:rsidR="00771C6F" w:rsidRPr="00771C6F" w:rsidRDefault="00771C6F" w:rsidP="00771C6F">
            <w:pPr>
              <w:tabs>
                <w:tab w:val="left" w:pos="288"/>
                <w:tab w:val="left" w:pos="576"/>
                <w:tab w:val="left" w:pos="864"/>
                <w:tab w:val="left" w:pos="1152"/>
              </w:tabs>
              <w:spacing w:line="240" w:lineRule="auto"/>
              <w:ind w:right="40"/>
              <w:rPr>
                <w:b/>
                <w:spacing w:val="0"/>
                <w:w w:val="100"/>
                <w:kern w:val="14"/>
                <w:sz w:val="2"/>
              </w:rPr>
            </w:pPr>
          </w:p>
        </w:tc>
        <w:tc>
          <w:tcPr>
            <w:tcW w:w="990" w:type="dxa"/>
            <w:tcBorders>
              <w:top w:val="single" w:sz="4" w:space="0" w:color="auto"/>
            </w:tcBorders>
          </w:tcPr>
          <w:p w14:paraId="7A170990" w14:textId="77777777" w:rsidR="00771C6F" w:rsidRPr="00771C6F" w:rsidRDefault="00771C6F" w:rsidP="00771C6F">
            <w:pPr>
              <w:tabs>
                <w:tab w:val="left" w:pos="288"/>
                <w:tab w:val="left" w:pos="576"/>
                <w:tab w:val="left" w:pos="864"/>
                <w:tab w:val="left" w:pos="1152"/>
              </w:tabs>
              <w:spacing w:line="240" w:lineRule="auto"/>
              <w:ind w:left="72" w:right="43"/>
              <w:rPr>
                <w:b/>
                <w:spacing w:val="0"/>
                <w:w w:val="100"/>
                <w:kern w:val="14"/>
                <w:sz w:val="2"/>
              </w:rPr>
            </w:pPr>
          </w:p>
        </w:tc>
        <w:tc>
          <w:tcPr>
            <w:tcW w:w="630" w:type="dxa"/>
            <w:tcBorders>
              <w:top w:val="single" w:sz="4" w:space="0" w:color="auto"/>
            </w:tcBorders>
          </w:tcPr>
          <w:p w14:paraId="60D6CCC6" w14:textId="77777777" w:rsidR="00771C6F" w:rsidRPr="00771C6F" w:rsidRDefault="00771C6F" w:rsidP="00771C6F">
            <w:pPr>
              <w:tabs>
                <w:tab w:val="left" w:pos="288"/>
                <w:tab w:val="left" w:pos="576"/>
                <w:tab w:val="left" w:pos="864"/>
                <w:tab w:val="left" w:pos="1152"/>
              </w:tabs>
              <w:spacing w:line="240" w:lineRule="auto"/>
              <w:ind w:left="72" w:right="43"/>
              <w:jc w:val="right"/>
              <w:rPr>
                <w:b/>
                <w:spacing w:val="0"/>
                <w:w w:val="100"/>
                <w:kern w:val="14"/>
                <w:sz w:val="2"/>
              </w:rPr>
            </w:pPr>
          </w:p>
        </w:tc>
        <w:tc>
          <w:tcPr>
            <w:tcW w:w="540" w:type="dxa"/>
            <w:tcBorders>
              <w:top w:val="single" w:sz="4" w:space="0" w:color="auto"/>
            </w:tcBorders>
          </w:tcPr>
          <w:p w14:paraId="2B7AC4B0" w14:textId="77777777" w:rsidR="00771C6F" w:rsidRPr="00771C6F" w:rsidRDefault="00771C6F" w:rsidP="00771C6F">
            <w:pPr>
              <w:tabs>
                <w:tab w:val="left" w:pos="288"/>
                <w:tab w:val="left" w:pos="576"/>
                <w:tab w:val="left" w:pos="864"/>
                <w:tab w:val="left" w:pos="1152"/>
              </w:tabs>
              <w:spacing w:line="240" w:lineRule="auto"/>
              <w:ind w:left="72" w:right="43"/>
              <w:rPr>
                <w:b/>
                <w:spacing w:val="0"/>
                <w:w w:val="100"/>
                <w:kern w:val="14"/>
                <w:sz w:val="2"/>
              </w:rPr>
            </w:pPr>
          </w:p>
        </w:tc>
        <w:tc>
          <w:tcPr>
            <w:tcW w:w="1530" w:type="dxa"/>
            <w:tcBorders>
              <w:top w:val="single" w:sz="4" w:space="0" w:color="auto"/>
            </w:tcBorders>
          </w:tcPr>
          <w:p w14:paraId="1FD857FA" w14:textId="77777777" w:rsidR="00771C6F" w:rsidRPr="00771C6F" w:rsidRDefault="00771C6F" w:rsidP="00771C6F">
            <w:pPr>
              <w:tabs>
                <w:tab w:val="left" w:pos="288"/>
                <w:tab w:val="left" w:pos="576"/>
                <w:tab w:val="left" w:pos="864"/>
                <w:tab w:val="left" w:pos="1152"/>
              </w:tabs>
              <w:spacing w:line="240" w:lineRule="auto"/>
              <w:ind w:left="72" w:right="43"/>
              <w:rPr>
                <w:b/>
                <w:spacing w:val="0"/>
                <w:w w:val="100"/>
                <w:kern w:val="14"/>
                <w:sz w:val="2"/>
              </w:rPr>
            </w:pPr>
          </w:p>
        </w:tc>
        <w:tc>
          <w:tcPr>
            <w:tcW w:w="1260" w:type="dxa"/>
            <w:tcBorders>
              <w:top w:val="single" w:sz="4" w:space="0" w:color="auto"/>
            </w:tcBorders>
          </w:tcPr>
          <w:p w14:paraId="49B3C299" w14:textId="77777777" w:rsidR="00771C6F" w:rsidRPr="00771C6F" w:rsidRDefault="00771C6F" w:rsidP="00771C6F">
            <w:pPr>
              <w:tabs>
                <w:tab w:val="left" w:pos="288"/>
                <w:tab w:val="left" w:pos="576"/>
                <w:tab w:val="left" w:pos="864"/>
                <w:tab w:val="left" w:pos="1152"/>
              </w:tabs>
              <w:spacing w:line="240" w:lineRule="auto"/>
              <w:ind w:left="72" w:right="43"/>
              <w:rPr>
                <w:b/>
                <w:spacing w:val="0"/>
                <w:w w:val="100"/>
                <w:kern w:val="14"/>
                <w:sz w:val="2"/>
              </w:rPr>
            </w:pPr>
          </w:p>
        </w:tc>
        <w:tc>
          <w:tcPr>
            <w:tcW w:w="1570" w:type="dxa"/>
            <w:tcBorders>
              <w:top w:val="single" w:sz="4" w:space="0" w:color="auto"/>
            </w:tcBorders>
          </w:tcPr>
          <w:p w14:paraId="103D4AF1" w14:textId="77777777" w:rsidR="00771C6F" w:rsidRPr="00771C6F" w:rsidRDefault="00771C6F" w:rsidP="00771C6F">
            <w:pPr>
              <w:tabs>
                <w:tab w:val="left" w:pos="288"/>
                <w:tab w:val="left" w:pos="576"/>
                <w:tab w:val="left" w:pos="864"/>
                <w:tab w:val="left" w:pos="1152"/>
              </w:tabs>
              <w:spacing w:line="240" w:lineRule="auto"/>
              <w:ind w:left="72" w:right="43"/>
              <w:rPr>
                <w:b/>
                <w:spacing w:val="0"/>
                <w:w w:val="100"/>
                <w:kern w:val="14"/>
                <w:sz w:val="2"/>
              </w:rPr>
            </w:pPr>
          </w:p>
        </w:tc>
      </w:tr>
      <w:tr w:rsidR="004D7782" w:rsidRPr="004D7782" w14:paraId="76F38B59" w14:textId="77777777" w:rsidTr="00771C6F">
        <w:tc>
          <w:tcPr>
            <w:tcW w:w="3330" w:type="dxa"/>
          </w:tcPr>
          <w:p w14:paraId="61F92C67" w14:textId="77777777" w:rsidR="004D7782" w:rsidRPr="004D7782" w:rsidRDefault="004D7782" w:rsidP="00771C6F">
            <w:pPr>
              <w:keepNext/>
              <w:tabs>
                <w:tab w:val="left" w:pos="288"/>
                <w:tab w:val="left" w:pos="576"/>
                <w:tab w:val="left" w:pos="864"/>
                <w:tab w:val="left" w:pos="1152"/>
              </w:tabs>
              <w:spacing w:before="40" w:after="40" w:line="210" w:lineRule="exact"/>
              <w:ind w:right="43"/>
              <w:rPr>
                <w:b/>
                <w:bCs/>
                <w:spacing w:val="0"/>
                <w:w w:val="100"/>
                <w:kern w:val="14"/>
                <w:sz w:val="17"/>
              </w:rPr>
            </w:pPr>
            <w:r w:rsidRPr="004D7782">
              <w:rPr>
                <w:b/>
                <w:bCs/>
                <w:spacing w:val="0"/>
                <w:w w:val="100"/>
                <w:kern w:val="14"/>
                <w:sz w:val="17"/>
              </w:rPr>
              <w:lastRenderedPageBreak/>
              <w:t>Planning and Sourcing Support Section</w:t>
            </w:r>
          </w:p>
        </w:tc>
        <w:tc>
          <w:tcPr>
            <w:tcW w:w="990" w:type="dxa"/>
          </w:tcPr>
          <w:p w14:paraId="2F29548B" w14:textId="77777777" w:rsidR="004D7782" w:rsidRPr="004D7782" w:rsidRDefault="004D7782" w:rsidP="00771C6F">
            <w:pPr>
              <w:tabs>
                <w:tab w:val="left" w:pos="288"/>
                <w:tab w:val="left" w:pos="576"/>
                <w:tab w:val="left" w:pos="864"/>
                <w:tab w:val="left" w:pos="1152"/>
              </w:tabs>
              <w:spacing w:before="40" w:after="40" w:line="210" w:lineRule="exact"/>
              <w:ind w:left="72" w:right="43"/>
              <w:rPr>
                <w:spacing w:val="0"/>
                <w:w w:val="100"/>
                <w:kern w:val="14"/>
                <w:sz w:val="17"/>
              </w:rPr>
            </w:pPr>
          </w:p>
        </w:tc>
        <w:tc>
          <w:tcPr>
            <w:tcW w:w="630" w:type="dxa"/>
          </w:tcPr>
          <w:p w14:paraId="5F9D2C44" w14:textId="77777777" w:rsidR="004D7782" w:rsidRPr="004D7782" w:rsidRDefault="004D7782" w:rsidP="00771C6F">
            <w:pPr>
              <w:tabs>
                <w:tab w:val="left" w:pos="288"/>
                <w:tab w:val="left" w:pos="576"/>
                <w:tab w:val="left" w:pos="864"/>
                <w:tab w:val="left" w:pos="1152"/>
              </w:tabs>
              <w:spacing w:before="40" w:after="40" w:line="210" w:lineRule="exact"/>
              <w:ind w:left="72" w:right="43"/>
              <w:jc w:val="right"/>
              <w:rPr>
                <w:spacing w:val="0"/>
                <w:w w:val="100"/>
                <w:kern w:val="14"/>
                <w:sz w:val="17"/>
              </w:rPr>
            </w:pPr>
          </w:p>
        </w:tc>
        <w:tc>
          <w:tcPr>
            <w:tcW w:w="540" w:type="dxa"/>
          </w:tcPr>
          <w:p w14:paraId="2BB80964" w14:textId="77777777" w:rsidR="004D7782" w:rsidRPr="004D7782" w:rsidRDefault="004D7782" w:rsidP="00771C6F">
            <w:pPr>
              <w:tabs>
                <w:tab w:val="left" w:pos="288"/>
                <w:tab w:val="left" w:pos="576"/>
                <w:tab w:val="left" w:pos="864"/>
                <w:tab w:val="left" w:pos="1152"/>
              </w:tabs>
              <w:spacing w:before="40" w:after="40" w:line="210" w:lineRule="exact"/>
              <w:ind w:left="72" w:right="43"/>
              <w:rPr>
                <w:spacing w:val="0"/>
                <w:w w:val="100"/>
                <w:kern w:val="14"/>
                <w:sz w:val="17"/>
              </w:rPr>
            </w:pPr>
          </w:p>
        </w:tc>
        <w:tc>
          <w:tcPr>
            <w:tcW w:w="1530" w:type="dxa"/>
          </w:tcPr>
          <w:p w14:paraId="4E4D0F41" w14:textId="77777777" w:rsidR="004D7782" w:rsidRPr="004D7782" w:rsidRDefault="004D7782" w:rsidP="00771C6F">
            <w:pPr>
              <w:tabs>
                <w:tab w:val="left" w:pos="288"/>
                <w:tab w:val="left" w:pos="576"/>
                <w:tab w:val="left" w:pos="864"/>
                <w:tab w:val="left" w:pos="1152"/>
              </w:tabs>
              <w:spacing w:before="40" w:after="40" w:line="210" w:lineRule="exact"/>
              <w:ind w:left="72" w:right="43"/>
              <w:rPr>
                <w:spacing w:val="0"/>
                <w:w w:val="100"/>
                <w:kern w:val="14"/>
                <w:sz w:val="17"/>
              </w:rPr>
            </w:pPr>
          </w:p>
        </w:tc>
        <w:tc>
          <w:tcPr>
            <w:tcW w:w="1260" w:type="dxa"/>
          </w:tcPr>
          <w:p w14:paraId="7D4F06DA" w14:textId="77777777" w:rsidR="004D7782" w:rsidRPr="004D7782" w:rsidRDefault="004D7782" w:rsidP="00771C6F">
            <w:pPr>
              <w:tabs>
                <w:tab w:val="left" w:pos="288"/>
                <w:tab w:val="left" w:pos="576"/>
                <w:tab w:val="left" w:pos="864"/>
                <w:tab w:val="left" w:pos="1152"/>
              </w:tabs>
              <w:spacing w:before="40" w:after="40" w:line="210" w:lineRule="exact"/>
              <w:ind w:left="72" w:right="43"/>
              <w:rPr>
                <w:spacing w:val="0"/>
                <w:w w:val="100"/>
                <w:kern w:val="14"/>
                <w:sz w:val="17"/>
              </w:rPr>
            </w:pPr>
          </w:p>
        </w:tc>
        <w:tc>
          <w:tcPr>
            <w:tcW w:w="1570" w:type="dxa"/>
          </w:tcPr>
          <w:p w14:paraId="5BC6DC05" w14:textId="77777777" w:rsidR="004D7782" w:rsidRPr="004D7782" w:rsidRDefault="004D7782" w:rsidP="00771C6F">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061C2F57" w14:textId="77777777" w:rsidTr="00E428F9">
        <w:tc>
          <w:tcPr>
            <w:tcW w:w="3330" w:type="dxa"/>
          </w:tcPr>
          <w:p w14:paraId="7835C5DF" w14:textId="77777777" w:rsidR="004D7782" w:rsidRPr="004D7782" w:rsidRDefault="004D7782" w:rsidP="00771C6F">
            <w:pPr>
              <w:keepNext/>
              <w:tabs>
                <w:tab w:val="left" w:pos="288"/>
                <w:tab w:val="left" w:pos="576"/>
                <w:tab w:val="left" w:pos="864"/>
                <w:tab w:val="left" w:pos="1152"/>
              </w:tabs>
              <w:spacing w:before="40" w:after="40" w:line="210" w:lineRule="exact"/>
              <w:ind w:right="43"/>
              <w:rPr>
                <w:spacing w:val="0"/>
                <w:w w:val="100"/>
                <w:kern w:val="14"/>
                <w:sz w:val="17"/>
              </w:rPr>
            </w:pPr>
            <w:r w:rsidRPr="004D7782">
              <w:rPr>
                <w:spacing w:val="0"/>
                <w:w w:val="100"/>
                <w:kern w:val="14"/>
                <w:sz w:val="17"/>
              </w:rPr>
              <w:t>Posts</w:t>
            </w:r>
          </w:p>
        </w:tc>
        <w:tc>
          <w:tcPr>
            <w:tcW w:w="990" w:type="dxa"/>
          </w:tcPr>
          <w:p w14:paraId="41F4F59F"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International</w:t>
            </w:r>
          </w:p>
        </w:tc>
        <w:tc>
          <w:tcPr>
            <w:tcW w:w="630" w:type="dxa"/>
          </w:tcPr>
          <w:p w14:paraId="6D7FA71B"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553AA88C"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P-3</w:t>
            </w:r>
          </w:p>
        </w:tc>
        <w:tc>
          <w:tcPr>
            <w:tcW w:w="1530" w:type="dxa"/>
          </w:tcPr>
          <w:p w14:paraId="4660F8DF"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Engineer</w:t>
            </w:r>
          </w:p>
        </w:tc>
        <w:tc>
          <w:tcPr>
            <w:tcW w:w="1260" w:type="dxa"/>
          </w:tcPr>
          <w:p w14:paraId="11386013"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Abolishment</w:t>
            </w:r>
          </w:p>
        </w:tc>
        <w:tc>
          <w:tcPr>
            <w:tcW w:w="1570" w:type="dxa"/>
          </w:tcPr>
          <w:p w14:paraId="3ACA834F"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6CD687CB" w14:textId="77777777" w:rsidTr="00E428F9">
        <w:tc>
          <w:tcPr>
            <w:tcW w:w="3330" w:type="dxa"/>
          </w:tcPr>
          <w:p w14:paraId="0250D495"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p>
        </w:tc>
        <w:tc>
          <w:tcPr>
            <w:tcW w:w="990" w:type="dxa"/>
          </w:tcPr>
          <w:p w14:paraId="71F7FF8A"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International</w:t>
            </w:r>
          </w:p>
        </w:tc>
        <w:tc>
          <w:tcPr>
            <w:tcW w:w="630" w:type="dxa"/>
          </w:tcPr>
          <w:p w14:paraId="52133FCE"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4783972E"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P-3</w:t>
            </w:r>
          </w:p>
        </w:tc>
        <w:tc>
          <w:tcPr>
            <w:tcW w:w="1530" w:type="dxa"/>
          </w:tcPr>
          <w:p w14:paraId="1E4B9548"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Engineer</w:t>
            </w:r>
          </w:p>
        </w:tc>
        <w:tc>
          <w:tcPr>
            <w:tcW w:w="1260" w:type="dxa"/>
          </w:tcPr>
          <w:p w14:paraId="54AAAF44"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Abolishment</w:t>
            </w:r>
          </w:p>
        </w:tc>
        <w:tc>
          <w:tcPr>
            <w:tcW w:w="1570" w:type="dxa"/>
          </w:tcPr>
          <w:p w14:paraId="3312A1D0"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4D19EB3B" w14:textId="77777777" w:rsidTr="00E428F9">
        <w:tc>
          <w:tcPr>
            <w:tcW w:w="3330" w:type="dxa"/>
          </w:tcPr>
          <w:p w14:paraId="7D2471C6"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p>
        </w:tc>
        <w:tc>
          <w:tcPr>
            <w:tcW w:w="990" w:type="dxa"/>
          </w:tcPr>
          <w:p w14:paraId="7A2DC305"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National</w:t>
            </w:r>
          </w:p>
        </w:tc>
        <w:tc>
          <w:tcPr>
            <w:tcW w:w="630" w:type="dxa"/>
          </w:tcPr>
          <w:p w14:paraId="489F8E07"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2C187C15"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G-5</w:t>
            </w:r>
          </w:p>
        </w:tc>
        <w:tc>
          <w:tcPr>
            <w:tcW w:w="1530" w:type="dxa"/>
          </w:tcPr>
          <w:p w14:paraId="425D0DCA"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Logistics Assistant</w:t>
            </w:r>
          </w:p>
        </w:tc>
        <w:tc>
          <w:tcPr>
            <w:tcW w:w="1260" w:type="dxa"/>
          </w:tcPr>
          <w:p w14:paraId="06E6E843"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Abolishment</w:t>
            </w:r>
          </w:p>
        </w:tc>
        <w:tc>
          <w:tcPr>
            <w:tcW w:w="1570" w:type="dxa"/>
          </w:tcPr>
          <w:p w14:paraId="6368F8B4"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7EBABF82" w14:textId="77777777" w:rsidTr="00E428F9">
        <w:tc>
          <w:tcPr>
            <w:tcW w:w="3330" w:type="dxa"/>
          </w:tcPr>
          <w:p w14:paraId="7662081A"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p>
        </w:tc>
        <w:tc>
          <w:tcPr>
            <w:tcW w:w="990" w:type="dxa"/>
          </w:tcPr>
          <w:p w14:paraId="29DDCD33"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National</w:t>
            </w:r>
          </w:p>
        </w:tc>
        <w:tc>
          <w:tcPr>
            <w:tcW w:w="630" w:type="dxa"/>
          </w:tcPr>
          <w:p w14:paraId="3D15EBD4"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0D04F6BD"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G-5</w:t>
            </w:r>
          </w:p>
        </w:tc>
        <w:tc>
          <w:tcPr>
            <w:tcW w:w="1530" w:type="dxa"/>
          </w:tcPr>
          <w:p w14:paraId="127A7885"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Logistics Assistant</w:t>
            </w:r>
          </w:p>
        </w:tc>
        <w:tc>
          <w:tcPr>
            <w:tcW w:w="1260" w:type="dxa"/>
          </w:tcPr>
          <w:p w14:paraId="7F6E4135"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Abolishment</w:t>
            </w:r>
          </w:p>
        </w:tc>
        <w:tc>
          <w:tcPr>
            <w:tcW w:w="1570" w:type="dxa"/>
          </w:tcPr>
          <w:p w14:paraId="43C8859D"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70750180" w14:textId="77777777" w:rsidTr="00E428F9">
        <w:tc>
          <w:tcPr>
            <w:tcW w:w="3330" w:type="dxa"/>
            <w:tcBorders>
              <w:bottom w:val="single" w:sz="4" w:space="0" w:color="auto"/>
            </w:tcBorders>
          </w:tcPr>
          <w:p w14:paraId="5D51D882" w14:textId="77777777" w:rsidR="004D7782" w:rsidRPr="004D7782" w:rsidRDefault="004D7782" w:rsidP="004D7782">
            <w:pPr>
              <w:tabs>
                <w:tab w:val="left" w:pos="288"/>
                <w:tab w:val="left" w:pos="576"/>
                <w:tab w:val="left" w:pos="864"/>
                <w:tab w:val="left" w:pos="1152"/>
              </w:tabs>
              <w:spacing w:before="40" w:after="81" w:line="210" w:lineRule="exact"/>
              <w:ind w:right="40"/>
              <w:rPr>
                <w:spacing w:val="0"/>
                <w:w w:val="100"/>
                <w:kern w:val="14"/>
                <w:sz w:val="17"/>
              </w:rPr>
            </w:pPr>
          </w:p>
        </w:tc>
        <w:tc>
          <w:tcPr>
            <w:tcW w:w="990" w:type="dxa"/>
            <w:tcBorders>
              <w:bottom w:val="single" w:sz="4" w:space="0" w:color="auto"/>
            </w:tcBorders>
          </w:tcPr>
          <w:p w14:paraId="27EBDDDA"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National</w:t>
            </w:r>
          </w:p>
        </w:tc>
        <w:tc>
          <w:tcPr>
            <w:tcW w:w="630" w:type="dxa"/>
            <w:tcBorders>
              <w:bottom w:val="single" w:sz="4" w:space="0" w:color="auto"/>
            </w:tcBorders>
          </w:tcPr>
          <w:p w14:paraId="1EAAB9E2" w14:textId="77777777" w:rsidR="004D7782" w:rsidRPr="004D7782" w:rsidRDefault="004D7782" w:rsidP="004D7782">
            <w:pPr>
              <w:tabs>
                <w:tab w:val="left" w:pos="288"/>
                <w:tab w:val="left" w:pos="576"/>
                <w:tab w:val="left" w:pos="864"/>
                <w:tab w:val="left" w:pos="1152"/>
              </w:tabs>
              <w:spacing w:before="40" w:after="81" w:line="210" w:lineRule="exact"/>
              <w:ind w:left="72" w:right="43"/>
              <w:jc w:val="right"/>
              <w:rPr>
                <w:spacing w:val="0"/>
                <w:w w:val="100"/>
                <w:kern w:val="14"/>
                <w:sz w:val="17"/>
              </w:rPr>
            </w:pPr>
            <w:r w:rsidRPr="004D7782">
              <w:rPr>
                <w:spacing w:val="0"/>
                <w:w w:val="100"/>
                <w:kern w:val="14"/>
                <w:sz w:val="17"/>
              </w:rPr>
              <w:t>(1)</w:t>
            </w:r>
          </w:p>
        </w:tc>
        <w:tc>
          <w:tcPr>
            <w:tcW w:w="540" w:type="dxa"/>
            <w:tcBorders>
              <w:bottom w:val="single" w:sz="4" w:space="0" w:color="auto"/>
            </w:tcBorders>
          </w:tcPr>
          <w:p w14:paraId="16A9C3BC"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G-5</w:t>
            </w:r>
          </w:p>
        </w:tc>
        <w:tc>
          <w:tcPr>
            <w:tcW w:w="1530" w:type="dxa"/>
            <w:tcBorders>
              <w:bottom w:val="single" w:sz="4" w:space="0" w:color="auto"/>
            </w:tcBorders>
          </w:tcPr>
          <w:p w14:paraId="09C6B25B"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Logistics Assistant</w:t>
            </w:r>
          </w:p>
        </w:tc>
        <w:tc>
          <w:tcPr>
            <w:tcW w:w="1260" w:type="dxa"/>
            <w:tcBorders>
              <w:bottom w:val="single" w:sz="4" w:space="0" w:color="auto"/>
            </w:tcBorders>
          </w:tcPr>
          <w:p w14:paraId="26B5033C"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Abolishment</w:t>
            </w:r>
          </w:p>
        </w:tc>
        <w:tc>
          <w:tcPr>
            <w:tcW w:w="1570" w:type="dxa"/>
            <w:tcBorders>
              <w:bottom w:val="single" w:sz="4" w:space="0" w:color="auto"/>
            </w:tcBorders>
          </w:tcPr>
          <w:p w14:paraId="0949D4CA"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p>
        </w:tc>
      </w:tr>
      <w:tr w:rsidR="004D7782" w:rsidRPr="004D7782" w14:paraId="533F6273" w14:textId="77777777" w:rsidTr="00E428F9">
        <w:tc>
          <w:tcPr>
            <w:tcW w:w="3330" w:type="dxa"/>
            <w:tcBorders>
              <w:top w:val="single" w:sz="4" w:space="0" w:color="auto"/>
              <w:bottom w:val="single" w:sz="4" w:space="0" w:color="auto"/>
            </w:tcBorders>
          </w:tcPr>
          <w:p w14:paraId="53C78D93"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Subtotal</w:t>
            </w:r>
          </w:p>
        </w:tc>
        <w:tc>
          <w:tcPr>
            <w:tcW w:w="990" w:type="dxa"/>
            <w:tcBorders>
              <w:top w:val="single" w:sz="4" w:space="0" w:color="auto"/>
              <w:bottom w:val="single" w:sz="4" w:space="0" w:color="auto"/>
            </w:tcBorders>
          </w:tcPr>
          <w:p w14:paraId="298F26D5"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630" w:type="dxa"/>
            <w:tcBorders>
              <w:top w:val="single" w:sz="4" w:space="0" w:color="auto"/>
              <w:bottom w:val="single" w:sz="4" w:space="0" w:color="auto"/>
            </w:tcBorders>
          </w:tcPr>
          <w:p w14:paraId="73D17877" w14:textId="77777777" w:rsidR="004D7782" w:rsidRPr="004D7782" w:rsidRDefault="004D7782" w:rsidP="004D7782">
            <w:pPr>
              <w:tabs>
                <w:tab w:val="left" w:pos="288"/>
                <w:tab w:val="left" w:pos="576"/>
                <w:tab w:val="left" w:pos="864"/>
                <w:tab w:val="left" w:pos="1152"/>
              </w:tabs>
              <w:spacing w:before="81" w:after="81" w:line="210" w:lineRule="exact"/>
              <w:ind w:left="72" w:right="43"/>
              <w:jc w:val="right"/>
              <w:rPr>
                <w:b/>
                <w:spacing w:val="0"/>
                <w:w w:val="100"/>
                <w:kern w:val="14"/>
                <w:sz w:val="17"/>
              </w:rPr>
            </w:pPr>
            <w:r w:rsidRPr="004D7782">
              <w:rPr>
                <w:b/>
                <w:spacing w:val="0"/>
                <w:w w:val="100"/>
                <w:kern w:val="14"/>
                <w:sz w:val="17"/>
              </w:rPr>
              <w:t>(5)</w:t>
            </w:r>
          </w:p>
        </w:tc>
        <w:tc>
          <w:tcPr>
            <w:tcW w:w="540" w:type="dxa"/>
            <w:tcBorders>
              <w:top w:val="single" w:sz="4" w:space="0" w:color="auto"/>
              <w:bottom w:val="single" w:sz="4" w:space="0" w:color="auto"/>
            </w:tcBorders>
          </w:tcPr>
          <w:p w14:paraId="46076B2F"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30" w:type="dxa"/>
            <w:tcBorders>
              <w:top w:val="single" w:sz="4" w:space="0" w:color="auto"/>
              <w:bottom w:val="single" w:sz="4" w:space="0" w:color="auto"/>
            </w:tcBorders>
          </w:tcPr>
          <w:p w14:paraId="25A7D0F4"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260" w:type="dxa"/>
            <w:tcBorders>
              <w:top w:val="single" w:sz="4" w:space="0" w:color="auto"/>
              <w:bottom w:val="single" w:sz="4" w:space="0" w:color="auto"/>
            </w:tcBorders>
          </w:tcPr>
          <w:p w14:paraId="3207E32E"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70" w:type="dxa"/>
            <w:tcBorders>
              <w:top w:val="single" w:sz="4" w:space="0" w:color="auto"/>
              <w:bottom w:val="single" w:sz="4" w:space="0" w:color="auto"/>
            </w:tcBorders>
          </w:tcPr>
          <w:p w14:paraId="73A31A93"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r>
      <w:tr w:rsidR="004D7782" w:rsidRPr="004D7782" w14:paraId="1172013A" w14:textId="77777777" w:rsidTr="00E428F9">
        <w:tc>
          <w:tcPr>
            <w:tcW w:w="3330" w:type="dxa"/>
            <w:tcBorders>
              <w:top w:val="single" w:sz="4" w:space="0" w:color="auto"/>
            </w:tcBorders>
          </w:tcPr>
          <w:p w14:paraId="41B0C918" w14:textId="77777777" w:rsidR="004D7782" w:rsidRPr="004D7782" w:rsidRDefault="004D7782" w:rsidP="004D7782">
            <w:pPr>
              <w:tabs>
                <w:tab w:val="left" w:pos="288"/>
                <w:tab w:val="left" w:pos="576"/>
                <w:tab w:val="left" w:pos="864"/>
                <w:tab w:val="left" w:pos="1152"/>
              </w:tabs>
              <w:spacing w:before="81" w:after="40" w:line="210" w:lineRule="exact"/>
              <w:ind w:right="40"/>
              <w:rPr>
                <w:b/>
                <w:bCs/>
                <w:spacing w:val="0"/>
                <w:w w:val="100"/>
                <w:kern w:val="14"/>
                <w:sz w:val="17"/>
              </w:rPr>
            </w:pPr>
            <w:r w:rsidRPr="004D7782">
              <w:rPr>
                <w:b/>
                <w:bCs/>
                <w:spacing w:val="0"/>
                <w:w w:val="100"/>
                <w:kern w:val="14"/>
                <w:sz w:val="17"/>
              </w:rPr>
              <w:t>Delivery and Return Section</w:t>
            </w:r>
          </w:p>
        </w:tc>
        <w:tc>
          <w:tcPr>
            <w:tcW w:w="990" w:type="dxa"/>
            <w:tcBorders>
              <w:top w:val="single" w:sz="4" w:space="0" w:color="auto"/>
            </w:tcBorders>
          </w:tcPr>
          <w:p w14:paraId="361F661A"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630" w:type="dxa"/>
            <w:tcBorders>
              <w:top w:val="single" w:sz="4" w:space="0" w:color="auto"/>
            </w:tcBorders>
          </w:tcPr>
          <w:p w14:paraId="6D9CB8C0" w14:textId="77777777" w:rsidR="004D7782" w:rsidRPr="004D7782" w:rsidRDefault="004D7782" w:rsidP="004D7782">
            <w:pPr>
              <w:tabs>
                <w:tab w:val="left" w:pos="288"/>
                <w:tab w:val="left" w:pos="576"/>
                <w:tab w:val="left" w:pos="864"/>
                <w:tab w:val="left" w:pos="1152"/>
              </w:tabs>
              <w:spacing w:before="81" w:after="40" w:line="210" w:lineRule="exact"/>
              <w:ind w:left="72" w:right="43"/>
              <w:jc w:val="right"/>
              <w:rPr>
                <w:spacing w:val="0"/>
                <w:w w:val="100"/>
                <w:kern w:val="14"/>
                <w:sz w:val="17"/>
              </w:rPr>
            </w:pPr>
          </w:p>
        </w:tc>
        <w:tc>
          <w:tcPr>
            <w:tcW w:w="540" w:type="dxa"/>
            <w:tcBorders>
              <w:top w:val="single" w:sz="4" w:space="0" w:color="auto"/>
            </w:tcBorders>
          </w:tcPr>
          <w:p w14:paraId="30689EA1"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30" w:type="dxa"/>
            <w:tcBorders>
              <w:top w:val="single" w:sz="4" w:space="0" w:color="auto"/>
            </w:tcBorders>
          </w:tcPr>
          <w:p w14:paraId="389A4A26"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260" w:type="dxa"/>
            <w:tcBorders>
              <w:top w:val="single" w:sz="4" w:space="0" w:color="auto"/>
            </w:tcBorders>
          </w:tcPr>
          <w:p w14:paraId="121B6E79"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70" w:type="dxa"/>
            <w:tcBorders>
              <w:top w:val="single" w:sz="4" w:space="0" w:color="auto"/>
            </w:tcBorders>
          </w:tcPr>
          <w:p w14:paraId="4169C331"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r>
      <w:tr w:rsidR="004D7782" w:rsidRPr="004D7782" w14:paraId="7D6A1F78" w14:textId="77777777" w:rsidTr="00E428F9">
        <w:tc>
          <w:tcPr>
            <w:tcW w:w="3330" w:type="dxa"/>
          </w:tcPr>
          <w:p w14:paraId="5DA5BA0D"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Posts</w:t>
            </w:r>
          </w:p>
        </w:tc>
        <w:tc>
          <w:tcPr>
            <w:tcW w:w="990" w:type="dxa"/>
          </w:tcPr>
          <w:p w14:paraId="39DF7677"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 xml:space="preserve">National </w:t>
            </w:r>
          </w:p>
        </w:tc>
        <w:tc>
          <w:tcPr>
            <w:tcW w:w="630" w:type="dxa"/>
          </w:tcPr>
          <w:p w14:paraId="4CD082BB"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76340F0E"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G-5</w:t>
            </w:r>
          </w:p>
        </w:tc>
        <w:tc>
          <w:tcPr>
            <w:tcW w:w="1530" w:type="dxa"/>
          </w:tcPr>
          <w:p w14:paraId="46328518"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Logistics Assistant</w:t>
            </w:r>
          </w:p>
        </w:tc>
        <w:tc>
          <w:tcPr>
            <w:tcW w:w="1260" w:type="dxa"/>
          </w:tcPr>
          <w:p w14:paraId="1B28D10C"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Abolishment</w:t>
            </w:r>
          </w:p>
        </w:tc>
        <w:tc>
          <w:tcPr>
            <w:tcW w:w="1570" w:type="dxa"/>
          </w:tcPr>
          <w:p w14:paraId="07E87F59"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6705ECDE" w14:textId="77777777" w:rsidTr="00E428F9">
        <w:tc>
          <w:tcPr>
            <w:tcW w:w="3330" w:type="dxa"/>
          </w:tcPr>
          <w:p w14:paraId="6B4629E4"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p>
        </w:tc>
        <w:tc>
          <w:tcPr>
            <w:tcW w:w="990" w:type="dxa"/>
          </w:tcPr>
          <w:p w14:paraId="7DC1EDDC"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National</w:t>
            </w:r>
          </w:p>
        </w:tc>
        <w:tc>
          <w:tcPr>
            <w:tcW w:w="630" w:type="dxa"/>
          </w:tcPr>
          <w:p w14:paraId="13CF0FA1"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09974CF6"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G-3</w:t>
            </w:r>
          </w:p>
        </w:tc>
        <w:tc>
          <w:tcPr>
            <w:tcW w:w="1530" w:type="dxa"/>
          </w:tcPr>
          <w:p w14:paraId="0C70390F"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Maintenance Worker</w:t>
            </w:r>
          </w:p>
        </w:tc>
        <w:tc>
          <w:tcPr>
            <w:tcW w:w="1260" w:type="dxa"/>
          </w:tcPr>
          <w:p w14:paraId="4849B70F"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Abolishment</w:t>
            </w:r>
          </w:p>
        </w:tc>
        <w:tc>
          <w:tcPr>
            <w:tcW w:w="1570" w:type="dxa"/>
          </w:tcPr>
          <w:p w14:paraId="4F00A6A5"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7B7B5D48" w14:textId="77777777" w:rsidTr="00E428F9">
        <w:tc>
          <w:tcPr>
            <w:tcW w:w="3330" w:type="dxa"/>
          </w:tcPr>
          <w:p w14:paraId="695CF430"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p>
        </w:tc>
        <w:tc>
          <w:tcPr>
            <w:tcW w:w="990" w:type="dxa"/>
          </w:tcPr>
          <w:p w14:paraId="2E10B2BA"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National</w:t>
            </w:r>
          </w:p>
        </w:tc>
        <w:tc>
          <w:tcPr>
            <w:tcW w:w="630" w:type="dxa"/>
          </w:tcPr>
          <w:p w14:paraId="51A54284"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4BF59D97"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G-4</w:t>
            </w:r>
          </w:p>
        </w:tc>
        <w:tc>
          <w:tcPr>
            <w:tcW w:w="1530" w:type="dxa"/>
          </w:tcPr>
          <w:p w14:paraId="28AB8951"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Vehicle Technician</w:t>
            </w:r>
          </w:p>
        </w:tc>
        <w:tc>
          <w:tcPr>
            <w:tcW w:w="1260" w:type="dxa"/>
          </w:tcPr>
          <w:p w14:paraId="57BFABA3"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Abolishment</w:t>
            </w:r>
          </w:p>
        </w:tc>
        <w:tc>
          <w:tcPr>
            <w:tcW w:w="1570" w:type="dxa"/>
          </w:tcPr>
          <w:p w14:paraId="6F28636E"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5BA1F1F3" w14:textId="77777777" w:rsidTr="00E428F9">
        <w:tc>
          <w:tcPr>
            <w:tcW w:w="3330" w:type="dxa"/>
          </w:tcPr>
          <w:p w14:paraId="46B689C5"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p>
        </w:tc>
        <w:tc>
          <w:tcPr>
            <w:tcW w:w="990" w:type="dxa"/>
          </w:tcPr>
          <w:p w14:paraId="63D012B8"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National</w:t>
            </w:r>
          </w:p>
        </w:tc>
        <w:tc>
          <w:tcPr>
            <w:tcW w:w="630" w:type="dxa"/>
          </w:tcPr>
          <w:p w14:paraId="406B19F9"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67D04C55"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G-7</w:t>
            </w:r>
          </w:p>
        </w:tc>
        <w:tc>
          <w:tcPr>
            <w:tcW w:w="1530" w:type="dxa"/>
          </w:tcPr>
          <w:p w14:paraId="3D0D41C7"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Senior Logistics Assistant</w:t>
            </w:r>
          </w:p>
        </w:tc>
        <w:tc>
          <w:tcPr>
            <w:tcW w:w="1260" w:type="dxa"/>
          </w:tcPr>
          <w:p w14:paraId="40A15485"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Abolishment</w:t>
            </w:r>
          </w:p>
        </w:tc>
        <w:tc>
          <w:tcPr>
            <w:tcW w:w="1570" w:type="dxa"/>
          </w:tcPr>
          <w:p w14:paraId="08345B5F"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46E70BC5" w14:textId="77777777" w:rsidTr="00E428F9">
        <w:tc>
          <w:tcPr>
            <w:tcW w:w="3330" w:type="dxa"/>
          </w:tcPr>
          <w:p w14:paraId="6ECBD815"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p>
        </w:tc>
        <w:tc>
          <w:tcPr>
            <w:tcW w:w="990" w:type="dxa"/>
          </w:tcPr>
          <w:p w14:paraId="1D2D918C"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 xml:space="preserve">National </w:t>
            </w:r>
          </w:p>
        </w:tc>
        <w:tc>
          <w:tcPr>
            <w:tcW w:w="630" w:type="dxa"/>
          </w:tcPr>
          <w:p w14:paraId="78355B55"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31FDC3EA"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G-4</w:t>
            </w:r>
          </w:p>
        </w:tc>
        <w:tc>
          <w:tcPr>
            <w:tcW w:w="1530" w:type="dxa"/>
          </w:tcPr>
          <w:p w14:paraId="6F51C18B"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Receiving and Inspection Assistant</w:t>
            </w:r>
          </w:p>
        </w:tc>
        <w:tc>
          <w:tcPr>
            <w:tcW w:w="1260" w:type="dxa"/>
          </w:tcPr>
          <w:p w14:paraId="2E7AF406"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Abolishment</w:t>
            </w:r>
          </w:p>
        </w:tc>
        <w:tc>
          <w:tcPr>
            <w:tcW w:w="1570" w:type="dxa"/>
          </w:tcPr>
          <w:p w14:paraId="3DF04DD7"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1EB4B666" w14:textId="77777777" w:rsidTr="00E428F9">
        <w:tc>
          <w:tcPr>
            <w:tcW w:w="3330" w:type="dxa"/>
          </w:tcPr>
          <w:p w14:paraId="28BB562A"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p>
        </w:tc>
        <w:tc>
          <w:tcPr>
            <w:tcW w:w="990" w:type="dxa"/>
          </w:tcPr>
          <w:p w14:paraId="35E55BAE"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National</w:t>
            </w:r>
          </w:p>
        </w:tc>
        <w:tc>
          <w:tcPr>
            <w:tcW w:w="630" w:type="dxa"/>
          </w:tcPr>
          <w:p w14:paraId="3AFAF48F"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4884DD54"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G-4</w:t>
            </w:r>
          </w:p>
        </w:tc>
        <w:tc>
          <w:tcPr>
            <w:tcW w:w="1530" w:type="dxa"/>
          </w:tcPr>
          <w:p w14:paraId="2C2BAF04"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Receiving and Inspection Assistant</w:t>
            </w:r>
          </w:p>
        </w:tc>
        <w:tc>
          <w:tcPr>
            <w:tcW w:w="1260" w:type="dxa"/>
          </w:tcPr>
          <w:p w14:paraId="22E5FB94"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Abolishment</w:t>
            </w:r>
          </w:p>
        </w:tc>
        <w:tc>
          <w:tcPr>
            <w:tcW w:w="1570" w:type="dxa"/>
          </w:tcPr>
          <w:p w14:paraId="6BF12F69"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159169CF" w14:textId="77777777" w:rsidTr="00E428F9">
        <w:tc>
          <w:tcPr>
            <w:tcW w:w="3330" w:type="dxa"/>
          </w:tcPr>
          <w:p w14:paraId="15C62639"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p>
        </w:tc>
        <w:tc>
          <w:tcPr>
            <w:tcW w:w="990" w:type="dxa"/>
          </w:tcPr>
          <w:p w14:paraId="6DB510E7"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National</w:t>
            </w:r>
          </w:p>
        </w:tc>
        <w:tc>
          <w:tcPr>
            <w:tcW w:w="630" w:type="dxa"/>
          </w:tcPr>
          <w:p w14:paraId="56565099"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485EDFF6"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G-4</w:t>
            </w:r>
          </w:p>
        </w:tc>
        <w:tc>
          <w:tcPr>
            <w:tcW w:w="1530" w:type="dxa"/>
          </w:tcPr>
          <w:p w14:paraId="7AC2CD29"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Receiving and Inspection Assistant</w:t>
            </w:r>
          </w:p>
        </w:tc>
        <w:tc>
          <w:tcPr>
            <w:tcW w:w="1260" w:type="dxa"/>
          </w:tcPr>
          <w:p w14:paraId="1E459435"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Abolishment</w:t>
            </w:r>
          </w:p>
        </w:tc>
        <w:tc>
          <w:tcPr>
            <w:tcW w:w="1570" w:type="dxa"/>
          </w:tcPr>
          <w:p w14:paraId="6E5387E6"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1D9C1FAE" w14:textId="77777777" w:rsidTr="00E428F9">
        <w:tc>
          <w:tcPr>
            <w:tcW w:w="3330" w:type="dxa"/>
            <w:tcBorders>
              <w:bottom w:val="single" w:sz="4" w:space="0" w:color="auto"/>
            </w:tcBorders>
          </w:tcPr>
          <w:p w14:paraId="0694E95E" w14:textId="77777777" w:rsidR="004D7782" w:rsidRPr="004D7782" w:rsidRDefault="004D7782" w:rsidP="004D7782">
            <w:pPr>
              <w:tabs>
                <w:tab w:val="left" w:pos="288"/>
                <w:tab w:val="left" w:pos="576"/>
                <w:tab w:val="left" w:pos="864"/>
                <w:tab w:val="left" w:pos="1152"/>
              </w:tabs>
              <w:spacing w:before="40" w:after="81" w:line="210" w:lineRule="exact"/>
              <w:ind w:right="40"/>
              <w:rPr>
                <w:spacing w:val="0"/>
                <w:w w:val="100"/>
                <w:kern w:val="14"/>
                <w:sz w:val="17"/>
              </w:rPr>
            </w:pPr>
          </w:p>
        </w:tc>
        <w:tc>
          <w:tcPr>
            <w:tcW w:w="990" w:type="dxa"/>
            <w:tcBorders>
              <w:bottom w:val="single" w:sz="4" w:space="0" w:color="auto"/>
            </w:tcBorders>
          </w:tcPr>
          <w:p w14:paraId="19C97359"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National</w:t>
            </w:r>
          </w:p>
        </w:tc>
        <w:tc>
          <w:tcPr>
            <w:tcW w:w="630" w:type="dxa"/>
            <w:tcBorders>
              <w:bottom w:val="single" w:sz="4" w:space="0" w:color="auto"/>
            </w:tcBorders>
          </w:tcPr>
          <w:p w14:paraId="605AD9A6" w14:textId="77777777" w:rsidR="004D7782" w:rsidRPr="004D7782" w:rsidRDefault="004D7782" w:rsidP="004D7782">
            <w:pPr>
              <w:tabs>
                <w:tab w:val="left" w:pos="288"/>
                <w:tab w:val="left" w:pos="576"/>
                <w:tab w:val="left" w:pos="864"/>
                <w:tab w:val="left" w:pos="1152"/>
              </w:tabs>
              <w:spacing w:before="40" w:after="81" w:line="210" w:lineRule="exact"/>
              <w:ind w:left="72" w:right="43"/>
              <w:jc w:val="right"/>
              <w:rPr>
                <w:spacing w:val="0"/>
                <w:w w:val="100"/>
                <w:kern w:val="14"/>
                <w:sz w:val="17"/>
              </w:rPr>
            </w:pPr>
            <w:r w:rsidRPr="004D7782">
              <w:rPr>
                <w:spacing w:val="0"/>
                <w:w w:val="100"/>
                <w:kern w:val="14"/>
                <w:sz w:val="17"/>
              </w:rPr>
              <w:t>(1)</w:t>
            </w:r>
          </w:p>
        </w:tc>
        <w:tc>
          <w:tcPr>
            <w:tcW w:w="540" w:type="dxa"/>
            <w:tcBorders>
              <w:bottom w:val="single" w:sz="4" w:space="0" w:color="auto"/>
            </w:tcBorders>
          </w:tcPr>
          <w:p w14:paraId="185C979D"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G-4</w:t>
            </w:r>
          </w:p>
        </w:tc>
        <w:tc>
          <w:tcPr>
            <w:tcW w:w="1530" w:type="dxa"/>
            <w:tcBorders>
              <w:bottom w:val="single" w:sz="4" w:space="0" w:color="auto"/>
            </w:tcBorders>
          </w:tcPr>
          <w:p w14:paraId="33312180"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Logistics Assistant</w:t>
            </w:r>
          </w:p>
        </w:tc>
        <w:tc>
          <w:tcPr>
            <w:tcW w:w="1260" w:type="dxa"/>
            <w:tcBorders>
              <w:bottom w:val="single" w:sz="4" w:space="0" w:color="auto"/>
            </w:tcBorders>
          </w:tcPr>
          <w:p w14:paraId="7EDEFF91"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Abolishment</w:t>
            </w:r>
          </w:p>
        </w:tc>
        <w:tc>
          <w:tcPr>
            <w:tcW w:w="1570" w:type="dxa"/>
            <w:tcBorders>
              <w:bottom w:val="single" w:sz="4" w:space="0" w:color="auto"/>
            </w:tcBorders>
          </w:tcPr>
          <w:p w14:paraId="4BFF563C"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p>
        </w:tc>
      </w:tr>
      <w:tr w:rsidR="004D7782" w:rsidRPr="004D7782" w14:paraId="42C130FF" w14:textId="77777777" w:rsidTr="00E428F9">
        <w:tc>
          <w:tcPr>
            <w:tcW w:w="3330" w:type="dxa"/>
            <w:tcBorders>
              <w:top w:val="single" w:sz="4" w:space="0" w:color="auto"/>
              <w:bottom w:val="single" w:sz="4" w:space="0" w:color="auto"/>
            </w:tcBorders>
          </w:tcPr>
          <w:p w14:paraId="09780E90"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Subtotal</w:t>
            </w:r>
          </w:p>
        </w:tc>
        <w:tc>
          <w:tcPr>
            <w:tcW w:w="990" w:type="dxa"/>
            <w:tcBorders>
              <w:top w:val="single" w:sz="4" w:space="0" w:color="auto"/>
              <w:bottom w:val="single" w:sz="4" w:space="0" w:color="auto"/>
            </w:tcBorders>
          </w:tcPr>
          <w:p w14:paraId="5DD34E34"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630" w:type="dxa"/>
            <w:tcBorders>
              <w:top w:val="single" w:sz="4" w:space="0" w:color="auto"/>
              <w:bottom w:val="single" w:sz="4" w:space="0" w:color="auto"/>
            </w:tcBorders>
          </w:tcPr>
          <w:p w14:paraId="0E6BFAF5" w14:textId="77777777" w:rsidR="004D7782" w:rsidRPr="004D7782" w:rsidRDefault="004D7782" w:rsidP="004D7782">
            <w:pPr>
              <w:tabs>
                <w:tab w:val="left" w:pos="288"/>
                <w:tab w:val="left" w:pos="576"/>
                <w:tab w:val="left" w:pos="864"/>
                <w:tab w:val="left" w:pos="1152"/>
              </w:tabs>
              <w:spacing w:before="81" w:after="81" w:line="210" w:lineRule="exact"/>
              <w:ind w:left="72" w:right="43"/>
              <w:jc w:val="right"/>
              <w:rPr>
                <w:b/>
                <w:spacing w:val="0"/>
                <w:w w:val="100"/>
                <w:kern w:val="14"/>
                <w:sz w:val="17"/>
              </w:rPr>
            </w:pPr>
            <w:r w:rsidRPr="004D7782">
              <w:rPr>
                <w:b/>
                <w:spacing w:val="0"/>
                <w:w w:val="100"/>
                <w:kern w:val="14"/>
                <w:sz w:val="17"/>
              </w:rPr>
              <w:t>(8)</w:t>
            </w:r>
          </w:p>
        </w:tc>
        <w:tc>
          <w:tcPr>
            <w:tcW w:w="540" w:type="dxa"/>
            <w:tcBorders>
              <w:top w:val="single" w:sz="4" w:space="0" w:color="auto"/>
              <w:bottom w:val="single" w:sz="4" w:space="0" w:color="auto"/>
            </w:tcBorders>
          </w:tcPr>
          <w:p w14:paraId="5F874937"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30" w:type="dxa"/>
            <w:tcBorders>
              <w:top w:val="single" w:sz="4" w:space="0" w:color="auto"/>
              <w:bottom w:val="single" w:sz="4" w:space="0" w:color="auto"/>
            </w:tcBorders>
          </w:tcPr>
          <w:p w14:paraId="6410B65E"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1260" w:type="dxa"/>
            <w:tcBorders>
              <w:top w:val="single" w:sz="4" w:space="0" w:color="auto"/>
              <w:bottom w:val="single" w:sz="4" w:space="0" w:color="auto"/>
            </w:tcBorders>
          </w:tcPr>
          <w:p w14:paraId="703129DC"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1570" w:type="dxa"/>
            <w:tcBorders>
              <w:top w:val="single" w:sz="4" w:space="0" w:color="auto"/>
              <w:bottom w:val="single" w:sz="4" w:space="0" w:color="auto"/>
            </w:tcBorders>
          </w:tcPr>
          <w:p w14:paraId="291FC479"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r>
      <w:tr w:rsidR="004D7782" w:rsidRPr="004D7782" w14:paraId="4198507D" w14:textId="77777777" w:rsidTr="00E428F9">
        <w:tc>
          <w:tcPr>
            <w:tcW w:w="3330" w:type="dxa"/>
            <w:tcBorders>
              <w:top w:val="single" w:sz="4" w:space="0" w:color="auto"/>
              <w:bottom w:val="single" w:sz="4" w:space="0" w:color="auto"/>
            </w:tcBorders>
          </w:tcPr>
          <w:p w14:paraId="088174B7"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Total, Supply Chain Service</w:t>
            </w:r>
          </w:p>
        </w:tc>
        <w:tc>
          <w:tcPr>
            <w:tcW w:w="990" w:type="dxa"/>
            <w:tcBorders>
              <w:top w:val="single" w:sz="4" w:space="0" w:color="auto"/>
              <w:bottom w:val="single" w:sz="4" w:space="0" w:color="auto"/>
            </w:tcBorders>
          </w:tcPr>
          <w:p w14:paraId="69674E4B"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630" w:type="dxa"/>
            <w:tcBorders>
              <w:top w:val="single" w:sz="4" w:space="0" w:color="auto"/>
              <w:bottom w:val="single" w:sz="4" w:space="0" w:color="auto"/>
            </w:tcBorders>
          </w:tcPr>
          <w:p w14:paraId="3B338DD4" w14:textId="77777777" w:rsidR="004D7782" w:rsidRPr="004D7782" w:rsidRDefault="004D7782" w:rsidP="004D7782">
            <w:pPr>
              <w:tabs>
                <w:tab w:val="left" w:pos="288"/>
                <w:tab w:val="left" w:pos="576"/>
                <w:tab w:val="left" w:pos="864"/>
                <w:tab w:val="left" w:pos="1152"/>
              </w:tabs>
              <w:spacing w:before="81" w:after="81" w:line="210" w:lineRule="exact"/>
              <w:ind w:left="72" w:right="43"/>
              <w:jc w:val="right"/>
              <w:rPr>
                <w:b/>
                <w:spacing w:val="0"/>
                <w:w w:val="100"/>
                <w:kern w:val="14"/>
                <w:sz w:val="17"/>
              </w:rPr>
            </w:pPr>
            <w:r w:rsidRPr="004D7782">
              <w:rPr>
                <w:b/>
                <w:spacing w:val="0"/>
                <w:w w:val="100"/>
                <w:kern w:val="14"/>
                <w:sz w:val="17"/>
              </w:rPr>
              <w:t>(16)</w:t>
            </w:r>
          </w:p>
        </w:tc>
        <w:tc>
          <w:tcPr>
            <w:tcW w:w="540" w:type="dxa"/>
            <w:tcBorders>
              <w:top w:val="single" w:sz="4" w:space="0" w:color="auto"/>
              <w:bottom w:val="single" w:sz="4" w:space="0" w:color="auto"/>
            </w:tcBorders>
          </w:tcPr>
          <w:p w14:paraId="43D4DE26"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30" w:type="dxa"/>
            <w:tcBorders>
              <w:top w:val="single" w:sz="4" w:space="0" w:color="auto"/>
              <w:bottom w:val="single" w:sz="4" w:space="0" w:color="auto"/>
            </w:tcBorders>
          </w:tcPr>
          <w:p w14:paraId="585B335E"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260" w:type="dxa"/>
            <w:tcBorders>
              <w:top w:val="single" w:sz="4" w:space="0" w:color="auto"/>
              <w:bottom w:val="single" w:sz="4" w:space="0" w:color="auto"/>
            </w:tcBorders>
          </w:tcPr>
          <w:p w14:paraId="3DCE75A4"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70" w:type="dxa"/>
            <w:tcBorders>
              <w:top w:val="single" w:sz="4" w:space="0" w:color="auto"/>
              <w:bottom w:val="single" w:sz="4" w:space="0" w:color="auto"/>
            </w:tcBorders>
          </w:tcPr>
          <w:p w14:paraId="3483DBE9"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r>
      <w:tr w:rsidR="004D7782" w:rsidRPr="004D7782" w14:paraId="3BA5B42C" w14:textId="77777777" w:rsidTr="00E428F9">
        <w:tc>
          <w:tcPr>
            <w:tcW w:w="7020" w:type="dxa"/>
            <w:gridSpan w:val="5"/>
            <w:tcBorders>
              <w:top w:val="single" w:sz="4" w:space="0" w:color="auto"/>
            </w:tcBorders>
          </w:tcPr>
          <w:p w14:paraId="0B5492E5" w14:textId="77777777" w:rsidR="004D7782" w:rsidRPr="004D7782" w:rsidRDefault="004D7782" w:rsidP="004D7782">
            <w:pPr>
              <w:tabs>
                <w:tab w:val="left" w:pos="288"/>
                <w:tab w:val="left" w:pos="576"/>
                <w:tab w:val="left" w:pos="864"/>
                <w:tab w:val="left" w:pos="1152"/>
              </w:tabs>
              <w:spacing w:before="81" w:after="40" w:line="210" w:lineRule="exact"/>
              <w:ind w:right="43"/>
              <w:rPr>
                <w:spacing w:val="0"/>
                <w:w w:val="100"/>
                <w:kern w:val="14"/>
                <w:sz w:val="17"/>
              </w:rPr>
            </w:pPr>
            <w:r w:rsidRPr="004D7782">
              <w:rPr>
                <w:b/>
                <w:bCs/>
                <w:spacing w:val="0"/>
                <w:w w:val="100"/>
                <w:kern w:val="14"/>
                <w:sz w:val="17"/>
              </w:rPr>
              <w:t>Service for Geospatial, Information and Telecommunications Technologies</w:t>
            </w:r>
          </w:p>
        </w:tc>
        <w:tc>
          <w:tcPr>
            <w:tcW w:w="1260" w:type="dxa"/>
            <w:tcBorders>
              <w:top w:val="single" w:sz="4" w:space="0" w:color="auto"/>
            </w:tcBorders>
          </w:tcPr>
          <w:p w14:paraId="4694199B"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70" w:type="dxa"/>
            <w:tcBorders>
              <w:top w:val="single" w:sz="4" w:space="0" w:color="auto"/>
            </w:tcBorders>
          </w:tcPr>
          <w:p w14:paraId="3AA734E9"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r>
      <w:tr w:rsidR="004D7782" w:rsidRPr="004D7782" w14:paraId="03A736CE" w14:textId="77777777" w:rsidTr="00E428F9">
        <w:tc>
          <w:tcPr>
            <w:tcW w:w="3330" w:type="dxa"/>
          </w:tcPr>
          <w:p w14:paraId="5EFDDA8B" w14:textId="77777777" w:rsidR="004D7782" w:rsidRPr="004D7782" w:rsidRDefault="004D7782" w:rsidP="004D7782">
            <w:pPr>
              <w:tabs>
                <w:tab w:val="left" w:pos="288"/>
                <w:tab w:val="left" w:pos="576"/>
                <w:tab w:val="left" w:pos="864"/>
                <w:tab w:val="left" w:pos="1152"/>
              </w:tabs>
              <w:spacing w:before="40" w:after="40" w:line="210" w:lineRule="exact"/>
              <w:ind w:right="40"/>
              <w:rPr>
                <w:b/>
                <w:bCs/>
                <w:spacing w:val="0"/>
                <w:w w:val="100"/>
                <w:kern w:val="14"/>
                <w:sz w:val="17"/>
              </w:rPr>
            </w:pPr>
            <w:r w:rsidRPr="004D7782">
              <w:rPr>
                <w:b/>
                <w:bCs/>
                <w:spacing w:val="0"/>
                <w:w w:val="100"/>
                <w:kern w:val="14"/>
                <w:sz w:val="17"/>
              </w:rPr>
              <w:t>Infrastructure Operations Section (Brindisi)</w:t>
            </w:r>
          </w:p>
        </w:tc>
        <w:tc>
          <w:tcPr>
            <w:tcW w:w="990" w:type="dxa"/>
          </w:tcPr>
          <w:p w14:paraId="4BB5E92D"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630" w:type="dxa"/>
          </w:tcPr>
          <w:p w14:paraId="1CBF45A8"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p>
        </w:tc>
        <w:tc>
          <w:tcPr>
            <w:tcW w:w="540" w:type="dxa"/>
          </w:tcPr>
          <w:p w14:paraId="70DFFD7E"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30" w:type="dxa"/>
          </w:tcPr>
          <w:p w14:paraId="5C0CC534"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260" w:type="dxa"/>
          </w:tcPr>
          <w:p w14:paraId="70F65499"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70" w:type="dxa"/>
          </w:tcPr>
          <w:p w14:paraId="35186353"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4204DFA9" w14:textId="77777777" w:rsidTr="00E428F9">
        <w:tc>
          <w:tcPr>
            <w:tcW w:w="3330" w:type="dxa"/>
          </w:tcPr>
          <w:p w14:paraId="40EE3389"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Posts</w:t>
            </w:r>
          </w:p>
        </w:tc>
        <w:tc>
          <w:tcPr>
            <w:tcW w:w="990" w:type="dxa"/>
          </w:tcPr>
          <w:p w14:paraId="0D3BD92D"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National</w:t>
            </w:r>
          </w:p>
        </w:tc>
        <w:tc>
          <w:tcPr>
            <w:tcW w:w="630" w:type="dxa"/>
          </w:tcPr>
          <w:p w14:paraId="4C0754FC"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505425E2"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G-5</w:t>
            </w:r>
          </w:p>
        </w:tc>
        <w:tc>
          <w:tcPr>
            <w:tcW w:w="1530" w:type="dxa"/>
          </w:tcPr>
          <w:p w14:paraId="473E1CE1"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Information Systems Assistant</w:t>
            </w:r>
          </w:p>
        </w:tc>
        <w:tc>
          <w:tcPr>
            <w:tcW w:w="1260" w:type="dxa"/>
          </w:tcPr>
          <w:p w14:paraId="34E6AC0C"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Abolishment</w:t>
            </w:r>
          </w:p>
        </w:tc>
        <w:tc>
          <w:tcPr>
            <w:tcW w:w="1570" w:type="dxa"/>
          </w:tcPr>
          <w:p w14:paraId="106306B4"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1C2B2D1B" w14:textId="77777777" w:rsidTr="00E428F9">
        <w:tc>
          <w:tcPr>
            <w:tcW w:w="3330" w:type="dxa"/>
            <w:tcBorders>
              <w:bottom w:val="single" w:sz="4" w:space="0" w:color="auto"/>
            </w:tcBorders>
          </w:tcPr>
          <w:p w14:paraId="5005400B" w14:textId="77777777" w:rsidR="004D7782" w:rsidRPr="004D7782" w:rsidRDefault="004D7782" w:rsidP="004D7782">
            <w:pPr>
              <w:tabs>
                <w:tab w:val="left" w:pos="288"/>
                <w:tab w:val="left" w:pos="576"/>
                <w:tab w:val="left" w:pos="864"/>
                <w:tab w:val="left" w:pos="1152"/>
              </w:tabs>
              <w:spacing w:before="40" w:after="81" w:line="210" w:lineRule="exact"/>
              <w:ind w:right="40"/>
              <w:rPr>
                <w:spacing w:val="0"/>
                <w:w w:val="100"/>
                <w:kern w:val="14"/>
                <w:sz w:val="17"/>
              </w:rPr>
            </w:pPr>
          </w:p>
        </w:tc>
        <w:tc>
          <w:tcPr>
            <w:tcW w:w="990" w:type="dxa"/>
            <w:tcBorders>
              <w:bottom w:val="single" w:sz="4" w:space="0" w:color="auto"/>
            </w:tcBorders>
          </w:tcPr>
          <w:p w14:paraId="7476C42E"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National</w:t>
            </w:r>
          </w:p>
        </w:tc>
        <w:tc>
          <w:tcPr>
            <w:tcW w:w="630" w:type="dxa"/>
            <w:tcBorders>
              <w:bottom w:val="single" w:sz="4" w:space="0" w:color="auto"/>
            </w:tcBorders>
          </w:tcPr>
          <w:p w14:paraId="0B50FEEB" w14:textId="77777777" w:rsidR="004D7782" w:rsidRPr="004D7782" w:rsidRDefault="004D7782" w:rsidP="004D7782">
            <w:pPr>
              <w:tabs>
                <w:tab w:val="left" w:pos="288"/>
                <w:tab w:val="left" w:pos="576"/>
                <w:tab w:val="left" w:pos="864"/>
                <w:tab w:val="left" w:pos="1152"/>
              </w:tabs>
              <w:spacing w:before="40" w:after="81" w:line="210" w:lineRule="exact"/>
              <w:ind w:left="72" w:right="43"/>
              <w:jc w:val="right"/>
              <w:rPr>
                <w:spacing w:val="0"/>
                <w:w w:val="100"/>
                <w:kern w:val="14"/>
                <w:sz w:val="17"/>
              </w:rPr>
            </w:pPr>
            <w:r w:rsidRPr="004D7782">
              <w:rPr>
                <w:spacing w:val="0"/>
                <w:w w:val="100"/>
                <w:kern w:val="14"/>
                <w:sz w:val="17"/>
              </w:rPr>
              <w:t>(1)</w:t>
            </w:r>
          </w:p>
        </w:tc>
        <w:tc>
          <w:tcPr>
            <w:tcW w:w="540" w:type="dxa"/>
            <w:tcBorders>
              <w:bottom w:val="single" w:sz="4" w:space="0" w:color="auto"/>
            </w:tcBorders>
          </w:tcPr>
          <w:p w14:paraId="3D50278E"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G-5</w:t>
            </w:r>
          </w:p>
        </w:tc>
        <w:tc>
          <w:tcPr>
            <w:tcW w:w="1530" w:type="dxa"/>
            <w:tcBorders>
              <w:bottom w:val="single" w:sz="4" w:space="0" w:color="auto"/>
            </w:tcBorders>
          </w:tcPr>
          <w:p w14:paraId="470A568A"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Information Systems Assistant</w:t>
            </w:r>
          </w:p>
        </w:tc>
        <w:tc>
          <w:tcPr>
            <w:tcW w:w="1260" w:type="dxa"/>
            <w:tcBorders>
              <w:bottom w:val="single" w:sz="4" w:space="0" w:color="auto"/>
            </w:tcBorders>
          </w:tcPr>
          <w:p w14:paraId="72A6D1CF"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Abolishment</w:t>
            </w:r>
          </w:p>
        </w:tc>
        <w:tc>
          <w:tcPr>
            <w:tcW w:w="1570" w:type="dxa"/>
            <w:tcBorders>
              <w:bottom w:val="single" w:sz="4" w:space="0" w:color="auto"/>
            </w:tcBorders>
          </w:tcPr>
          <w:p w14:paraId="04CBDEB3"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p>
        </w:tc>
      </w:tr>
      <w:tr w:rsidR="004D7782" w:rsidRPr="004D7782" w14:paraId="70CB1823" w14:textId="77777777" w:rsidTr="00E428F9">
        <w:tc>
          <w:tcPr>
            <w:tcW w:w="3330" w:type="dxa"/>
            <w:tcBorders>
              <w:top w:val="single" w:sz="4" w:space="0" w:color="auto"/>
              <w:bottom w:val="single" w:sz="4" w:space="0" w:color="auto"/>
            </w:tcBorders>
          </w:tcPr>
          <w:p w14:paraId="3F6E2180"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Subtotal</w:t>
            </w:r>
          </w:p>
        </w:tc>
        <w:tc>
          <w:tcPr>
            <w:tcW w:w="990" w:type="dxa"/>
            <w:tcBorders>
              <w:top w:val="single" w:sz="4" w:space="0" w:color="auto"/>
              <w:bottom w:val="single" w:sz="4" w:space="0" w:color="auto"/>
            </w:tcBorders>
          </w:tcPr>
          <w:p w14:paraId="7F080A48"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630" w:type="dxa"/>
            <w:tcBorders>
              <w:top w:val="single" w:sz="4" w:space="0" w:color="auto"/>
              <w:bottom w:val="single" w:sz="4" w:space="0" w:color="auto"/>
            </w:tcBorders>
          </w:tcPr>
          <w:p w14:paraId="727F63BD" w14:textId="77777777" w:rsidR="004D7782" w:rsidRPr="004D7782" w:rsidRDefault="004D7782" w:rsidP="004D7782">
            <w:pPr>
              <w:tabs>
                <w:tab w:val="left" w:pos="288"/>
                <w:tab w:val="left" w:pos="576"/>
                <w:tab w:val="left" w:pos="864"/>
                <w:tab w:val="left" w:pos="1152"/>
              </w:tabs>
              <w:spacing w:before="81" w:after="81" w:line="210" w:lineRule="exact"/>
              <w:ind w:left="72" w:right="43"/>
              <w:jc w:val="right"/>
              <w:rPr>
                <w:b/>
                <w:spacing w:val="0"/>
                <w:w w:val="100"/>
                <w:kern w:val="14"/>
                <w:sz w:val="17"/>
              </w:rPr>
            </w:pPr>
            <w:r w:rsidRPr="004D7782">
              <w:rPr>
                <w:b/>
                <w:spacing w:val="0"/>
                <w:w w:val="100"/>
                <w:kern w:val="14"/>
                <w:sz w:val="17"/>
              </w:rPr>
              <w:t>(2)</w:t>
            </w:r>
          </w:p>
        </w:tc>
        <w:tc>
          <w:tcPr>
            <w:tcW w:w="540" w:type="dxa"/>
            <w:tcBorders>
              <w:top w:val="single" w:sz="4" w:space="0" w:color="auto"/>
              <w:bottom w:val="single" w:sz="4" w:space="0" w:color="auto"/>
            </w:tcBorders>
          </w:tcPr>
          <w:p w14:paraId="1C2245F8"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30" w:type="dxa"/>
            <w:tcBorders>
              <w:top w:val="single" w:sz="4" w:space="0" w:color="auto"/>
              <w:bottom w:val="single" w:sz="4" w:space="0" w:color="auto"/>
            </w:tcBorders>
          </w:tcPr>
          <w:p w14:paraId="69E2FBC1"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260" w:type="dxa"/>
            <w:tcBorders>
              <w:top w:val="single" w:sz="4" w:space="0" w:color="auto"/>
              <w:bottom w:val="single" w:sz="4" w:space="0" w:color="auto"/>
            </w:tcBorders>
          </w:tcPr>
          <w:p w14:paraId="43E111F3"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70" w:type="dxa"/>
            <w:tcBorders>
              <w:top w:val="single" w:sz="4" w:space="0" w:color="auto"/>
              <w:bottom w:val="single" w:sz="4" w:space="0" w:color="auto"/>
            </w:tcBorders>
          </w:tcPr>
          <w:p w14:paraId="2C7A7444"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r>
      <w:tr w:rsidR="004D7782" w:rsidRPr="004D7782" w14:paraId="56FFAC98" w14:textId="77777777" w:rsidTr="00E428F9">
        <w:tc>
          <w:tcPr>
            <w:tcW w:w="3330" w:type="dxa"/>
            <w:tcBorders>
              <w:top w:val="single" w:sz="4" w:space="0" w:color="auto"/>
            </w:tcBorders>
          </w:tcPr>
          <w:p w14:paraId="3A69E2D6" w14:textId="77777777" w:rsidR="004D7782" w:rsidRPr="004D7782" w:rsidRDefault="004D7782" w:rsidP="004D7782">
            <w:pPr>
              <w:tabs>
                <w:tab w:val="left" w:pos="288"/>
                <w:tab w:val="left" w:pos="576"/>
                <w:tab w:val="left" w:pos="864"/>
                <w:tab w:val="left" w:pos="1152"/>
              </w:tabs>
              <w:spacing w:before="81" w:after="40" w:line="210" w:lineRule="exact"/>
              <w:ind w:right="40"/>
              <w:rPr>
                <w:b/>
                <w:bCs/>
                <w:spacing w:val="0"/>
                <w:w w:val="100"/>
                <w:kern w:val="14"/>
                <w:sz w:val="17"/>
              </w:rPr>
            </w:pPr>
            <w:r w:rsidRPr="004D7782">
              <w:rPr>
                <w:b/>
                <w:bCs/>
                <w:spacing w:val="0"/>
                <w:w w:val="100"/>
                <w:kern w:val="14"/>
                <w:sz w:val="17"/>
              </w:rPr>
              <w:t>Infrastructure Operations Section (Valencia)</w:t>
            </w:r>
          </w:p>
        </w:tc>
        <w:tc>
          <w:tcPr>
            <w:tcW w:w="990" w:type="dxa"/>
            <w:tcBorders>
              <w:top w:val="single" w:sz="4" w:space="0" w:color="auto"/>
            </w:tcBorders>
          </w:tcPr>
          <w:p w14:paraId="0B3009C8"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630" w:type="dxa"/>
            <w:tcBorders>
              <w:top w:val="single" w:sz="4" w:space="0" w:color="auto"/>
            </w:tcBorders>
          </w:tcPr>
          <w:p w14:paraId="4CF3EF8F" w14:textId="77777777" w:rsidR="004D7782" w:rsidRPr="004D7782" w:rsidRDefault="004D7782" w:rsidP="004D7782">
            <w:pPr>
              <w:tabs>
                <w:tab w:val="left" w:pos="288"/>
                <w:tab w:val="left" w:pos="576"/>
                <w:tab w:val="left" w:pos="864"/>
                <w:tab w:val="left" w:pos="1152"/>
              </w:tabs>
              <w:spacing w:before="81" w:after="40" w:line="210" w:lineRule="exact"/>
              <w:ind w:left="72" w:right="43"/>
              <w:jc w:val="right"/>
              <w:rPr>
                <w:spacing w:val="0"/>
                <w:w w:val="100"/>
                <w:kern w:val="14"/>
                <w:sz w:val="17"/>
              </w:rPr>
            </w:pPr>
          </w:p>
        </w:tc>
        <w:tc>
          <w:tcPr>
            <w:tcW w:w="540" w:type="dxa"/>
            <w:tcBorders>
              <w:top w:val="single" w:sz="4" w:space="0" w:color="auto"/>
            </w:tcBorders>
          </w:tcPr>
          <w:p w14:paraId="453A19BD"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30" w:type="dxa"/>
            <w:tcBorders>
              <w:top w:val="single" w:sz="4" w:space="0" w:color="auto"/>
            </w:tcBorders>
          </w:tcPr>
          <w:p w14:paraId="60FA4ADD"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260" w:type="dxa"/>
            <w:tcBorders>
              <w:top w:val="single" w:sz="4" w:space="0" w:color="auto"/>
            </w:tcBorders>
          </w:tcPr>
          <w:p w14:paraId="7D16ED01"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70" w:type="dxa"/>
            <w:tcBorders>
              <w:top w:val="single" w:sz="4" w:space="0" w:color="auto"/>
            </w:tcBorders>
          </w:tcPr>
          <w:p w14:paraId="738F2EB4"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r>
      <w:tr w:rsidR="004D7782" w:rsidRPr="004D7782" w14:paraId="3FAAA1EB" w14:textId="77777777" w:rsidTr="00E428F9">
        <w:tc>
          <w:tcPr>
            <w:tcW w:w="3330" w:type="dxa"/>
            <w:tcBorders>
              <w:bottom w:val="single" w:sz="4" w:space="0" w:color="auto"/>
            </w:tcBorders>
          </w:tcPr>
          <w:p w14:paraId="298D3124" w14:textId="77777777" w:rsidR="004D7782" w:rsidRPr="004D7782" w:rsidRDefault="004D7782" w:rsidP="004D7782">
            <w:pPr>
              <w:tabs>
                <w:tab w:val="left" w:pos="288"/>
                <w:tab w:val="left" w:pos="576"/>
                <w:tab w:val="left" w:pos="864"/>
                <w:tab w:val="left" w:pos="1152"/>
              </w:tabs>
              <w:spacing w:before="40" w:after="81" w:line="210" w:lineRule="exact"/>
              <w:ind w:right="40"/>
              <w:rPr>
                <w:spacing w:val="0"/>
                <w:w w:val="100"/>
                <w:kern w:val="14"/>
                <w:sz w:val="17"/>
              </w:rPr>
            </w:pPr>
            <w:r w:rsidRPr="004D7782">
              <w:rPr>
                <w:spacing w:val="0"/>
                <w:w w:val="100"/>
                <w:kern w:val="14"/>
                <w:sz w:val="17"/>
              </w:rPr>
              <w:t>Post</w:t>
            </w:r>
          </w:p>
        </w:tc>
        <w:tc>
          <w:tcPr>
            <w:tcW w:w="990" w:type="dxa"/>
            <w:tcBorders>
              <w:bottom w:val="single" w:sz="4" w:space="0" w:color="auto"/>
            </w:tcBorders>
          </w:tcPr>
          <w:p w14:paraId="28A2F777"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National</w:t>
            </w:r>
          </w:p>
        </w:tc>
        <w:tc>
          <w:tcPr>
            <w:tcW w:w="630" w:type="dxa"/>
            <w:tcBorders>
              <w:bottom w:val="single" w:sz="4" w:space="0" w:color="auto"/>
            </w:tcBorders>
          </w:tcPr>
          <w:p w14:paraId="0EFC4B5A" w14:textId="77777777" w:rsidR="004D7782" w:rsidRPr="004D7782" w:rsidRDefault="004D7782" w:rsidP="004D7782">
            <w:pPr>
              <w:tabs>
                <w:tab w:val="left" w:pos="288"/>
                <w:tab w:val="left" w:pos="576"/>
                <w:tab w:val="left" w:pos="864"/>
                <w:tab w:val="left" w:pos="1152"/>
              </w:tabs>
              <w:spacing w:before="40" w:after="81" w:line="210" w:lineRule="exact"/>
              <w:ind w:left="72" w:right="43"/>
              <w:jc w:val="right"/>
              <w:rPr>
                <w:spacing w:val="0"/>
                <w:w w:val="100"/>
                <w:kern w:val="14"/>
                <w:sz w:val="17"/>
              </w:rPr>
            </w:pPr>
            <w:r w:rsidRPr="004D7782">
              <w:rPr>
                <w:spacing w:val="0"/>
                <w:w w:val="100"/>
                <w:kern w:val="14"/>
                <w:sz w:val="17"/>
              </w:rPr>
              <w:t>(1)</w:t>
            </w:r>
          </w:p>
        </w:tc>
        <w:tc>
          <w:tcPr>
            <w:tcW w:w="540" w:type="dxa"/>
            <w:tcBorders>
              <w:bottom w:val="single" w:sz="4" w:space="0" w:color="auto"/>
            </w:tcBorders>
          </w:tcPr>
          <w:p w14:paraId="7FE37B3B"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G-6</w:t>
            </w:r>
          </w:p>
        </w:tc>
        <w:tc>
          <w:tcPr>
            <w:tcW w:w="1530" w:type="dxa"/>
            <w:tcBorders>
              <w:bottom w:val="single" w:sz="4" w:space="0" w:color="auto"/>
            </w:tcBorders>
          </w:tcPr>
          <w:p w14:paraId="54FB87D5"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Telecommunications Technical Assistant</w:t>
            </w:r>
          </w:p>
        </w:tc>
        <w:tc>
          <w:tcPr>
            <w:tcW w:w="1260" w:type="dxa"/>
            <w:tcBorders>
              <w:bottom w:val="single" w:sz="4" w:space="0" w:color="auto"/>
            </w:tcBorders>
          </w:tcPr>
          <w:p w14:paraId="5096EAE4"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Abolishment</w:t>
            </w:r>
          </w:p>
        </w:tc>
        <w:tc>
          <w:tcPr>
            <w:tcW w:w="1570" w:type="dxa"/>
            <w:tcBorders>
              <w:bottom w:val="single" w:sz="4" w:space="0" w:color="auto"/>
            </w:tcBorders>
          </w:tcPr>
          <w:p w14:paraId="48BE17FA"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p>
        </w:tc>
      </w:tr>
      <w:tr w:rsidR="004D7782" w:rsidRPr="004D7782" w14:paraId="3ECE7FDD" w14:textId="77777777" w:rsidTr="00E428F9">
        <w:tc>
          <w:tcPr>
            <w:tcW w:w="3330" w:type="dxa"/>
            <w:tcBorders>
              <w:top w:val="single" w:sz="4" w:space="0" w:color="auto"/>
              <w:bottom w:val="single" w:sz="4" w:space="0" w:color="auto"/>
            </w:tcBorders>
          </w:tcPr>
          <w:p w14:paraId="101294E2"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Subtotal</w:t>
            </w:r>
          </w:p>
        </w:tc>
        <w:tc>
          <w:tcPr>
            <w:tcW w:w="990" w:type="dxa"/>
            <w:tcBorders>
              <w:top w:val="single" w:sz="4" w:space="0" w:color="auto"/>
              <w:bottom w:val="single" w:sz="4" w:space="0" w:color="auto"/>
            </w:tcBorders>
          </w:tcPr>
          <w:p w14:paraId="33E653C8"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630" w:type="dxa"/>
            <w:tcBorders>
              <w:top w:val="single" w:sz="4" w:space="0" w:color="auto"/>
              <w:bottom w:val="single" w:sz="4" w:space="0" w:color="auto"/>
            </w:tcBorders>
          </w:tcPr>
          <w:p w14:paraId="2628E38B" w14:textId="77777777" w:rsidR="004D7782" w:rsidRPr="004D7782" w:rsidRDefault="004D7782" w:rsidP="004D7782">
            <w:pPr>
              <w:tabs>
                <w:tab w:val="left" w:pos="288"/>
                <w:tab w:val="left" w:pos="576"/>
                <w:tab w:val="left" w:pos="864"/>
                <w:tab w:val="left" w:pos="1152"/>
              </w:tabs>
              <w:spacing w:before="81" w:after="81" w:line="210" w:lineRule="exact"/>
              <w:ind w:left="72" w:right="43"/>
              <w:jc w:val="right"/>
              <w:rPr>
                <w:b/>
                <w:spacing w:val="0"/>
                <w:w w:val="100"/>
                <w:kern w:val="14"/>
                <w:sz w:val="17"/>
              </w:rPr>
            </w:pPr>
            <w:r w:rsidRPr="004D7782">
              <w:rPr>
                <w:b/>
                <w:spacing w:val="0"/>
                <w:w w:val="100"/>
                <w:kern w:val="14"/>
                <w:sz w:val="17"/>
              </w:rPr>
              <w:t>(1)</w:t>
            </w:r>
          </w:p>
        </w:tc>
        <w:tc>
          <w:tcPr>
            <w:tcW w:w="540" w:type="dxa"/>
            <w:tcBorders>
              <w:top w:val="single" w:sz="4" w:space="0" w:color="auto"/>
              <w:bottom w:val="single" w:sz="4" w:space="0" w:color="auto"/>
            </w:tcBorders>
          </w:tcPr>
          <w:p w14:paraId="09AE14B4"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30" w:type="dxa"/>
            <w:tcBorders>
              <w:top w:val="single" w:sz="4" w:space="0" w:color="auto"/>
              <w:bottom w:val="single" w:sz="4" w:space="0" w:color="auto"/>
            </w:tcBorders>
          </w:tcPr>
          <w:p w14:paraId="765D029F"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1260" w:type="dxa"/>
            <w:tcBorders>
              <w:top w:val="single" w:sz="4" w:space="0" w:color="auto"/>
              <w:bottom w:val="single" w:sz="4" w:space="0" w:color="auto"/>
            </w:tcBorders>
          </w:tcPr>
          <w:p w14:paraId="693A87AB"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1570" w:type="dxa"/>
            <w:tcBorders>
              <w:top w:val="single" w:sz="4" w:space="0" w:color="auto"/>
              <w:bottom w:val="single" w:sz="4" w:space="0" w:color="auto"/>
            </w:tcBorders>
          </w:tcPr>
          <w:p w14:paraId="05739958"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r>
      <w:tr w:rsidR="004D7782" w:rsidRPr="004D7782" w14:paraId="3ECE3E30" w14:textId="77777777" w:rsidTr="00E428F9">
        <w:tc>
          <w:tcPr>
            <w:tcW w:w="3330" w:type="dxa"/>
            <w:tcBorders>
              <w:top w:val="single" w:sz="4" w:space="0" w:color="auto"/>
              <w:bottom w:val="single" w:sz="4" w:space="0" w:color="auto"/>
            </w:tcBorders>
          </w:tcPr>
          <w:p w14:paraId="130C1249" w14:textId="77777777" w:rsidR="004D7782" w:rsidRPr="004D7782" w:rsidRDefault="004D7782" w:rsidP="004D7782">
            <w:pPr>
              <w:tabs>
                <w:tab w:val="left" w:pos="288"/>
                <w:tab w:val="left" w:pos="576"/>
                <w:tab w:val="left" w:pos="864"/>
                <w:tab w:val="left" w:pos="1152"/>
              </w:tabs>
              <w:spacing w:before="81" w:after="81" w:line="210" w:lineRule="exact"/>
              <w:ind w:left="288" w:right="40" w:hanging="288"/>
              <w:rPr>
                <w:b/>
                <w:spacing w:val="0"/>
                <w:w w:val="100"/>
                <w:kern w:val="14"/>
                <w:sz w:val="17"/>
              </w:rPr>
            </w:pPr>
            <w:r w:rsidRPr="004D7782">
              <w:rPr>
                <w:b/>
                <w:spacing w:val="0"/>
                <w:w w:val="100"/>
                <w:kern w:val="14"/>
                <w:sz w:val="17"/>
              </w:rPr>
              <w:tab/>
              <w:t>Total, Service for Geospatial, Information and Telecommunications Technologies</w:t>
            </w:r>
          </w:p>
        </w:tc>
        <w:tc>
          <w:tcPr>
            <w:tcW w:w="990" w:type="dxa"/>
            <w:tcBorders>
              <w:top w:val="single" w:sz="4" w:space="0" w:color="auto"/>
              <w:bottom w:val="single" w:sz="4" w:space="0" w:color="auto"/>
            </w:tcBorders>
          </w:tcPr>
          <w:p w14:paraId="51263B8E"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630" w:type="dxa"/>
            <w:tcBorders>
              <w:top w:val="single" w:sz="4" w:space="0" w:color="auto"/>
              <w:bottom w:val="single" w:sz="4" w:space="0" w:color="auto"/>
            </w:tcBorders>
          </w:tcPr>
          <w:p w14:paraId="42C7A9E7" w14:textId="77777777" w:rsidR="004D7782" w:rsidRPr="004D7782" w:rsidRDefault="004D7782" w:rsidP="004D7782">
            <w:pPr>
              <w:tabs>
                <w:tab w:val="left" w:pos="288"/>
                <w:tab w:val="left" w:pos="576"/>
                <w:tab w:val="left" w:pos="864"/>
                <w:tab w:val="left" w:pos="1152"/>
              </w:tabs>
              <w:spacing w:before="81" w:after="81" w:line="210" w:lineRule="exact"/>
              <w:ind w:left="72" w:right="43"/>
              <w:jc w:val="right"/>
              <w:rPr>
                <w:b/>
                <w:spacing w:val="0"/>
                <w:w w:val="100"/>
                <w:kern w:val="14"/>
                <w:sz w:val="17"/>
              </w:rPr>
            </w:pPr>
            <w:r w:rsidRPr="004D7782">
              <w:rPr>
                <w:b/>
                <w:spacing w:val="0"/>
                <w:w w:val="100"/>
                <w:kern w:val="14"/>
                <w:sz w:val="17"/>
              </w:rPr>
              <w:t>(3)</w:t>
            </w:r>
          </w:p>
        </w:tc>
        <w:tc>
          <w:tcPr>
            <w:tcW w:w="540" w:type="dxa"/>
            <w:tcBorders>
              <w:top w:val="single" w:sz="4" w:space="0" w:color="auto"/>
              <w:bottom w:val="single" w:sz="4" w:space="0" w:color="auto"/>
            </w:tcBorders>
          </w:tcPr>
          <w:p w14:paraId="00CDCB4E"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30" w:type="dxa"/>
            <w:tcBorders>
              <w:top w:val="single" w:sz="4" w:space="0" w:color="auto"/>
              <w:bottom w:val="single" w:sz="4" w:space="0" w:color="auto"/>
            </w:tcBorders>
          </w:tcPr>
          <w:p w14:paraId="71FD0E47"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260" w:type="dxa"/>
            <w:tcBorders>
              <w:top w:val="single" w:sz="4" w:space="0" w:color="auto"/>
              <w:bottom w:val="single" w:sz="4" w:space="0" w:color="auto"/>
            </w:tcBorders>
          </w:tcPr>
          <w:p w14:paraId="1419BAAC"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70" w:type="dxa"/>
            <w:tcBorders>
              <w:top w:val="single" w:sz="4" w:space="0" w:color="auto"/>
              <w:bottom w:val="single" w:sz="4" w:space="0" w:color="auto"/>
            </w:tcBorders>
          </w:tcPr>
          <w:p w14:paraId="3A1B27AF"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r>
      <w:tr w:rsidR="004D7782" w:rsidRPr="004D7782" w14:paraId="32328370" w14:textId="77777777" w:rsidTr="00E428F9">
        <w:tc>
          <w:tcPr>
            <w:tcW w:w="3330" w:type="dxa"/>
            <w:tcBorders>
              <w:top w:val="single" w:sz="4" w:space="0" w:color="auto"/>
              <w:bottom w:val="single" w:sz="4" w:space="0" w:color="auto"/>
            </w:tcBorders>
          </w:tcPr>
          <w:p w14:paraId="09349A92"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Total abolishment, staffing model</w:t>
            </w:r>
          </w:p>
        </w:tc>
        <w:tc>
          <w:tcPr>
            <w:tcW w:w="990" w:type="dxa"/>
            <w:tcBorders>
              <w:top w:val="single" w:sz="4" w:space="0" w:color="auto"/>
              <w:bottom w:val="single" w:sz="4" w:space="0" w:color="auto"/>
            </w:tcBorders>
          </w:tcPr>
          <w:p w14:paraId="421A926E"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630" w:type="dxa"/>
            <w:tcBorders>
              <w:top w:val="single" w:sz="4" w:space="0" w:color="auto"/>
              <w:bottom w:val="single" w:sz="4" w:space="0" w:color="auto"/>
            </w:tcBorders>
          </w:tcPr>
          <w:p w14:paraId="10705311" w14:textId="77777777" w:rsidR="004D7782" w:rsidRPr="004D7782" w:rsidRDefault="004D7782" w:rsidP="004D7782">
            <w:pPr>
              <w:tabs>
                <w:tab w:val="left" w:pos="288"/>
                <w:tab w:val="left" w:pos="576"/>
                <w:tab w:val="left" w:pos="864"/>
                <w:tab w:val="left" w:pos="1152"/>
              </w:tabs>
              <w:spacing w:before="81" w:after="81" w:line="210" w:lineRule="exact"/>
              <w:ind w:left="72" w:right="43"/>
              <w:jc w:val="right"/>
              <w:rPr>
                <w:b/>
                <w:spacing w:val="0"/>
                <w:w w:val="100"/>
                <w:kern w:val="14"/>
                <w:sz w:val="17"/>
              </w:rPr>
            </w:pPr>
            <w:r w:rsidRPr="004D7782">
              <w:rPr>
                <w:b/>
                <w:spacing w:val="0"/>
                <w:w w:val="100"/>
                <w:kern w:val="14"/>
                <w:sz w:val="17"/>
              </w:rPr>
              <w:t>(21)</w:t>
            </w:r>
          </w:p>
        </w:tc>
        <w:tc>
          <w:tcPr>
            <w:tcW w:w="540" w:type="dxa"/>
            <w:tcBorders>
              <w:top w:val="single" w:sz="4" w:space="0" w:color="auto"/>
              <w:bottom w:val="single" w:sz="4" w:space="0" w:color="auto"/>
            </w:tcBorders>
          </w:tcPr>
          <w:p w14:paraId="402F6321"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30" w:type="dxa"/>
            <w:tcBorders>
              <w:top w:val="single" w:sz="4" w:space="0" w:color="auto"/>
              <w:bottom w:val="single" w:sz="4" w:space="0" w:color="auto"/>
            </w:tcBorders>
          </w:tcPr>
          <w:p w14:paraId="74FACC6A"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260" w:type="dxa"/>
            <w:tcBorders>
              <w:top w:val="single" w:sz="4" w:space="0" w:color="auto"/>
              <w:bottom w:val="single" w:sz="4" w:space="0" w:color="auto"/>
            </w:tcBorders>
          </w:tcPr>
          <w:p w14:paraId="54810022"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70" w:type="dxa"/>
            <w:tcBorders>
              <w:top w:val="single" w:sz="4" w:space="0" w:color="auto"/>
              <w:bottom w:val="single" w:sz="4" w:space="0" w:color="auto"/>
            </w:tcBorders>
          </w:tcPr>
          <w:p w14:paraId="73EEFB7B"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r>
      <w:tr w:rsidR="004D7782" w:rsidRPr="004D7782" w14:paraId="51DD312C" w14:textId="77777777" w:rsidTr="00E428F9">
        <w:tc>
          <w:tcPr>
            <w:tcW w:w="7020" w:type="dxa"/>
            <w:gridSpan w:val="5"/>
            <w:tcBorders>
              <w:top w:val="single" w:sz="4" w:space="0" w:color="auto"/>
            </w:tcBorders>
          </w:tcPr>
          <w:p w14:paraId="56E92CF0" w14:textId="77777777" w:rsidR="004D7782" w:rsidRPr="004D7782" w:rsidRDefault="004D7782" w:rsidP="004D7782">
            <w:pPr>
              <w:tabs>
                <w:tab w:val="left" w:pos="288"/>
                <w:tab w:val="left" w:pos="576"/>
                <w:tab w:val="left" w:pos="864"/>
                <w:tab w:val="left" w:pos="1152"/>
              </w:tabs>
              <w:spacing w:before="81" w:after="40" w:line="210" w:lineRule="exact"/>
              <w:ind w:right="43"/>
              <w:rPr>
                <w:spacing w:val="0"/>
                <w:w w:val="100"/>
                <w:kern w:val="14"/>
                <w:sz w:val="17"/>
              </w:rPr>
            </w:pPr>
            <w:r w:rsidRPr="004D7782">
              <w:rPr>
                <w:b/>
                <w:bCs/>
                <w:spacing w:val="0"/>
                <w:w w:val="100"/>
                <w:kern w:val="14"/>
                <w:sz w:val="17"/>
              </w:rPr>
              <w:t>Human resources: abolishment of Kuwait Joint Support Office</w:t>
            </w:r>
          </w:p>
        </w:tc>
        <w:tc>
          <w:tcPr>
            <w:tcW w:w="1260" w:type="dxa"/>
            <w:tcBorders>
              <w:top w:val="single" w:sz="4" w:space="0" w:color="auto"/>
            </w:tcBorders>
          </w:tcPr>
          <w:p w14:paraId="4A6DD771"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70" w:type="dxa"/>
            <w:tcBorders>
              <w:top w:val="single" w:sz="4" w:space="0" w:color="auto"/>
            </w:tcBorders>
          </w:tcPr>
          <w:p w14:paraId="72EEE53C"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r>
      <w:tr w:rsidR="004D7782" w:rsidRPr="004D7782" w14:paraId="29F432EF" w14:textId="77777777" w:rsidTr="00E428F9">
        <w:tc>
          <w:tcPr>
            <w:tcW w:w="3330" w:type="dxa"/>
          </w:tcPr>
          <w:p w14:paraId="2DB440EC" w14:textId="77777777" w:rsidR="004D7782" w:rsidRPr="004D7782" w:rsidRDefault="004D7782" w:rsidP="004D7782">
            <w:pPr>
              <w:tabs>
                <w:tab w:val="left" w:pos="288"/>
                <w:tab w:val="left" w:pos="576"/>
                <w:tab w:val="left" w:pos="864"/>
                <w:tab w:val="left" w:pos="1152"/>
              </w:tabs>
              <w:spacing w:before="40" w:after="40" w:line="210" w:lineRule="exact"/>
              <w:ind w:right="40"/>
              <w:rPr>
                <w:b/>
                <w:bCs/>
                <w:spacing w:val="0"/>
                <w:w w:val="100"/>
                <w:kern w:val="14"/>
                <w:sz w:val="17"/>
              </w:rPr>
            </w:pPr>
            <w:r w:rsidRPr="004D7782">
              <w:rPr>
                <w:b/>
                <w:bCs/>
                <w:spacing w:val="0"/>
                <w:w w:val="100"/>
                <w:kern w:val="14"/>
                <w:sz w:val="17"/>
              </w:rPr>
              <w:t>Central Service</w:t>
            </w:r>
          </w:p>
        </w:tc>
        <w:tc>
          <w:tcPr>
            <w:tcW w:w="990" w:type="dxa"/>
          </w:tcPr>
          <w:p w14:paraId="772B72B3"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630" w:type="dxa"/>
          </w:tcPr>
          <w:p w14:paraId="58DC3C7B"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p>
        </w:tc>
        <w:tc>
          <w:tcPr>
            <w:tcW w:w="540" w:type="dxa"/>
          </w:tcPr>
          <w:p w14:paraId="1409137A"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30" w:type="dxa"/>
          </w:tcPr>
          <w:p w14:paraId="3B3CEC2A"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260" w:type="dxa"/>
          </w:tcPr>
          <w:p w14:paraId="2B3CCD9E"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70" w:type="dxa"/>
          </w:tcPr>
          <w:p w14:paraId="56A8EF61"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17F7FEFF" w14:textId="77777777" w:rsidTr="00E428F9">
        <w:tc>
          <w:tcPr>
            <w:tcW w:w="3330" w:type="dxa"/>
          </w:tcPr>
          <w:p w14:paraId="1852B45F" w14:textId="77777777" w:rsidR="004D7782" w:rsidRPr="004D7782" w:rsidRDefault="004D7782" w:rsidP="004D7782">
            <w:pPr>
              <w:tabs>
                <w:tab w:val="left" w:pos="288"/>
                <w:tab w:val="left" w:pos="576"/>
                <w:tab w:val="left" w:pos="864"/>
                <w:tab w:val="left" w:pos="1152"/>
              </w:tabs>
              <w:spacing w:before="40" w:after="40" w:line="210" w:lineRule="exact"/>
              <w:ind w:right="40"/>
              <w:rPr>
                <w:b/>
                <w:bCs/>
                <w:spacing w:val="0"/>
                <w:w w:val="100"/>
                <w:kern w:val="14"/>
                <w:sz w:val="17"/>
              </w:rPr>
            </w:pPr>
            <w:r w:rsidRPr="004D7782">
              <w:rPr>
                <w:b/>
                <w:bCs/>
                <w:spacing w:val="0"/>
                <w:w w:val="100"/>
                <w:kern w:val="14"/>
                <w:sz w:val="17"/>
              </w:rPr>
              <w:t>Finance and Budget Unit</w:t>
            </w:r>
          </w:p>
        </w:tc>
        <w:tc>
          <w:tcPr>
            <w:tcW w:w="990" w:type="dxa"/>
          </w:tcPr>
          <w:p w14:paraId="37DE672C"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630" w:type="dxa"/>
          </w:tcPr>
          <w:p w14:paraId="6A28C179"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p>
        </w:tc>
        <w:tc>
          <w:tcPr>
            <w:tcW w:w="540" w:type="dxa"/>
          </w:tcPr>
          <w:p w14:paraId="38932B87"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30" w:type="dxa"/>
          </w:tcPr>
          <w:p w14:paraId="00F9BB74"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260" w:type="dxa"/>
          </w:tcPr>
          <w:p w14:paraId="079909B7"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70" w:type="dxa"/>
          </w:tcPr>
          <w:p w14:paraId="15166A48"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758C53E9" w14:textId="77777777" w:rsidTr="00E428F9">
        <w:tc>
          <w:tcPr>
            <w:tcW w:w="3330" w:type="dxa"/>
          </w:tcPr>
          <w:p w14:paraId="1FFE4CA0"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Post</w:t>
            </w:r>
          </w:p>
        </w:tc>
        <w:tc>
          <w:tcPr>
            <w:tcW w:w="990" w:type="dxa"/>
          </w:tcPr>
          <w:p w14:paraId="79CE58FF"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National</w:t>
            </w:r>
          </w:p>
        </w:tc>
        <w:tc>
          <w:tcPr>
            <w:tcW w:w="630" w:type="dxa"/>
          </w:tcPr>
          <w:p w14:paraId="7C39200A"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368F095C"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G-4</w:t>
            </w:r>
          </w:p>
        </w:tc>
        <w:tc>
          <w:tcPr>
            <w:tcW w:w="1530" w:type="dxa"/>
          </w:tcPr>
          <w:p w14:paraId="2866CD4A"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Finance and Budget Assistant</w:t>
            </w:r>
          </w:p>
        </w:tc>
        <w:tc>
          <w:tcPr>
            <w:tcW w:w="1260" w:type="dxa"/>
          </w:tcPr>
          <w:p w14:paraId="0ADE5293"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Abolishment</w:t>
            </w:r>
          </w:p>
        </w:tc>
        <w:tc>
          <w:tcPr>
            <w:tcW w:w="1570" w:type="dxa"/>
          </w:tcPr>
          <w:p w14:paraId="0E1277D8"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1F2993F9" w14:textId="77777777" w:rsidTr="00E428F9">
        <w:tc>
          <w:tcPr>
            <w:tcW w:w="3330" w:type="dxa"/>
            <w:tcBorders>
              <w:bottom w:val="single" w:sz="4" w:space="0" w:color="auto"/>
            </w:tcBorders>
          </w:tcPr>
          <w:p w14:paraId="237C0590" w14:textId="77777777" w:rsidR="004D7782" w:rsidRPr="004D7782" w:rsidRDefault="004D7782" w:rsidP="004D7782">
            <w:pPr>
              <w:tabs>
                <w:tab w:val="left" w:pos="288"/>
                <w:tab w:val="left" w:pos="576"/>
                <w:tab w:val="left" w:pos="864"/>
                <w:tab w:val="left" w:pos="1152"/>
              </w:tabs>
              <w:spacing w:before="40" w:after="81" w:line="210" w:lineRule="exact"/>
              <w:ind w:right="40"/>
              <w:rPr>
                <w:spacing w:val="0"/>
                <w:w w:val="100"/>
                <w:kern w:val="14"/>
                <w:sz w:val="17"/>
              </w:rPr>
            </w:pPr>
          </w:p>
        </w:tc>
        <w:tc>
          <w:tcPr>
            <w:tcW w:w="990" w:type="dxa"/>
            <w:tcBorders>
              <w:bottom w:val="single" w:sz="4" w:space="0" w:color="auto"/>
            </w:tcBorders>
          </w:tcPr>
          <w:p w14:paraId="67EE18C9"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National</w:t>
            </w:r>
          </w:p>
        </w:tc>
        <w:tc>
          <w:tcPr>
            <w:tcW w:w="630" w:type="dxa"/>
            <w:tcBorders>
              <w:bottom w:val="single" w:sz="4" w:space="0" w:color="auto"/>
            </w:tcBorders>
          </w:tcPr>
          <w:p w14:paraId="3439CF0E" w14:textId="77777777" w:rsidR="004D7782" w:rsidRPr="004D7782" w:rsidRDefault="004D7782" w:rsidP="004D7782">
            <w:pPr>
              <w:tabs>
                <w:tab w:val="left" w:pos="288"/>
                <w:tab w:val="left" w:pos="576"/>
                <w:tab w:val="left" w:pos="864"/>
                <w:tab w:val="left" w:pos="1152"/>
              </w:tabs>
              <w:spacing w:before="40" w:after="81" w:line="210" w:lineRule="exact"/>
              <w:ind w:left="72" w:right="43"/>
              <w:jc w:val="right"/>
              <w:rPr>
                <w:spacing w:val="0"/>
                <w:w w:val="100"/>
                <w:kern w:val="14"/>
                <w:sz w:val="17"/>
              </w:rPr>
            </w:pPr>
            <w:r w:rsidRPr="004D7782">
              <w:rPr>
                <w:spacing w:val="0"/>
                <w:w w:val="100"/>
                <w:kern w:val="14"/>
                <w:sz w:val="17"/>
              </w:rPr>
              <w:t>(1)</w:t>
            </w:r>
          </w:p>
        </w:tc>
        <w:tc>
          <w:tcPr>
            <w:tcW w:w="540" w:type="dxa"/>
            <w:tcBorders>
              <w:bottom w:val="single" w:sz="4" w:space="0" w:color="auto"/>
            </w:tcBorders>
          </w:tcPr>
          <w:p w14:paraId="28C9257A"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 xml:space="preserve">G-4 </w:t>
            </w:r>
          </w:p>
        </w:tc>
        <w:tc>
          <w:tcPr>
            <w:tcW w:w="1530" w:type="dxa"/>
            <w:tcBorders>
              <w:bottom w:val="single" w:sz="4" w:space="0" w:color="auto"/>
            </w:tcBorders>
          </w:tcPr>
          <w:p w14:paraId="47AF878C"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Finance and Budget Assistant</w:t>
            </w:r>
          </w:p>
        </w:tc>
        <w:tc>
          <w:tcPr>
            <w:tcW w:w="1260" w:type="dxa"/>
            <w:tcBorders>
              <w:bottom w:val="single" w:sz="4" w:space="0" w:color="auto"/>
            </w:tcBorders>
          </w:tcPr>
          <w:p w14:paraId="33EFD19D"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Abolishment</w:t>
            </w:r>
          </w:p>
        </w:tc>
        <w:tc>
          <w:tcPr>
            <w:tcW w:w="1570" w:type="dxa"/>
            <w:tcBorders>
              <w:bottom w:val="single" w:sz="4" w:space="0" w:color="auto"/>
            </w:tcBorders>
          </w:tcPr>
          <w:p w14:paraId="12494004"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p>
        </w:tc>
      </w:tr>
      <w:tr w:rsidR="004D7782" w:rsidRPr="004D7782" w14:paraId="5C3BE74D" w14:textId="77777777" w:rsidTr="00E428F9">
        <w:tc>
          <w:tcPr>
            <w:tcW w:w="3330" w:type="dxa"/>
            <w:tcBorders>
              <w:top w:val="single" w:sz="4" w:space="0" w:color="auto"/>
              <w:bottom w:val="single" w:sz="4" w:space="0" w:color="auto"/>
            </w:tcBorders>
          </w:tcPr>
          <w:p w14:paraId="191E8BFB" w14:textId="77777777" w:rsidR="004D7782" w:rsidRPr="004D7782" w:rsidRDefault="004D7782" w:rsidP="004D7782">
            <w:pPr>
              <w:tabs>
                <w:tab w:val="left" w:pos="288"/>
                <w:tab w:val="left" w:pos="576"/>
                <w:tab w:val="left" w:pos="864"/>
                <w:tab w:val="left" w:pos="1152"/>
              </w:tabs>
              <w:spacing w:before="81" w:after="81" w:line="210" w:lineRule="exact"/>
              <w:ind w:left="288" w:right="40" w:hanging="288"/>
              <w:rPr>
                <w:b/>
                <w:spacing w:val="0"/>
                <w:w w:val="100"/>
                <w:kern w:val="14"/>
                <w:sz w:val="17"/>
              </w:rPr>
            </w:pPr>
            <w:r w:rsidRPr="004D7782">
              <w:rPr>
                <w:b/>
                <w:spacing w:val="0"/>
                <w:w w:val="100"/>
                <w:kern w:val="14"/>
                <w:sz w:val="17"/>
              </w:rPr>
              <w:tab/>
              <w:t>Total, abolishment of Kuwait Joint Support Office</w:t>
            </w:r>
          </w:p>
        </w:tc>
        <w:tc>
          <w:tcPr>
            <w:tcW w:w="990" w:type="dxa"/>
            <w:tcBorders>
              <w:top w:val="single" w:sz="4" w:space="0" w:color="auto"/>
              <w:bottom w:val="single" w:sz="4" w:space="0" w:color="auto"/>
            </w:tcBorders>
          </w:tcPr>
          <w:p w14:paraId="43ECCB77"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630" w:type="dxa"/>
            <w:tcBorders>
              <w:top w:val="single" w:sz="4" w:space="0" w:color="auto"/>
              <w:bottom w:val="single" w:sz="4" w:space="0" w:color="auto"/>
            </w:tcBorders>
          </w:tcPr>
          <w:p w14:paraId="6E465F4E" w14:textId="77777777" w:rsidR="004D7782" w:rsidRPr="004D7782" w:rsidRDefault="004D7782" w:rsidP="004D7782">
            <w:pPr>
              <w:tabs>
                <w:tab w:val="left" w:pos="288"/>
                <w:tab w:val="left" w:pos="576"/>
                <w:tab w:val="left" w:pos="864"/>
                <w:tab w:val="left" w:pos="1152"/>
              </w:tabs>
              <w:spacing w:before="81" w:after="81" w:line="210" w:lineRule="exact"/>
              <w:ind w:left="72" w:right="43"/>
              <w:jc w:val="right"/>
              <w:rPr>
                <w:b/>
                <w:spacing w:val="0"/>
                <w:w w:val="100"/>
                <w:kern w:val="14"/>
                <w:sz w:val="17"/>
              </w:rPr>
            </w:pPr>
            <w:r w:rsidRPr="004D7782">
              <w:rPr>
                <w:b/>
                <w:spacing w:val="0"/>
                <w:w w:val="100"/>
                <w:kern w:val="14"/>
                <w:sz w:val="17"/>
              </w:rPr>
              <w:t>(2)</w:t>
            </w:r>
          </w:p>
        </w:tc>
        <w:tc>
          <w:tcPr>
            <w:tcW w:w="540" w:type="dxa"/>
            <w:tcBorders>
              <w:top w:val="single" w:sz="4" w:space="0" w:color="auto"/>
              <w:bottom w:val="single" w:sz="4" w:space="0" w:color="auto"/>
            </w:tcBorders>
          </w:tcPr>
          <w:p w14:paraId="1CC333B1"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30" w:type="dxa"/>
            <w:tcBorders>
              <w:top w:val="single" w:sz="4" w:space="0" w:color="auto"/>
              <w:bottom w:val="single" w:sz="4" w:space="0" w:color="auto"/>
            </w:tcBorders>
          </w:tcPr>
          <w:p w14:paraId="07A2C6A0"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260" w:type="dxa"/>
            <w:tcBorders>
              <w:top w:val="single" w:sz="4" w:space="0" w:color="auto"/>
              <w:bottom w:val="single" w:sz="4" w:space="0" w:color="auto"/>
            </w:tcBorders>
          </w:tcPr>
          <w:p w14:paraId="0AAA99E2"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70" w:type="dxa"/>
            <w:tcBorders>
              <w:top w:val="single" w:sz="4" w:space="0" w:color="auto"/>
              <w:bottom w:val="single" w:sz="4" w:space="0" w:color="auto"/>
            </w:tcBorders>
          </w:tcPr>
          <w:p w14:paraId="4DDE1797"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r>
      <w:tr w:rsidR="004D7782" w:rsidRPr="004D7782" w14:paraId="59EE46E6" w14:textId="77777777" w:rsidTr="00E428F9">
        <w:tc>
          <w:tcPr>
            <w:tcW w:w="3330" w:type="dxa"/>
            <w:tcBorders>
              <w:top w:val="single" w:sz="4" w:space="0" w:color="auto"/>
              <w:bottom w:val="single" w:sz="4" w:space="0" w:color="auto"/>
            </w:tcBorders>
          </w:tcPr>
          <w:p w14:paraId="012560F3"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Grand total, abolishment</w:t>
            </w:r>
          </w:p>
        </w:tc>
        <w:tc>
          <w:tcPr>
            <w:tcW w:w="990" w:type="dxa"/>
            <w:tcBorders>
              <w:top w:val="single" w:sz="4" w:space="0" w:color="auto"/>
              <w:bottom w:val="single" w:sz="4" w:space="0" w:color="auto"/>
            </w:tcBorders>
          </w:tcPr>
          <w:p w14:paraId="1204F3F1"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630" w:type="dxa"/>
            <w:tcBorders>
              <w:top w:val="single" w:sz="4" w:space="0" w:color="auto"/>
              <w:bottom w:val="single" w:sz="4" w:space="0" w:color="auto"/>
            </w:tcBorders>
          </w:tcPr>
          <w:p w14:paraId="630F17BA" w14:textId="77777777" w:rsidR="004D7782" w:rsidRPr="004D7782" w:rsidRDefault="004D7782" w:rsidP="004D7782">
            <w:pPr>
              <w:tabs>
                <w:tab w:val="left" w:pos="288"/>
                <w:tab w:val="left" w:pos="576"/>
                <w:tab w:val="left" w:pos="864"/>
                <w:tab w:val="left" w:pos="1152"/>
              </w:tabs>
              <w:spacing w:before="81" w:after="81" w:line="210" w:lineRule="exact"/>
              <w:ind w:left="72" w:right="43"/>
              <w:jc w:val="right"/>
              <w:rPr>
                <w:b/>
                <w:spacing w:val="0"/>
                <w:w w:val="100"/>
                <w:kern w:val="14"/>
                <w:sz w:val="17"/>
              </w:rPr>
            </w:pPr>
            <w:r w:rsidRPr="004D7782">
              <w:rPr>
                <w:b/>
                <w:spacing w:val="0"/>
                <w:w w:val="100"/>
                <w:kern w:val="14"/>
                <w:sz w:val="17"/>
              </w:rPr>
              <w:t>(23)</w:t>
            </w:r>
          </w:p>
        </w:tc>
        <w:tc>
          <w:tcPr>
            <w:tcW w:w="540" w:type="dxa"/>
            <w:tcBorders>
              <w:top w:val="single" w:sz="4" w:space="0" w:color="auto"/>
              <w:bottom w:val="single" w:sz="4" w:space="0" w:color="auto"/>
            </w:tcBorders>
          </w:tcPr>
          <w:p w14:paraId="550E223C"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30" w:type="dxa"/>
            <w:tcBorders>
              <w:top w:val="single" w:sz="4" w:space="0" w:color="auto"/>
              <w:bottom w:val="single" w:sz="4" w:space="0" w:color="auto"/>
            </w:tcBorders>
          </w:tcPr>
          <w:p w14:paraId="1A4429EC"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260" w:type="dxa"/>
            <w:tcBorders>
              <w:top w:val="single" w:sz="4" w:space="0" w:color="auto"/>
              <w:bottom w:val="single" w:sz="4" w:space="0" w:color="auto"/>
            </w:tcBorders>
          </w:tcPr>
          <w:p w14:paraId="4408F935"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70" w:type="dxa"/>
            <w:tcBorders>
              <w:top w:val="single" w:sz="4" w:space="0" w:color="auto"/>
              <w:bottom w:val="single" w:sz="4" w:space="0" w:color="auto"/>
            </w:tcBorders>
          </w:tcPr>
          <w:p w14:paraId="274D421E"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r>
      <w:tr w:rsidR="004D7782" w:rsidRPr="004D7782" w14:paraId="301B713B" w14:textId="77777777" w:rsidTr="00E428F9">
        <w:tc>
          <w:tcPr>
            <w:tcW w:w="3330" w:type="dxa"/>
            <w:tcBorders>
              <w:top w:val="single" w:sz="4" w:space="0" w:color="auto"/>
            </w:tcBorders>
          </w:tcPr>
          <w:p w14:paraId="2522C2C4" w14:textId="77777777" w:rsidR="004D7782" w:rsidRPr="004D7782" w:rsidRDefault="004D7782" w:rsidP="004D7782">
            <w:pPr>
              <w:tabs>
                <w:tab w:val="left" w:pos="288"/>
                <w:tab w:val="left" w:pos="576"/>
                <w:tab w:val="left" w:pos="864"/>
                <w:tab w:val="left" w:pos="1152"/>
              </w:tabs>
              <w:spacing w:before="81" w:after="40" w:line="210" w:lineRule="exact"/>
              <w:ind w:right="40"/>
              <w:rPr>
                <w:b/>
                <w:bCs/>
                <w:spacing w:val="0"/>
                <w:w w:val="100"/>
                <w:kern w:val="14"/>
                <w:sz w:val="17"/>
              </w:rPr>
            </w:pPr>
            <w:r w:rsidRPr="004D7782">
              <w:rPr>
                <w:b/>
                <w:bCs/>
                <w:spacing w:val="0"/>
                <w:w w:val="100"/>
                <w:kern w:val="14"/>
                <w:sz w:val="17"/>
              </w:rPr>
              <w:t>Human resources: conversion</w:t>
            </w:r>
          </w:p>
        </w:tc>
        <w:tc>
          <w:tcPr>
            <w:tcW w:w="990" w:type="dxa"/>
            <w:tcBorders>
              <w:top w:val="single" w:sz="4" w:space="0" w:color="auto"/>
            </w:tcBorders>
          </w:tcPr>
          <w:p w14:paraId="4196B18B"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630" w:type="dxa"/>
            <w:tcBorders>
              <w:top w:val="single" w:sz="4" w:space="0" w:color="auto"/>
            </w:tcBorders>
          </w:tcPr>
          <w:p w14:paraId="4D260141" w14:textId="77777777" w:rsidR="004D7782" w:rsidRPr="004D7782" w:rsidRDefault="004D7782" w:rsidP="004D7782">
            <w:pPr>
              <w:tabs>
                <w:tab w:val="left" w:pos="288"/>
                <w:tab w:val="left" w:pos="576"/>
                <w:tab w:val="left" w:pos="864"/>
                <w:tab w:val="left" w:pos="1152"/>
              </w:tabs>
              <w:spacing w:before="81" w:after="40" w:line="210" w:lineRule="exact"/>
              <w:ind w:left="72" w:right="43"/>
              <w:jc w:val="right"/>
              <w:rPr>
                <w:spacing w:val="0"/>
                <w:w w:val="100"/>
                <w:kern w:val="14"/>
                <w:sz w:val="17"/>
              </w:rPr>
            </w:pPr>
          </w:p>
        </w:tc>
        <w:tc>
          <w:tcPr>
            <w:tcW w:w="540" w:type="dxa"/>
            <w:tcBorders>
              <w:top w:val="single" w:sz="4" w:space="0" w:color="auto"/>
            </w:tcBorders>
          </w:tcPr>
          <w:p w14:paraId="460AF9B2"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30" w:type="dxa"/>
            <w:tcBorders>
              <w:top w:val="single" w:sz="4" w:space="0" w:color="auto"/>
            </w:tcBorders>
          </w:tcPr>
          <w:p w14:paraId="2E1A0EC3"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260" w:type="dxa"/>
            <w:tcBorders>
              <w:top w:val="single" w:sz="4" w:space="0" w:color="auto"/>
            </w:tcBorders>
          </w:tcPr>
          <w:p w14:paraId="38B5144D"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70" w:type="dxa"/>
            <w:tcBorders>
              <w:top w:val="single" w:sz="4" w:space="0" w:color="auto"/>
            </w:tcBorders>
          </w:tcPr>
          <w:p w14:paraId="15D89010"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r>
      <w:tr w:rsidR="004D7782" w:rsidRPr="004D7782" w14:paraId="5E31EB72" w14:textId="77777777" w:rsidTr="00E428F9">
        <w:tc>
          <w:tcPr>
            <w:tcW w:w="3330" w:type="dxa"/>
          </w:tcPr>
          <w:p w14:paraId="27D3BFD9" w14:textId="77777777" w:rsidR="004D7782" w:rsidRPr="004D7782" w:rsidRDefault="004D7782" w:rsidP="004D7782">
            <w:pPr>
              <w:tabs>
                <w:tab w:val="left" w:pos="288"/>
                <w:tab w:val="left" w:pos="576"/>
                <w:tab w:val="left" w:pos="864"/>
                <w:tab w:val="left" w:pos="1152"/>
              </w:tabs>
              <w:spacing w:before="40" w:after="40" w:line="210" w:lineRule="exact"/>
              <w:ind w:right="40"/>
              <w:rPr>
                <w:b/>
                <w:bCs/>
                <w:spacing w:val="0"/>
                <w:w w:val="100"/>
                <w:kern w:val="14"/>
                <w:sz w:val="17"/>
              </w:rPr>
            </w:pPr>
            <w:r w:rsidRPr="004D7782">
              <w:rPr>
                <w:b/>
                <w:bCs/>
                <w:spacing w:val="0"/>
                <w:w w:val="100"/>
                <w:kern w:val="14"/>
                <w:sz w:val="17"/>
              </w:rPr>
              <w:t>Office of the Director</w:t>
            </w:r>
          </w:p>
        </w:tc>
        <w:tc>
          <w:tcPr>
            <w:tcW w:w="990" w:type="dxa"/>
          </w:tcPr>
          <w:p w14:paraId="0173B264"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630" w:type="dxa"/>
          </w:tcPr>
          <w:p w14:paraId="4E8F4F8A"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p>
        </w:tc>
        <w:tc>
          <w:tcPr>
            <w:tcW w:w="540" w:type="dxa"/>
          </w:tcPr>
          <w:p w14:paraId="6AEB3739"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30" w:type="dxa"/>
          </w:tcPr>
          <w:p w14:paraId="5CB2860F"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260" w:type="dxa"/>
          </w:tcPr>
          <w:p w14:paraId="47CDCD22"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70" w:type="dxa"/>
          </w:tcPr>
          <w:p w14:paraId="3D436978"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4FCA64AB" w14:textId="77777777" w:rsidTr="00E428F9">
        <w:tc>
          <w:tcPr>
            <w:tcW w:w="3330" w:type="dxa"/>
          </w:tcPr>
          <w:p w14:paraId="3C225FDD"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United Nations Volunteer</w:t>
            </w:r>
          </w:p>
        </w:tc>
        <w:tc>
          <w:tcPr>
            <w:tcW w:w="990" w:type="dxa"/>
          </w:tcPr>
          <w:p w14:paraId="0DC466E6"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International</w:t>
            </w:r>
          </w:p>
        </w:tc>
        <w:tc>
          <w:tcPr>
            <w:tcW w:w="630" w:type="dxa"/>
          </w:tcPr>
          <w:p w14:paraId="42AC2F37"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629C2A85"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30" w:type="dxa"/>
          </w:tcPr>
          <w:p w14:paraId="1C180C7B"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Communications Officer</w:t>
            </w:r>
          </w:p>
        </w:tc>
        <w:tc>
          <w:tcPr>
            <w:tcW w:w="1260" w:type="dxa"/>
          </w:tcPr>
          <w:p w14:paraId="61A38E31"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Conversion</w:t>
            </w:r>
          </w:p>
        </w:tc>
        <w:tc>
          <w:tcPr>
            <w:tcW w:w="1570" w:type="dxa"/>
          </w:tcPr>
          <w:p w14:paraId="5A92E0E4"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 xml:space="preserve">From international </w:t>
            </w:r>
          </w:p>
        </w:tc>
      </w:tr>
      <w:tr w:rsidR="004D7782" w:rsidRPr="004D7782" w14:paraId="34EFDA39" w14:textId="77777777" w:rsidTr="00E428F9">
        <w:tc>
          <w:tcPr>
            <w:tcW w:w="3330" w:type="dxa"/>
            <w:tcBorders>
              <w:bottom w:val="single" w:sz="4" w:space="0" w:color="auto"/>
            </w:tcBorders>
          </w:tcPr>
          <w:p w14:paraId="2284C5CC" w14:textId="77777777" w:rsidR="004D7782" w:rsidRPr="004D7782" w:rsidRDefault="004D7782" w:rsidP="004D7782">
            <w:pPr>
              <w:tabs>
                <w:tab w:val="left" w:pos="288"/>
                <w:tab w:val="left" w:pos="576"/>
                <w:tab w:val="left" w:pos="864"/>
                <w:tab w:val="left" w:pos="1152"/>
              </w:tabs>
              <w:spacing w:before="40" w:after="81" w:line="210" w:lineRule="exact"/>
              <w:ind w:right="40"/>
              <w:rPr>
                <w:spacing w:val="0"/>
                <w:w w:val="100"/>
                <w:kern w:val="14"/>
                <w:sz w:val="17"/>
              </w:rPr>
            </w:pPr>
          </w:p>
        </w:tc>
        <w:tc>
          <w:tcPr>
            <w:tcW w:w="990" w:type="dxa"/>
            <w:tcBorders>
              <w:bottom w:val="single" w:sz="4" w:space="0" w:color="auto"/>
            </w:tcBorders>
          </w:tcPr>
          <w:p w14:paraId="5AA4D622"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National</w:t>
            </w:r>
          </w:p>
        </w:tc>
        <w:tc>
          <w:tcPr>
            <w:tcW w:w="630" w:type="dxa"/>
            <w:tcBorders>
              <w:bottom w:val="single" w:sz="4" w:space="0" w:color="auto"/>
            </w:tcBorders>
          </w:tcPr>
          <w:p w14:paraId="00B7CAF2" w14:textId="77777777" w:rsidR="004D7782" w:rsidRPr="004D7782" w:rsidRDefault="004D7782" w:rsidP="004D7782">
            <w:pPr>
              <w:tabs>
                <w:tab w:val="left" w:pos="288"/>
                <w:tab w:val="left" w:pos="576"/>
                <w:tab w:val="left" w:pos="864"/>
                <w:tab w:val="left" w:pos="1152"/>
              </w:tabs>
              <w:spacing w:before="40" w:after="81" w:line="210" w:lineRule="exact"/>
              <w:ind w:left="72" w:right="43"/>
              <w:jc w:val="right"/>
              <w:rPr>
                <w:spacing w:val="0"/>
                <w:w w:val="100"/>
                <w:kern w:val="14"/>
                <w:sz w:val="17"/>
              </w:rPr>
            </w:pPr>
            <w:r w:rsidRPr="004D7782">
              <w:rPr>
                <w:spacing w:val="0"/>
                <w:w w:val="100"/>
                <w:kern w:val="14"/>
                <w:sz w:val="17"/>
              </w:rPr>
              <w:t>+1</w:t>
            </w:r>
          </w:p>
        </w:tc>
        <w:tc>
          <w:tcPr>
            <w:tcW w:w="540" w:type="dxa"/>
            <w:tcBorders>
              <w:bottom w:val="single" w:sz="4" w:space="0" w:color="auto"/>
            </w:tcBorders>
          </w:tcPr>
          <w:p w14:paraId="25F14B4E"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p>
        </w:tc>
        <w:tc>
          <w:tcPr>
            <w:tcW w:w="1530" w:type="dxa"/>
            <w:tcBorders>
              <w:bottom w:val="single" w:sz="4" w:space="0" w:color="auto"/>
            </w:tcBorders>
          </w:tcPr>
          <w:p w14:paraId="34E2BB51"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Communications Officer</w:t>
            </w:r>
          </w:p>
        </w:tc>
        <w:tc>
          <w:tcPr>
            <w:tcW w:w="1260" w:type="dxa"/>
            <w:tcBorders>
              <w:bottom w:val="single" w:sz="4" w:space="0" w:color="auto"/>
            </w:tcBorders>
          </w:tcPr>
          <w:p w14:paraId="7938D871"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Conversion</w:t>
            </w:r>
          </w:p>
        </w:tc>
        <w:tc>
          <w:tcPr>
            <w:tcW w:w="1570" w:type="dxa"/>
            <w:tcBorders>
              <w:bottom w:val="single" w:sz="4" w:space="0" w:color="auto"/>
            </w:tcBorders>
          </w:tcPr>
          <w:p w14:paraId="14D47096"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To national</w:t>
            </w:r>
          </w:p>
        </w:tc>
      </w:tr>
      <w:tr w:rsidR="004D7782" w:rsidRPr="004D7782" w14:paraId="55A7FE68" w14:textId="77777777" w:rsidTr="00E428F9">
        <w:tc>
          <w:tcPr>
            <w:tcW w:w="3330" w:type="dxa"/>
            <w:tcBorders>
              <w:top w:val="single" w:sz="4" w:space="0" w:color="auto"/>
              <w:bottom w:val="single" w:sz="4" w:space="0" w:color="auto"/>
            </w:tcBorders>
          </w:tcPr>
          <w:p w14:paraId="70938B3B"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Net change</w:t>
            </w:r>
          </w:p>
        </w:tc>
        <w:tc>
          <w:tcPr>
            <w:tcW w:w="990" w:type="dxa"/>
            <w:tcBorders>
              <w:top w:val="single" w:sz="4" w:space="0" w:color="auto"/>
              <w:bottom w:val="single" w:sz="4" w:space="0" w:color="auto"/>
            </w:tcBorders>
          </w:tcPr>
          <w:p w14:paraId="67513E0F"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630" w:type="dxa"/>
            <w:tcBorders>
              <w:top w:val="single" w:sz="4" w:space="0" w:color="auto"/>
              <w:bottom w:val="single" w:sz="4" w:space="0" w:color="auto"/>
            </w:tcBorders>
          </w:tcPr>
          <w:p w14:paraId="32C6A762" w14:textId="77777777" w:rsidR="004D7782" w:rsidRPr="004D7782" w:rsidRDefault="004D7782" w:rsidP="004D7782">
            <w:pPr>
              <w:tabs>
                <w:tab w:val="left" w:pos="288"/>
                <w:tab w:val="left" w:pos="576"/>
                <w:tab w:val="left" w:pos="864"/>
                <w:tab w:val="left" w:pos="1152"/>
              </w:tabs>
              <w:spacing w:before="81" w:after="81" w:line="210" w:lineRule="exact"/>
              <w:ind w:left="72" w:right="43"/>
              <w:jc w:val="right"/>
              <w:rPr>
                <w:b/>
                <w:spacing w:val="0"/>
                <w:w w:val="100"/>
                <w:kern w:val="14"/>
                <w:sz w:val="17"/>
              </w:rPr>
            </w:pPr>
            <w:r w:rsidRPr="004D7782">
              <w:rPr>
                <w:b/>
                <w:spacing w:val="0"/>
                <w:w w:val="100"/>
                <w:kern w:val="14"/>
                <w:sz w:val="17"/>
              </w:rPr>
              <w:t>–</w:t>
            </w:r>
          </w:p>
        </w:tc>
        <w:tc>
          <w:tcPr>
            <w:tcW w:w="540" w:type="dxa"/>
            <w:tcBorders>
              <w:top w:val="single" w:sz="4" w:space="0" w:color="auto"/>
              <w:bottom w:val="single" w:sz="4" w:space="0" w:color="auto"/>
            </w:tcBorders>
          </w:tcPr>
          <w:p w14:paraId="0A101D97"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30" w:type="dxa"/>
            <w:tcBorders>
              <w:top w:val="single" w:sz="4" w:space="0" w:color="auto"/>
              <w:bottom w:val="single" w:sz="4" w:space="0" w:color="auto"/>
            </w:tcBorders>
          </w:tcPr>
          <w:p w14:paraId="274BEC2B"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260" w:type="dxa"/>
            <w:tcBorders>
              <w:top w:val="single" w:sz="4" w:space="0" w:color="auto"/>
              <w:bottom w:val="single" w:sz="4" w:space="0" w:color="auto"/>
            </w:tcBorders>
          </w:tcPr>
          <w:p w14:paraId="26AFFDF2"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70" w:type="dxa"/>
            <w:tcBorders>
              <w:top w:val="single" w:sz="4" w:space="0" w:color="auto"/>
              <w:bottom w:val="single" w:sz="4" w:space="0" w:color="auto"/>
            </w:tcBorders>
          </w:tcPr>
          <w:p w14:paraId="48ADFBF7"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r>
      <w:tr w:rsidR="004D7782" w:rsidRPr="004D7782" w14:paraId="2E230BD4" w14:textId="77777777" w:rsidTr="00E428F9">
        <w:tc>
          <w:tcPr>
            <w:tcW w:w="3330" w:type="dxa"/>
            <w:tcBorders>
              <w:top w:val="single" w:sz="4" w:space="0" w:color="auto"/>
            </w:tcBorders>
          </w:tcPr>
          <w:p w14:paraId="28D7C728" w14:textId="77777777" w:rsidR="004D7782" w:rsidRPr="004D7782" w:rsidRDefault="004D7782" w:rsidP="004D7782">
            <w:pPr>
              <w:tabs>
                <w:tab w:val="left" w:pos="288"/>
                <w:tab w:val="left" w:pos="576"/>
                <w:tab w:val="left" w:pos="864"/>
                <w:tab w:val="left" w:pos="1152"/>
              </w:tabs>
              <w:spacing w:before="81" w:after="40" w:line="210" w:lineRule="exact"/>
              <w:ind w:right="40"/>
              <w:rPr>
                <w:b/>
                <w:bCs/>
                <w:spacing w:val="0"/>
                <w:w w:val="100"/>
                <w:kern w:val="14"/>
                <w:sz w:val="17"/>
              </w:rPr>
            </w:pPr>
            <w:r w:rsidRPr="004D7782">
              <w:rPr>
                <w:b/>
                <w:bCs/>
                <w:spacing w:val="0"/>
                <w:w w:val="100"/>
                <w:kern w:val="14"/>
                <w:sz w:val="17"/>
              </w:rPr>
              <w:t>Human resources: reclassifications</w:t>
            </w:r>
          </w:p>
        </w:tc>
        <w:tc>
          <w:tcPr>
            <w:tcW w:w="990" w:type="dxa"/>
            <w:tcBorders>
              <w:top w:val="single" w:sz="4" w:space="0" w:color="auto"/>
            </w:tcBorders>
          </w:tcPr>
          <w:p w14:paraId="7900082B"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630" w:type="dxa"/>
            <w:tcBorders>
              <w:top w:val="single" w:sz="4" w:space="0" w:color="auto"/>
            </w:tcBorders>
          </w:tcPr>
          <w:p w14:paraId="11465422" w14:textId="77777777" w:rsidR="004D7782" w:rsidRPr="004D7782" w:rsidRDefault="004D7782" w:rsidP="004D7782">
            <w:pPr>
              <w:tabs>
                <w:tab w:val="left" w:pos="288"/>
                <w:tab w:val="left" w:pos="576"/>
                <w:tab w:val="left" w:pos="864"/>
                <w:tab w:val="left" w:pos="1152"/>
              </w:tabs>
              <w:spacing w:before="81" w:after="40" w:line="210" w:lineRule="exact"/>
              <w:ind w:left="72" w:right="43"/>
              <w:jc w:val="right"/>
              <w:rPr>
                <w:spacing w:val="0"/>
                <w:w w:val="100"/>
                <w:kern w:val="14"/>
                <w:sz w:val="17"/>
              </w:rPr>
            </w:pPr>
          </w:p>
        </w:tc>
        <w:tc>
          <w:tcPr>
            <w:tcW w:w="540" w:type="dxa"/>
            <w:tcBorders>
              <w:top w:val="single" w:sz="4" w:space="0" w:color="auto"/>
            </w:tcBorders>
          </w:tcPr>
          <w:p w14:paraId="52164F3A"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30" w:type="dxa"/>
            <w:tcBorders>
              <w:top w:val="single" w:sz="4" w:space="0" w:color="auto"/>
            </w:tcBorders>
          </w:tcPr>
          <w:p w14:paraId="3CEA4AB9"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260" w:type="dxa"/>
            <w:tcBorders>
              <w:top w:val="single" w:sz="4" w:space="0" w:color="auto"/>
            </w:tcBorders>
          </w:tcPr>
          <w:p w14:paraId="03416F35"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70" w:type="dxa"/>
            <w:tcBorders>
              <w:top w:val="single" w:sz="4" w:space="0" w:color="auto"/>
            </w:tcBorders>
          </w:tcPr>
          <w:p w14:paraId="0053E91F"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r>
      <w:tr w:rsidR="004D7782" w:rsidRPr="004D7782" w14:paraId="342B3920" w14:textId="77777777" w:rsidTr="00E428F9">
        <w:tc>
          <w:tcPr>
            <w:tcW w:w="8280" w:type="dxa"/>
            <w:gridSpan w:val="6"/>
          </w:tcPr>
          <w:p w14:paraId="11898C05" w14:textId="77777777" w:rsidR="004D7782" w:rsidRPr="004D7782" w:rsidRDefault="004D7782" w:rsidP="004D7782">
            <w:pPr>
              <w:tabs>
                <w:tab w:val="left" w:pos="288"/>
                <w:tab w:val="left" w:pos="576"/>
                <w:tab w:val="left" w:pos="864"/>
                <w:tab w:val="left" w:pos="1152"/>
              </w:tabs>
              <w:spacing w:before="40" w:after="40" w:line="210" w:lineRule="exact"/>
              <w:ind w:right="43"/>
              <w:rPr>
                <w:spacing w:val="0"/>
                <w:w w:val="100"/>
                <w:kern w:val="14"/>
                <w:sz w:val="17"/>
              </w:rPr>
            </w:pPr>
            <w:r w:rsidRPr="004D7782">
              <w:rPr>
                <w:b/>
                <w:bCs/>
                <w:spacing w:val="0"/>
                <w:w w:val="100"/>
                <w:kern w:val="14"/>
                <w:sz w:val="17"/>
              </w:rPr>
              <w:t>Service for Geospatial, Information and Telecommunications Technologies</w:t>
            </w:r>
          </w:p>
        </w:tc>
        <w:tc>
          <w:tcPr>
            <w:tcW w:w="1570" w:type="dxa"/>
          </w:tcPr>
          <w:p w14:paraId="64CD5463"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6DF19BDD" w14:textId="77777777" w:rsidTr="00E428F9">
        <w:tc>
          <w:tcPr>
            <w:tcW w:w="3330" w:type="dxa"/>
          </w:tcPr>
          <w:p w14:paraId="793B4E53" w14:textId="77777777" w:rsidR="004D7782" w:rsidRPr="004D7782" w:rsidRDefault="004D7782" w:rsidP="004D7782">
            <w:pPr>
              <w:tabs>
                <w:tab w:val="left" w:pos="288"/>
                <w:tab w:val="left" w:pos="576"/>
                <w:tab w:val="left" w:pos="864"/>
                <w:tab w:val="left" w:pos="1152"/>
              </w:tabs>
              <w:spacing w:before="40" w:after="40" w:line="210" w:lineRule="exact"/>
              <w:ind w:right="40"/>
              <w:rPr>
                <w:b/>
                <w:bCs/>
                <w:spacing w:val="0"/>
                <w:w w:val="100"/>
                <w:kern w:val="14"/>
                <w:sz w:val="17"/>
              </w:rPr>
            </w:pPr>
            <w:r w:rsidRPr="004D7782">
              <w:rPr>
                <w:b/>
                <w:bCs/>
                <w:spacing w:val="0"/>
                <w:w w:val="100"/>
                <w:kern w:val="14"/>
                <w:sz w:val="17"/>
              </w:rPr>
              <w:t>Infrastructure Operations Section (Brindisi)</w:t>
            </w:r>
          </w:p>
        </w:tc>
        <w:tc>
          <w:tcPr>
            <w:tcW w:w="990" w:type="dxa"/>
          </w:tcPr>
          <w:p w14:paraId="7338ADDA"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630" w:type="dxa"/>
          </w:tcPr>
          <w:p w14:paraId="60726D05"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p>
        </w:tc>
        <w:tc>
          <w:tcPr>
            <w:tcW w:w="540" w:type="dxa"/>
          </w:tcPr>
          <w:p w14:paraId="20CD3727"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30" w:type="dxa"/>
          </w:tcPr>
          <w:p w14:paraId="7BC9A0F1"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260" w:type="dxa"/>
          </w:tcPr>
          <w:p w14:paraId="01302C39"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70" w:type="dxa"/>
          </w:tcPr>
          <w:p w14:paraId="301D4520"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0F1492F7" w14:textId="77777777" w:rsidTr="00E428F9">
        <w:tc>
          <w:tcPr>
            <w:tcW w:w="3330" w:type="dxa"/>
          </w:tcPr>
          <w:p w14:paraId="68F55E50"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Posts</w:t>
            </w:r>
          </w:p>
        </w:tc>
        <w:tc>
          <w:tcPr>
            <w:tcW w:w="990" w:type="dxa"/>
          </w:tcPr>
          <w:p w14:paraId="28301062"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 xml:space="preserve">International </w:t>
            </w:r>
          </w:p>
        </w:tc>
        <w:tc>
          <w:tcPr>
            <w:tcW w:w="630" w:type="dxa"/>
          </w:tcPr>
          <w:p w14:paraId="56F159F7"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041534D2"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FS-6</w:t>
            </w:r>
          </w:p>
        </w:tc>
        <w:tc>
          <w:tcPr>
            <w:tcW w:w="1530" w:type="dxa"/>
          </w:tcPr>
          <w:p w14:paraId="3C9818D5"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Information Systems Officer</w:t>
            </w:r>
          </w:p>
        </w:tc>
        <w:tc>
          <w:tcPr>
            <w:tcW w:w="1260" w:type="dxa"/>
          </w:tcPr>
          <w:p w14:paraId="31FD743A"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Reclassification</w:t>
            </w:r>
          </w:p>
        </w:tc>
        <w:tc>
          <w:tcPr>
            <w:tcW w:w="1570" w:type="dxa"/>
          </w:tcPr>
          <w:p w14:paraId="6360AE88"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To P-2</w:t>
            </w:r>
          </w:p>
        </w:tc>
      </w:tr>
      <w:tr w:rsidR="004D7782" w:rsidRPr="004D7782" w14:paraId="7CA61611" w14:textId="77777777" w:rsidTr="00E428F9">
        <w:tc>
          <w:tcPr>
            <w:tcW w:w="3330" w:type="dxa"/>
            <w:tcBorders>
              <w:bottom w:val="single" w:sz="4" w:space="0" w:color="auto"/>
            </w:tcBorders>
          </w:tcPr>
          <w:p w14:paraId="2356D55D" w14:textId="77777777" w:rsidR="004D7782" w:rsidRPr="004D7782" w:rsidRDefault="004D7782" w:rsidP="004D7782">
            <w:pPr>
              <w:tabs>
                <w:tab w:val="left" w:pos="288"/>
                <w:tab w:val="left" w:pos="576"/>
                <w:tab w:val="left" w:pos="864"/>
                <w:tab w:val="left" w:pos="1152"/>
              </w:tabs>
              <w:spacing w:before="40" w:after="81" w:line="210" w:lineRule="exact"/>
              <w:ind w:right="40"/>
              <w:rPr>
                <w:spacing w:val="0"/>
                <w:w w:val="100"/>
                <w:kern w:val="14"/>
                <w:sz w:val="17"/>
              </w:rPr>
            </w:pPr>
          </w:p>
        </w:tc>
        <w:tc>
          <w:tcPr>
            <w:tcW w:w="990" w:type="dxa"/>
            <w:tcBorders>
              <w:bottom w:val="single" w:sz="4" w:space="0" w:color="auto"/>
            </w:tcBorders>
          </w:tcPr>
          <w:p w14:paraId="55441D23"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International</w:t>
            </w:r>
          </w:p>
        </w:tc>
        <w:tc>
          <w:tcPr>
            <w:tcW w:w="630" w:type="dxa"/>
            <w:tcBorders>
              <w:bottom w:val="single" w:sz="4" w:space="0" w:color="auto"/>
            </w:tcBorders>
          </w:tcPr>
          <w:p w14:paraId="311EA514" w14:textId="77777777" w:rsidR="004D7782" w:rsidRPr="004D7782" w:rsidRDefault="004D7782" w:rsidP="004D7782">
            <w:pPr>
              <w:tabs>
                <w:tab w:val="left" w:pos="288"/>
                <w:tab w:val="left" w:pos="576"/>
                <w:tab w:val="left" w:pos="864"/>
                <w:tab w:val="left" w:pos="1152"/>
              </w:tabs>
              <w:spacing w:before="40" w:after="81" w:line="210" w:lineRule="exact"/>
              <w:ind w:left="72" w:right="43"/>
              <w:jc w:val="right"/>
              <w:rPr>
                <w:spacing w:val="0"/>
                <w:w w:val="100"/>
                <w:kern w:val="14"/>
                <w:sz w:val="17"/>
              </w:rPr>
            </w:pPr>
            <w:r w:rsidRPr="004D7782">
              <w:rPr>
                <w:spacing w:val="0"/>
                <w:w w:val="100"/>
                <w:kern w:val="14"/>
                <w:sz w:val="17"/>
              </w:rPr>
              <w:t>+1</w:t>
            </w:r>
          </w:p>
        </w:tc>
        <w:tc>
          <w:tcPr>
            <w:tcW w:w="540" w:type="dxa"/>
            <w:tcBorders>
              <w:bottom w:val="single" w:sz="4" w:space="0" w:color="auto"/>
            </w:tcBorders>
          </w:tcPr>
          <w:p w14:paraId="7FAFB02D"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P-2</w:t>
            </w:r>
          </w:p>
        </w:tc>
        <w:tc>
          <w:tcPr>
            <w:tcW w:w="1530" w:type="dxa"/>
            <w:tcBorders>
              <w:bottom w:val="single" w:sz="4" w:space="0" w:color="auto"/>
            </w:tcBorders>
          </w:tcPr>
          <w:p w14:paraId="1206AC3B"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Associate Information Systems Officer</w:t>
            </w:r>
          </w:p>
        </w:tc>
        <w:tc>
          <w:tcPr>
            <w:tcW w:w="1260" w:type="dxa"/>
            <w:tcBorders>
              <w:bottom w:val="single" w:sz="4" w:space="0" w:color="auto"/>
            </w:tcBorders>
          </w:tcPr>
          <w:p w14:paraId="250A0CE8"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p>
        </w:tc>
        <w:tc>
          <w:tcPr>
            <w:tcW w:w="1570" w:type="dxa"/>
            <w:tcBorders>
              <w:bottom w:val="single" w:sz="4" w:space="0" w:color="auto"/>
            </w:tcBorders>
          </w:tcPr>
          <w:p w14:paraId="0D9DDFF9"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p>
        </w:tc>
      </w:tr>
      <w:tr w:rsidR="004D7782" w:rsidRPr="004D7782" w14:paraId="61C263FE" w14:textId="77777777" w:rsidTr="00E428F9">
        <w:tc>
          <w:tcPr>
            <w:tcW w:w="3330" w:type="dxa"/>
            <w:tcBorders>
              <w:top w:val="single" w:sz="4" w:space="0" w:color="auto"/>
              <w:bottom w:val="single" w:sz="4" w:space="0" w:color="auto"/>
            </w:tcBorders>
          </w:tcPr>
          <w:p w14:paraId="0AA97660"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Net change</w:t>
            </w:r>
          </w:p>
        </w:tc>
        <w:tc>
          <w:tcPr>
            <w:tcW w:w="990" w:type="dxa"/>
            <w:tcBorders>
              <w:top w:val="single" w:sz="4" w:space="0" w:color="auto"/>
              <w:bottom w:val="single" w:sz="4" w:space="0" w:color="auto"/>
            </w:tcBorders>
          </w:tcPr>
          <w:p w14:paraId="222EFF71"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630" w:type="dxa"/>
            <w:tcBorders>
              <w:top w:val="single" w:sz="4" w:space="0" w:color="auto"/>
              <w:bottom w:val="single" w:sz="4" w:space="0" w:color="auto"/>
            </w:tcBorders>
          </w:tcPr>
          <w:p w14:paraId="000A5F3B" w14:textId="77777777" w:rsidR="004D7782" w:rsidRPr="004D7782" w:rsidRDefault="004D7782" w:rsidP="004D7782">
            <w:pPr>
              <w:tabs>
                <w:tab w:val="left" w:pos="288"/>
                <w:tab w:val="left" w:pos="576"/>
                <w:tab w:val="left" w:pos="864"/>
                <w:tab w:val="left" w:pos="1152"/>
              </w:tabs>
              <w:spacing w:before="81" w:after="81" w:line="210" w:lineRule="exact"/>
              <w:ind w:left="72" w:right="43"/>
              <w:jc w:val="right"/>
              <w:rPr>
                <w:b/>
                <w:spacing w:val="0"/>
                <w:w w:val="100"/>
                <w:kern w:val="14"/>
                <w:sz w:val="17"/>
              </w:rPr>
            </w:pPr>
            <w:r w:rsidRPr="004D7782">
              <w:rPr>
                <w:b/>
                <w:spacing w:val="0"/>
                <w:w w:val="100"/>
                <w:kern w:val="14"/>
                <w:sz w:val="17"/>
              </w:rPr>
              <w:t>–</w:t>
            </w:r>
          </w:p>
        </w:tc>
        <w:tc>
          <w:tcPr>
            <w:tcW w:w="540" w:type="dxa"/>
            <w:tcBorders>
              <w:top w:val="single" w:sz="4" w:space="0" w:color="auto"/>
              <w:bottom w:val="single" w:sz="4" w:space="0" w:color="auto"/>
            </w:tcBorders>
          </w:tcPr>
          <w:p w14:paraId="28F4115C"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30" w:type="dxa"/>
            <w:tcBorders>
              <w:top w:val="single" w:sz="4" w:space="0" w:color="auto"/>
              <w:bottom w:val="single" w:sz="4" w:space="0" w:color="auto"/>
            </w:tcBorders>
          </w:tcPr>
          <w:p w14:paraId="364AAF5F"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260" w:type="dxa"/>
            <w:tcBorders>
              <w:top w:val="single" w:sz="4" w:space="0" w:color="auto"/>
              <w:bottom w:val="single" w:sz="4" w:space="0" w:color="auto"/>
            </w:tcBorders>
          </w:tcPr>
          <w:p w14:paraId="6A36926C"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70" w:type="dxa"/>
            <w:tcBorders>
              <w:top w:val="single" w:sz="4" w:space="0" w:color="auto"/>
              <w:bottom w:val="single" w:sz="4" w:space="0" w:color="auto"/>
            </w:tcBorders>
          </w:tcPr>
          <w:p w14:paraId="4A9C1AF1"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r>
      <w:tr w:rsidR="004D7782" w:rsidRPr="004D7782" w14:paraId="20450DC8" w14:textId="77777777" w:rsidTr="00E428F9">
        <w:tc>
          <w:tcPr>
            <w:tcW w:w="3330" w:type="dxa"/>
            <w:tcBorders>
              <w:top w:val="single" w:sz="4" w:space="0" w:color="auto"/>
            </w:tcBorders>
          </w:tcPr>
          <w:p w14:paraId="7982FC4F" w14:textId="77777777" w:rsidR="004D7782" w:rsidRPr="004D7782" w:rsidRDefault="004D7782" w:rsidP="004D7782">
            <w:pPr>
              <w:tabs>
                <w:tab w:val="left" w:pos="288"/>
                <w:tab w:val="left" w:pos="576"/>
                <w:tab w:val="left" w:pos="864"/>
                <w:tab w:val="left" w:pos="1152"/>
              </w:tabs>
              <w:spacing w:before="81" w:after="40" w:line="210" w:lineRule="exact"/>
              <w:ind w:right="40"/>
              <w:rPr>
                <w:b/>
                <w:bCs/>
                <w:spacing w:val="0"/>
                <w:w w:val="100"/>
                <w:kern w:val="14"/>
                <w:sz w:val="17"/>
              </w:rPr>
            </w:pPr>
            <w:r w:rsidRPr="004D7782">
              <w:rPr>
                <w:b/>
                <w:bCs/>
                <w:spacing w:val="0"/>
                <w:w w:val="100"/>
                <w:kern w:val="14"/>
                <w:sz w:val="17"/>
              </w:rPr>
              <w:t>Client Solutions Delivery Section (Brindisi)</w:t>
            </w:r>
          </w:p>
        </w:tc>
        <w:tc>
          <w:tcPr>
            <w:tcW w:w="990" w:type="dxa"/>
            <w:tcBorders>
              <w:top w:val="single" w:sz="4" w:space="0" w:color="auto"/>
            </w:tcBorders>
          </w:tcPr>
          <w:p w14:paraId="31165843"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630" w:type="dxa"/>
            <w:tcBorders>
              <w:top w:val="single" w:sz="4" w:space="0" w:color="auto"/>
            </w:tcBorders>
          </w:tcPr>
          <w:p w14:paraId="4144DC07" w14:textId="77777777" w:rsidR="004D7782" w:rsidRPr="004D7782" w:rsidRDefault="004D7782" w:rsidP="004D7782">
            <w:pPr>
              <w:tabs>
                <w:tab w:val="left" w:pos="288"/>
                <w:tab w:val="left" w:pos="576"/>
                <w:tab w:val="left" w:pos="864"/>
                <w:tab w:val="left" w:pos="1152"/>
              </w:tabs>
              <w:spacing w:before="81" w:after="40" w:line="210" w:lineRule="exact"/>
              <w:ind w:left="72" w:right="43"/>
              <w:jc w:val="right"/>
              <w:rPr>
                <w:spacing w:val="0"/>
                <w:w w:val="100"/>
                <w:kern w:val="14"/>
                <w:sz w:val="17"/>
              </w:rPr>
            </w:pPr>
          </w:p>
        </w:tc>
        <w:tc>
          <w:tcPr>
            <w:tcW w:w="540" w:type="dxa"/>
            <w:tcBorders>
              <w:top w:val="single" w:sz="4" w:space="0" w:color="auto"/>
            </w:tcBorders>
          </w:tcPr>
          <w:p w14:paraId="09B9E2A5"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30" w:type="dxa"/>
            <w:tcBorders>
              <w:top w:val="single" w:sz="4" w:space="0" w:color="auto"/>
            </w:tcBorders>
          </w:tcPr>
          <w:p w14:paraId="3B388F36"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260" w:type="dxa"/>
            <w:tcBorders>
              <w:top w:val="single" w:sz="4" w:space="0" w:color="auto"/>
            </w:tcBorders>
          </w:tcPr>
          <w:p w14:paraId="03DAD819"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70" w:type="dxa"/>
            <w:tcBorders>
              <w:top w:val="single" w:sz="4" w:space="0" w:color="auto"/>
            </w:tcBorders>
          </w:tcPr>
          <w:p w14:paraId="7DA0E383"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r>
      <w:tr w:rsidR="004D7782" w:rsidRPr="004D7782" w14:paraId="0147CCDE" w14:textId="77777777" w:rsidTr="00E428F9">
        <w:tc>
          <w:tcPr>
            <w:tcW w:w="3330" w:type="dxa"/>
          </w:tcPr>
          <w:p w14:paraId="142E686F"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Posts</w:t>
            </w:r>
          </w:p>
        </w:tc>
        <w:tc>
          <w:tcPr>
            <w:tcW w:w="990" w:type="dxa"/>
          </w:tcPr>
          <w:p w14:paraId="53691555"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 xml:space="preserve">International </w:t>
            </w:r>
          </w:p>
        </w:tc>
        <w:tc>
          <w:tcPr>
            <w:tcW w:w="630" w:type="dxa"/>
          </w:tcPr>
          <w:p w14:paraId="016441C3"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7E3B8E2F"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FS-6</w:t>
            </w:r>
          </w:p>
        </w:tc>
        <w:tc>
          <w:tcPr>
            <w:tcW w:w="1530" w:type="dxa"/>
          </w:tcPr>
          <w:p w14:paraId="4DCA91B1"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Geospatial Information Officer</w:t>
            </w:r>
          </w:p>
        </w:tc>
        <w:tc>
          <w:tcPr>
            <w:tcW w:w="1260" w:type="dxa"/>
          </w:tcPr>
          <w:p w14:paraId="6F4418FA"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Reclassification</w:t>
            </w:r>
          </w:p>
        </w:tc>
        <w:tc>
          <w:tcPr>
            <w:tcW w:w="1570" w:type="dxa"/>
          </w:tcPr>
          <w:p w14:paraId="227F1B52"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To P-2</w:t>
            </w:r>
          </w:p>
        </w:tc>
      </w:tr>
      <w:tr w:rsidR="004D7782" w:rsidRPr="004D7782" w14:paraId="1834C643" w14:textId="77777777" w:rsidTr="00E428F9">
        <w:tc>
          <w:tcPr>
            <w:tcW w:w="3330" w:type="dxa"/>
            <w:tcBorders>
              <w:bottom w:val="single" w:sz="4" w:space="0" w:color="auto"/>
            </w:tcBorders>
          </w:tcPr>
          <w:p w14:paraId="3A8B1D57" w14:textId="77777777" w:rsidR="004D7782" w:rsidRPr="004D7782" w:rsidRDefault="004D7782" w:rsidP="004D7782">
            <w:pPr>
              <w:tabs>
                <w:tab w:val="left" w:pos="288"/>
                <w:tab w:val="left" w:pos="576"/>
                <w:tab w:val="left" w:pos="864"/>
                <w:tab w:val="left" w:pos="1152"/>
              </w:tabs>
              <w:spacing w:before="40" w:after="81" w:line="210" w:lineRule="exact"/>
              <w:ind w:right="40"/>
              <w:rPr>
                <w:spacing w:val="0"/>
                <w:w w:val="100"/>
                <w:kern w:val="14"/>
                <w:sz w:val="17"/>
              </w:rPr>
            </w:pPr>
          </w:p>
        </w:tc>
        <w:tc>
          <w:tcPr>
            <w:tcW w:w="990" w:type="dxa"/>
            <w:tcBorders>
              <w:bottom w:val="single" w:sz="4" w:space="0" w:color="auto"/>
            </w:tcBorders>
          </w:tcPr>
          <w:p w14:paraId="05F17165"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International</w:t>
            </w:r>
          </w:p>
        </w:tc>
        <w:tc>
          <w:tcPr>
            <w:tcW w:w="630" w:type="dxa"/>
            <w:tcBorders>
              <w:bottom w:val="single" w:sz="4" w:space="0" w:color="auto"/>
            </w:tcBorders>
          </w:tcPr>
          <w:p w14:paraId="1A97E604" w14:textId="77777777" w:rsidR="004D7782" w:rsidRPr="004D7782" w:rsidRDefault="004D7782" w:rsidP="004D7782">
            <w:pPr>
              <w:tabs>
                <w:tab w:val="left" w:pos="288"/>
                <w:tab w:val="left" w:pos="576"/>
                <w:tab w:val="left" w:pos="864"/>
                <w:tab w:val="left" w:pos="1152"/>
              </w:tabs>
              <w:spacing w:before="40" w:after="81" w:line="210" w:lineRule="exact"/>
              <w:ind w:left="72" w:right="43"/>
              <w:jc w:val="right"/>
              <w:rPr>
                <w:spacing w:val="0"/>
                <w:w w:val="100"/>
                <w:kern w:val="14"/>
                <w:sz w:val="17"/>
              </w:rPr>
            </w:pPr>
            <w:r w:rsidRPr="004D7782">
              <w:rPr>
                <w:spacing w:val="0"/>
                <w:w w:val="100"/>
                <w:kern w:val="14"/>
                <w:sz w:val="17"/>
              </w:rPr>
              <w:t>+1</w:t>
            </w:r>
          </w:p>
        </w:tc>
        <w:tc>
          <w:tcPr>
            <w:tcW w:w="540" w:type="dxa"/>
            <w:tcBorders>
              <w:bottom w:val="single" w:sz="4" w:space="0" w:color="auto"/>
            </w:tcBorders>
          </w:tcPr>
          <w:p w14:paraId="505FF561"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P-2</w:t>
            </w:r>
          </w:p>
        </w:tc>
        <w:tc>
          <w:tcPr>
            <w:tcW w:w="1530" w:type="dxa"/>
            <w:tcBorders>
              <w:bottom w:val="single" w:sz="4" w:space="0" w:color="auto"/>
            </w:tcBorders>
          </w:tcPr>
          <w:p w14:paraId="0C55607C"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Associate Information Officer</w:t>
            </w:r>
          </w:p>
        </w:tc>
        <w:tc>
          <w:tcPr>
            <w:tcW w:w="1260" w:type="dxa"/>
            <w:tcBorders>
              <w:bottom w:val="single" w:sz="4" w:space="0" w:color="auto"/>
            </w:tcBorders>
          </w:tcPr>
          <w:p w14:paraId="42632B25"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p>
        </w:tc>
        <w:tc>
          <w:tcPr>
            <w:tcW w:w="1570" w:type="dxa"/>
            <w:tcBorders>
              <w:bottom w:val="single" w:sz="4" w:space="0" w:color="auto"/>
            </w:tcBorders>
          </w:tcPr>
          <w:p w14:paraId="717B09D3"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p>
        </w:tc>
      </w:tr>
      <w:tr w:rsidR="004D7782" w:rsidRPr="004D7782" w14:paraId="6C5B4716" w14:textId="77777777" w:rsidTr="00E428F9">
        <w:tc>
          <w:tcPr>
            <w:tcW w:w="3330" w:type="dxa"/>
            <w:tcBorders>
              <w:top w:val="single" w:sz="4" w:space="0" w:color="auto"/>
              <w:bottom w:val="single" w:sz="4" w:space="0" w:color="auto"/>
            </w:tcBorders>
          </w:tcPr>
          <w:p w14:paraId="3BA6AD51"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Net change</w:t>
            </w:r>
          </w:p>
        </w:tc>
        <w:tc>
          <w:tcPr>
            <w:tcW w:w="990" w:type="dxa"/>
            <w:tcBorders>
              <w:top w:val="single" w:sz="4" w:space="0" w:color="auto"/>
              <w:bottom w:val="single" w:sz="4" w:space="0" w:color="auto"/>
            </w:tcBorders>
          </w:tcPr>
          <w:p w14:paraId="0453C004"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630" w:type="dxa"/>
            <w:tcBorders>
              <w:top w:val="single" w:sz="4" w:space="0" w:color="auto"/>
              <w:bottom w:val="single" w:sz="4" w:space="0" w:color="auto"/>
            </w:tcBorders>
          </w:tcPr>
          <w:p w14:paraId="1BFA06CA" w14:textId="77777777" w:rsidR="004D7782" w:rsidRPr="004D7782" w:rsidRDefault="004D7782" w:rsidP="004D7782">
            <w:pPr>
              <w:tabs>
                <w:tab w:val="left" w:pos="288"/>
                <w:tab w:val="left" w:pos="576"/>
                <w:tab w:val="left" w:pos="864"/>
                <w:tab w:val="left" w:pos="1152"/>
              </w:tabs>
              <w:spacing w:before="81" w:after="81" w:line="210" w:lineRule="exact"/>
              <w:ind w:left="72" w:right="43"/>
              <w:jc w:val="right"/>
              <w:rPr>
                <w:b/>
                <w:spacing w:val="0"/>
                <w:w w:val="100"/>
                <w:kern w:val="14"/>
                <w:sz w:val="17"/>
              </w:rPr>
            </w:pPr>
            <w:r w:rsidRPr="004D7782">
              <w:rPr>
                <w:b/>
                <w:spacing w:val="0"/>
                <w:w w:val="100"/>
                <w:kern w:val="14"/>
                <w:sz w:val="17"/>
              </w:rPr>
              <w:t>–</w:t>
            </w:r>
          </w:p>
        </w:tc>
        <w:tc>
          <w:tcPr>
            <w:tcW w:w="540" w:type="dxa"/>
            <w:tcBorders>
              <w:top w:val="single" w:sz="4" w:space="0" w:color="auto"/>
              <w:bottom w:val="single" w:sz="4" w:space="0" w:color="auto"/>
            </w:tcBorders>
          </w:tcPr>
          <w:p w14:paraId="61E322BC"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30" w:type="dxa"/>
            <w:tcBorders>
              <w:top w:val="single" w:sz="4" w:space="0" w:color="auto"/>
              <w:bottom w:val="single" w:sz="4" w:space="0" w:color="auto"/>
            </w:tcBorders>
          </w:tcPr>
          <w:p w14:paraId="61B87EB4"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260" w:type="dxa"/>
            <w:tcBorders>
              <w:top w:val="single" w:sz="4" w:space="0" w:color="auto"/>
              <w:bottom w:val="single" w:sz="4" w:space="0" w:color="auto"/>
            </w:tcBorders>
          </w:tcPr>
          <w:p w14:paraId="7DE1BB9E"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70" w:type="dxa"/>
            <w:tcBorders>
              <w:top w:val="single" w:sz="4" w:space="0" w:color="auto"/>
              <w:bottom w:val="single" w:sz="4" w:space="0" w:color="auto"/>
            </w:tcBorders>
          </w:tcPr>
          <w:p w14:paraId="57E7A2BE"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r>
      <w:tr w:rsidR="004D7782" w:rsidRPr="004D7782" w14:paraId="2C13A0A7" w14:textId="77777777" w:rsidTr="00E428F9">
        <w:tc>
          <w:tcPr>
            <w:tcW w:w="3330" w:type="dxa"/>
            <w:tcBorders>
              <w:top w:val="single" w:sz="4" w:space="0" w:color="auto"/>
            </w:tcBorders>
          </w:tcPr>
          <w:p w14:paraId="04C2FEB2" w14:textId="77777777" w:rsidR="004D7782" w:rsidRPr="004D7782" w:rsidRDefault="004D7782" w:rsidP="004D7782">
            <w:pPr>
              <w:tabs>
                <w:tab w:val="left" w:pos="288"/>
                <w:tab w:val="left" w:pos="576"/>
                <w:tab w:val="left" w:pos="864"/>
                <w:tab w:val="left" w:pos="1152"/>
              </w:tabs>
              <w:spacing w:before="81" w:after="40" w:line="210" w:lineRule="exact"/>
              <w:ind w:right="40"/>
              <w:rPr>
                <w:b/>
                <w:bCs/>
                <w:spacing w:val="0"/>
                <w:w w:val="100"/>
                <w:kern w:val="14"/>
                <w:sz w:val="17"/>
              </w:rPr>
            </w:pPr>
            <w:r w:rsidRPr="004D7782">
              <w:rPr>
                <w:b/>
                <w:bCs/>
                <w:spacing w:val="0"/>
                <w:w w:val="100"/>
                <w:kern w:val="14"/>
                <w:sz w:val="17"/>
              </w:rPr>
              <w:t>Human resources: redeployment</w:t>
            </w:r>
          </w:p>
        </w:tc>
        <w:tc>
          <w:tcPr>
            <w:tcW w:w="990" w:type="dxa"/>
            <w:tcBorders>
              <w:top w:val="single" w:sz="4" w:space="0" w:color="auto"/>
            </w:tcBorders>
          </w:tcPr>
          <w:p w14:paraId="47B1B520"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630" w:type="dxa"/>
            <w:tcBorders>
              <w:top w:val="single" w:sz="4" w:space="0" w:color="auto"/>
            </w:tcBorders>
          </w:tcPr>
          <w:p w14:paraId="077E6AE3" w14:textId="77777777" w:rsidR="004D7782" w:rsidRPr="004D7782" w:rsidRDefault="004D7782" w:rsidP="004D7782">
            <w:pPr>
              <w:tabs>
                <w:tab w:val="left" w:pos="288"/>
                <w:tab w:val="left" w:pos="576"/>
                <w:tab w:val="left" w:pos="864"/>
                <w:tab w:val="left" w:pos="1152"/>
              </w:tabs>
              <w:spacing w:before="81" w:after="40" w:line="210" w:lineRule="exact"/>
              <w:ind w:left="72" w:right="43"/>
              <w:jc w:val="right"/>
              <w:rPr>
                <w:spacing w:val="0"/>
                <w:w w:val="100"/>
                <w:kern w:val="14"/>
                <w:sz w:val="17"/>
              </w:rPr>
            </w:pPr>
          </w:p>
        </w:tc>
        <w:tc>
          <w:tcPr>
            <w:tcW w:w="540" w:type="dxa"/>
            <w:tcBorders>
              <w:top w:val="single" w:sz="4" w:space="0" w:color="auto"/>
            </w:tcBorders>
          </w:tcPr>
          <w:p w14:paraId="17D74D46"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30" w:type="dxa"/>
            <w:tcBorders>
              <w:top w:val="single" w:sz="4" w:space="0" w:color="auto"/>
            </w:tcBorders>
          </w:tcPr>
          <w:p w14:paraId="39BC42DB"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260" w:type="dxa"/>
            <w:tcBorders>
              <w:top w:val="single" w:sz="4" w:space="0" w:color="auto"/>
            </w:tcBorders>
          </w:tcPr>
          <w:p w14:paraId="065DAFE4"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70" w:type="dxa"/>
            <w:tcBorders>
              <w:top w:val="single" w:sz="4" w:space="0" w:color="auto"/>
            </w:tcBorders>
          </w:tcPr>
          <w:p w14:paraId="5331799F"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r>
      <w:tr w:rsidR="004D7782" w:rsidRPr="004D7782" w14:paraId="6EFCF0BC" w14:textId="77777777" w:rsidTr="00E428F9">
        <w:tc>
          <w:tcPr>
            <w:tcW w:w="3330" w:type="dxa"/>
          </w:tcPr>
          <w:p w14:paraId="080702FC" w14:textId="77777777" w:rsidR="004D7782" w:rsidRPr="004D7782" w:rsidRDefault="004D7782" w:rsidP="004D7782">
            <w:pPr>
              <w:tabs>
                <w:tab w:val="left" w:pos="288"/>
                <w:tab w:val="left" w:pos="576"/>
                <w:tab w:val="left" w:pos="864"/>
                <w:tab w:val="left" w:pos="1152"/>
              </w:tabs>
              <w:spacing w:before="40" w:after="40" w:line="210" w:lineRule="exact"/>
              <w:ind w:right="40"/>
              <w:rPr>
                <w:b/>
                <w:bCs/>
                <w:spacing w:val="0"/>
                <w:w w:val="100"/>
                <w:kern w:val="14"/>
                <w:sz w:val="17"/>
              </w:rPr>
            </w:pPr>
            <w:r w:rsidRPr="004D7782">
              <w:rPr>
                <w:b/>
                <w:bCs/>
                <w:spacing w:val="0"/>
                <w:w w:val="100"/>
                <w:kern w:val="14"/>
                <w:sz w:val="17"/>
              </w:rPr>
              <w:t>Office of the Director (Brindisi)</w:t>
            </w:r>
          </w:p>
        </w:tc>
        <w:tc>
          <w:tcPr>
            <w:tcW w:w="990" w:type="dxa"/>
          </w:tcPr>
          <w:p w14:paraId="100A28A2"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630" w:type="dxa"/>
          </w:tcPr>
          <w:p w14:paraId="70C59355"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p>
        </w:tc>
        <w:tc>
          <w:tcPr>
            <w:tcW w:w="540" w:type="dxa"/>
          </w:tcPr>
          <w:p w14:paraId="66B224D4"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30" w:type="dxa"/>
          </w:tcPr>
          <w:p w14:paraId="5B3BCA15"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260" w:type="dxa"/>
          </w:tcPr>
          <w:p w14:paraId="1FC46524"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70" w:type="dxa"/>
          </w:tcPr>
          <w:p w14:paraId="4C68E3EE"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2CC767AB" w14:textId="77777777" w:rsidTr="00E428F9">
        <w:tc>
          <w:tcPr>
            <w:tcW w:w="3330" w:type="dxa"/>
          </w:tcPr>
          <w:p w14:paraId="78AC3CE0" w14:textId="77777777" w:rsidR="004D7782" w:rsidRPr="004D7782" w:rsidRDefault="004D7782" w:rsidP="004D7782">
            <w:pPr>
              <w:tabs>
                <w:tab w:val="left" w:pos="288"/>
                <w:tab w:val="left" w:pos="576"/>
                <w:tab w:val="left" w:pos="864"/>
                <w:tab w:val="left" w:pos="1152"/>
              </w:tabs>
              <w:spacing w:before="40" w:after="40" w:line="210" w:lineRule="exact"/>
              <w:ind w:right="40"/>
              <w:rPr>
                <w:spacing w:val="0"/>
                <w:w w:val="100"/>
                <w:kern w:val="14"/>
                <w:sz w:val="17"/>
              </w:rPr>
            </w:pPr>
            <w:r w:rsidRPr="004D7782">
              <w:rPr>
                <w:spacing w:val="0"/>
                <w:w w:val="100"/>
                <w:kern w:val="14"/>
                <w:sz w:val="17"/>
              </w:rPr>
              <w:t>Post</w:t>
            </w:r>
          </w:p>
        </w:tc>
        <w:tc>
          <w:tcPr>
            <w:tcW w:w="990" w:type="dxa"/>
          </w:tcPr>
          <w:p w14:paraId="02A862D4"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 xml:space="preserve">National </w:t>
            </w:r>
          </w:p>
        </w:tc>
        <w:tc>
          <w:tcPr>
            <w:tcW w:w="630" w:type="dxa"/>
          </w:tcPr>
          <w:p w14:paraId="10E3FF76"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r w:rsidRPr="004D7782">
              <w:rPr>
                <w:spacing w:val="0"/>
                <w:w w:val="100"/>
                <w:kern w:val="14"/>
                <w:sz w:val="17"/>
              </w:rPr>
              <w:t>(1)</w:t>
            </w:r>
          </w:p>
        </w:tc>
        <w:tc>
          <w:tcPr>
            <w:tcW w:w="540" w:type="dxa"/>
          </w:tcPr>
          <w:p w14:paraId="15CC1E4D"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G-7</w:t>
            </w:r>
          </w:p>
        </w:tc>
        <w:tc>
          <w:tcPr>
            <w:tcW w:w="1530" w:type="dxa"/>
          </w:tcPr>
          <w:p w14:paraId="52B31E94"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Senior Field Security Assistant</w:t>
            </w:r>
          </w:p>
        </w:tc>
        <w:tc>
          <w:tcPr>
            <w:tcW w:w="1260" w:type="dxa"/>
          </w:tcPr>
          <w:p w14:paraId="3CA8ECDB"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Redeployment</w:t>
            </w:r>
          </w:p>
        </w:tc>
        <w:tc>
          <w:tcPr>
            <w:tcW w:w="1570" w:type="dxa"/>
          </w:tcPr>
          <w:p w14:paraId="37936646"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r w:rsidRPr="004D7782">
              <w:rPr>
                <w:spacing w:val="0"/>
                <w:w w:val="100"/>
                <w:kern w:val="14"/>
                <w:sz w:val="17"/>
              </w:rPr>
              <w:t>To Service for Geospatial, Information and Telecommunications Technologies</w:t>
            </w:r>
          </w:p>
        </w:tc>
      </w:tr>
      <w:tr w:rsidR="004D7782" w:rsidRPr="004D7782" w14:paraId="001A8AB6" w14:textId="77777777" w:rsidTr="00E428F9">
        <w:tc>
          <w:tcPr>
            <w:tcW w:w="7020" w:type="dxa"/>
            <w:gridSpan w:val="5"/>
          </w:tcPr>
          <w:p w14:paraId="78E0D599" w14:textId="77777777" w:rsidR="004D7782" w:rsidRPr="004D7782" w:rsidRDefault="004D7782" w:rsidP="004D7782">
            <w:pPr>
              <w:tabs>
                <w:tab w:val="left" w:pos="288"/>
                <w:tab w:val="left" w:pos="576"/>
                <w:tab w:val="left" w:pos="864"/>
                <w:tab w:val="left" w:pos="1152"/>
              </w:tabs>
              <w:spacing w:before="40" w:after="40" w:line="210" w:lineRule="exact"/>
              <w:ind w:right="43"/>
              <w:rPr>
                <w:spacing w:val="0"/>
                <w:w w:val="100"/>
                <w:kern w:val="14"/>
                <w:sz w:val="17"/>
              </w:rPr>
            </w:pPr>
            <w:r w:rsidRPr="004D7782">
              <w:rPr>
                <w:b/>
                <w:bCs/>
                <w:spacing w:val="0"/>
                <w:w w:val="100"/>
                <w:kern w:val="14"/>
                <w:sz w:val="17"/>
              </w:rPr>
              <w:t>Office of the Chief, Geospatial Information and Telecommunications Technologies (Valencia)</w:t>
            </w:r>
          </w:p>
        </w:tc>
        <w:tc>
          <w:tcPr>
            <w:tcW w:w="1260" w:type="dxa"/>
          </w:tcPr>
          <w:p w14:paraId="646F3D8D"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70" w:type="dxa"/>
          </w:tcPr>
          <w:p w14:paraId="1A992484"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3390ECC7" w14:textId="77777777" w:rsidTr="00E428F9">
        <w:tc>
          <w:tcPr>
            <w:tcW w:w="3330" w:type="dxa"/>
            <w:tcBorders>
              <w:bottom w:val="single" w:sz="4" w:space="0" w:color="auto"/>
            </w:tcBorders>
          </w:tcPr>
          <w:p w14:paraId="154828C9" w14:textId="77777777" w:rsidR="004D7782" w:rsidRPr="004D7782" w:rsidRDefault="004D7782" w:rsidP="004D7782">
            <w:pPr>
              <w:tabs>
                <w:tab w:val="left" w:pos="288"/>
                <w:tab w:val="left" w:pos="576"/>
                <w:tab w:val="left" w:pos="864"/>
                <w:tab w:val="left" w:pos="1152"/>
              </w:tabs>
              <w:spacing w:before="40" w:after="81" w:line="210" w:lineRule="exact"/>
              <w:ind w:right="40"/>
              <w:rPr>
                <w:spacing w:val="0"/>
                <w:w w:val="100"/>
                <w:kern w:val="14"/>
                <w:sz w:val="17"/>
              </w:rPr>
            </w:pPr>
            <w:r w:rsidRPr="004D7782">
              <w:rPr>
                <w:spacing w:val="0"/>
                <w:w w:val="100"/>
                <w:kern w:val="14"/>
                <w:sz w:val="17"/>
              </w:rPr>
              <w:t>Post</w:t>
            </w:r>
          </w:p>
        </w:tc>
        <w:tc>
          <w:tcPr>
            <w:tcW w:w="990" w:type="dxa"/>
            <w:tcBorders>
              <w:bottom w:val="single" w:sz="4" w:space="0" w:color="auto"/>
            </w:tcBorders>
          </w:tcPr>
          <w:p w14:paraId="0C515122"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National</w:t>
            </w:r>
          </w:p>
        </w:tc>
        <w:tc>
          <w:tcPr>
            <w:tcW w:w="630" w:type="dxa"/>
            <w:tcBorders>
              <w:bottom w:val="single" w:sz="4" w:space="0" w:color="auto"/>
            </w:tcBorders>
          </w:tcPr>
          <w:p w14:paraId="26A24A58" w14:textId="77777777" w:rsidR="004D7782" w:rsidRPr="004D7782" w:rsidRDefault="004D7782" w:rsidP="004D7782">
            <w:pPr>
              <w:tabs>
                <w:tab w:val="left" w:pos="288"/>
                <w:tab w:val="left" w:pos="576"/>
                <w:tab w:val="left" w:pos="864"/>
                <w:tab w:val="left" w:pos="1152"/>
              </w:tabs>
              <w:spacing w:before="40" w:after="81" w:line="210" w:lineRule="exact"/>
              <w:ind w:left="72" w:right="43"/>
              <w:jc w:val="right"/>
              <w:rPr>
                <w:spacing w:val="0"/>
                <w:w w:val="100"/>
                <w:kern w:val="14"/>
                <w:sz w:val="17"/>
              </w:rPr>
            </w:pPr>
            <w:r w:rsidRPr="004D7782">
              <w:rPr>
                <w:spacing w:val="0"/>
                <w:w w:val="100"/>
                <w:kern w:val="14"/>
                <w:sz w:val="17"/>
              </w:rPr>
              <w:t xml:space="preserve"> +1</w:t>
            </w:r>
          </w:p>
        </w:tc>
        <w:tc>
          <w:tcPr>
            <w:tcW w:w="540" w:type="dxa"/>
            <w:tcBorders>
              <w:bottom w:val="single" w:sz="4" w:space="0" w:color="auto"/>
            </w:tcBorders>
          </w:tcPr>
          <w:p w14:paraId="3B0AD875"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G-7</w:t>
            </w:r>
          </w:p>
        </w:tc>
        <w:tc>
          <w:tcPr>
            <w:tcW w:w="1530" w:type="dxa"/>
            <w:tcBorders>
              <w:bottom w:val="single" w:sz="4" w:space="0" w:color="auto"/>
            </w:tcBorders>
          </w:tcPr>
          <w:p w14:paraId="2A1EDF4A"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Senior Field Security Assistant</w:t>
            </w:r>
          </w:p>
        </w:tc>
        <w:tc>
          <w:tcPr>
            <w:tcW w:w="1260" w:type="dxa"/>
            <w:tcBorders>
              <w:bottom w:val="single" w:sz="4" w:space="0" w:color="auto"/>
            </w:tcBorders>
          </w:tcPr>
          <w:p w14:paraId="7D68EB1A"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Redeployment</w:t>
            </w:r>
          </w:p>
        </w:tc>
        <w:tc>
          <w:tcPr>
            <w:tcW w:w="1570" w:type="dxa"/>
            <w:tcBorders>
              <w:bottom w:val="single" w:sz="4" w:space="0" w:color="auto"/>
            </w:tcBorders>
          </w:tcPr>
          <w:p w14:paraId="3D1040C0"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From Office of the Director</w:t>
            </w:r>
          </w:p>
        </w:tc>
      </w:tr>
      <w:tr w:rsidR="004D7782" w:rsidRPr="004D7782" w14:paraId="39B89A97" w14:textId="77777777" w:rsidTr="00151B98">
        <w:tc>
          <w:tcPr>
            <w:tcW w:w="3330" w:type="dxa"/>
            <w:tcBorders>
              <w:top w:val="single" w:sz="4" w:space="0" w:color="auto"/>
              <w:bottom w:val="single" w:sz="4" w:space="0" w:color="auto"/>
            </w:tcBorders>
          </w:tcPr>
          <w:p w14:paraId="59D85EC4"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Net change</w:t>
            </w:r>
          </w:p>
        </w:tc>
        <w:tc>
          <w:tcPr>
            <w:tcW w:w="990" w:type="dxa"/>
            <w:tcBorders>
              <w:top w:val="single" w:sz="4" w:space="0" w:color="auto"/>
              <w:bottom w:val="single" w:sz="4" w:space="0" w:color="auto"/>
            </w:tcBorders>
          </w:tcPr>
          <w:p w14:paraId="5CB86230"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630" w:type="dxa"/>
            <w:tcBorders>
              <w:top w:val="single" w:sz="4" w:space="0" w:color="auto"/>
              <w:bottom w:val="single" w:sz="4" w:space="0" w:color="auto"/>
            </w:tcBorders>
          </w:tcPr>
          <w:p w14:paraId="289BB53D" w14:textId="77777777" w:rsidR="004D7782" w:rsidRPr="004D7782" w:rsidRDefault="004D7782" w:rsidP="004D7782">
            <w:pPr>
              <w:tabs>
                <w:tab w:val="left" w:pos="288"/>
                <w:tab w:val="left" w:pos="576"/>
                <w:tab w:val="left" w:pos="864"/>
                <w:tab w:val="left" w:pos="1152"/>
              </w:tabs>
              <w:spacing w:before="81" w:after="81" w:line="210" w:lineRule="exact"/>
              <w:ind w:left="72" w:right="43"/>
              <w:jc w:val="right"/>
              <w:rPr>
                <w:b/>
                <w:spacing w:val="0"/>
                <w:w w:val="100"/>
                <w:kern w:val="14"/>
                <w:sz w:val="17"/>
              </w:rPr>
            </w:pPr>
            <w:r w:rsidRPr="004D7782">
              <w:rPr>
                <w:b/>
                <w:spacing w:val="0"/>
                <w:w w:val="100"/>
                <w:kern w:val="14"/>
                <w:sz w:val="17"/>
              </w:rPr>
              <w:t>–</w:t>
            </w:r>
          </w:p>
        </w:tc>
        <w:tc>
          <w:tcPr>
            <w:tcW w:w="540" w:type="dxa"/>
            <w:tcBorders>
              <w:top w:val="single" w:sz="4" w:space="0" w:color="auto"/>
              <w:bottom w:val="single" w:sz="4" w:space="0" w:color="auto"/>
            </w:tcBorders>
          </w:tcPr>
          <w:p w14:paraId="7884AAEA"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30" w:type="dxa"/>
            <w:tcBorders>
              <w:top w:val="single" w:sz="4" w:space="0" w:color="auto"/>
              <w:bottom w:val="single" w:sz="4" w:space="0" w:color="auto"/>
            </w:tcBorders>
          </w:tcPr>
          <w:p w14:paraId="149DD756"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260" w:type="dxa"/>
            <w:tcBorders>
              <w:top w:val="single" w:sz="4" w:space="0" w:color="auto"/>
              <w:bottom w:val="single" w:sz="4" w:space="0" w:color="auto"/>
            </w:tcBorders>
          </w:tcPr>
          <w:p w14:paraId="065AA954"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c>
          <w:tcPr>
            <w:tcW w:w="1570" w:type="dxa"/>
            <w:tcBorders>
              <w:top w:val="single" w:sz="4" w:space="0" w:color="auto"/>
              <w:bottom w:val="single" w:sz="4" w:space="0" w:color="auto"/>
            </w:tcBorders>
          </w:tcPr>
          <w:p w14:paraId="5F1EC000"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p>
        </w:tc>
      </w:tr>
      <w:tr w:rsidR="00151B98" w:rsidRPr="00151B98" w14:paraId="7C17E671" w14:textId="77777777" w:rsidTr="00151B98">
        <w:tc>
          <w:tcPr>
            <w:tcW w:w="3330" w:type="dxa"/>
            <w:tcBorders>
              <w:top w:val="single" w:sz="4" w:space="0" w:color="auto"/>
            </w:tcBorders>
          </w:tcPr>
          <w:p w14:paraId="7D9B4E95" w14:textId="77777777" w:rsidR="00151B98" w:rsidRPr="00151B98" w:rsidRDefault="00151B98" w:rsidP="00151B98">
            <w:pPr>
              <w:tabs>
                <w:tab w:val="left" w:pos="288"/>
                <w:tab w:val="left" w:pos="576"/>
                <w:tab w:val="left" w:pos="864"/>
                <w:tab w:val="left" w:pos="1152"/>
              </w:tabs>
              <w:spacing w:line="240" w:lineRule="auto"/>
              <w:ind w:right="40"/>
              <w:rPr>
                <w:b/>
                <w:spacing w:val="0"/>
                <w:w w:val="100"/>
                <w:kern w:val="14"/>
                <w:sz w:val="2"/>
              </w:rPr>
            </w:pPr>
          </w:p>
        </w:tc>
        <w:tc>
          <w:tcPr>
            <w:tcW w:w="990" w:type="dxa"/>
            <w:tcBorders>
              <w:top w:val="single" w:sz="4" w:space="0" w:color="auto"/>
            </w:tcBorders>
          </w:tcPr>
          <w:p w14:paraId="4A22AB4E" w14:textId="77777777" w:rsidR="00151B98" w:rsidRPr="00151B98" w:rsidRDefault="00151B98" w:rsidP="00151B98">
            <w:pPr>
              <w:tabs>
                <w:tab w:val="left" w:pos="288"/>
                <w:tab w:val="left" w:pos="576"/>
                <w:tab w:val="left" w:pos="864"/>
                <w:tab w:val="left" w:pos="1152"/>
              </w:tabs>
              <w:spacing w:line="240" w:lineRule="auto"/>
              <w:ind w:left="72" w:right="43"/>
              <w:rPr>
                <w:b/>
                <w:spacing w:val="0"/>
                <w:w w:val="100"/>
                <w:kern w:val="14"/>
                <w:sz w:val="2"/>
              </w:rPr>
            </w:pPr>
          </w:p>
        </w:tc>
        <w:tc>
          <w:tcPr>
            <w:tcW w:w="630" w:type="dxa"/>
            <w:tcBorders>
              <w:top w:val="single" w:sz="4" w:space="0" w:color="auto"/>
            </w:tcBorders>
          </w:tcPr>
          <w:p w14:paraId="2F12AEDF" w14:textId="77777777" w:rsidR="00151B98" w:rsidRPr="00151B98" w:rsidRDefault="00151B98" w:rsidP="00151B98">
            <w:pPr>
              <w:tabs>
                <w:tab w:val="left" w:pos="288"/>
                <w:tab w:val="left" w:pos="576"/>
                <w:tab w:val="left" w:pos="864"/>
                <w:tab w:val="left" w:pos="1152"/>
              </w:tabs>
              <w:spacing w:line="240" w:lineRule="auto"/>
              <w:ind w:left="72" w:right="43"/>
              <w:jc w:val="right"/>
              <w:rPr>
                <w:b/>
                <w:spacing w:val="0"/>
                <w:w w:val="100"/>
                <w:kern w:val="14"/>
                <w:sz w:val="2"/>
              </w:rPr>
            </w:pPr>
          </w:p>
        </w:tc>
        <w:tc>
          <w:tcPr>
            <w:tcW w:w="540" w:type="dxa"/>
            <w:tcBorders>
              <w:top w:val="single" w:sz="4" w:space="0" w:color="auto"/>
            </w:tcBorders>
          </w:tcPr>
          <w:p w14:paraId="7ACB6B30" w14:textId="77777777" w:rsidR="00151B98" w:rsidRPr="00151B98" w:rsidRDefault="00151B98" w:rsidP="00151B98">
            <w:pPr>
              <w:tabs>
                <w:tab w:val="left" w:pos="288"/>
                <w:tab w:val="left" w:pos="576"/>
                <w:tab w:val="left" w:pos="864"/>
                <w:tab w:val="left" w:pos="1152"/>
              </w:tabs>
              <w:spacing w:line="240" w:lineRule="auto"/>
              <w:ind w:left="72" w:right="43"/>
              <w:rPr>
                <w:b/>
                <w:spacing w:val="0"/>
                <w:w w:val="100"/>
                <w:kern w:val="14"/>
                <w:sz w:val="2"/>
              </w:rPr>
            </w:pPr>
          </w:p>
        </w:tc>
        <w:tc>
          <w:tcPr>
            <w:tcW w:w="1530" w:type="dxa"/>
            <w:tcBorders>
              <w:top w:val="single" w:sz="4" w:space="0" w:color="auto"/>
            </w:tcBorders>
          </w:tcPr>
          <w:p w14:paraId="68DC09E5" w14:textId="77777777" w:rsidR="00151B98" w:rsidRPr="00151B98" w:rsidRDefault="00151B98" w:rsidP="00151B98">
            <w:pPr>
              <w:tabs>
                <w:tab w:val="left" w:pos="288"/>
                <w:tab w:val="left" w:pos="576"/>
                <w:tab w:val="left" w:pos="864"/>
                <w:tab w:val="left" w:pos="1152"/>
              </w:tabs>
              <w:spacing w:line="240" w:lineRule="auto"/>
              <w:ind w:left="72" w:right="43"/>
              <w:rPr>
                <w:b/>
                <w:spacing w:val="0"/>
                <w:w w:val="100"/>
                <w:kern w:val="14"/>
                <w:sz w:val="2"/>
              </w:rPr>
            </w:pPr>
          </w:p>
        </w:tc>
        <w:tc>
          <w:tcPr>
            <w:tcW w:w="1260" w:type="dxa"/>
            <w:tcBorders>
              <w:top w:val="single" w:sz="4" w:space="0" w:color="auto"/>
            </w:tcBorders>
          </w:tcPr>
          <w:p w14:paraId="5C7480F6" w14:textId="77777777" w:rsidR="00151B98" w:rsidRPr="00151B98" w:rsidRDefault="00151B98" w:rsidP="00151B98">
            <w:pPr>
              <w:tabs>
                <w:tab w:val="left" w:pos="288"/>
                <w:tab w:val="left" w:pos="576"/>
                <w:tab w:val="left" w:pos="864"/>
                <w:tab w:val="left" w:pos="1152"/>
              </w:tabs>
              <w:spacing w:line="240" w:lineRule="auto"/>
              <w:ind w:left="72" w:right="43"/>
              <w:rPr>
                <w:b/>
                <w:spacing w:val="0"/>
                <w:w w:val="100"/>
                <w:kern w:val="14"/>
                <w:sz w:val="2"/>
              </w:rPr>
            </w:pPr>
          </w:p>
        </w:tc>
        <w:tc>
          <w:tcPr>
            <w:tcW w:w="1570" w:type="dxa"/>
            <w:tcBorders>
              <w:top w:val="single" w:sz="4" w:space="0" w:color="auto"/>
            </w:tcBorders>
          </w:tcPr>
          <w:p w14:paraId="7C845759" w14:textId="77777777" w:rsidR="00151B98" w:rsidRPr="00151B98" w:rsidRDefault="00151B98" w:rsidP="00151B98">
            <w:pPr>
              <w:tabs>
                <w:tab w:val="left" w:pos="288"/>
                <w:tab w:val="left" w:pos="576"/>
                <w:tab w:val="left" w:pos="864"/>
                <w:tab w:val="left" w:pos="1152"/>
              </w:tabs>
              <w:spacing w:line="240" w:lineRule="auto"/>
              <w:ind w:left="72" w:right="43"/>
              <w:rPr>
                <w:b/>
                <w:spacing w:val="0"/>
                <w:w w:val="100"/>
                <w:kern w:val="14"/>
                <w:sz w:val="2"/>
              </w:rPr>
            </w:pPr>
          </w:p>
        </w:tc>
      </w:tr>
      <w:tr w:rsidR="004D7782" w:rsidRPr="004D7782" w14:paraId="169AB1CA" w14:textId="77777777" w:rsidTr="00151B98">
        <w:tc>
          <w:tcPr>
            <w:tcW w:w="7020" w:type="dxa"/>
            <w:gridSpan w:val="5"/>
          </w:tcPr>
          <w:p w14:paraId="7A0F5D7B" w14:textId="77777777" w:rsidR="004D7782" w:rsidRPr="004D7782" w:rsidRDefault="004D7782" w:rsidP="00151B98">
            <w:pPr>
              <w:keepNext/>
              <w:tabs>
                <w:tab w:val="left" w:pos="288"/>
                <w:tab w:val="left" w:pos="576"/>
                <w:tab w:val="left" w:pos="864"/>
                <w:tab w:val="left" w:pos="1152"/>
              </w:tabs>
              <w:spacing w:before="81" w:after="40" w:line="210" w:lineRule="exact"/>
              <w:ind w:right="43"/>
              <w:rPr>
                <w:spacing w:val="0"/>
                <w:w w:val="100"/>
                <w:kern w:val="14"/>
                <w:sz w:val="17"/>
              </w:rPr>
            </w:pPr>
            <w:r w:rsidRPr="004D7782">
              <w:rPr>
                <w:b/>
                <w:bCs/>
                <w:spacing w:val="0"/>
                <w:w w:val="100"/>
                <w:kern w:val="14"/>
                <w:sz w:val="17"/>
              </w:rPr>
              <w:lastRenderedPageBreak/>
              <w:t>Human resources: continuation of general temporary assistance positions</w:t>
            </w:r>
          </w:p>
        </w:tc>
        <w:tc>
          <w:tcPr>
            <w:tcW w:w="1260" w:type="dxa"/>
          </w:tcPr>
          <w:p w14:paraId="3A823497"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70" w:type="dxa"/>
          </w:tcPr>
          <w:p w14:paraId="302856E7"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r>
      <w:tr w:rsidR="004D7782" w:rsidRPr="004D7782" w14:paraId="51E93025" w14:textId="77777777" w:rsidTr="00E428F9">
        <w:tc>
          <w:tcPr>
            <w:tcW w:w="3330" w:type="dxa"/>
          </w:tcPr>
          <w:p w14:paraId="47A34C01" w14:textId="77777777" w:rsidR="004D7782" w:rsidRPr="004D7782" w:rsidRDefault="004D7782" w:rsidP="00151B98">
            <w:pPr>
              <w:keepNext/>
              <w:tabs>
                <w:tab w:val="left" w:pos="288"/>
                <w:tab w:val="left" w:pos="576"/>
                <w:tab w:val="left" w:pos="864"/>
                <w:tab w:val="left" w:pos="1152"/>
              </w:tabs>
              <w:spacing w:before="40" w:after="40" w:line="210" w:lineRule="exact"/>
              <w:ind w:right="40"/>
              <w:rPr>
                <w:b/>
                <w:bCs/>
                <w:spacing w:val="0"/>
                <w:w w:val="100"/>
                <w:kern w:val="14"/>
                <w:sz w:val="17"/>
              </w:rPr>
            </w:pPr>
            <w:r w:rsidRPr="004D7782">
              <w:rPr>
                <w:b/>
                <w:bCs/>
                <w:spacing w:val="0"/>
                <w:w w:val="100"/>
                <w:kern w:val="14"/>
                <w:sz w:val="17"/>
              </w:rPr>
              <w:t>Central Service</w:t>
            </w:r>
          </w:p>
        </w:tc>
        <w:tc>
          <w:tcPr>
            <w:tcW w:w="990" w:type="dxa"/>
          </w:tcPr>
          <w:p w14:paraId="5EA78FFD" w14:textId="77777777" w:rsidR="004D7782" w:rsidRPr="004D7782" w:rsidRDefault="004D7782" w:rsidP="00151B98">
            <w:pPr>
              <w:keepNext/>
              <w:tabs>
                <w:tab w:val="left" w:pos="288"/>
                <w:tab w:val="left" w:pos="576"/>
                <w:tab w:val="left" w:pos="864"/>
                <w:tab w:val="left" w:pos="1152"/>
              </w:tabs>
              <w:spacing w:before="40" w:after="40" w:line="210" w:lineRule="exact"/>
              <w:ind w:left="72" w:right="43"/>
              <w:rPr>
                <w:spacing w:val="0"/>
                <w:w w:val="100"/>
                <w:kern w:val="14"/>
                <w:sz w:val="17"/>
              </w:rPr>
            </w:pPr>
          </w:p>
        </w:tc>
        <w:tc>
          <w:tcPr>
            <w:tcW w:w="630" w:type="dxa"/>
          </w:tcPr>
          <w:p w14:paraId="5D4BBDA4"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p>
        </w:tc>
        <w:tc>
          <w:tcPr>
            <w:tcW w:w="540" w:type="dxa"/>
          </w:tcPr>
          <w:p w14:paraId="3DB72986"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30" w:type="dxa"/>
          </w:tcPr>
          <w:p w14:paraId="36C0D791"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260" w:type="dxa"/>
          </w:tcPr>
          <w:p w14:paraId="1F1AA002"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70" w:type="dxa"/>
          </w:tcPr>
          <w:p w14:paraId="5B792765"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59AB7313" w14:textId="77777777" w:rsidTr="00E428F9">
        <w:tc>
          <w:tcPr>
            <w:tcW w:w="3330" w:type="dxa"/>
          </w:tcPr>
          <w:p w14:paraId="79E8EF34" w14:textId="77777777" w:rsidR="004D7782" w:rsidRPr="004D7782" w:rsidRDefault="004D7782" w:rsidP="00151B98">
            <w:pPr>
              <w:keepNext/>
              <w:tabs>
                <w:tab w:val="left" w:pos="288"/>
                <w:tab w:val="left" w:pos="576"/>
                <w:tab w:val="left" w:pos="864"/>
                <w:tab w:val="left" w:pos="1152"/>
              </w:tabs>
              <w:spacing w:before="40" w:after="40" w:line="210" w:lineRule="exact"/>
              <w:ind w:right="40"/>
              <w:rPr>
                <w:b/>
                <w:bCs/>
                <w:spacing w:val="0"/>
                <w:w w:val="100"/>
                <w:kern w:val="14"/>
                <w:sz w:val="17"/>
              </w:rPr>
            </w:pPr>
            <w:r w:rsidRPr="004D7782">
              <w:rPr>
                <w:b/>
                <w:bCs/>
                <w:spacing w:val="0"/>
                <w:w w:val="100"/>
                <w:kern w:val="14"/>
                <w:sz w:val="17"/>
              </w:rPr>
              <w:t>Occupational Safety and Health Unit</w:t>
            </w:r>
          </w:p>
        </w:tc>
        <w:tc>
          <w:tcPr>
            <w:tcW w:w="990" w:type="dxa"/>
          </w:tcPr>
          <w:p w14:paraId="782D9014" w14:textId="77777777" w:rsidR="004D7782" w:rsidRPr="004D7782" w:rsidRDefault="004D7782" w:rsidP="00151B98">
            <w:pPr>
              <w:keepNext/>
              <w:tabs>
                <w:tab w:val="left" w:pos="288"/>
                <w:tab w:val="left" w:pos="576"/>
                <w:tab w:val="left" w:pos="864"/>
                <w:tab w:val="left" w:pos="1152"/>
              </w:tabs>
              <w:spacing w:before="40" w:after="40" w:line="210" w:lineRule="exact"/>
              <w:ind w:left="72" w:right="43"/>
              <w:rPr>
                <w:spacing w:val="0"/>
                <w:w w:val="100"/>
                <w:kern w:val="14"/>
                <w:sz w:val="17"/>
              </w:rPr>
            </w:pPr>
          </w:p>
        </w:tc>
        <w:tc>
          <w:tcPr>
            <w:tcW w:w="630" w:type="dxa"/>
          </w:tcPr>
          <w:p w14:paraId="06FD4894"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p>
        </w:tc>
        <w:tc>
          <w:tcPr>
            <w:tcW w:w="540" w:type="dxa"/>
          </w:tcPr>
          <w:p w14:paraId="3DD60C3D"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30" w:type="dxa"/>
          </w:tcPr>
          <w:p w14:paraId="57A05C05"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260" w:type="dxa"/>
          </w:tcPr>
          <w:p w14:paraId="3DF7202E"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70" w:type="dxa"/>
          </w:tcPr>
          <w:p w14:paraId="4C9A61EC"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46A0FCB3" w14:textId="77777777" w:rsidTr="00E428F9">
        <w:tc>
          <w:tcPr>
            <w:tcW w:w="3330" w:type="dxa"/>
            <w:tcBorders>
              <w:bottom w:val="single" w:sz="4" w:space="0" w:color="auto"/>
            </w:tcBorders>
          </w:tcPr>
          <w:p w14:paraId="216A7FAA" w14:textId="77777777" w:rsidR="004D7782" w:rsidRPr="004D7782" w:rsidRDefault="004D7782" w:rsidP="00151B98">
            <w:pPr>
              <w:keepNext/>
              <w:tabs>
                <w:tab w:val="left" w:pos="288"/>
                <w:tab w:val="left" w:pos="576"/>
                <w:tab w:val="left" w:pos="864"/>
                <w:tab w:val="left" w:pos="1152"/>
              </w:tabs>
              <w:spacing w:before="40" w:after="81" w:line="210" w:lineRule="exact"/>
              <w:ind w:right="40"/>
              <w:rPr>
                <w:spacing w:val="0"/>
                <w:w w:val="100"/>
                <w:kern w:val="14"/>
                <w:sz w:val="17"/>
              </w:rPr>
            </w:pPr>
            <w:r w:rsidRPr="004D7782">
              <w:rPr>
                <w:spacing w:val="0"/>
                <w:w w:val="100"/>
                <w:kern w:val="14"/>
                <w:sz w:val="17"/>
              </w:rPr>
              <w:t>Temporary position</w:t>
            </w:r>
          </w:p>
        </w:tc>
        <w:tc>
          <w:tcPr>
            <w:tcW w:w="990" w:type="dxa"/>
            <w:tcBorders>
              <w:bottom w:val="single" w:sz="4" w:space="0" w:color="auto"/>
            </w:tcBorders>
          </w:tcPr>
          <w:p w14:paraId="0DB0557B" w14:textId="77777777" w:rsidR="004D7782" w:rsidRPr="004D7782" w:rsidRDefault="004D7782" w:rsidP="00151B98">
            <w:pPr>
              <w:keepNext/>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International general temporary assistance</w:t>
            </w:r>
          </w:p>
        </w:tc>
        <w:tc>
          <w:tcPr>
            <w:tcW w:w="630" w:type="dxa"/>
            <w:tcBorders>
              <w:bottom w:val="single" w:sz="4" w:space="0" w:color="auto"/>
            </w:tcBorders>
          </w:tcPr>
          <w:p w14:paraId="40CC166B" w14:textId="77777777" w:rsidR="004D7782" w:rsidRPr="004D7782" w:rsidRDefault="004D7782" w:rsidP="004D7782">
            <w:pPr>
              <w:tabs>
                <w:tab w:val="left" w:pos="288"/>
                <w:tab w:val="left" w:pos="576"/>
                <w:tab w:val="left" w:pos="864"/>
                <w:tab w:val="left" w:pos="1152"/>
              </w:tabs>
              <w:spacing w:before="40" w:after="81" w:line="210" w:lineRule="exact"/>
              <w:ind w:left="72" w:right="43"/>
              <w:jc w:val="right"/>
              <w:rPr>
                <w:spacing w:val="0"/>
                <w:w w:val="100"/>
                <w:kern w:val="14"/>
                <w:sz w:val="17"/>
              </w:rPr>
            </w:pPr>
            <w:r w:rsidRPr="004D7782">
              <w:rPr>
                <w:spacing w:val="0"/>
                <w:w w:val="100"/>
                <w:kern w:val="14"/>
                <w:sz w:val="17"/>
              </w:rPr>
              <w:t xml:space="preserve"> 1</w:t>
            </w:r>
          </w:p>
        </w:tc>
        <w:tc>
          <w:tcPr>
            <w:tcW w:w="540" w:type="dxa"/>
            <w:tcBorders>
              <w:bottom w:val="single" w:sz="4" w:space="0" w:color="auto"/>
            </w:tcBorders>
          </w:tcPr>
          <w:p w14:paraId="7084CC54"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P-3</w:t>
            </w:r>
          </w:p>
        </w:tc>
        <w:tc>
          <w:tcPr>
            <w:tcW w:w="1530" w:type="dxa"/>
            <w:tcBorders>
              <w:bottom w:val="single" w:sz="4" w:space="0" w:color="auto"/>
            </w:tcBorders>
          </w:tcPr>
          <w:p w14:paraId="319F9AF8"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Occupational Health and Safety Officer</w:t>
            </w:r>
          </w:p>
        </w:tc>
        <w:tc>
          <w:tcPr>
            <w:tcW w:w="1260" w:type="dxa"/>
            <w:tcBorders>
              <w:bottom w:val="single" w:sz="4" w:space="0" w:color="auto"/>
            </w:tcBorders>
          </w:tcPr>
          <w:p w14:paraId="5308D7A9"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Continuation</w:t>
            </w:r>
          </w:p>
        </w:tc>
        <w:tc>
          <w:tcPr>
            <w:tcW w:w="1570" w:type="dxa"/>
            <w:tcBorders>
              <w:bottom w:val="single" w:sz="4" w:space="0" w:color="auto"/>
            </w:tcBorders>
          </w:tcPr>
          <w:p w14:paraId="154657BF"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p>
        </w:tc>
      </w:tr>
      <w:tr w:rsidR="004D7782" w:rsidRPr="004D7782" w14:paraId="6EA19061" w14:textId="77777777" w:rsidTr="00E428F9">
        <w:tc>
          <w:tcPr>
            <w:tcW w:w="3330" w:type="dxa"/>
            <w:tcBorders>
              <w:top w:val="single" w:sz="4" w:space="0" w:color="auto"/>
              <w:bottom w:val="single" w:sz="4" w:space="0" w:color="auto"/>
            </w:tcBorders>
          </w:tcPr>
          <w:p w14:paraId="290B2F5A"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Net change</w:t>
            </w:r>
          </w:p>
        </w:tc>
        <w:tc>
          <w:tcPr>
            <w:tcW w:w="990" w:type="dxa"/>
            <w:tcBorders>
              <w:top w:val="single" w:sz="4" w:space="0" w:color="auto"/>
              <w:bottom w:val="single" w:sz="4" w:space="0" w:color="auto"/>
            </w:tcBorders>
          </w:tcPr>
          <w:p w14:paraId="2D245EBF"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630" w:type="dxa"/>
            <w:tcBorders>
              <w:top w:val="single" w:sz="4" w:space="0" w:color="auto"/>
              <w:bottom w:val="single" w:sz="4" w:space="0" w:color="auto"/>
            </w:tcBorders>
          </w:tcPr>
          <w:p w14:paraId="67539110" w14:textId="77777777" w:rsidR="004D7782" w:rsidRPr="004D7782" w:rsidRDefault="004D7782" w:rsidP="004D7782">
            <w:pPr>
              <w:tabs>
                <w:tab w:val="left" w:pos="288"/>
                <w:tab w:val="left" w:pos="576"/>
                <w:tab w:val="left" w:pos="864"/>
                <w:tab w:val="left" w:pos="1152"/>
              </w:tabs>
              <w:spacing w:before="81" w:after="81" w:line="210" w:lineRule="exact"/>
              <w:ind w:left="72" w:right="43"/>
              <w:jc w:val="right"/>
              <w:rPr>
                <w:b/>
                <w:spacing w:val="0"/>
                <w:w w:val="100"/>
                <w:kern w:val="14"/>
                <w:sz w:val="17"/>
              </w:rPr>
            </w:pPr>
            <w:r w:rsidRPr="004D7782">
              <w:rPr>
                <w:b/>
                <w:spacing w:val="0"/>
                <w:w w:val="100"/>
                <w:kern w:val="14"/>
                <w:sz w:val="17"/>
              </w:rPr>
              <w:t>1</w:t>
            </w:r>
          </w:p>
        </w:tc>
        <w:tc>
          <w:tcPr>
            <w:tcW w:w="540" w:type="dxa"/>
            <w:tcBorders>
              <w:top w:val="single" w:sz="4" w:space="0" w:color="auto"/>
              <w:bottom w:val="single" w:sz="4" w:space="0" w:color="auto"/>
            </w:tcBorders>
          </w:tcPr>
          <w:p w14:paraId="0BF0FE30"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1530" w:type="dxa"/>
            <w:tcBorders>
              <w:top w:val="single" w:sz="4" w:space="0" w:color="auto"/>
              <w:bottom w:val="single" w:sz="4" w:space="0" w:color="auto"/>
            </w:tcBorders>
          </w:tcPr>
          <w:p w14:paraId="37543614"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1260" w:type="dxa"/>
            <w:tcBorders>
              <w:top w:val="single" w:sz="4" w:space="0" w:color="auto"/>
              <w:bottom w:val="single" w:sz="4" w:space="0" w:color="auto"/>
            </w:tcBorders>
          </w:tcPr>
          <w:p w14:paraId="34AB7169"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1570" w:type="dxa"/>
            <w:tcBorders>
              <w:top w:val="single" w:sz="4" w:space="0" w:color="auto"/>
              <w:bottom w:val="single" w:sz="4" w:space="0" w:color="auto"/>
            </w:tcBorders>
          </w:tcPr>
          <w:p w14:paraId="302AA24F"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r>
      <w:tr w:rsidR="004D7782" w:rsidRPr="004D7782" w14:paraId="1ACF5972" w14:textId="77777777" w:rsidTr="00E428F9">
        <w:tc>
          <w:tcPr>
            <w:tcW w:w="3330" w:type="dxa"/>
            <w:tcBorders>
              <w:top w:val="single" w:sz="4" w:space="0" w:color="auto"/>
            </w:tcBorders>
          </w:tcPr>
          <w:p w14:paraId="472CD7B8" w14:textId="77777777" w:rsidR="004D7782" w:rsidRPr="004D7782" w:rsidRDefault="004D7782" w:rsidP="004D7782">
            <w:pPr>
              <w:tabs>
                <w:tab w:val="left" w:pos="288"/>
                <w:tab w:val="left" w:pos="576"/>
                <w:tab w:val="left" w:pos="864"/>
                <w:tab w:val="left" w:pos="1152"/>
              </w:tabs>
              <w:spacing w:before="81" w:after="40" w:line="210" w:lineRule="exact"/>
              <w:ind w:right="40"/>
              <w:rPr>
                <w:b/>
                <w:bCs/>
                <w:spacing w:val="0"/>
                <w:w w:val="100"/>
                <w:kern w:val="14"/>
                <w:sz w:val="17"/>
              </w:rPr>
            </w:pPr>
            <w:r w:rsidRPr="004D7782">
              <w:rPr>
                <w:b/>
                <w:bCs/>
                <w:spacing w:val="0"/>
                <w:w w:val="100"/>
                <w:kern w:val="14"/>
                <w:sz w:val="17"/>
              </w:rPr>
              <w:t>Supply Chain Service</w:t>
            </w:r>
          </w:p>
        </w:tc>
        <w:tc>
          <w:tcPr>
            <w:tcW w:w="990" w:type="dxa"/>
            <w:tcBorders>
              <w:top w:val="single" w:sz="4" w:space="0" w:color="auto"/>
            </w:tcBorders>
          </w:tcPr>
          <w:p w14:paraId="1E5C78B3"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630" w:type="dxa"/>
            <w:tcBorders>
              <w:top w:val="single" w:sz="4" w:space="0" w:color="auto"/>
            </w:tcBorders>
          </w:tcPr>
          <w:p w14:paraId="5C8F301C" w14:textId="77777777" w:rsidR="004D7782" w:rsidRPr="004D7782" w:rsidRDefault="004D7782" w:rsidP="004D7782">
            <w:pPr>
              <w:tabs>
                <w:tab w:val="left" w:pos="288"/>
                <w:tab w:val="left" w:pos="576"/>
                <w:tab w:val="left" w:pos="864"/>
                <w:tab w:val="left" w:pos="1152"/>
              </w:tabs>
              <w:spacing w:before="81" w:after="40" w:line="210" w:lineRule="exact"/>
              <w:ind w:left="72" w:right="43"/>
              <w:jc w:val="right"/>
              <w:rPr>
                <w:spacing w:val="0"/>
                <w:w w:val="100"/>
                <w:kern w:val="14"/>
                <w:sz w:val="17"/>
              </w:rPr>
            </w:pPr>
          </w:p>
        </w:tc>
        <w:tc>
          <w:tcPr>
            <w:tcW w:w="540" w:type="dxa"/>
            <w:tcBorders>
              <w:top w:val="single" w:sz="4" w:space="0" w:color="auto"/>
            </w:tcBorders>
          </w:tcPr>
          <w:p w14:paraId="7C358E24"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30" w:type="dxa"/>
            <w:tcBorders>
              <w:top w:val="single" w:sz="4" w:space="0" w:color="auto"/>
            </w:tcBorders>
          </w:tcPr>
          <w:p w14:paraId="2D9AF177"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260" w:type="dxa"/>
            <w:tcBorders>
              <w:top w:val="single" w:sz="4" w:space="0" w:color="auto"/>
            </w:tcBorders>
          </w:tcPr>
          <w:p w14:paraId="2C2E3BC5"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c>
          <w:tcPr>
            <w:tcW w:w="1570" w:type="dxa"/>
            <w:tcBorders>
              <w:top w:val="single" w:sz="4" w:space="0" w:color="auto"/>
            </w:tcBorders>
          </w:tcPr>
          <w:p w14:paraId="04B7D0BB" w14:textId="77777777" w:rsidR="004D7782" w:rsidRPr="004D7782" w:rsidRDefault="004D7782" w:rsidP="004D7782">
            <w:pPr>
              <w:tabs>
                <w:tab w:val="left" w:pos="288"/>
                <w:tab w:val="left" w:pos="576"/>
                <w:tab w:val="left" w:pos="864"/>
                <w:tab w:val="left" w:pos="1152"/>
              </w:tabs>
              <w:spacing w:before="81" w:after="40" w:line="210" w:lineRule="exact"/>
              <w:ind w:left="72" w:right="43"/>
              <w:rPr>
                <w:spacing w:val="0"/>
                <w:w w:val="100"/>
                <w:kern w:val="14"/>
                <w:sz w:val="17"/>
              </w:rPr>
            </w:pPr>
          </w:p>
        </w:tc>
      </w:tr>
      <w:tr w:rsidR="004D7782" w:rsidRPr="004D7782" w14:paraId="5B155EE0" w14:textId="77777777" w:rsidTr="00E428F9">
        <w:tc>
          <w:tcPr>
            <w:tcW w:w="3330" w:type="dxa"/>
          </w:tcPr>
          <w:p w14:paraId="1FA73725" w14:textId="77777777" w:rsidR="004D7782" w:rsidRPr="004D7782" w:rsidRDefault="004D7782" w:rsidP="004D7782">
            <w:pPr>
              <w:tabs>
                <w:tab w:val="left" w:pos="288"/>
                <w:tab w:val="left" w:pos="576"/>
                <w:tab w:val="left" w:pos="864"/>
                <w:tab w:val="left" w:pos="1152"/>
              </w:tabs>
              <w:spacing w:before="40" w:after="40" w:line="210" w:lineRule="exact"/>
              <w:ind w:right="40"/>
              <w:rPr>
                <w:b/>
                <w:bCs/>
                <w:spacing w:val="0"/>
                <w:w w:val="100"/>
                <w:kern w:val="14"/>
                <w:sz w:val="17"/>
              </w:rPr>
            </w:pPr>
            <w:r w:rsidRPr="004D7782">
              <w:rPr>
                <w:b/>
                <w:bCs/>
                <w:spacing w:val="0"/>
                <w:w w:val="100"/>
                <w:kern w:val="14"/>
                <w:sz w:val="17"/>
              </w:rPr>
              <w:t>Environmental Technical Support Unit</w:t>
            </w:r>
          </w:p>
        </w:tc>
        <w:tc>
          <w:tcPr>
            <w:tcW w:w="990" w:type="dxa"/>
          </w:tcPr>
          <w:p w14:paraId="6CFB39EA"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630" w:type="dxa"/>
          </w:tcPr>
          <w:p w14:paraId="7CE9BE0A" w14:textId="77777777" w:rsidR="004D7782" w:rsidRPr="004D7782" w:rsidRDefault="004D7782" w:rsidP="004D7782">
            <w:pPr>
              <w:tabs>
                <w:tab w:val="left" w:pos="288"/>
                <w:tab w:val="left" w:pos="576"/>
                <w:tab w:val="left" w:pos="864"/>
                <w:tab w:val="left" w:pos="1152"/>
              </w:tabs>
              <w:spacing w:before="40" w:after="40" w:line="210" w:lineRule="exact"/>
              <w:ind w:left="72" w:right="43"/>
              <w:jc w:val="right"/>
              <w:rPr>
                <w:spacing w:val="0"/>
                <w:w w:val="100"/>
                <w:kern w:val="14"/>
                <w:sz w:val="17"/>
              </w:rPr>
            </w:pPr>
          </w:p>
        </w:tc>
        <w:tc>
          <w:tcPr>
            <w:tcW w:w="540" w:type="dxa"/>
          </w:tcPr>
          <w:p w14:paraId="2E2C8589"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30" w:type="dxa"/>
          </w:tcPr>
          <w:p w14:paraId="7D0BB501"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260" w:type="dxa"/>
          </w:tcPr>
          <w:p w14:paraId="452BD835"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c>
          <w:tcPr>
            <w:tcW w:w="1570" w:type="dxa"/>
          </w:tcPr>
          <w:p w14:paraId="3E123202" w14:textId="77777777" w:rsidR="004D7782" w:rsidRPr="004D7782" w:rsidRDefault="004D7782" w:rsidP="004D7782">
            <w:pPr>
              <w:tabs>
                <w:tab w:val="left" w:pos="288"/>
                <w:tab w:val="left" w:pos="576"/>
                <w:tab w:val="left" w:pos="864"/>
                <w:tab w:val="left" w:pos="1152"/>
              </w:tabs>
              <w:spacing w:before="40" w:after="40" w:line="210" w:lineRule="exact"/>
              <w:ind w:left="72" w:right="43"/>
              <w:rPr>
                <w:spacing w:val="0"/>
                <w:w w:val="100"/>
                <w:kern w:val="14"/>
                <w:sz w:val="17"/>
              </w:rPr>
            </w:pPr>
          </w:p>
        </w:tc>
      </w:tr>
      <w:tr w:rsidR="004D7782" w:rsidRPr="004D7782" w14:paraId="6607252A" w14:textId="77777777" w:rsidTr="00E428F9">
        <w:tc>
          <w:tcPr>
            <w:tcW w:w="3330" w:type="dxa"/>
            <w:tcBorders>
              <w:bottom w:val="single" w:sz="4" w:space="0" w:color="auto"/>
            </w:tcBorders>
          </w:tcPr>
          <w:p w14:paraId="5DE5A3A5" w14:textId="77777777" w:rsidR="004D7782" w:rsidRPr="004D7782" w:rsidRDefault="004D7782" w:rsidP="004D7782">
            <w:pPr>
              <w:tabs>
                <w:tab w:val="left" w:pos="288"/>
                <w:tab w:val="left" w:pos="576"/>
                <w:tab w:val="left" w:pos="864"/>
                <w:tab w:val="left" w:pos="1152"/>
              </w:tabs>
              <w:spacing w:before="40" w:after="81" w:line="210" w:lineRule="exact"/>
              <w:ind w:right="40"/>
              <w:rPr>
                <w:spacing w:val="0"/>
                <w:w w:val="100"/>
                <w:kern w:val="14"/>
                <w:sz w:val="17"/>
              </w:rPr>
            </w:pPr>
            <w:r w:rsidRPr="004D7782">
              <w:rPr>
                <w:spacing w:val="0"/>
                <w:w w:val="100"/>
                <w:kern w:val="14"/>
                <w:sz w:val="17"/>
              </w:rPr>
              <w:t>Temporary position</w:t>
            </w:r>
          </w:p>
        </w:tc>
        <w:tc>
          <w:tcPr>
            <w:tcW w:w="990" w:type="dxa"/>
            <w:tcBorders>
              <w:bottom w:val="single" w:sz="4" w:space="0" w:color="auto"/>
            </w:tcBorders>
          </w:tcPr>
          <w:p w14:paraId="4DC3DCD6"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International general temporary assistance</w:t>
            </w:r>
          </w:p>
        </w:tc>
        <w:tc>
          <w:tcPr>
            <w:tcW w:w="630" w:type="dxa"/>
            <w:tcBorders>
              <w:bottom w:val="single" w:sz="4" w:space="0" w:color="auto"/>
            </w:tcBorders>
          </w:tcPr>
          <w:p w14:paraId="6DFBED28" w14:textId="77777777" w:rsidR="004D7782" w:rsidRPr="004D7782" w:rsidRDefault="004D7782" w:rsidP="004D7782">
            <w:pPr>
              <w:tabs>
                <w:tab w:val="left" w:pos="288"/>
                <w:tab w:val="left" w:pos="576"/>
                <w:tab w:val="left" w:pos="864"/>
                <w:tab w:val="left" w:pos="1152"/>
              </w:tabs>
              <w:spacing w:before="40" w:after="81" w:line="210" w:lineRule="exact"/>
              <w:ind w:left="72" w:right="43"/>
              <w:jc w:val="right"/>
              <w:rPr>
                <w:spacing w:val="0"/>
                <w:w w:val="100"/>
                <w:kern w:val="14"/>
                <w:sz w:val="17"/>
              </w:rPr>
            </w:pPr>
            <w:r w:rsidRPr="004D7782">
              <w:rPr>
                <w:spacing w:val="0"/>
                <w:w w:val="100"/>
                <w:kern w:val="14"/>
                <w:sz w:val="17"/>
              </w:rPr>
              <w:t>1</w:t>
            </w:r>
          </w:p>
        </w:tc>
        <w:tc>
          <w:tcPr>
            <w:tcW w:w="540" w:type="dxa"/>
            <w:tcBorders>
              <w:bottom w:val="single" w:sz="4" w:space="0" w:color="auto"/>
            </w:tcBorders>
          </w:tcPr>
          <w:p w14:paraId="74C61B8D"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P-3</w:t>
            </w:r>
          </w:p>
        </w:tc>
        <w:tc>
          <w:tcPr>
            <w:tcW w:w="1530" w:type="dxa"/>
            <w:tcBorders>
              <w:bottom w:val="single" w:sz="4" w:space="0" w:color="auto"/>
            </w:tcBorders>
          </w:tcPr>
          <w:p w14:paraId="6F1BF285"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Environmental Engineer</w:t>
            </w:r>
          </w:p>
        </w:tc>
        <w:tc>
          <w:tcPr>
            <w:tcW w:w="1260" w:type="dxa"/>
            <w:tcBorders>
              <w:bottom w:val="single" w:sz="4" w:space="0" w:color="auto"/>
            </w:tcBorders>
          </w:tcPr>
          <w:p w14:paraId="1E33D3BA"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r w:rsidRPr="004D7782">
              <w:rPr>
                <w:spacing w:val="0"/>
                <w:w w:val="100"/>
                <w:kern w:val="14"/>
                <w:sz w:val="17"/>
              </w:rPr>
              <w:t>Continuation</w:t>
            </w:r>
          </w:p>
        </w:tc>
        <w:tc>
          <w:tcPr>
            <w:tcW w:w="1570" w:type="dxa"/>
            <w:tcBorders>
              <w:bottom w:val="single" w:sz="4" w:space="0" w:color="auto"/>
            </w:tcBorders>
          </w:tcPr>
          <w:p w14:paraId="454E4057" w14:textId="77777777" w:rsidR="004D7782" w:rsidRPr="004D7782" w:rsidRDefault="004D7782" w:rsidP="004D7782">
            <w:pPr>
              <w:tabs>
                <w:tab w:val="left" w:pos="288"/>
                <w:tab w:val="left" w:pos="576"/>
                <w:tab w:val="left" w:pos="864"/>
                <w:tab w:val="left" w:pos="1152"/>
              </w:tabs>
              <w:spacing w:before="40" w:after="81" w:line="210" w:lineRule="exact"/>
              <w:ind w:left="72" w:right="43"/>
              <w:rPr>
                <w:spacing w:val="0"/>
                <w:w w:val="100"/>
                <w:kern w:val="14"/>
                <w:sz w:val="17"/>
              </w:rPr>
            </w:pPr>
          </w:p>
        </w:tc>
      </w:tr>
      <w:tr w:rsidR="004D7782" w:rsidRPr="004D7782" w14:paraId="6F6AE478" w14:textId="77777777" w:rsidTr="00E428F9">
        <w:tc>
          <w:tcPr>
            <w:tcW w:w="3330" w:type="dxa"/>
            <w:tcBorders>
              <w:top w:val="single" w:sz="4" w:space="0" w:color="auto"/>
              <w:bottom w:val="single" w:sz="12" w:space="0" w:color="auto"/>
            </w:tcBorders>
          </w:tcPr>
          <w:p w14:paraId="3B29BB1D" w14:textId="77777777" w:rsidR="004D7782" w:rsidRPr="004D7782" w:rsidRDefault="004D7782" w:rsidP="004D7782">
            <w:pPr>
              <w:tabs>
                <w:tab w:val="left" w:pos="288"/>
                <w:tab w:val="left" w:pos="576"/>
                <w:tab w:val="left" w:pos="864"/>
                <w:tab w:val="left" w:pos="1152"/>
              </w:tabs>
              <w:spacing w:before="81" w:after="81" w:line="210" w:lineRule="exact"/>
              <w:ind w:right="40"/>
              <w:rPr>
                <w:b/>
                <w:spacing w:val="0"/>
                <w:w w:val="100"/>
                <w:kern w:val="14"/>
                <w:sz w:val="17"/>
              </w:rPr>
            </w:pPr>
            <w:r w:rsidRPr="004D7782">
              <w:rPr>
                <w:b/>
                <w:spacing w:val="0"/>
                <w:w w:val="100"/>
                <w:kern w:val="14"/>
                <w:sz w:val="17"/>
              </w:rPr>
              <w:tab/>
              <w:t>Net change</w:t>
            </w:r>
          </w:p>
        </w:tc>
        <w:tc>
          <w:tcPr>
            <w:tcW w:w="990" w:type="dxa"/>
            <w:tcBorders>
              <w:top w:val="single" w:sz="4" w:space="0" w:color="auto"/>
              <w:bottom w:val="single" w:sz="12" w:space="0" w:color="auto"/>
            </w:tcBorders>
          </w:tcPr>
          <w:p w14:paraId="4AFC0EDE"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630" w:type="dxa"/>
            <w:tcBorders>
              <w:top w:val="single" w:sz="4" w:space="0" w:color="auto"/>
              <w:bottom w:val="single" w:sz="12" w:space="0" w:color="auto"/>
            </w:tcBorders>
          </w:tcPr>
          <w:p w14:paraId="42D3317E" w14:textId="77777777" w:rsidR="004D7782" w:rsidRPr="004D7782" w:rsidRDefault="004D7782" w:rsidP="004D7782">
            <w:pPr>
              <w:tabs>
                <w:tab w:val="left" w:pos="288"/>
                <w:tab w:val="left" w:pos="576"/>
                <w:tab w:val="left" w:pos="864"/>
                <w:tab w:val="left" w:pos="1152"/>
              </w:tabs>
              <w:spacing w:before="81" w:after="81" w:line="210" w:lineRule="exact"/>
              <w:ind w:left="72" w:right="43"/>
              <w:jc w:val="right"/>
              <w:rPr>
                <w:b/>
                <w:spacing w:val="0"/>
                <w:w w:val="100"/>
                <w:kern w:val="14"/>
                <w:sz w:val="17"/>
              </w:rPr>
            </w:pPr>
            <w:r w:rsidRPr="004D7782">
              <w:rPr>
                <w:b/>
                <w:spacing w:val="0"/>
                <w:w w:val="100"/>
                <w:kern w:val="14"/>
                <w:sz w:val="17"/>
              </w:rPr>
              <w:t>1</w:t>
            </w:r>
          </w:p>
        </w:tc>
        <w:tc>
          <w:tcPr>
            <w:tcW w:w="540" w:type="dxa"/>
            <w:tcBorders>
              <w:top w:val="single" w:sz="4" w:space="0" w:color="auto"/>
              <w:bottom w:val="single" w:sz="12" w:space="0" w:color="auto"/>
            </w:tcBorders>
          </w:tcPr>
          <w:p w14:paraId="3B1E7641"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1530" w:type="dxa"/>
            <w:tcBorders>
              <w:top w:val="single" w:sz="4" w:space="0" w:color="auto"/>
              <w:bottom w:val="single" w:sz="12" w:space="0" w:color="auto"/>
            </w:tcBorders>
          </w:tcPr>
          <w:p w14:paraId="1AAB8065"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1260" w:type="dxa"/>
            <w:tcBorders>
              <w:top w:val="single" w:sz="4" w:space="0" w:color="auto"/>
              <w:bottom w:val="single" w:sz="12" w:space="0" w:color="auto"/>
            </w:tcBorders>
          </w:tcPr>
          <w:p w14:paraId="406961EE"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c>
          <w:tcPr>
            <w:tcW w:w="1570" w:type="dxa"/>
            <w:tcBorders>
              <w:top w:val="single" w:sz="4" w:space="0" w:color="auto"/>
              <w:bottom w:val="single" w:sz="12" w:space="0" w:color="auto"/>
            </w:tcBorders>
          </w:tcPr>
          <w:p w14:paraId="25DECCFE" w14:textId="77777777" w:rsidR="004D7782" w:rsidRPr="004D7782" w:rsidRDefault="004D7782" w:rsidP="004D7782">
            <w:pPr>
              <w:tabs>
                <w:tab w:val="left" w:pos="288"/>
                <w:tab w:val="left" w:pos="576"/>
                <w:tab w:val="left" w:pos="864"/>
                <w:tab w:val="left" w:pos="1152"/>
              </w:tabs>
              <w:spacing w:before="81" w:after="81" w:line="210" w:lineRule="exact"/>
              <w:ind w:left="72" w:right="43"/>
              <w:rPr>
                <w:b/>
                <w:spacing w:val="0"/>
                <w:w w:val="100"/>
                <w:kern w:val="14"/>
                <w:sz w:val="17"/>
              </w:rPr>
            </w:pPr>
            <w:r w:rsidRPr="004D7782">
              <w:rPr>
                <w:b/>
                <w:spacing w:val="0"/>
                <w:w w:val="100"/>
                <w:kern w:val="14"/>
                <w:sz w:val="17"/>
              </w:rPr>
              <w:t xml:space="preserve"> </w:t>
            </w:r>
          </w:p>
        </w:tc>
      </w:tr>
    </w:tbl>
    <w:p w14:paraId="09DBCFB7" w14:textId="2F7FB28A" w:rsidR="007F7BD0" w:rsidRPr="00151B98" w:rsidRDefault="007F7BD0" w:rsidP="00151B98">
      <w:pPr>
        <w:pStyle w:val="SingleTxt"/>
        <w:spacing w:after="0" w:line="120" w:lineRule="exact"/>
        <w:rPr>
          <w:sz w:val="10"/>
        </w:rPr>
      </w:pPr>
    </w:p>
    <w:p w14:paraId="07152BA8" w14:textId="77777777" w:rsidR="00151B98" w:rsidRPr="00151B98" w:rsidRDefault="00151B98" w:rsidP="00151B98">
      <w:pPr>
        <w:pStyle w:val="SingleTxt"/>
        <w:spacing w:after="0" w:line="120" w:lineRule="exact"/>
        <w:rPr>
          <w:sz w:val="10"/>
        </w:rPr>
      </w:pPr>
    </w:p>
    <w:p w14:paraId="5F3AF078" w14:textId="77777777" w:rsidR="00151B98" w:rsidRPr="00151B98" w:rsidRDefault="00151B98" w:rsidP="00151B98">
      <w:pPr>
        <w:pStyle w:val="SingleTxt"/>
        <w:spacing w:after="0" w:line="120" w:lineRule="exact"/>
        <w:rPr>
          <w:sz w:val="10"/>
        </w:rPr>
      </w:pPr>
    </w:p>
    <w:p w14:paraId="7E798474"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4D7782">
        <w:rPr>
          <w:b/>
          <w:kern w:val="14"/>
          <w:sz w:val="24"/>
        </w:rPr>
        <w:tab/>
        <w:t>G.</w:t>
      </w:r>
      <w:r w:rsidRPr="004D7782">
        <w:rPr>
          <w:b/>
          <w:kern w:val="14"/>
          <w:sz w:val="24"/>
        </w:rPr>
        <w:tab/>
        <w:t>Results-based budgeting frameworks</w:t>
      </w:r>
      <w:r w:rsidRPr="004D7782">
        <w:rPr>
          <w:bCs/>
          <w:spacing w:val="5"/>
          <w:kern w:val="14"/>
          <w:szCs w:val="20"/>
          <w:vertAlign w:val="superscript"/>
        </w:rPr>
        <w:footnoteReference w:id="1"/>
      </w:r>
      <w:r w:rsidRPr="004D7782">
        <w:rPr>
          <w:bCs/>
          <w:kern w:val="14"/>
          <w:szCs w:val="20"/>
        </w:rPr>
        <w:t xml:space="preserve"> </w:t>
      </w:r>
    </w:p>
    <w:p w14:paraId="16DB4AF5"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5D7535F"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9850" w:type="dxa"/>
        <w:tblLayout w:type="fixed"/>
        <w:tblCellMar>
          <w:left w:w="0" w:type="dxa"/>
          <w:right w:w="0" w:type="dxa"/>
        </w:tblCellMar>
        <w:tblLook w:val="04A0" w:firstRow="1" w:lastRow="0" w:firstColumn="1" w:lastColumn="0" w:noHBand="0" w:noVBand="1"/>
      </w:tblPr>
      <w:tblGrid>
        <w:gridCol w:w="4907"/>
        <w:gridCol w:w="4943"/>
      </w:tblGrid>
      <w:tr w:rsidR="004D7782" w:rsidRPr="004D7782" w14:paraId="53F56466" w14:textId="77777777" w:rsidTr="00C25B5D">
        <w:trPr>
          <w:trHeight w:val="300"/>
          <w:tblHeader/>
        </w:trPr>
        <w:tc>
          <w:tcPr>
            <w:tcW w:w="4907" w:type="dxa"/>
            <w:tcBorders>
              <w:top w:val="single" w:sz="4" w:space="0" w:color="auto"/>
              <w:bottom w:val="single" w:sz="12" w:space="0" w:color="auto"/>
            </w:tcBorders>
            <w:vAlign w:val="bottom"/>
          </w:tcPr>
          <w:p w14:paraId="60A65075" w14:textId="387E2B3B" w:rsidR="004D7782" w:rsidRPr="004D7782" w:rsidRDefault="004D7782" w:rsidP="004D7782">
            <w:pPr>
              <w:spacing w:before="81" w:after="81" w:line="160" w:lineRule="exact"/>
              <w:ind w:right="40"/>
              <w:rPr>
                <w:color w:val="000000" w:themeColor="text1"/>
                <w:lang w:val="fr-CA"/>
              </w:rPr>
            </w:pPr>
            <w:bookmarkStart w:id="8" w:name="_Hlk182558614"/>
            <w:proofErr w:type="spellStart"/>
            <w:r w:rsidRPr="004D7782">
              <w:rPr>
                <w:rFonts w:eastAsia="Times New Roman"/>
                <w:i/>
                <w:color w:val="000000" w:themeColor="text1"/>
                <w:sz w:val="14"/>
                <w:lang w:val="fr-CA"/>
              </w:rPr>
              <w:t>Expected</w:t>
            </w:r>
            <w:proofErr w:type="spellEnd"/>
            <w:r w:rsidRPr="004D7782">
              <w:rPr>
                <w:rFonts w:eastAsia="Times New Roman"/>
                <w:i/>
                <w:color w:val="000000" w:themeColor="text1"/>
                <w:sz w:val="14"/>
                <w:lang w:val="fr-CA"/>
              </w:rPr>
              <w:t xml:space="preserve"> </w:t>
            </w:r>
            <w:proofErr w:type="spellStart"/>
            <w:r w:rsidRPr="004D7782">
              <w:rPr>
                <w:rFonts w:eastAsia="Times New Roman"/>
                <w:i/>
                <w:color w:val="000000" w:themeColor="text1"/>
                <w:sz w:val="14"/>
                <w:lang w:val="fr-CA"/>
              </w:rPr>
              <w:t>accomplishment</w:t>
            </w:r>
            <w:r w:rsidR="00674E35">
              <w:rPr>
                <w:rFonts w:eastAsia="Times New Roman"/>
                <w:i/>
                <w:color w:val="000000" w:themeColor="text1"/>
                <w:sz w:val="14"/>
                <w:lang w:val="fr-CA"/>
              </w:rPr>
              <w:t>s</w:t>
            </w:r>
            <w:proofErr w:type="spellEnd"/>
          </w:p>
        </w:tc>
        <w:tc>
          <w:tcPr>
            <w:tcW w:w="4943" w:type="dxa"/>
            <w:tcBorders>
              <w:top w:val="single" w:sz="4" w:space="0" w:color="auto"/>
              <w:bottom w:val="single" w:sz="12" w:space="0" w:color="auto"/>
            </w:tcBorders>
            <w:vAlign w:val="bottom"/>
          </w:tcPr>
          <w:p w14:paraId="67697689" w14:textId="77777777" w:rsidR="004D7782" w:rsidRPr="004D7782" w:rsidRDefault="004D7782" w:rsidP="004D7782">
            <w:pPr>
              <w:spacing w:before="81" w:after="81" w:line="160" w:lineRule="exact"/>
              <w:ind w:left="144"/>
              <w:rPr>
                <w:rFonts w:eastAsia="Times New Roman"/>
                <w:i/>
                <w:color w:val="000000" w:themeColor="text1"/>
                <w:sz w:val="14"/>
                <w:lang w:val="fr-CA"/>
              </w:rPr>
            </w:pPr>
            <w:proofErr w:type="spellStart"/>
            <w:r w:rsidRPr="004D7782">
              <w:rPr>
                <w:rFonts w:eastAsia="Times New Roman"/>
                <w:i/>
                <w:color w:val="000000" w:themeColor="text1"/>
                <w:sz w:val="14"/>
                <w:lang w:val="fr-CA"/>
              </w:rPr>
              <w:t>Indicators</w:t>
            </w:r>
            <w:proofErr w:type="spellEnd"/>
            <w:r w:rsidRPr="004D7782">
              <w:rPr>
                <w:rFonts w:eastAsia="Times New Roman"/>
                <w:i/>
                <w:color w:val="000000" w:themeColor="text1"/>
                <w:sz w:val="14"/>
                <w:lang w:val="fr-CA"/>
              </w:rPr>
              <w:t xml:space="preserve"> of </w:t>
            </w:r>
            <w:proofErr w:type="spellStart"/>
            <w:r w:rsidRPr="004D7782">
              <w:rPr>
                <w:rFonts w:eastAsia="Times New Roman"/>
                <w:i/>
                <w:color w:val="000000" w:themeColor="text1"/>
                <w:sz w:val="14"/>
                <w:lang w:val="fr-CA"/>
              </w:rPr>
              <w:t>achievement</w:t>
            </w:r>
            <w:proofErr w:type="spellEnd"/>
          </w:p>
        </w:tc>
      </w:tr>
      <w:tr w:rsidR="004D7782" w:rsidRPr="004D7782" w14:paraId="249B2D35" w14:textId="77777777" w:rsidTr="00C25B5D">
        <w:trPr>
          <w:trHeight w:hRule="exact" w:val="115"/>
          <w:tblHeader/>
        </w:trPr>
        <w:tc>
          <w:tcPr>
            <w:tcW w:w="4907" w:type="dxa"/>
            <w:vAlign w:val="bottom"/>
          </w:tcPr>
          <w:p w14:paraId="081975D9" w14:textId="77777777" w:rsidR="004D7782" w:rsidRPr="004D7782" w:rsidRDefault="004D7782" w:rsidP="004D7782">
            <w:pPr>
              <w:tabs>
                <w:tab w:val="left" w:pos="446"/>
                <w:tab w:val="left" w:pos="576"/>
                <w:tab w:val="left" w:pos="864"/>
                <w:tab w:val="left" w:pos="1152"/>
              </w:tabs>
              <w:spacing w:before="40" w:after="120"/>
              <w:ind w:right="43"/>
              <w:rPr>
                <w:color w:val="AEAAAA" w:themeColor="background2" w:themeShade="BF"/>
                <w:lang w:val="fr-CA"/>
              </w:rPr>
            </w:pPr>
          </w:p>
        </w:tc>
        <w:tc>
          <w:tcPr>
            <w:tcW w:w="4943" w:type="dxa"/>
            <w:vAlign w:val="bottom"/>
          </w:tcPr>
          <w:p w14:paraId="53CAC2AC" w14:textId="77777777" w:rsidR="004D7782" w:rsidRPr="004D7782" w:rsidRDefault="004D7782" w:rsidP="004D7782">
            <w:pPr>
              <w:tabs>
                <w:tab w:val="left" w:pos="763"/>
              </w:tabs>
              <w:spacing w:before="40" w:after="120"/>
              <w:ind w:left="144" w:right="43"/>
              <w:rPr>
                <w:color w:val="AEAAAA" w:themeColor="background2" w:themeShade="BF"/>
                <w:lang w:val="fr-CA"/>
              </w:rPr>
            </w:pPr>
          </w:p>
        </w:tc>
      </w:tr>
      <w:tr w:rsidR="004D7782" w:rsidRPr="004D7782" w14:paraId="0F4D8A66" w14:textId="77777777" w:rsidTr="00E428F9">
        <w:trPr>
          <w:trHeight w:val="20"/>
        </w:trPr>
        <w:tc>
          <w:tcPr>
            <w:tcW w:w="4907" w:type="dxa"/>
            <w:vMerge w:val="restart"/>
          </w:tcPr>
          <w:p w14:paraId="7022133B" w14:textId="77777777" w:rsidR="004D7782" w:rsidRPr="004D7782" w:rsidRDefault="004D7782" w:rsidP="004D7782">
            <w:pPr>
              <w:tabs>
                <w:tab w:val="left" w:pos="446"/>
                <w:tab w:val="left" w:pos="576"/>
                <w:tab w:val="left" w:pos="864"/>
                <w:tab w:val="left" w:pos="1152"/>
              </w:tabs>
              <w:spacing w:before="40" w:after="120" w:line="232" w:lineRule="exact"/>
              <w:ind w:right="43"/>
              <w:rPr>
                <w:color w:val="000000" w:themeColor="text1"/>
              </w:rPr>
            </w:pPr>
            <w:r w:rsidRPr="004D7782">
              <w:rPr>
                <w:color w:val="000000" w:themeColor="text1"/>
              </w:rPr>
              <w:t>1.1</w:t>
            </w:r>
            <w:r w:rsidRPr="004D7782">
              <w:rPr>
                <w:color w:val="000000" w:themeColor="text1"/>
              </w:rPr>
              <w:tab/>
              <w:t>Rapid, effective, efficient and responsible operational and technical support services for client missions</w:t>
            </w:r>
          </w:p>
        </w:tc>
        <w:tc>
          <w:tcPr>
            <w:tcW w:w="4943" w:type="dxa"/>
          </w:tcPr>
          <w:p w14:paraId="6648BB7D" w14:textId="55C8991C" w:rsidR="004D7782" w:rsidRPr="004D7782" w:rsidRDefault="004D7782" w:rsidP="007F7BD0">
            <w:pPr>
              <w:tabs>
                <w:tab w:val="left" w:pos="763"/>
              </w:tabs>
              <w:spacing w:before="40" w:after="120" w:line="230" w:lineRule="exact"/>
              <w:ind w:left="144" w:right="43"/>
              <w:rPr>
                <w:color w:val="000000" w:themeColor="text1"/>
              </w:rPr>
            </w:pPr>
            <w:r w:rsidRPr="004D7782">
              <w:rPr>
                <w:color w:val="000000" w:themeColor="text1"/>
              </w:rPr>
              <w:t>1.1.1</w:t>
            </w:r>
            <w:r w:rsidRPr="004D7782">
              <w:rPr>
                <w:color w:val="000000" w:themeColor="text1"/>
              </w:rPr>
              <w:tab/>
              <w:t xml:space="preserve">Overall score on </w:t>
            </w:r>
            <w:r w:rsidR="002545EE">
              <w:rPr>
                <w:color w:val="000000" w:themeColor="text1"/>
              </w:rPr>
              <w:t>strategic deployment stocks</w:t>
            </w:r>
            <w:r w:rsidRPr="004D7782">
              <w:rPr>
                <w:color w:val="000000" w:themeColor="text1"/>
              </w:rPr>
              <w:t xml:space="preserve"> operations index based on four performance indicators out of 200 maximum (2022/23: not applicable; 2023/24: not applicable; 2024/25: not applicable; 2025/26: not applicable; 2026/27: 175)</w:t>
            </w:r>
          </w:p>
        </w:tc>
      </w:tr>
      <w:tr w:rsidR="004D7782" w:rsidRPr="004D7782" w14:paraId="4134817A" w14:textId="77777777" w:rsidTr="00E428F9">
        <w:trPr>
          <w:trHeight w:val="20"/>
        </w:trPr>
        <w:tc>
          <w:tcPr>
            <w:tcW w:w="4907" w:type="dxa"/>
            <w:vMerge/>
          </w:tcPr>
          <w:p w14:paraId="2CC31252" w14:textId="77777777" w:rsidR="004D7782" w:rsidRPr="004D7782" w:rsidRDefault="004D7782" w:rsidP="004D7782">
            <w:pPr>
              <w:tabs>
                <w:tab w:val="left" w:pos="446"/>
                <w:tab w:val="left" w:pos="576"/>
                <w:tab w:val="left" w:pos="864"/>
                <w:tab w:val="left" w:pos="1152"/>
              </w:tabs>
              <w:spacing w:before="40" w:after="120" w:line="232" w:lineRule="exact"/>
              <w:ind w:right="43"/>
              <w:rPr>
                <w:color w:val="000000" w:themeColor="text1"/>
              </w:rPr>
            </w:pPr>
          </w:p>
        </w:tc>
        <w:tc>
          <w:tcPr>
            <w:tcW w:w="4943" w:type="dxa"/>
          </w:tcPr>
          <w:p w14:paraId="52A28E28" w14:textId="77777777" w:rsidR="004D7782" w:rsidRPr="004D7782" w:rsidRDefault="004D7782" w:rsidP="007F7BD0">
            <w:pPr>
              <w:tabs>
                <w:tab w:val="left" w:pos="763"/>
              </w:tabs>
              <w:spacing w:before="40" w:after="120" w:line="230" w:lineRule="exact"/>
              <w:ind w:left="144" w:right="43"/>
              <w:rPr>
                <w:color w:val="000000" w:themeColor="text1"/>
              </w:rPr>
            </w:pPr>
            <w:r w:rsidRPr="004D7782">
              <w:rPr>
                <w:color w:val="000000" w:themeColor="text1"/>
              </w:rPr>
              <w:t>1.1.2</w:t>
            </w:r>
            <w:r w:rsidRPr="004D7782">
              <w:rPr>
                <w:color w:val="000000" w:themeColor="text1"/>
              </w:rPr>
              <w:tab/>
              <w:t>Percentage of technical advice requests for local procurement for goods and services in field missions issued within 5 working days of receipt (2022/23: not applicable; 2023/24: not applicable; 2024/25: not applicable; 2025/26: not applicable; 2026/27: 90 per cent)</w:t>
            </w:r>
          </w:p>
        </w:tc>
      </w:tr>
      <w:tr w:rsidR="004D7782" w:rsidRPr="004D7782" w14:paraId="47BE7F29" w14:textId="77777777" w:rsidTr="00E428F9">
        <w:trPr>
          <w:trHeight w:val="20"/>
        </w:trPr>
        <w:tc>
          <w:tcPr>
            <w:tcW w:w="4907" w:type="dxa"/>
            <w:vMerge/>
          </w:tcPr>
          <w:p w14:paraId="16580335"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497FD295" w14:textId="77777777" w:rsidR="004D7782" w:rsidRPr="004D7782" w:rsidRDefault="004D7782" w:rsidP="007F7BD0">
            <w:pPr>
              <w:widowControl w:val="0"/>
              <w:tabs>
                <w:tab w:val="left" w:pos="763"/>
              </w:tabs>
              <w:spacing w:before="40" w:after="120" w:line="230" w:lineRule="exact"/>
              <w:ind w:left="144" w:right="43"/>
              <w:rPr>
                <w:color w:val="000000" w:themeColor="text1"/>
              </w:rPr>
            </w:pPr>
            <w:r w:rsidRPr="004D7782">
              <w:rPr>
                <w:color w:val="000000" w:themeColor="text1"/>
              </w:rPr>
              <w:t>1.1.3</w:t>
            </w:r>
            <w:r w:rsidRPr="004D7782">
              <w:rPr>
                <w:color w:val="000000" w:themeColor="text1"/>
              </w:rPr>
              <w:tab/>
              <w:t>Percentage of planned blood deliveries to missions completed as per contract terms and conditions (2022/23: not applicable; 2023/24: not applicable; 2024/25: not applicable; 2025/26: not applicable; 2026/27: 95 per cent)</w:t>
            </w:r>
          </w:p>
        </w:tc>
      </w:tr>
      <w:tr w:rsidR="004D7782" w:rsidRPr="004D7782" w14:paraId="7C190862" w14:textId="77777777" w:rsidTr="00E428F9">
        <w:trPr>
          <w:trHeight w:val="20"/>
        </w:trPr>
        <w:tc>
          <w:tcPr>
            <w:tcW w:w="4907" w:type="dxa"/>
            <w:vMerge/>
          </w:tcPr>
          <w:p w14:paraId="72212A59"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7D628C18" w14:textId="6E8BAEB9" w:rsidR="004D7782" w:rsidRPr="004D7782" w:rsidRDefault="004D7782" w:rsidP="007F7BD0">
            <w:pPr>
              <w:widowControl w:val="0"/>
              <w:tabs>
                <w:tab w:val="left" w:pos="763"/>
              </w:tabs>
              <w:spacing w:before="40" w:after="120" w:line="230" w:lineRule="exact"/>
              <w:ind w:left="144" w:right="43"/>
              <w:rPr>
                <w:color w:val="000000" w:themeColor="text1"/>
              </w:rPr>
            </w:pPr>
            <w:r w:rsidRPr="004D7782">
              <w:rPr>
                <w:color w:val="000000" w:themeColor="text1"/>
              </w:rPr>
              <w:t>1.1.4</w:t>
            </w:r>
            <w:r w:rsidRPr="004D7782">
              <w:rPr>
                <w:color w:val="000000" w:themeColor="text1"/>
              </w:rPr>
              <w:tab/>
              <w:t>Percentage of high-value, low-utilization assets</w:t>
            </w:r>
            <w:r w:rsidR="006E7567">
              <w:rPr>
                <w:color w:val="000000" w:themeColor="text1"/>
              </w:rPr>
              <w:t> </w:t>
            </w:r>
            <w:r w:rsidRPr="004D7782">
              <w:rPr>
                <w:color w:val="000000" w:themeColor="text1"/>
              </w:rPr>
              <w:t>participating in the circular programme (return</w:t>
            </w:r>
            <w:r w:rsidR="006E7567">
              <w:rPr>
                <w:color w:val="000000" w:themeColor="text1"/>
              </w:rPr>
              <w:noBreakHyphen/>
            </w:r>
            <w:r w:rsidRPr="004D7782">
              <w:rPr>
                <w:color w:val="000000" w:themeColor="text1"/>
              </w:rPr>
              <w:t xml:space="preserve">refurbish-reuse) refurbished within 180 days to enable deployment to requesting entities within the United Nations system </w:t>
            </w:r>
          </w:p>
          <w:p w14:paraId="48A566FC" w14:textId="77777777" w:rsidR="004D7782" w:rsidRPr="004D7782" w:rsidRDefault="004D7782" w:rsidP="004D7782">
            <w:pPr>
              <w:widowControl w:val="0"/>
              <w:tabs>
                <w:tab w:val="left" w:pos="763"/>
              </w:tabs>
              <w:spacing w:line="120" w:lineRule="exact"/>
              <w:ind w:left="144" w:right="43"/>
              <w:rPr>
                <w:color w:val="000000" w:themeColor="text1"/>
                <w:sz w:val="10"/>
              </w:rPr>
            </w:pPr>
            <w:r w:rsidRPr="004D7782">
              <w:rPr>
                <w:noProof/>
                <w:color w:val="000000" w:themeColor="text1"/>
              </w:rPr>
              <w:lastRenderedPageBreak/>
              <w:drawing>
                <wp:anchor distT="0" distB="0" distL="114300" distR="114300" simplePos="0" relativeHeight="251660288" behindDoc="0" locked="0" layoutInCell="1" allowOverlap="1" wp14:anchorId="2F1D9D35" wp14:editId="428C5A43">
                  <wp:simplePos x="0" y="0"/>
                  <wp:positionH relativeFrom="column">
                    <wp:posOffset>90170</wp:posOffset>
                  </wp:positionH>
                  <wp:positionV relativeFrom="paragraph">
                    <wp:posOffset>92857</wp:posOffset>
                  </wp:positionV>
                  <wp:extent cx="2999105" cy="1711325"/>
                  <wp:effectExtent l="0" t="0" r="0" b="3175"/>
                  <wp:wrapTopAndBottom/>
                  <wp:docPr id="1421004307" name="Chart 1">
                    <a:extLst xmlns:a="http://schemas.openxmlformats.org/drawingml/2006/main">
                      <a:ext uri="{FF2B5EF4-FFF2-40B4-BE49-F238E27FC236}">
                        <a16:creationId xmlns:a16="http://schemas.microsoft.com/office/drawing/2014/main" id="{E611683A-4FF0-444C-B966-C4DF7A345E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p>
          <w:p w14:paraId="0C6CAB8A" w14:textId="77777777" w:rsidR="004D7782" w:rsidRPr="00601CB9" w:rsidRDefault="004D7782" w:rsidP="00601CB9">
            <w:pPr>
              <w:widowControl w:val="0"/>
              <w:tabs>
                <w:tab w:val="left" w:pos="763"/>
              </w:tabs>
              <w:spacing w:line="120" w:lineRule="exact"/>
              <w:ind w:left="144" w:right="43"/>
              <w:rPr>
                <w:color w:val="000000" w:themeColor="text1"/>
                <w:sz w:val="10"/>
              </w:rPr>
            </w:pPr>
          </w:p>
          <w:p w14:paraId="3FFD8661" w14:textId="77777777" w:rsidR="004D7782" w:rsidRPr="004D7782" w:rsidRDefault="004D7782" w:rsidP="00562D23">
            <w:pPr>
              <w:widowControl w:val="0"/>
              <w:tabs>
                <w:tab w:val="left" w:pos="763"/>
              </w:tabs>
              <w:spacing w:line="100" w:lineRule="exact"/>
              <w:ind w:left="144" w:right="43"/>
              <w:rPr>
                <w:color w:val="000000" w:themeColor="text1"/>
                <w:sz w:val="10"/>
                <w:szCs w:val="10"/>
              </w:rPr>
            </w:pPr>
          </w:p>
        </w:tc>
      </w:tr>
      <w:tr w:rsidR="004D7782" w:rsidRPr="004D7782" w14:paraId="5CEF9936" w14:textId="77777777" w:rsidTr="00E428F9">
        <w:trPr>
          <w:trHeight w:val="20"/>
        </w:trPr>
        <w:tc>
          <w:tcPr>
            <w:tcW w:w="4907" w:type="dxa"/>
            <w:vMerge/>
          </w:tcPr>
          <w:p w14:paraId="67638CF0"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7122BE68" w14:textId="77777777" w:rsidR="004D7782" w:rsidRPr="004D7782" w:rsidRDefault="004D7782" w:rsidP="00601CB9">
            <w:pPr>
              <w:widowControl w:val="0"/>
              <w:tabs>
                <w:tab w:val="left" w:pos="763"/>
              </w:tabs>
              <w:spacing w:before="40" w:after="120"/>
              <w:ind w:left="144" w:right="43"/>
            </w:pPr>
            <w:r w:rsidRPr="004D7782">
              <w:t>1.1.5</w:t>
            </w:r>
            <w:r w:rsidRPr="004D7782">
              <w:tab/>
              <w:t xml:space="preserve">Percentage of remote mission support in property and assets management completed within agreed time frames (2022/23: not applicable; 2023/24: not applicable; 2024/25: not applicable; 2025/26: not applicable; 2026/27: 90 per cent) </w:t>
            </w:r>
          </w:p>
        </w:tc>
      </w:tr>
      <w:tr w:rsidR="004D7782" w:rsidRPr="004D7782" w14:paraId="1BF163F4" w14:textId="77777777" w:rsidTr="00E428F9">
        <w:trPr>
          <w:trHeight w:val="20"/>
        </w:trPr>
        <w:tc>
          <w:tcPr>
            <w:tcW w:w="4907" w:type="dxa"/>
            <w:vMerge/>
          </w:tcPr>
          <w:p w14:paraId="6ED58927"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10FB8386" w14:textId="6A05AD9F" w:rsidR="004D7782" w:rsidRPr="004D7782" w:rsidRDefault="004D7782" w:rsidP="00601CB9">
            <w:pPr>
              <w:widowControl w:val="0"/>
              <w:tabs>
                <w:tab w:val="left" w:pos="763"/>
              </w:tabs>
              <w:spacing w:before="40" w:after="120"/>
              <w:ind w:left="144" w:right="43"/>
            </w:pPr>
            <w:r w:rsidRPr="004D7782">
              <w:t>1.1.6</w:t>
            </w:r>
            <w:r w:rsidRPr="004D7782">
              <w:tab/>
              <w:t>Percentage of Supply Chain Service client satisfaction monitored through biannual customer-focused surveys (2022/23: not applicable; 2023/24: not</w:t>
            </w:r>
            <w:r w:rsidR="007F7BD0">
              <w:t xml:space="preserve"> </w:t>
            </w:r>
            <w:r w:rsidR="007F7BD0" w:rsidRPr="007F7BD0">
              <w:t>applicable; 2024/25: not applicable; 2025/26: not applicable; 2026/27: 90 per cent)</w:t>
            </w:r>
            <w:r w:rsidR="007F7BD0">
              <w:t xml:space="preserve"> </w:t>
            </w:r>
          </w:p>
        </w:tc>
      </w:tr>
      <w:tr w:rsidR="004D7782" w:rsidRPr="004D7782" w14:paraId="1547645D" w14:textId="77777777" w:rsidTr="00E428F9">
        <w:trPr>
          <w:trHeight w:val="20"/>
        </w:trPr>
        <w:tc>
          <w:tcPr>
            <w:tcW w:w="4907" w:type="dxa"/>
            <w:vMerge/>
          </w:tcPr>
          <w:p w14:paraId="16944AEE"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520B4448" w14:textId="77777777" w:rsidR="004D7782" w:rsidRPr="004D7782" w:rsidRDefault="004D7782" w:rsidP="00601CB9">
            <w:pPr>
              <w:widowControl w:val="0"/>
              <w:tabs>
                <w:tab w:val="left" w:pos="763"/>
              </w:tabs>
              <w:spacing w:before="40" w:after="120"/>
              <w:ind w:left="144" w:right="43"/>
            </w:pPr>
            <w:r w:rsidRPr="004D7782">
              <w:t>1.1.7</w:t>
            </w:r>
            <w:r w:rsidRPr="004D7782">
              <w:tab/>
              <w:t>Percentage of on-the-ground and remote environmental technical assistance requests attended within 15 days (2022/23: not applicable; 2023/24: not applicable; 2024/25: not applicable; 2025/26: not applicable; 2026/27: 95 per cent)</w:t>
            </w:r>
          </w:p>
        </w:tc>
      </w:tr>
      <w:tr w:rsidR="004D7782" w:rsidRPr="004D7782" w14:paraId="6C03B3ED" w14:textId="77777777" w:rsidTr="00E428F9">
        <w:trPr>
          <w:trHeight w:val="20"/>
        </w:trPr>
        <w:tc>
          <w:tcPr>
            <w:tcW w:w="4907" w:type="dxa"/>
            <w:vMerge/>
          </w:tcPr>
          <w:p w14:paraId="6EE1EDF8"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6C73270C" w14:textId="7859D0F9" w:rsidR="004D7782" w:rsidRPr="004D7782" w:rsidRDefault="004D7782" w:rsidP="00601CB9">
            <w:pPr>
              <w:widowControl w:val="0"/>
              <w:tabs>
                <w:tab w:val="left" w:pos="763"/>
              </w:tabs>
              <w:spacing w:before="40" w:after="120"/>
              <w:ind w:left="144" w:right="43"/>
            </w:pPr>
            <w:r w:rsidRPr="004D7782">
              <w:t>1.1.8</w:t>
            </w:r>
            <w:r w:rsidRPr="004D7782">
              <w:tab/>
              <w:t>Overall score on property management index, based on 20 underlying key performance indicators out of 2,000 maximum</w:t>
            </w:r>
          </w:p>
          <w:p w14:paraId="18ADDD31" w14:textId="28B2E801" w:rsidR="004D7782" w:rsidRPr="00601CB9" w:rsidRDefault="00601CB9" w:rsidP="00601CB9">
            <w:pPr>
              <w:widowControl w:val="0"/>
              <w:tabs>
                <w:tab w:val="left" w:pos="763"/>
              </w:tabs>
              <w:spacing w:line="120" w:lineRule="exact"/>
              <w:ind w:left="144" w:right="43"/>
              <w:rPr>
                <w:color w:val="000000" w:themeColor="text1"/>
                <w:sz w:val="10"/>
              </w:rPr>
            </w:pPr>
            <w:r w:rsidRPr="004D7782">
              <w:rPr>
                <w:noProof/>
                <w:lang w:val="fr-CA"/>
              </w:rPr>
              <w:drawing>
                <wp:anchor distT="0" distB="0" distL="114300" distR="114300" simplePos="0" relativeHeight="251661312" behindDoc="0" locked="0" layoutInCell="1" allowOverlap="1" wp14:anchorId="05E3AEA7" wp14:editId="23B955EC">
                  <wp:simplePos x="0" y="0"/>
                  <wp:positionH relativeFrom="column">
                    <wp:posOffset>37465</wp:posOffset>
                  </wp:positionH>
                  <wp:positionV relativeFrom="paragraph">
                    <wp:posOffset>87777</wp:posOffset>
                  </wp:positionV>
                  <wp:extent cx="2867025" cy="2133600"/>
                  <wp:effectExtent l="0" t="0" r="0" b="0"/>
                  <wp:wrapTopAndBottom/>
                  <wp:docPr id="542515344" name="Chart 1">
                    <a:extLst xmlns:a="http://schemas.openxmlformats.org/drawingml/2006/main">
                      <a:ext uri="{FF2B5EF4-FFF2-40B4-BE49-F238E27FC236}">
                        <a16:creationId xmlns:a16="http://schemas.microsoft.com/office/drawing/2014/main" id="{9940C956-78D6-4367-8E11-C07EC190AA8A}"/>
                      </a:ext>
                      <a:ext uri="{147F2762-F138-4A5C-976F-8EAC2B608ADB}">
                        <a16:predDERef xmlns:a16="http://schemas.microsoft.com/office/drawing/2014/main" pred="{E611683A-4FF0-444C-B966-C4DF7A345E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p>
          <w:p w14:paraId="610B4E95" w14:textId="77777777" w:rsidR="004D7782" w:rsidRPr="00601CB9" w:rsidRDefault="004D7782" w:rsidP="00601CB9">
            <w:pPr>
              <w:widowControl w:val="0"/>
              <w:tabs>
                <w:tab w:val="left" w:pos="763"/>
              </w:tabs>
              <w:spacing w:line="120" w:lineRule="exact"/>
              <w:ind w:left="144" w:right="43"/>
              <w:rPr>
                <w:color w:val="000000" w:themeColor="text1"/>
                <w:sz w:val="10"/>
              </w:rPr>
            </w:pPr>
          </w:p>
          <w:p w14:paraId="09D2834C" w14:textId="77777777" w:rsidR="004D7782" w:rsidRPr="004D7782" w:rsidRDefault="004D7782" w:rsidP="004D7782">
            <w:pPr>
              <w:widowControl w:val="0"/>
              <w:tabs>
                <w:tab w:val="left" w:pos="763"/>
              </w:tabs>
              <w:spacing w:line="240" w:lineRule="auto"/>
              <w:ind w:left="144" w:right="43"/>
              <w:rPr>
                <w:sz w:val="10"/>
                <w:szCs w:val="10"/>
                <w:lang w:val="en-US"/>
              </w:rPr>
            </w:pPr>
          </w:p>
        </w:tc>
      </w:tr>
      <w:tr w:rsidR="004D7782" w:rsidRPr="004D7782" w14:paraId="57A341D8" w14:textId="77777777" w:rsidTr="00E428F9">
        <w:trPr>
          <w:trHeight w:val="20"/>
        </w:trPr>
        <w:tc>
          <w:tcPr>
            <w:tcW w:w="4907" w:type="dxa"/>
            <w:vMerge/>
          </w:tcPr>
          <w:p w14:paraId="651A8993"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461CBD9E" w14:textId="30DA09E2" w:rsidR="004D7782" w:rsidRPr="004D7782" w:rsidRDefault="004D7782" w:rsidP="00601CB9">
            <w:pPr>
              <w:keepNext/>
              <w:keepLines/>
              <w:widowControl w:val="0"/>
              <w:tabs>
                <w:tab w:val="left" w:pos="763"/>
              </w:tabs>
              <w:spacing w:before="40" w:after="120" w:line="230" w:lineRule="exact"/>
              <w:ind w:left="144" w:right="43"/>
              <w:rPr>
                <w:shd w:val="clear" w:color="auto" w:fill="FFFFFF"/>
              </w:rPr>
            </w:pPr>
            <w:r w:rsidRPr="004D7782">
              <w:rPr>
                <w:shd w:val="clear" w:color="auto" w:fill="FFFFFF"/>
              </w:rPr>
              <w:t>1.1.9</w:t>
            </w:r>
            <w:r w:rsidRPr="004D7782">
              <w:rPr>
                <w:shd w:val="clear" w:color="auto" w:fill="FFFFFF"/>
              </w:rPr>
              <w:tab/>
              <w:t>Percentage of goods agreed by missions to be supplied from existing inventory (strategic deployment stocks, surplus, 3R, United Nations reserve) based on quarterly supply plans from peacekeeping and special political missions (2022/23: not applicable; 2023/24:</w:t>
            </w:r>
            <w:r w:rsidR="00562D23">
              <w:rPr>
                <w:shd w:val="clear" w:color="auto" w:fill="FFFFFF"/>
              </w:rPr>
              <w:t> </w:t>
            </w:r>
            <w:r w:rsidRPr="004D7782">
              <w:rPr>
                <w:shd w:val="clear" w:color="auto" w:fill="FFFFFF"/>
              </w:rPr>
              <w:t>not applicable; 2024/25: not applicable; 2025/26: not applicable; 2026/27: 75 per cent)</w:t>
            </w:r>
          </w:p>
        </w:tc>
      </w:tr>
      <w:tr w:rsidR="004D7782" w:rsidRPr="004D7782" w14:paraId="2F617471" w14:textId="77777777" w:rsidTr="00E428F9">
        <w:trPr>
          <w:trHeight w:val="20"/>
        </w:trPr>
        <w:tc>
          <w:tcPr>
            <w:tcW w:w="4907" w:type="dxa"/>
            <w:vMerge/>
          </w:tcPr>
          <w:p w14:paraId="2D21E771"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08B8AA14" w14:textId="026E3C2D" w:rsidR="004D7782" w:rsidRPr="004D7782" w:rsidRDefault="004D7782" w:rsidP="00601CB9">
            <w:pPr>
              <w:widowControl w:val="0"/>
              <w:tabs>
                <w:tab w:val="left" w:pos="763"/>
              </w:tabs>
              <w:spacing w:before="40" w:after="120" w:line="230" w:lineRule="exact"/>
              <w:ind w:left="144" w:right="43"/>
            </w:pPr>
            <w:r w:rsidRPr="004D7782">
              <w:t>1.1.10</w:t>
            </w:r>
            <w:r w:rsidRPr="004D7782">
              <w:tab/>
              <w:t>Percentage of service orders initiated within 48</w:t>
            </w:r>
            <w:r w:rsidR="002545EE">
              <w:t xml:space="preserve"> </w:t>
            </w:r>
            <w:r w:rsidRPr="004D7782">
              <w:t>hours of receipt and completed within 96 hours</w:t>
            </w:r>
            <w:r w:rsidR="002545EE">
              <w:t>,</w:t>
            </w:r>
            <w:r w:rsidRPr="004D7782">
              <w:t xml:space="preserve"> utilizing the Umoja preventive maintenance module</w:t>
            </w:r>
            <w:r w:rsidR="002545EE">
              <w:t>, for equipment to be deployed to missions</w:t>
            </w:r>
            <w:r w:rsidRPr="004D7782">
              <w:t xml:space="preserve"> (2022/23: not applicable; 2023/24: not applicable; 2024/25: not applicable; 2025/26: not applicable; 2026/27: 95 per cent)</w:t>
            </w:r>
          </w:p>
        </w:tc>
      </w:tr>
      <w:tr w:rsidR="004D7782" w:rsidRPr="004D7782" w14:paraId="1D97AE0E" w14:textId="77777777" w:rsidTr="00E428F9">
        <w:trPr>
          <w:trHeight w:val="20"/>
        </w:trPr>
        <w:tc>
          <w:tcPr>
            <w:tcW w:w="4907" w:type="dxa"/>
            <w:vMerge/>
          </w:tcPr>
          <w:p w14:paraId="48BCEF36"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1331D47E" w14:textId="7B60B6B2" w:rsidR="004D7782" w:rsidRPr="004D7782" w:rsidRDefault="004D7782" w:rsidP="00601CB9">
            <w:pPr>
              <w:tabs>
                <w:tab w:val="left" w:pos="763"/>
              </w:tabs>
              <w:spacing w:before="40" w:after="100" w:line="230" w:lineRule="exact"/>
              <w:ind w:left="144" w:right="43"/>
            </w:pPr>
            <w:r w:rsidRPr="004D7782">
              <w:t>1.1.11</w:t>
            </w:r>
            <w:r w:rsidRPr="004D7782">
              <w:tab/>
              <w:t xml:space="preserve">Availability of centrally hosted United Nations field applications </w:t>
            </w:r>
          </w:p>
          <w:p w14:paraId="79B1B27F" w14:textId="484DC925" w:rsidR="004D7782" w:rsidRPr="00601CB9" w:rsidRDefault="00601CB9" w:rsidP="00601CB9">
            <w:pPr>
              <w:suppressAutoHyphens w:val="0"/>
              <w:spacing w:line="60" w:lineRule="exact"/>
              <w:ind w:left="144"/>
              <w:rPr>
                <w:sz w:val="8"/>
                <w:szCs w:val="8"/>
                <w:lang w:val="en-US"/>
              </w:rPr>
            </w:pPr>
            <w:r w:rsidRPr="004D7782">
              <w:rPr>
                <w:noProof/>
                <w:lang w:val="fr-CA"/>
              </w:rPr>
              <w:drawing>
                <wp:anchor distT="0" distB="0" distL="114300" distR="114300" simplePos="0" relativeHeight="251662336" behindDoc="0" locked="0" layoutInCell="1" allowOverlap="1" wp14:anchorId="1BC77FAA" wp14:editId="323EBA54">
                  <wp:simplePos x="0" y="0"/>
                  <wp:positionH relativeFrom="column">
                    <wp:posOffset>88265</wp:posOffset>
                  </wp:positionH>
                  <wp:positionV relativeFrom="paragraph">
                    <wp:posOffset>50165</wp:posOffset>
                  </wp:positionV>
                  <wp:extent cx="2950210" cy="2273935"/>
                  <wp:effectExtent l="0" t="0" r="2540" b="0"/>
                  <wp:wrapTopAndBottom/>
                  <wp:docPr id="1696968291" name="Chart 1">
                    <a:extLst xmlns:a="http://schemas.openxmlformats.org/drawingml/2006/main">
                      <a:ext uri="{FF2B5EF4-FFF2-40B4-BE49-F238E27FC236}">
                        <a16:creationId xmlns:a16="http://schemas.microsoft.com/office/drawing/2014/main" id="{D84D1282-9209-41E3-AA43-5579D91238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p>
          <w:p w14:paraId="3119B257" w14:textId="77777777" w:rsidR="004D7782" w:rsidRPr="00601CB9" w:rsidRDefault="004D7782" w:rsidP="00601CB9">
            <w:pPr>
              <w:suppressAutoHyphens w:val="0"/>
              <w:spacing w:line="60" w:lineRule="exact"/>
              <w:ind w:left="144"/>
              <w:rPr>
                <w:sz w:val="8"/>
                <w:szCs w:val="8"/>
                <w:lang w:val="en-US"/>
              </w:rPr>
            </w:pPr>
          </w:p>
          <w:p w14:paraId="41DB855A" w14:textId="77777777" w:rsidR="004D7782" w:rsidRPr="004D7782" w:rsidRDefault="004D7782" w:rsidP="004D7782">
            <w:pPr>
              <w:widowControl w:val="0"/>
              <w:tabs>
                <w:tab w:val="left" w:pos="763"/>
              </w:tabs>
              <w:spacing w:line="240" w:lineRule="auto"/>
              <w:ind w:left="144" w:right="43"/>
              <w:rPr>
                <w:sz w:val="10"/>
                <w:szCs w:val="10"/>
                <w:lang w:val="en-US"/>
              </w:rPr>
            </w:pPr>
          </w:p>
        </w:tc>
      </w:tr>
      <w:tr w:rsidR="004D7782" w:rsidRPr="004D7782" w14:paraId="51FC0210" w14:textId="77777777" w:rsidTr="00E428F9">
        <w:trPr>
          <w:trHeight w:val="20"/>
        </w:trPr>
        <w:tc>
          <w:tcPr>
            <w:tcW w:w="4907" w:type="dxa"/>
            <w:vMerge/>
          </w:tcPr>
          <w:p w14:paraId="5EFD1930"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2EBC38EE" w14:textId="77777777" w:rsidR="004D7782" w:rsidRPr="004D7782" w:rsidRDefault="004D7782" w:rsidP="00601CB9">
            <w:pPr>
              <w:tabs>
                <w:tab w:val="left" w:pos="763"/>
              </w:tabs>
              <w:spacing w:before="20" w:after="100" w:line="232" w:lineRule="exact"/>
              <w:ind w:left="144" w:right="43"/>
              <w:rPr>
                <w:shd w:val="clear" w:color="auto" w:fill="FFFFFF"/>
              </w:rPr>
            </w:pPr>
            <w:r w:rsidRPr="004D7782">
              <w:rPr>
                <w:shd w:val="clear" w:color="auto" w:fill="FFFFFF"/>
              </w:rPr>
              <w:t>1.1.12</w:t>
            </w:r>
            <w:r w:rsidRPr="004D7782">
              <w:rPr>
                <w:shd w:val="clear" w:color="auto" w:fill="FFFFFF"/>
              </w:rPr>
              <w:tab/>
            </w:r>
            <w:r w:rsidRPr="004D7782">
              <w:t>Availability</w:t>
            </w:r>
            <w:r w:rsidRPr="004D7782">
              <w:rPr>
                <w:shd w:val="clear" w:color="auto" w:fill="FFFFFF"/>
              </w:rPr>
              <w:t xml:space="preserve"> of the wide area network and underpinning enterprise data centre infrastructure </w:t>
            </w:r>
          </w:p>
          <w:p w14:paraId="05E0CAEC" w14:textId="77777777" w:rsidR="004D7782" w:rsidRPr="004D7782" w:rsidRDefault="004D7782" w:rsidP="00601CB9">
            <w:pPr>
              <w:suppressAutoHyphens w:val="0"/>
              <w:spacing w:line="60" w:lineRule="exact"/>
              <w:ind w:left="144"/>
              <w:rPr>
                <w:rFonts w:eastAsia="Times New Roman"/>
                <w:spacing w:val="0"/>
                <w:w w:val="100"/>
                <w:kern w:val="0"/>
                <w:sz w:val="10"/>
                <w:szCs w:val="24"/>
                <w:lang w:val="en-US" w:eastAsia="zh-CN"/>
              </w:rPr>
            </w:pPr>
            <w:r w:rsidRPr="004D7782">
              <w:rPr>
                <w:noProof/>
                <w:lang w:val="fr-CA"/>
              </w:rPr>
              <w:drawing>
                <wp:anchor distT="0" distB="0" distL="114300" distR="114300" simplePos="0" relativeHeight="251671552" behindDoc="0" locked="0" layoutInCell="1" allowOverlap="1" wp14:anchorId="00B9696A" wp14:editId="3C19F3AA">
                  <wp:simplePos x="0" y="0"/>
                  <wp:positionH relativeFrom="column">
                    <wp:posOffset>101600</wp:posOffset>
                  </wp:positionH>
                  <wp:positionV relativeFrom="paragraph">
                    <wp:posOffset>69068</wp:posOffset>
                  </wp:positionV>
                  <wp:extent cx="2975610" cy="1822450"/>
                  <wp:effectExtent l="0" t="0" r="0" b="6350"/>
                  <wp:wrapTopAndBottom/>
                  <wp:docPr id="65823618" name="Chart 1">
                    <a:extLst xmlns:a="http://schemas.openxmlformats.org/drawingml/2006/main">
                      <a:ext uri="{FF2B5EF4-FFF2-40B4-BE49-F238E27FC236}">
                        <a16:creationId xmlns:a16="http://schemas.microsoft.com/office/drawing/2014/main" id="{CD9EBA0D-6B31-4011-B052-BA89177BE8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p>
          <w:p w14:paraId="1BD565A7" w14:textId="77777777" w:rsidR="004D7782" w:rsidRPr="00601CB9" w:rsidRDefault="004D7782" w:rsidP="00601CB9">
            <w:pPr>
              <w:suppressAutoHyphens w:val="0"/>
              <w:spacing w:line="80" w:lineRule="exact"/>
              <w:ind w:left="144"/>
              <w:rPr>
                <w:sz w:val="8"/>
                <w:szCs w:val="8"/>
                <w:lang w:val="en-US"/>
              </w:rPr>
            </w:pPr>
          </w:p>
          <w:p w14:paraId="64A967B2" w14:textId="77777777" w:rsidR="004D7782" w:rsidRPr="004D7782" w:rsidRDefault="004D7782" w:rsidP="004D7782">
            <w:pPr>
              <w:tabs>
                <w:tab w:val="left" w:pos="763"/>
              </w:tabs>
              <w:spacing w:line="240" w:lineRule="auto"/>
              <w:ind w:left="144" w:right="43"/>
              <w:rPr>
                <w:sz w:val="10"/>
                <w:szCs w:val="10"/>
              </w:rPr>
            </w:pPr>
          </w:p>
        </w:tc>
      </w:tr>
      <w:tr w:rsidR="004D7782" w:rsidRPr="004D7782" w14:paraId="36F9F7EF" w14:textId="77777777" w:rsidTr="00E428F9">
        <w:trPr>
          <w:trHeight w:val="20"/>
        </w:trPr>
        <w:tc>
          <w:tcPr>
            <w:tcW w:w="4907" w:type="dxa"/>
            <w:vMerge/>
          </w:tcPr>
          <w:p w14:paraId="4BE7F6F4"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1CF9D1FF" w14:textId="4FCE3B8A" w:rsidR="004D7782" w:rsidRPr="004D7782" w:rsidRDefault="004D7782" w:rsidP="00601CB9">
            <w:pPr>
              <w:tabs>
                <w:tab w:val="left" w:pos="763"/>
              </w:tabs>
              <w:spacing w:before="20" w:after="60" w:line="230" w:lineRule="exact"/>
              <w:ind w:left="144" w:right="43"/>
              <w:rPr>
                <w:shd w:val="clear" w:color="auto" w:fill="FFFFFF"/>
              </w:rPr>
            </w:pPr>
            <w:r w:rsidRPr="004D7782">
              <w:rPr>
                <w:shd w:val="clear" w:color="auto" w:fill="FFFFFF"/>
              </w:rPr>
              <w:t>1.1.13</w:t>
            </w:r>
            <w:r w:rsidRPr="004D7782">
              <w:rPr>
                <w:shd w:val="clear" w:color="auto" w:fill="FFFFFF"/>
              </w:rPr>
              <w:tab/>
            </w:r>
            <w:r w:rsidRPr="004D7782">
              <w:t>Availability</w:t>
            </w:r>
            <w:r w:rsidRPr="004D7782">
              <w:rPr>
                <w:shd w:val="clear" w:color="auto" w:fill="FFFFFF"/>
              </w:rPr>
              <w:t xml:space="preserve"> of United Nations hybrid cloud, inclusive of enterprise scale platforms (Umoja, United Nations online examinations and tests system, </w:t>
            </w:r>
            <w:r w:rsidR="002545EE">
              <w:rPr>
                <w:shd w:val="clear" w:color="auto" w:fill="FFFFFF"/>
              </w:rPr>
              <w:t xml:space="preserve">General Assembly debate web page, </w:t>
            </w:r>
            <w:r w:rsidRPr="004D7782">
              <w:rPr>
                <w:shd w:val="clear" w:color="auto" w:fill="FFFFFF"/>
              </w:rPr>
              <w:t xml:space="preserve">artificial intelligence, </w:t>
            </w:r>
            <w:r w:rsidRPr="004D7782">
              <w:rPr>
                <w:shd w:val="clear" w:color="auto" w:fill="FFFFFF"/>
              </w:rPr>
              <w:lastRenderedPageBreak/>
              <w:t>email/messaging etc.) and underpinning infrastructure (2022/23: not applicable; 2023/24: not applicable; 2024/25: not applicable; 2025/26: not applicable; 2026/27: 95 per cent)</w:t>
            </w:r>
          </w:p>
        </w:tc>
      </w:tr>
      <w:tr w:rsidR="004D7782" w:rsidRPr="004D7782" w14:paraId="7C925DBA" w14:textId="77777777" w:rsidTr="00E428F9">
        <w:trPr>
          <w:trHeight w:val="20"/>
        </w:trPr>
        <w:tc>
          <w:tcPr>
            <w:tcW w:w="4907" w:type="dxa"/>
            <w:vMerge/>
          </w:tcPr>
          <w:p w14:paraId="2EA94C90"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2FEB07C1" w14:textId="6472E6A4" w:rsidR="004D7782" w:rsidRPr="004D7782" w:rsidRDefault="004D7782" w:rsidP="004D7782">
            <w:pPr>
              <w:tabs>
                <w:tab w:val="left" w:pos="763"/>
              </w:tabs>
              <w:spacing w:before="40" w:after="120" w:line="232" w:lineRule="exact"/>
              <w:ind w:left="144" w:right="43"/>
            </w:pPr>
            <w:r w:rsidRPr="004D7782">
              <w:t>1.1.14</w:t>
            </w:r>
            <w:r w:rsidRPr="004D7782">
              <w:tab/>
              <w:t>Percentage of mission clients expressing satisfaction with geospatial, information and telecommunications technologies services</w:t>
            </w:r>
          </w:p>
          <w:p w14:paraId="66954FFA" w14:textId="47A16C1E" w:rsidR="004D7782" w:rsidRPr="004D7782" w:rsidRDefault="0059116D" w:rsidP="004D7782">
            <w:pPr>
              <w:tabs>
                <w:tab w:val="left" w:pos="763"/>
              </w:tabs>
              <w:spacing w:line="120" w:lineRule="exact"/>
              <w:ind w:left="144" w:right="43"/>
              <w:rPr>
                <w:sz w:val="10"/>
              </w:rPr>
            </w:pPr>
            <w:r w:rsidRPr="004D7782">
              <w:rPr>
                <w:noProof/>
                <w:lang w:val="fr-CA"/>
              </w:rPr>
              <w:drawing>
                <wp:anchor distT="0" distB="0" distL="114300" distR="114300" simplePos="0" relativeHeight="251672576" behindDoc="0" locked="0" layoutInCell="1" allowOverlap="1" wp14:anchorId="7E49A187" wp14:editId="13AE1746">
                  <wp:simplePos x="0" y="0"/>
                  <wp:positionH relativeFrom="column">
                    <wp:posOffset>87630</wp:posOffset>
                  </wp:positionH>
                  <wp:positionV relativeFrom="paragraph">
                    <wp:posOffset>83038</wp:posOffset>
                  </wp:positionV>
                  <wp:extent cx="2984500" cy="1671320"/>
                  <wp:effectExtent l="0" t="0" r="6350" b="5080"/>
                  <wp:wrapTopAndBottom/>
                  <wp:docPr id="1241492022" name="Chart 1">
                    <a:extLst xmlns:a="http://schemas.openxmlformats.org/drawingml/2006/main">
                      <a:ext uri="{FF2B5EF4-FFF2-40B4-BE49-F238E27FC236}">
                        <a16:creationId xmlns:a16="http://schemas.microsoft.com/office/drawing/2014/main" id="{0995CF81-8974-4963-91E7-97E3FA2265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14:sizeRelV relativeFrom="margin">
                    <wp14:pctHeight>0</wp14:pctHeight>
                  </wp14:sizeRelV>
                </wp:anchor>
              </w:drawing>
            </w:r>
          </w:p>
          <w:p w14:paraId="092A13FF" w14:textId="30A9A3A2" w:rsidR="004D7782" w:rsidRPr="004D7782" w:rsidRDefault="004D7782" w:rsidP="004D7782">
            <w:pPr>
              <w:widowControl w:val="0"/>
              <w:tabs>
                <w:tab w:val="left" w:pos="763"/>
              </w:tabs>
              <w:spacing w:line="120" w:lineRule="exact"/>
              <w:ind w:left="144" w:right="43"/>
              <w:rPr>
                <w:sz w:val="10"/>
                <w:shd w:val="clear" w:color="auto" w:fill="FFFFFF"/>
              </w:rPr>
            </w:pPr>
          </w:p>
          <w:p w14:paraId="2E4DDFE0" w14:textId="455F17EC" w:rsidR="004D7782" w:rsidRPr="004D7782" w:rsidRDefault="004D7782" w:rsidP="004D7782">
            <w:pPr>
              <w:widowControl w:val="0"/>
              <w:tabs>
                <w:tab w:val="left" w:pos="763"/>
              </w:tabs>
              <w:spacing w:line="240" w:lineRule="auto"/>
              <w:ind w:left="144" w:right="43"/>
              <w:rPr>
                <w:sz w:val="10"/>
                <w:szCs w:val="10"/>
                <w:shd w:val="clear" w:color="auto" w:fill="FFFFFF"/>
              </w:rPr>
            </w:pPr>
          </w:p>
        </w:tc>
      </w:tr>
      <w:tr w:rsidR="004D7782" w:rsidRPr="004D7782" w14:paraId="2DAC0860" w14:textId="77777777" w:rsidTr="00E428F9">
        <w:trPr>
          <w:trHeight w:val="20"/>
        </w:trPr>
        <w:tc>
          <w:tcPr>
            <w:tcW w:w="4907" w:type="dxa"/>
            <w:vMerge/>
          </w:tcPr>
          <w:p w14:paraId="1622A21B"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49B1B143" w14:textId="3BD814A2" w:rsidR="004D7782" w:rsidRDefault="004D7782" w:rsidP="004D7782">
            <w:pPr>
              <w:tabs>
                <w:tab w:val="left" w:pos="763"/>
              </w:tabs>
              <w:spacing w:before="40" w:after="120" w:line="232" w:lineRule="exact"/>
              <w:ind w:left="144" w:right="43"/>
            </w:pPr>
            <w:r w:rsidRPr="004D7782">
              <w:t>1.1.15</w:t>
            </w:r>
            <w:r w:rsidRPr="004D7782">
              <w:tab/>
              <w:t>Percentage of mission ICT incidents addressed in line with service-level agreement standards</w:t>
            </w:r>
          </w:p>
          <w:p w14:paraId="21577596" w14:textId="77777777" w:rsidR="0059116D" w:rsidRPr="0059116D" w:rsidRDefault="0059116D" w:rsidP="0059116D">
            <w:pPr>
              <w:tabs>
                <w:tab w:val="left" w:pos="763"/>
              </w:tabs>
              <w:spacing w:line="120" w:lineRule="exact"/>
              <w:ind w:left="144" w:right="43"/>
              <w:rPr>
                <w:sz w:val="10"/>
              </w:rPr>
            </w:pPr>
          </w:p>
          <w:p w14:paraId="68F582E9" w14:textId="6C258AA1" w:rsidR="004D7782" w:rsidRPr="004D7782" w:rsidRDefault="0059116D" w:rsidP="0059116D">
            <w:pPr>
              <w:suppressAutoHyphens w:val="0"/>
              <w:spacing w:line="120" w:lineRule="exact"/>
              <w:ind w:left="144"/>
              <w:rPr>
                <w:sz w:val="10"/>
              </w:rPr>
            </w:pPr>
            <w:r w:rsidRPr="004D7782">
              <w:rPr>
                <w:noProof/>
                <w:lang w:val="fr-CA"/>
              </w:rPr>
              <w:drawing>
                <wp:anchor distT="0" distB="0" distL="114300" distR="114300" simplePos="0" relativeHeight="251673600" behindDoc="0" locked="0" layoutInCell="1" allowOverlap="1" wp14:anchorId="051057D0" wp14:editId="72E20AAF">
                  <wp:simplePos x="0" y="0"/>
                  <wp:positionH relativeFrom="column">
                    <wp:posOffset>88900</wp:posOffset>
                  </wp:positionH>
                  <wp:positionV relativeFrom="paragraph">
                    <wp:posOffset>616</wp:posOffset>
                  </wp:positionV>
                  <wp:extent cx="3001645" cy="1707515"/>
                  <wp:effectExtent l="0" t="0" r="8255" b="6985"/>
                  <wp:wrapTopAndBottom/>
                  <wp:docPr id="245115052" name="Chart 1">
                    <a:extLst xmlns:a="http://schemas.openxmlformats.org/drawingml/2006/main">
                      <a:ext uri="{FF2B5EF4-FFF2-40B4-BE49-F238E27FC236}">
                        <a16:creationId xmlns:a16="http://schemas.microsoft.com/office/drawing/2014/main" id="{CF5F7AE9-1BF8-7014-A058-8231A61EAC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V relativeFrom="margin">
                    <wp14:pctHeight>0</wp14:pctHeight>
                  </wp14:sizeRelV>
                </wp:anchor>
              </w:drawing>
            </w:r>
          </w:p>
        </w:tc>
      </w:tr>
      <w:tr w:rsidR="004D7782" w:rsidRPr="004D7782" w14:paraId="5CE76EC9" w14:textId="77777777" w:rsidTr="00E428F9">
        <w:trPr>
          <w:trHeight w:val="20"/>
        </w:trPr>
        <w:tc>
          <w:tcPr>
            <w:tcW w:w="4907" w:type="dxa"/>
            <w:vMerge/>
          </w:tcPr>
          <w:p w14:paraId="3BCA1BA6"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539381CD" w14:textId="77777777" w:rsidR="004D7782" w:rsidRPr="004D7782" w:rsidRDefault="004D7782" w:rsidP="004D7782">
            <w:pPr>
              <w:tabs>
                <w:tab w:val="left" w:pos="763"/>
              </w:tabs>
              <w:spacing w:before="40" w:after="120" w:line="232" w:lineRule="exact"/>
              <w:ind w:left="144" w:right="43"/>
              <w:rPr>
                <w:shd w:val="clear" w:color="auto" w:fill="FFFFFF"/>
              </w:rPr>
            </w:pPr>
            <w:r w:rsidRPr="004D7782">
              <w:rPr>
                <w:shd w:val="clear" w:color="auto" w:fill="FFFFFF"/>
              </w:rPr>
              <w:t>1.1.16</w:t>
            </w:r>
            <w:r w:rsidRPr="004D7782">
              <w:rPr>
                <w:shd w:val="clear" w:color="auto" w:fill="FFFFFF"/>
              </w:rPr>
              <w:tab/>
              <w:t xml:space="preserve">Average performance score of occupational safety and health support services provided to clients based on timeliness and attainment of agreed </w:t>
            </w:r>
            <w:r w:rsidRPr="004D7782">
              <w:t>performance</w:t>
            </w:r>
            <w:r w:rsidRPr="004D7782">
              <w:rPr>
                <w:shd w:val="clear" w:color="auto" w:fill="FFFFFF"/>
              </w:rPr>
              <w:t xml:space="preserve"> standards (2022/23: not applicable; 2023/24: not applicable; 2024/25: not applicable; 2025/26: not applicable; 2026/2027: ≥ 90 per cent) </w:t>
            </w:r>
          </w:p>
        </w:tc>
      </w:tr>
      <w:tr w:rsidR="004D7782" w:rsidRPr="004D7782" w14:paraId="5D82B6BE" w14:textId="77777777" w:rsidTr="00E428F9">
        <w:trPr>
          <w:trHeight w:val="20"/>
        </w:trPr>
        <w:tc>
          <w:tcPr>
            <w:tcW w:w="4907" w:type="dxa"/>
            <w:vMerge/>
          </w:tcPr>
          <w:p w14:paraId="359202A4"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3D7C1D74" w14:textId="77777777" w:rsidR="004D7782" w:rsidRPr="004D7782" w:rsidRDefault="004D7782" w:rsidP="004D7782">
            <w:pPr>
              <w:tabs>
                <w:tab w:val="left" w:pos="763"/>
              </w:tabs>
              <w:spacing w:before="40" w:after="120" w:line="232" w:lineRule="exact"/>
              <w:ind w:left="144" w:right="43"/>
              <w:rPr>
                <w:shd w:val="clear" w:color="auto" w:fill="FFFFFF"/>
              </w:rPr>
            </w:pPr>
            <w:r w:rsidRPr="004D7782">
              <w:rPr>
                <w:shd w:val="clear" w:color="auto" w:fill="FFFFFF"/>
              </w:rPr>
              <w:t>1.1.17</w:t>
            </w:r>
            <w:r w:rsidRPr="004D7782">
              <w:rPr>
                <w:shd w:val="clear" w:color="auto" w:fill="FFFFFF"/>
              </w:rPr>
              <w:tab/>
              <w:t>Percentage of strategic deployment stocks and United Nations reserve items ready for issuance from the Base within 45 days from the approved stock transfer request (2022/23: not applicable; 2023/24: not applicable; 2024/25: 100 per cent; 2025/26: 95 per cent; 2026/27: not applicable)</w:t>
            </w:r>
          </w:p>
        </w:tc>
      </w:tr>
      <w:tr w:rsidR="004D7782" w:rsidRPr="004D7782" w14:paraId="11F6A75C" w14:textId="77777777" w:rsidTr="00E428F9">
        <w:trPr>
          <w:trHeight w:val="20"/>
        </w:trPr>
        <w:tc>
          <w:tcPr>
            <w:tcW w:w="4907" w:type="dxa"/>
            <w:vMerge/>
          </w:tcPr>
          <w:p w14:paraId="7AA97B6D"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52F0EDB9" w14:textId="77777777" w:rsidR="004D7782" w:rsidRPr="004D7782" w:rsidRDefault="004D7782" w:rsidP="00AE6461">
            <w:pPr>
              <w:keepNext/>
              <w:keepLines/>
              <w:tabs>
                <w:tab w:val="left" w:pos="763"/>
              </w:tabs>
              <w:spacing w:before="40" w:after="120" w:line="232" w:lineRule="exact"/>
              <w:ind w:left="144" w:right="43"/>
              <w:rPr>
                <w:shd w:val="clear" w:color="auto" w:fill="FFFFFF"/>
              </w:rPr>
            </w:pPr>
            <w:r w:rsidRPr="004D7782">
              <w:rPr>
                <w:shd w:val="clear" w:color="auto" w:fill="FFFFFF"/>
              </w:rPr>
              <w:t>1.1.18</w:t>
            </w:r>
            <w:r w:rsidRPr="004D7782">
              <w:rPr>
                <w:shd w:val="clear" w:color="auto" w:fill="FFFFFF"/>
              </w:rPr>
              <w:tab/>
              <w:t xml:space="preserve">Process cycle time for strategic deployment stocks and United Nations reserve orders for single and multiple items from receipt of stock transfer request to release of stock transfer order within 2 and 5 </w:t>
            </w:r>
            <w:r w:rsidRPr="004D7782">
              <w:t>working</w:t>
            </w:r>
            <w:r w:rsidRPr="004D7782">
              <w:rPr>
                <w:shd w:val="clear" w:color="auto" w:fill="FFFFFF"/>
              </w:rPr>
              <w:t xml:space="preserve"> days, respectively </w:t>
            </w:r>
          </w:p>
          <w:p w14:paraId="7FDCA60C" w14:textId="77777777" w:rsidR="004D7782" w:rsidRPr="004D7782" w:rsidRDefault="004D7782" w:rsidP="00AE6461">
            <w:pPr>
              <w:keepNext/>
              <w:keepLines/>
              <w:tabs>
                <w:tab w:val="left" w:pos="763"/>
              </w:tabs>
              <w:spacing w:line="120" w:lineRule="exact"/>
              <w:ind w:left="144" w:right="43"/>
              <w:rPr>
                <w:sz w:val="10"/>
                <w:shd w:val="clear" w:color="auto" w:fill="FFFFFF"/>
              </w:rPr>
            </w:pPr>
            <w:r w:rsidRPr="004D7782">
              <w:rPr>
                <w:noProof/>
                <w:lang w:val="fr-CA"/>
              </w:rPr>
              <w:drawing>
                <wp:anchor distT="0" distB="0" distL="114300" distR="114300" simplePos="0" relativeHeight="251663360" behindDoc="0" locked="0" layoutInCell="1" allowOverlap="1" wp14:anchorId="6D6762FD" wp14:editId="324D6984">
                  <wp:simplePos x="0" y="0"/>
                  <wp:positionH relativeFrom="column">
                    <wp:posOffset>97790</wp:posOffset>
                  </wp:positionH>
                  <wp:positionV relativeFrom="paragraph">
                    <wp:posOffset>85725</wp:posOffset>
                  </wp:positionV>
                  <wp:extent cx="3001645" cy="1809115"/>
                  <wp:effectExtent l="0" t="0" r="8255" b="635"/>
                  <wp:wrapTopAndBottom/>
                  <wp:docPr id="1707973255" name="Chart 1">
                    <a:extLst xmlns:a="http://schemas.openxmlformats.org/drawingml/2006/main">
                      <a:ext uri="{FF2B5EF4-FFF2-40B4-BE49-F238E27FC236}">
                        <a16:creationId xmlns:a16="http://schemas.microsoft.com/office/drawing/2014/main" id="{C8BAFD48-827A-56B0-CC23-DDA1449A23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anchor>
              </w:drawing>
            </w:r>
          </w:p>
          <w:p w14:paraId="4EDB2460" w14:textId="77777777" w:rsidR="004D7782" w:rsidRPr="004D7782" w:rsidRDefault="004D7782" w:rsidP="00151B98">
            <w:pPr>
              <w:tabs>
                <w:tab w:val="left" w:pos="763"/>
              </w:tabs>
              <w:spacing w:line="120" w:lineRule="exact"/>
              <w:ind w:left="144" w:right="43"/>
              <w:rPr>
                <w:sz w:val="10"/>
                <w:shd w:val="clear" w:color="auto" w:fill="FFFFFF"/>
              </w:rPr>
            </w:pPr>
          </w:p>
          <w:p w14:paraId="480F6731" w14:textId="77777777" w:rsidR="004D7782" w:rsidRPr="004D7782" w:rsidRDefault="004D7782" w:rsidP="004D7782">
            <w:pPr>
              <w:tabs>
                <w:tab w:val="left" w:pos="763"/>
              </w:tabs>
              <w:spacing w:line="240" w:lineRule="auto"/>
              <w:ind w:left="144" w:right="43"/>
              <w:rPr>
                <w:sz w:val="10"/>
                <w:szCs w:val="10"/>
                <w:shd w:val="clear" w:color="auto" w:fill="FFFFFF"/>
              </w:rPr>
            </w:pPr>
          </w:p>
        </w:tc>
      </w:tr>
      <w:tr w:rsidR="004D7782" w:rsidRPr="004D7782" w14:paraId="7D2B37CC" w14:textId="77777777" w:rsidTr="00E428F9">
        <w:trPr>
          <w:trHeight w:val="20"/>
        </w:trPr>
        <w:tc>
          <w:tcPr>
            <w:tcW w:w="4907" w:type="dxa"/>
            <w:vMerge/>
          </w:tcPr>
          <w:p w14:paraId="3E7F1EC2"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2DCBC401" w14:textId="77777777" w:rsidR="004D7782" w:rsidRPr="004D7782" w:rsidRDefault="004D7782" w:rsidP="004D7782">
            <w:pPr>
              <w:tabs>
                <w:tab w:val="left" w:pos="763"/>
              </w:tabs>
              <w:spacing w:before="40" w:after="120" w:line="232" w:lineRule="exact"/>
              <w:ind w:left="144" w:right="43"/>
            </w:pPr>
            <w:r w:rsidRPr="004D7782">
              <w:t>1.1.19</w:t>
            </w:r>
            <w:r w:rsidRPr="004D7782">
              <w:tab/>
              <w:t>Percentage of strategic deployment stocks and United Nations reserve items ready for issuance from regional deployment stocks within 15 days of the approved stock transfer request (2022/23: not applicable; 2023/24: not applicable; 2024/25: 100 per cent; 2025/26: 95 per cent; 2026/27: not applicable)</w:t>
            </w:r>
          </w:p>
        </w:tc>
      </w:tr>
      <w:tr w:rsidR="004D7782" w:rsidRPr="004D7782" w14:paraId="32EB67AE" w14:textId="77777777" w:rsidTr="00E428F9">
        <w:trPr>
          <w:trHeight w:val="20"/>
        </w:trPr>
        <w:tc>
          <w:tcPr>
            <w:tcW w:w="4907" w:type="dxa"/>
            <w:vMerge/>
          </w:tcPr>
          <w:p w14:paraId="7E087A5A"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264AC89B" w14:textId="77777777" w:rsidR="004D7782" w:rsidRPr="004D7782" w:rsidRDefault="004D7782" w:rsidP="004D7782">
            <w:pPr>
              <w:tabs>
                <w:tab w:val="left" w:pos="763"/>
              </w:tabs>
              <w:spacing w:before="40" w:after="120" w:line="232" w:lineRule="exact"/>
              <w:ind w:left="144" w:right="43"/>
              <w:rPr>
                <w:shd w:val="clear" w:color="auto" w:fill="FFFFFF"/>
              </w:rPr>
            </w:pPr>
            <w:r w:rsidRPr="004D7782">
              <w:rPr>
                <w:shd w:val="clear" w:color="auto" w:fill="FFFFFF"/>
              </w:rPr>
              <w:t>1.1.20</w:t>
            </w:r>
            <w:r w:rsidRPr="004D7782">
              <w:rPr>
                <w:shd w:val="clear" w:color="auto" w:fill="FFFFFF"/>
              </w:rPr>
              <w:tab/>
              <w:t xml:space="preserve">Percentage of mission requests for which mission support teams are deployed within 15 working days of the approved request </w:t>
            </w:r>
          </w:p>
          <w:p w14:paraId="1DFEAA2B" w14:textId="77777777" w:rsidR="004D7782" w:rsidRPr="004D7782" w:rsidRDefault="004D7782" w:rsidP="004D7782">
            <w:pPr>
              <w:tabs>
                <w:tab w:val="left" w:pos="763"/>
              </w:tabs>
              <w:spacing w:line="120" w:lineRule="exact"/>
              <w:ind w:left="144" w:right="43"/>
              <w:rPr>
                <w:sz w:val="10"/>
              </w:rPr>
            </w:pPr>
            <w:r w:rsidRPr="004D7782">
              <w:rPr>
                <w:noProof/>
                <w:lang w:val="fr-CA"/>
              </w:rPr>
              <w:drawing>
                <wp:anchor distT="0" distB="0" distL="114300" distR="114300" simplePos="0" relativeHeight="251664384" behindDoc="0" locked="0" layoutInCell="1" allowOverlap="1" wp14:anchorId="5ED5AC1E" wp14:editId="4638D975">
                  <wp:simplePos x="0" y="0"/>
                  <wp:positionH relativeFrom="column">
                    <wp:posOffset>94986</wp:posOffset>
                  </wp:positionH>
                  <wp:positionV relativeFrom="paragraph">
                    <wp:posOffset>104344</wp:posOffset>
                  </wp:positionV>
                  <wp:extent cx="3001645" cy="1604645"/>
                  <wp:effectExtent l="0" t="0" r="8255" b="0"/>
                  <wp:wrapTopAndBottom/>
                  <wp:docPr id="192321570" name="Chart 1">
                    <a:extLst xmlns:a="http://schemas.openxmlformats.org/drawingml/2006/main">
                      <a:ext uri="{FF2B5EF4-FFF2-40B4-BE49-F238E27FC236}">
                        <a16:creationId xmlns:a16="http://schemas.microsoft.com/office/drawing/2014/main" id="{498ECF9F-9812-1D90-8806-EB5F5B0791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anchor>
              </w:drawing>
            </w:r>
          </w:p>
          <w:p w14:paraId="4DD2EE84" w14:textId="77777777" w:rsidR="004D7782" w:rsidRPr="004D7782" w:rsidRDefault="004D7782" w:rsidP="004D7782">
            <w:pPr>
              <w:tabs>
                <w:tab w:val="left" w:pos="763"/>
              </w:tabs>
              <w:spacing w:line="120" w:lineRule="exact"/>
              <w:ind w:left="144" w:right="43"/>
              <w:rPr>
                <w:sz w:val="10"/>
              </w:rPr>
            </w:pPr>
          </w:p>
          <w:p w14:paraId="30150EF4" w14:textId="77777777" w:rsidR="004D7782" w:rsidRPr="004D7782" w:rsidRDefault="004D7782" w:rsidP="004D7782">
            <w:pPr>
              <w:tabs>
                <w:tab w:val="left" w:pos="763"/>
              </w:tabs>
              <w:spacing w:line="240" w:lineRule="auto"/>
              <w:ind w:left="144" w:right="43"/>
              <w:rPr>
                <w:sz w:val="10"/>
                <w:szCs w:val="10"/>
              </w:rPr>
            </w:pPr>
          </w:p>
        </w:tc>
      </w:tr>
      <w:tr w:rsidR="004D7782" w:rsidRPr="004D7782" w14:paraId="1D491122" w14:textId="77777777" w:rsidTr="00E428F9">
        <w:trPr>
          <w:trHeight w:val="20"/>
        </w:trPr>
        <w:tc>
          <w:tcPr>
            <w:tcW w:w="4907" w:type="dxa"/>
            <w:vMerge/>
          </w:tcPr>
          <w:p w14:paraId="0BF54B2A"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5C5152A3" w14:textId="77777777" w:rsidR="004D7782" w:rsidRPr="004D7782" w:rsidRDefault="004D7782" w:rsidP="009B4331">
            <w:pPr>
              <w:tabs>
                <w:tab w:val="left" w:pos="763"/>
              </w:tabs>
              <w:spacing w:before="40" w:after="120" w:line="232" w:lineRule="exact"/>
              <w:ind w:left="144" w:right="43"/>
              <w:rPr>
                <w:shd w:val="clear" w:color="auto" w:fill="FFFFFF"/>
              </w:rPr>
            </w:pPr>
            <w:r w:rsidRPr="004D7782">
              <w:rPr>
                <w:shd w:val="clear" w:color="auto" w:fill="FFFFFF"/>
              </w:rPr>
              <w:t>1.1.</w:t>
            </w:r>
            <w:r w:rsidRPr="004D7782">
              <w:t>21</w:t>
            </w:r>
            <w:r w:rsidRPr="004D7782">
              <w:rPr>
                <w:shd w:val="clear" w:color="auto" w:fill="FFFFFF"/>
              </w:rPr>
              <w:tab/>
              <w:t xml:space="preserve">Percentage of non-serialized inventories (strategic deployment stocks, United Nations reserve items, Base) held at the Base checked by cycle counting during the financial year </w:t>
            </w:r>
          </w:p>
          <w:p w14:paraId="36DC22E3" w14:textId="77777777" w:rsidR="004D7782" w:rsidRPr="004D7782" w:rsidRDefault="004D7782" w:rsidP="009B4331">
            <w:pPr>
              <w:tabs>
                <w:tab w:val="left" w:pos="763"/>
              </w:tabs>
              <w:spacing w:line="120" w:lineRule="exact"/>
              <w:ind w:left="144" w:right="43"/>
              <w:rPr>
                <w:sz w:val="10"/>
                <w:shd w:val="clear" w:color="auto" w:fill="FFFFFF"/>
              </w:rPr>
            </w:pPr>
            <w:r w:rsidRPr="004D7782">
              <w:rPr>
                <w:noProof/>
                <w:lang w:val="fr-CA"/>
              </w:rPr>
              <w:lastRenderedPageBreak/>
              <w:drawing>
                <wp:anchor distT="0" distB="0" distL="114300" distR="114300" simplePos="0" relativeHeight="251665408" behindDoc="0" locked="0" layoutInCell="1" allowOverlap="1" wp14:anchorId="0DFB4030" wp14:editId="7ADA2D60">
                  <wp:simplePos x="0" y="0"/>
                  <wp:positionH relativeFrom="column">
                    <wp:posOffset>111760</wp:posOffset>
                  </wp:positionH>
                  <wp:positionV relativeFrom="paragraph">
                    <wp:posOffset>125730</wp:posOffset>
                  </wp:positionV>
                  <wp:extent cx="3001645" cy="1819910"/>
                  <wp:effectExtent l="0" t="0" r="8255" b="8890"/>
                  <wp:wrapTopAndBottom/>
                  <wp:docPr id="184554526" name="Chart 1">
                    <a:extLst xmlns:a="http://schemas.openxmlformats.org/drawingml/2006/main">
                      <a:ext uri="{FF2B5EF4-FFF2-40B4-BE49-F238E27FC236}">
                        <a16:creationId xmlns:a16="http://schemas.microsoft.com/office/drawing/2014/main" id="{EE329215-84F9-0430-F15D-4D09C6EAB3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anchor>
              </w:drawing>
            </w:r>
          </w:p>
          <w:p w14:paraId="363338FB" w14:textId="77777777" w:rsidR="004D7782" w:rsidRPr="004D7782" w:rsidRDefault="004D7782" w:rsidP="009B4331">
            <w:pPr>
              <w:tabs>
                <w:tab w:val="left" w:pos="763"/>
              </w:tabs>
              <w:spacing w:line="120" w:lineRule="exact"/>
              <w:ind w:left="144" w:right="43"/>
              <w:rPr>
                <w:sz w:val="10"/>
                <w:shd w:val="clear" w:color="auto" w:fill="FFFFFF"/>
              </w:rPr>
            </w:pPr>
          </w:p>
          <w:p w14:paraId="661DB8D8" w14:textId="77777777" w:rsidR="004D7782" w:rsidRPr="004D7782" w:rsidRDefault="004D7782" w:rsidP="004D7782">
            <w:pPr>
              <w:tabs>
                <w:tab w:val="left" w:pos="763"/>
              </w:tabs>
              <w:spacing w:line="240" w:lineRule="auto"/>
              <w:ind w:left="144" w:right="43"/>
              <w:rPr>
                <w:noProof/>
                <w:sz w:val="10"/>
                <w:szCs w:val="10"/>
              </w:rPr>
            </w:pPr>
          </w:p>
        </w:tc>
      </w:tr>
      <w:tr w:rsidR="004D7782" w:rsidRPr="004D7782" w14:paraId="1C2511A9" w14:textId="77777777" w:rsidTr="00E428F9">
        <w:trPr>
          <w:trHeight w:val="20"/>
        </w:trPr>
        <w:tc>
          <w:tcPr>
            <w:tcW w:w="4907" w:type="dxa"/>
            <w:vMerge/>
          </w:tcPr>
          <w:p w14:paraId="172316F4"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38343AB3" w14:textId="77777777" w:rsidR="004D7782" w:rsidRPr="004D7782" w:rsidRDefault="004D7782" w:rsidP="004D7782">
            <w:pPr>
              <w:tabs>
                <w:tab w:val="left" w:pos="763"/>
              </w:tabs>
              <w:spacing w:before="40" w:after="120" w:line="232" w:lineRule="exact"/>
              <w:ind w:left="144" w:right="43"/>
            </w:pPr>
            <w:r w:rsidRPr="004D7782">
              <w:t>1.1.22</w:t>
            </w:r>
            <w:r w:rsidRPr="004D7782">
              <w:tab/>
              <w:t xml:space="preserve">Supply Chain Service clients’ satisfaction rate, captured through customer-focused surveys on services (included in the services catalogue) rendered during the period </w:t>
            </w:r>
          </w:p>
          <w:p w14:paraId="46BCB760" w14:textId="77777777" w:rsidR="004D7782" w:rsidRPr="004D7782" w:rsidRDefault="004D7782" w:rsidP="004D7782">
            <w:pPr>
              <w:tabs>
                <w:tab w:val="left" w:pos="763"/>
              </w:tabs>
              <w:spacing w:line="120" w:lineRule="exact"/>
              <w:ind w:left="144" w:right="43"/>
              <w:rPr>
                <w:sz w:val="10"/>
              </w:rPr>
            </w:pPr>
            <w:r w:rsidRPr="004D7782">
              <w:rPr>
                <w:noProof/>
                <w:lang w:val="fr-CA"/>
              </w:rPr>
              <w:drawing>
                <wp:anchor distT="0" distB="0" distL="114300" distR="114300" simplePos="0" relativeHeight="251666432" behindDoc="1" locked="0" layoutInCell="1" allowOverlap="1" wp14:anchorId="1F0BC811" wp14:editId="22070853">
                  <wp:simplePos x="0" y="0"/>
                  <wp:positionH relativeFrom="column">
                    <wp:posOffset>97155</wp:posOffset>
                  </wp:positionH>
                  <wp:positionV relativeFrom="paragraph">
                    <wp:posOffset>92075</wp:posOffset>
                  </wp:positionV>
                  <wp:extent cx="3001645" cy="1619250"/>
                  <wp:effectExtent l="0" t="0" r="8255" b="0"/>
                  <wp:wrapTopAndBottom/>
                  <wp:docPr id="832013460" name="Chart 1">
                    <a:extLst xmlns:a="http://schemas.openxmlformats.org/drawingml/2006/main">
                      <a:ext uri="{FF2B5EF4-FFF2-40B4-BE49-F238E27FC236}">
                        <a16:creationId xmlns:a16="http://schemas.microsoft.com/office/drawing/2014/main" id="{3012B604-9415-2C6B-4326-1BFFB42ADB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V relativeFrom="margin">
                    <wp14:pctHeight>0</wp14:pctHeight>
                  </wp14:sizeRelV>
                </wp:anchor>
              </w:drawing>
            </w:r>
          </w:p>
          <w:p w14:paraId="50D3A941" w14:textId="77777777" w:rsidR="004D7782" w:rsidRPr="004D7782" w:rsidRDefault="004D7782" w:rsidP="004D7782">
            <w:pPr>
              <w:tabs>
                <w:tab w:val="left" w:pos="763"/>
              </w:tabs>
              <w:spacing w:line="120" w:lineRule="exact"/>
              <w:ind w:left="144" w:right="43"/>
              <w:rPr>
                <w:sz w:val="10"/>
              </w:rPr>
            </w:pPr>
          </w:p>
          <w:p w14:paraId="6310F21C" w14:textId="77777777" w:rsidR="004D7782" w:rsidRPr="004D7782" w:rsidRDefault="004D7782" w:rsidP="004D7782">
            <w:pPr>
              <w:tabs>
                <w:tab w:val="left" w:pos="763"/>
              </w:tabs>
              <w:spacing w:line="240" w:lineRule="auto"/>
              <w:ind w:left="144" w:right="43"/>
              <w:rPr>
                <w:sz w:val="10"/>
                <w:szCs w:val="10"/>
                <w:shd w:val="clear" w:color="auto" w:fill="FFFFFF"/>
              </w:rPr>
            </w:pPr>
          </w:p>
        </w:tc>
      </w:tr>
      <w:tr w:rsidR="004D7782" w:rsidRPr="004D7782" w14:paraId="0FC97789" w14:textId="77777777" w:rsidTr="00E428F9">
        <w:trPr>
          <w:trHeight w:val="20"/>
        </w:trPr>
        <w:tc>
          <w:tcPr>
            <w:tcW w:w="4907" w:type="dxa"/>
            <w:vMerge/>
          </w:tcPr>
          <w:p w14:paraId="5523530A"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47358DE2" w14:textId="77777777" w:rsidR="004D7782" w:rsidRPr="004D7782" w:rsidRDefault="004D7782" w:rsidP="009D7EA0">
            <w:pPr>
              <w:tabs>
                <w:tab w:val="left" w:pos="763"/>
              </w:tabs>
              <w:spacing w:before="40" w:after="120" w:line="232" w:lineRule="exact"/>
              <w:ind w:left="144" w:right="43"/>
            </w:pPr>
            <w:r w:rsidRPr="004D7782">
              <w:t>1.1.23</w:t>
            </w:r>
            <w:r w:rsidRPr="004D7782">
              <w:tab/>
              <w:t xml:space="preserve">Percentage of on-the-ground and remote environmental technical assistance requests provided and fulfilled in support of 10 field missions and client entities in the areas of energy, water and wastewater and solid waste management within 90 days </w:t>
            </w:r>
          </w:p>
          <w:p w14:paraId="6C90FC7A" w14:textId="77777777" w:rsidR="004D7782" w:rsidRPr="004D7782" w:rsidRDefault="004D7782" w:rsidP="009D7EA0">
            <w:pPr>
              <w:tabs>
                <w:tab w:val="left" w:pos="763"/>
              </w:tabs>
              <w:spacing w:line="120" w:lineRule="exact"/>
              <w:ind w:left="144" w:right="43"/>
              <w:rPr>
                <w:sz w:val="10"/>
              </w:rPr>
            </w:pPr>
            <w:r w:rsidRPr="004D7782">
              <w:rPr>
                <w:noProof/>
                <w:lang w:val="fr-CA"/>
              </w:rPr>
              <w:drawing>
                <wp:anchor distT="0" distB="0" distL="114300" distR="114300" simplePos="0" relativeHeight="251667456" behindDoc="0" locked="0" layoutInCell="1" allowOverlap="1" wp14:anchorId="02D70AF5" wp14:editId="0ECC1254">
                  <wp:simplePos x="0" y="0"/>
                  <wp:positionH relativeFrom="column">
                    <wp:posOffset>102606</wp:posOffset>
                  </wp:positionH>
                  <wp:positionV relativeFrom="paragraph">
                    <wp:posOffset>116648</wp:posOffset>
                  </wp:positionV>
                  <wp:extent cx="3001645" cy="1823085"/>
                  <wp:effectExtent l="0" t="0" r="8255" b="5715"/>
                  <wp:wrapTopAndBottom/>
                  <wp:docPr id="2144186902" name="Chart 1">
                    <a:extLst xmlns:a="http://schemas.openxmlformats.org/drawingml/2006/main">
                      <a:ext uri="{FF2B5EF4-FFF2-40B4-BE49-F238E27FC236}">
                        <a16:creationId xmlns:a16="http://schemas.microsoft.com/office/drawing/2014/main" id="{D2E60B8D-7F7D-40F1-1F3B-CE062BEC4D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anchor>
              </w:drawing>
            </w:r>
          </w:p>
          <w:p w14:paraId="1132CB4F" w14:textId="77777777" w:rsidR="004D7782" w:rsidRPr="004D7782" w:rsidRDefault="004D7782" w:rsidP="004D7782">
            <w:pPr>
              <w:keepNext/>
              <w:keepLines/>
              <w:tabs>
                <w:tab w:val="left" w:pos="763"/>
              </w:tabs>
              <w:spacing w:line="120" w:lineRule="exact"/>
              <w:ind w:left="144" w:right="43"/>
              <w:rPr>
                <w:noProof/>
                <w:sz w:val="10"/>
              </w:rPr>
            </w:pPr>
          </w:p>
          <w:p w14:paraId="64AE5A42" w14:textId="77777777" w:rsidR="004D7782" w:rsidRPr="004D7782" w:rsidRDefault="004D7782" w:rsidP="004D7782">
            <w:pPr>
              <w:tabs>
                <w:tab w:val="left" w:pos="763"/>
              </w:tabs>
              <w:spacing w:line="240" w:lineRule="auto"/>
              <w:ind w:left="144" w:right="43"/>
              <w:rPr>
                <w:noProof/>
                <w:sz w:val="10"/>
                <w:szCs w:val="10"/>
              </w:rPr>
            </w:pPr>
          </w:p>
        </w:tc>
      </w:tr>
      <w:tr w:rsidR="004D7782" w:rsidRPr="004D7782" w14:paraId="0A471392" w14:textId="77777777" w:rsidTr="00E428F9">
        <w:trPr>
          <w:trHeight w:val="20"/>
        </w:trPr>
        <w:tc>
          <w:tcPr>
            <w:tcW w:w="4907" w:type="dxa"/>
            <w:vMerge/>
          </w:tcPr>
          <w:p w14:paraId="3EFB8947"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52CE3FB5" w14:textId="77777777" w:rsidR="004D7782" w:rsidRPr="004D7782" w:rsidRDefault="004D7782" w:rsidP="004D7782">
            <w:pPr>
              <w:tabs>
                <w:tab w:val="left" w:pos="763"/>
              </w:tabs>
              <w:spacing w:before="40" w:after="120" w:line="232" w:lineRule="exact"/>
              <w:ind w:left="144" w:right="43"/>
            </w:pPr>
            <w:r w:rsidRPr="004D7782">
              <w:t>1.1.24</w:t>
            </w:r>
            <w:r w:rsidRPr="004D7782">
              <w:tab/>
              <w:t xml:space="preserve">Efficiency of use of satellite capacity measured in bits per Hz </w:t>
            </w:r>
          </w:p>
          <w:p w14:paraId="4D6EF791" w14:textId="77777777" w:rsidR="004D7782" w:rsidRPr="004D7782" w:rsidRDefault="004D7782" w:rsidP="004D7782">
            <w:pPr>
              <w:tabs>
                <w:tab w:val="left" w:pos="763"/>
              </w:tabs>
              <w:spacing w:line="120" w:lineRule="exact"/>
              <w:ind w:left="144" w:right="43"/>
              <w:rPr>
                <w:sz w:val="10"/>
              </w:rPr>
            </w:pPr>
            <w:r w:rsidRPr="004D7782">
              <w:rPr>
                <w:noProof/>
                <w:lang w:val="fr-CA"/>
              </w:rPr>
              <w:lastRenderedPageBreak/>
              <w:drawing>
                <wp:anchor distT="0" distB="0" distL="114300" distR="114300" simplePos="0" relativeHeight="251668480" behindDoc="0" locked="0" layoutInCell="1" allowOverlap="1" wp14:anchorId="45E7D245" wp14:editId="4758EDCD">
                  <wp:simplePos x="0" y="0"/>
                  <wp:positionH relativeFrom="column">
                    <wp:posOffset>93345</wp:posOffset>
                  </wp:positionH>
                  <wp:positionV relativeFrom="paragraph">
                    <wp:posOffset>88301</wp:posOffset>
                  </wp:positionV>
                  <wp:extent cx="3001645" cy="1811548"/>
                  <wp:effectExtent l="0" t="0" r="8255" b="0"/>
                  <wp:wrapTopAndBottom/>
                  <wp:docPr id="434740185" name="Chart 1">
                    <a:extLst xmlns:a="http://schemas.openxmlformats.org/drawingml/2006/main">
                      <a:ext uri="{FF2B5EF4-FFF2-40B4-BE49-F238E27FC236}">
                        <a16:creationId xmlns:a16="http://schemas.microsoft.com/office/drawing/2014/main" id="{A7C2A95F-C8A8-428A-BFAA-C1656CB163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anchor>
              </w:drawing>
            </w:r>
          </w:p>
          <w:p w14:paraId="351C5656" w14:textId="77777777" w:rsidR="004D7782" w:rsidRPr="004D7782" w:rsidRDefault="004D7782" w:rsidP="004D7782">
            <w:pPr>
              <w:tabs>
                <w:tab w:val="left" w:pos="763"/>
              </w:tabs>
              <w:spacing w:line="120" w:lineRule="exact"/>
              <w:ind w:left="144" w:right="43"/>
              <w:rPr>
                <w:sz w:val="10"/>
              </w:rPr>
            </w:pPr>
          </w:p>
          <w:p w14:paraId="1B28E0DC" w14:textId="77777777" w:rsidR="004D7782" w:rsidRPr="004D7782" w:rsidRDefault="004D7782" w:rsidP="004D7782">
            <w:pPr>
              <w:tabs>
                <w:tab w:val="left" w:pos="763"/>
              </w:tabs>
              <w:spacing w:line="240" w:lineRule="auto"/>
              <w:ind w:left="144" w:right="43"/>
            </w:pPr>
          </w:p>
        </w:tc>
      </w:tr>
      <w:tr w:rsidR="004D7782" w:rsidRPr="004D7782" w14:paraId="01D9D60C" w14:textId="77777777" w:rsidTr="00E428F9">
        <w:trPr>
          <w:trHeight w:val="20"/>
        </w:trPr>
        <w:tc>
          <w:tcPr>
            <w:tcW w:w="4907" w:type="dxa"/>
            <w:vMerge/>
          </w:tcPr>
          <w:p w14:paraId="63C66BA1"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4E1BE40B" w14:textId="77777777" w:rsidR="004D7782" w:rsidRPr="004D7782" w:rsidRDefault="004D7782" w:rsidP="004D7782">
            <w:pPr>
              <w:tabs>
                <w:tab w:val="left" w:pos="763"/>
              </w:tabs>
              <w:spacing w:before="40" w:after="120" w:line="232" w:lineRule="exact"/>
              <w:ind w:left="144" w:right="43"/>
            </w:pPr>
            <w:r w:rsidRPr="004D7782">
              <w:t>1.1.25</w:t>
            </w:r>
            <w:r w:rsidRPr="004D7782">
              <w:tab/>
              <w:t xml:space="preserve">Percentage of strategic air movements centrally controlled and monitored </w:t>
            </w:r>
          </w:p>
          <w:p w14:paraId="1F084AB2" w14:textId="77777777" w:rsidR="004D7782" w:rsidRPr="004D7782" w:rsidRDefault="004D7782" w:rsidP="004D7782">
            <w:pPr>
              <w:tabs>
                <w:tab w:val="left" w:pos="763"/>
              </w:tabs>
              <w:spacing w:line="120" w:lineRule="exact"/>
              <w:ind w:left="144" w:right="43"/>
              <w:rPr>
                <w:sz w:val="10"/>
              </w:rPr>
            </w:pPr>
            <w:r w:rsidRPr="004D7782">
              <w:rPr>
                <w:noProof/>
                <w:lang w:val="fr-CA"/>
              </w:rPr>
              <w:drawing>
                <wp:anchor distT="0" distB="0" distL="114300" distR="114300" simplePos="0" relativeHeight="251669504" behindDoc="0" locked="0" layoutInCell="1" allowOverlap="1" wp14:anchorId="1BFD7A1E" wp14:editId="5454E348">
                  <wp:simplePos x="0" y="0"/>
                  <wp:positionH relativeFrom="column">
                    <wp:posOffset>92075</wp:posOffset>
                  </wp:positionH>
                  <wp:positionV relativeFrom="paragraph">
                    <wp:posOffset>106716</wp:posOffset>
                  </wp:positionV>
                  <wp:extent cx="3001645" cy="1816735"/>
                  <wp:effectExtent l="0" t="0" r="8255" b="0"/>
                  <wp:wrapTopAndBottom/>
                  <wp:docPr id="806432359" name="Chart 1">
                    <a:extLst xmlns:a="http://schemas.openxmlformats.org/drawingml/2006/main">
                      <a:ext uri="{FF2B5EF4-FFF2-40B4-BE49-F238E27FC236}">
                        <a16:creationId xmlns:a16="http://schemas.microsoft.com/office/drawing/2014/main" id="{04F41AB6-A3D2-4409-BF10-662FAB9EA5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anchor>
              </w:drawing>
            </w:r>
          </w:p>
          <w:p w14:paraId="1C265A32" w14:textId="77777777" w:rsidR="004D7782" w:rsidRPr="004D7782" w:rsidRDefault="004D7782" w:rsidP="004D7782">
            <w:pPr>
              <w:tabs>
                <w:tab w:val="left" w:pos="763"/>
              </w:tabs>
              <w:spacing w:line="120" w:lineRule="exact"/>
              <w:ind w:left="144" w:right="43"/>
              <w:rPr>
                <w:sz w:val="10"/>
              </w:rPr>
            </w:pPr>
          </w:p>
          <w:p w14:paraId="065EE73D" w14:textId="77777777" w:rsidR="004D7782" w:rsidRPr="004D7782" w:rsidRDefault="004D7782" w:rsidP="004D7782">
            <w:pPr>
              <w:tabs>
                <w:tab w:val="left" w:pos="763"/>
              </w:tabs>
              <w:spacing w:line="240" w:lineRule="auto"/>
              <w:ind w:left="144" w:right="43"/>
              <w:rPr>
                <w:noProof/>
                <w:sz w:val="10"/>
                <w:szCs w:val="10"/>
              </w:rPr>
            </w:pPr>
          </w:p>
        </w:tc>
      </w:tr>
      <w:tr w:rsidR="004D7782" w:rsidRPr="004D7782" w14:paraId="456D106B" w14:textId="77777777" w:rsidTr="00E428F9">
        <w:trPr>
          <w:trHeight w:val="20"/>
        </w:trPr>
        <w:tc>
          <w:tcPr>
            <w:tcW w:w="4907" w:type="dxa"/>
            <w:vMerge/>
          </w:tcPr>
          <w:p w14:paraId="1CF53765"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Pr>
          <w:p w14:paraId="065AD78B" w14:textId="77777777" w:rsidR="004D7782" w:rsidRPr="004D7782" w:rsidRDefault="004D7782" w:rsidP="004D7782">
            <w:pPr>
              <w:tabs>
                <w:tab w:val="left" w:pos="763"/>
              </w:tabs>
              <w:spacing w:before="40" w:after="120" w:line="232" w:lineRule="exact"/>
              <w:ind w:left="144" w:right="43"/>
            </w:pPr>
            <w:r w:rsidRPr="004D7782">
              <w:t>1.1.26</w:t>
            </w:r>
            <w:r w:rsidRPr="004D7782">
              <w:tab/>
              <w:t>Percentage of strategic flights and troop rotations under long-term charter agreements managed, tasked, controlled and monitored</w:t>
            </w:r>
          </w:p>
          <w:p w14:paraId="660B9C4D" w14:textId="77777777" w:rsidR="004D7782" w:rsidRPr="004D7782" w:rsidRDefault="004D7782" w:rsidP="004D7782">
            <w:pPr>
              <w:tabs>
                <w:tab w:val="left" w:pos="763"/>
              </w:tabs>
              <w:spacing w:line="120" w:lineRule="exact"/>
              <w:ind w:left="144" w:right="43"/>
              <w:rPr>
                <w:sz w:val="10"/>
              </w:rPr>
            </w:pPr>
            <w:r w:rsidRPr="004D7782">
              <w:rPr>
                <w:noProof/>
                <w:lang w:val="fr-CA"/>
              </w:rPr>
              <w:drawing>
                <wp:anchor distT="0" distB="0" distL="114300" distR="114300" simplePos="0" relativeHeight="251670528" behindDoc="0" locked="0" layoutInCell="1" allowOverlap="1" wp14:anchorId="23B467D4" wp14:editId="25C973C3">
                  <wp:simplePos x="0" y="0"/>
                  <wp:positionH relativeFrom="column">
                    <wp:posOffset>99695</wp:posOffset>
                  </wp:positionH>
                  <wp:positionV relativeFrom="paragraph">
                    <wp:posOffset>95885</wp:posOffset>
                  </wp:positionV>
                  <wp:extent cx="3001645" cy="2030095"/>
                  <wp:effectExtent l="0" t="0" r="8255" b="8255"/>
                  <wp:wrapTopAndBottom/>
                  <wp:docPr id="875968147" name="Chart 1">
                    <a:extLst xmlns:a="http://schemas.openxmlformats.org/drawingml/2006/main">
                      <a:ext uri="{FF2B5EF4-FFF2-40B4-BE49-F238E27FC236}">
                        <a16:creationId xmlns:a16="http://schemas.microsoft.com/office/drawing/2014/main" id="{3EAAE05D-FCB7-3938-9269-78CDA9255A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V relativeFrom="margin">
                    <wp14:pctHeight>0</wp14:pctHeight>
                  </wp14:sizeRelV>
                </wp:anchor>
              </w:drawing>
            </w:r>
          </w:p>
          <w:p w14:paraId="667827A3" w14:textId="77777777" w:rsidR="004D7782" w:rsidRPr="004D7782" w:rsidRDefault="004D7782" w:rsidP="004D7782">
            <w:pPr>
              <w:tabs>
                <w:tab w:val="left" w:pos="763"/>
              </w:tabs>
              <w:spacing w:line="120" w:lineRule="exact"/>
              <w:ind w:left="144" w:right="43"/>
              <w:rPr>
                <w:sz w:val="10"/>
              </w:rPr>
            </w:pPr>
          </w:p>
          <w:p w14:paraId="2A95871C" w14:textId="77777777" w:rsidR="004D7782" w:rsidRPr="004D7782" w:rsidRDefault="004D7782" w:rsidP="004D7782">
            <w:pPr>
              <w:tabs>
                <w:tab w:val="left" w:pos="763"/>
              </w:tabs>
              <w:spacing w:line="240" w:lineRule="auto"/>
              <w:ind w:left="144" w:right="43"/>
              <w:rPr>
                <w:noProof/>
                <w:sz w:val="10"/>
                <w:szCs w:val="10"/>
              </w:rPr>
            </w:pPr>
          </w:p>
        </w:tc>
      </w:tr>
      <w:tr w:rsidR="004D7782" w:rsidRPr="004D7782" w14:paraId="648674D0" w14:textId="77777777" w:rsidTr="00C25B5D">
        <w:trPr>
          <w:trHeight w:val="20"/>
        </w:trPr>
        <w:tc>
          <w:tcPr>
            <w:tcW w:w="4907" w:type="dxa"/>
            <w:vMerge/>
            <w:tcBorders>
              <w:bottom w:val="single" w:sz="4" w:space="0" w:color="auto"/>
            </w:tcBorders>
          </w:tcPr>
          <w:p w14:paraId="041BAB25" w14:textId="77777777" w:rsidR="004D7782" w:rsidRPr="004D7782" w:rsidRDefault="004D7782" w:rsidP="004D7782">
            <w:pPr>
              <w:widowControl w:val="0"/>
              <w:tabs>
                <w:tab w:val="left" w:pos="446"/>
                <w:tab w:val="left" w:pos="576"/>
                <w:tab w:val="left" w:pos="864"/>
                <w:tab w:val="left" w:pos="1152"/>
              </w:tabs>
              <w:spacing w:before="40" w:after="120" w:line="232" w:lineRule="exact"/>
              <w:ind w:right="43"/>
              <w:rPr>
                <w:color w:val="000000" w:themeColor="text1"/>
              </w:rPr>
            </w:pPr>
          </w:p>
        </w:tc>
        <w:tc>
          <w:tcPr>
            <w:tcW w:w="4943" w:type="dxa"/>
            <w:tcBorders>
              <w:bottom w:val="single" w:sz="4" w:space="0" w:color="auto"/>
            </w:tcBorders>
          </w:tcPr>
          <w:p w14:paraId="34816EDA" w14:textId="78E26E76" w:rsidR="004D7782" w:rsidRPr="004D7782" w:rsidRDefault="004D7782" w:rsidP="009B4331">
            <w:pPr>
              <w:keepNext/>
              <w:keepLines/>
              <w:tabs>
                <w:tab w:val="left" w:pos="763"/>
              </w:tabs>
              <w:spacing w:before="40" w:after="120" w:line="232" w:lineRule="exact"/>
              <w:ind w:left="144" w:right="43"/>
              <w:rPr>
                <w:noProof/>
              </w:rPr>
            </w:pPr>
            <w:r w:rsidRPr="004D7782">
              <w:t>1.1.27</w:t>
            </w:r>
            <w:r w:rsidRPr="004D7782">
              <w:tab/>
              <w:t>Timely response to requests by field missions for special or strategic flights outside the mission area (number of hours) (2022/23: 48 hours; 2023/24: 48</w:t>
            </w:r>
            <w:r w:rsidR="00AE6461">
              <w:t> </w:t>
            </w:r>
            <w:r w:rsidRPr="004D7782">
              <w:t>hours; 2024/25:48 hours; 2025/26: not applicable; 2026/27: not applicable)</w:t>
            </w:r>
          </w:p>
        </w:tc>
      </w:tr>
      <w:bookmarkEnd w:id="8"/>
      <w:tr w:rsidR="004D7782" w:rsidRPr="004D7782" w14:paraId="2AF27B3E" w14:textId="77777777" w:rsidTr="00C25B5D">
        <w:trPr>
          <w:trHeight w:val="20"/>
        </w:trPr>
        <w:tc>
          <w:tcPr>
            <w:tcW w:w="4907" w:type="dxa"/>
            <w:tcBorders>
              <w:top w:val="single" w:sz="4" w:space="0" w:color="auto"/>
            </w:tcBorders>
          </w:tcPr>
          <w:p w14:paraId="385AFB87" w14:textId="77777777" w:rsidR="004D7782" w:rsidRPr="004D7782" w:rsidRDefault="004D7782" w:rsidP="00151B98">
            <w:pPr>
              <w:tabs>
                <w:tab w:val="left" w:pos="446"/>
                <w:tab w:val="left" w:pos="576"/>
                <w:tab w:val="left" w:pos="864"/>
                <w:tab w:val="left" w:pos="1152"/>
              </w:tabs>
              <w:spacing w:before="40" w:after="120"/>
              <w:ind w:right="43"/>
              <w:rPr>
                <w:color w:val="000000" w:themeColor="text1"/>
              </w:rPr>
            </w:pPr>
            <w:r w:rsidRPr="004D7782">
              <w:rPr>
                <w:color w:val="000000" w:themeColor="text1"/>
              </w:rPr>
              <w:t>1.2</w:t>
            </w:r>
            <w:r w:rsidRPr="004D7782">
              <w:rPr>
                <w:color w:val="000000" w:themeColor="text1"/>
              </w:rPr>
              <w:tab/>
            </w:r>
            <w:r w:rsidRPr="004D7782">
              <w:rPr>
                <w:kern w:val="14"/>
                <w:szCs w:val="20"/>
                <w14:ligatures w14:val="none"/>
              </w:rPr>
              <w:t>Rapid</w:t>
            </w:r>
            <w:r w:rsidRPr="004D7782">
              <w:rPr>
                <w:color w:val="000000" w:themeColor="text1"/>
              </w:rPr>
              <w:t>, effective, efficient, and responsible campus services</w:t>
            </w:r>
          </w:p>
        </w:tc>
        <w:tc>
          <w:tcPr>
            <w:tcW w:w="4943" w:type="dxa"/>
            <w:tcBorders>
              <w:top w:val="single" w:sz="4" w:space="0" w:color="auto"/>
            </w:tcBorders>
            <w:vAlign w:val="bottom"/>
          </w:tcPr>
          <w:p w14:paraId="15703BF1" w14:textId="35CEF792" w:rsidR="004D7782" w:rsidRPr="004D7782" w:rsidRDefault="004D7782" w:rsidP="00151B98">
            <w:pPr>
              <w:tabs>
                <w:tab w:val="left" w:pos="763"/>
              </w:tabs>
              <w:spacing w:before="40" w:after="120" w:line="232" w:lineRule="exact"/>
              <w:ind w:left="144" w:right="43"/>
            </w:pPr>
            <w:r w:rsidRPr="004D7782">
              <w:t>1.2.1</w:t>
            </w:r>
            <w:r w:rsidRPr="004D7782">
              <w:tab/>
              <w:t>Overall score on the Department of Operational Support environment management scorecard</w:t>
            </w:r>
          </w:p>
          <w:p w14:paraId="0DB8547C" w14:textId="77777777" w:rsidR="004D7782" w:rsidRPr="004D7782" w:rsidRDefault="004D7782" w:rsidP="00151B98">
            <w:pPr>
              <w:tabs>
                <w:tab w:val="left" w:pos="763"/>
              </w:tabs>
              <w:spacing w:line="120" w:lineRule="exact"/>
              <w:ind w:left="144" w:right="43"/>
              <w:rPr>
                <w:sz w:val="10"/>
              </w:rPr>
            </w:pPr>
            <w:r w:rsidRPr="004D7782">
              <w:rPr>
                <w:noProof/>
                <w:lang w:val="fr-CA"/>
              </w:rPr>
              <w:drawing>
                <wp:anchor distT="0" distB="0" distL="114300" distR="114300" simplePos="0" relativeHeight="251674624" behindDoc="0" locked="0" layoutInCell="1" allowOverlap="1" wp14:anchorId="2A7014C7" wp14:editId="1A8CE59F">
                  <wp:simplePos x="0" y="0"/>
                  <wp:positionH relativeFrom="column">
                    <wp:posOffset>92710</wp:posOffset>
                  </wp:positionH>
                  <wp:positionV relativeFrom="paragraph">
                    <wp:posOffset>112395</wp:posOffset>
                  </wp:positionV>
                  <wp:extent cx="2981325" cy="1947545"/>
                  <wp:effectExtent l="0" t="0" r="0" b="0"/>
                  <wp:wrapThrough wrapText="bothSides">
                    <wp:wrapPolygon edited="0">
                      <wp:start x="0" y="0"/>
                      <wp:lineTo x="0" y="21339"/>
                      <wp:lineTo x="21393" y="21339"/>
                      <wp:lineTo x="21393" y="0"/>
                      <wp:lineTo x="0" y="0"/>
                    </wp:wrapPolygon>
                  </wp:wrapThrough>
                  <wp:docPr id="1525701100" name="Chart 1">
                    <a:extLst xmlns:a="http://schemas.openxmlformats.org/drawingml/2006/main">
                      <a:ext uri="{FF2B5EF4-FFF2-40B4-BE49-F238E27FC236}">
                        <a16:creationId xmlns:a16="http://schemas.microsoft.com/office/drawing/2014/main" id="{2FD7CDCF-0127-0BEA-5C86-177D793054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margin">
                    <wp14:pctWidth>0</wp14:pctWidth>
                  </wp14:sizeRelH>
                  <wp14:sizeRelV relativeFrom="margin">
                    <wp14:pctHeight>0</wp14:pctHeight>
                  </wp14:sizeRelV>
                </wp:anchor>
              </w:drawing>
            </w:r>
          </w:p>
          <w:p w14:paraId="738DDAE8" w14:textId="77777777" w:rsidR="004D7782" w:rsidRPr="004D7782" w:rsidRDefault="004D7782" w:rsidP="00151B98">
            <w:pPr>
              <w:tabs>
                <w:tab w:val="left" w:pos="763"/>
              </w:tabs>
              <w:spacing w:line="120" w:lineRule="exact"/>
              <w:ind w:left="144" w:right="43"/>
              <w:rPr>
                <w:sz w:val="10"/>
              </w:rPr>
            </w:pPr>
          </w:p>
          <w:p w14:paraId="2413E986" w14:textId="77777777" w:rsidR="004D7782" w:rsidRPr="004D7782" w:rsidRDefault="004D7782" w:rsidP="00151B98">
            <w:pPr>
              <w:tabs>
                <w:tab w:val="left" w:pos="763"/>
              </w:tabs>
              <w:spacing w:line="240" w:lineRule="auto"/>
              <w:ind w:left="144" w:right="43"/>
              <w:rPr>
                <w:sz w:val="10"/>
                <w:szCs w:val="10"/>
              </w:rPr>
            </w:pPr>
          </w:p>
        </w:tc>
      </w:tr>
      <w:tr w:rsidR="004D7782" w:rsidRPr="004D7782" w14:paraId="56338380" w14:textId="77777777" w:rsidTr="00E428F9">
        <w:trPr>
          <w:trHeight w:val="20"/>
        </w:trPr>
        <w:tc>
          <w:tcPr>
            <w:tcW w:w="4907" w:type="dxa"/>
            <w:vAlign w:val="bottom"/>
          </w:tcPr>
          <w:p w14:paraId="336ED0E4" w14:textId="77777777" w:rsidR="004D7782" w:rsidRPr="004D7782" w:rsidRDefault="004D7782" w:rsidP="009B4331">
            <w:pPr>
              <w:tabs>
                <w:tab w:val="left" w:pos="446"/>
                <w:tab w:val="left" w:pos="576"/>
                <w:tab w:val="left" w:pos="864"/>
                <w:tab w:val="left" w:pos="1152"/>
              </w:tabs>
              <w:spacing w:before="40" w:after="120" w:line="232" w:lineRule="exact"/>
              <w:ind w:right="43"/>
              <w:rPr>
                <w:color w:val="000000" w:themeColor="text1"/>
              </w:rPr>
            </w:pPr>
          </w:p>
        </w:tc>
        <w:tc>
          <w:tcPr>
            <w:tcW w:w="4943" w:type="dxa"/>
            <w:vAlign w:val="bottom"/>
          </w:tcPr>
          <w:p w14:paraId="3D508CBA" w14:textId="77777777" w:rsidR="004D7782" w:rsidRPr="004D7782" w:rsidRDefault="004D7782" w:rsidP="009B4331">
            <w:pPr>
              <w:tabs>
                <w:tab w:val="left" w:pos="763"/>
              </w:tabs>
              <w:spacing w:before="40" w:after="120" w:line="232" w:lineRule="exact"/>
              <w:ind w:left="144" w:right="43"/>
            </w:pPr>
            <w:r w:rsidRPr="004D7782">
              <w:t>1.2.2</w:t>
            </w:r>
            <w:r w:rsidRPr="004D7782">
              <w:tab/>
              <w:t>Percentage of equipment and asset records master data for all UNLB-managed materials that are fully enriched and compliant with IPSAS standards and United Nations asset and property management policies, demonstrating accurate classification, valuation and traceability across the inventory system (2022/23: not applicable; 2023/24: not applicable; 2024/25: not applicable; 2025/26: not applicable; 2026/27: 95 per cent)</w:t>
            </w:r>
          </w:p>
        </w:tc>
      </w:tr>
      <w:tr w:rsidR="004D7782" w:rsidRPr="004D7782" w14:paraId="636F8A95" w14:textId="77777777" w:rsidTr="00E428F9">
        <w:trPr>
          <w:trHeight w:val="20"/>
        </w:trPr>
        <w:tc>
          <w:tcPr>
            <w:tcW w:w="4907" w:type="dxa"/>
            <w:vAlign w:val="bottom"/>
          </w:tcPr>
          <w:p w14:paraId="1148ADBA" w14:textId="77777777" w:rsidR="004D7782" w:rsidRPr="004D7782" w:rsidRDefault="004D7782" w:rsidP="009B4331">
            <w:pPr>
              <w:tabs>
                <w:tab w:val="left" w:pos="446"/>
                <w:tab w:val="left" w:pos="576"/>
                <w:tab w:val="left" w:pos="864"/>
                <w:tab w:val="left" w:pos="1152"/>
              </w:tabs>
              <w:spacing w:before="40" w:after="120" w:line="232" w:lineRule="exact"/>
              <w:ind w:right="43"/>
              <w:rPr>
                <w:color w:val="000000" w:themeColor="text1"/>
              </w:rPr>
            </w:pPr>
          </w:p>
        </w:tc>
        <w:tc>
          <w:tcPr>
            <w:tcW w:w="4943" w:type="dxa"/>
            <w:vAlign w:val="bottom"/>
          </w:tcPr>
          <w:p w14:paraId="2C3D8573" w14:textId="77777777" w:rsidR="004D7782" w:rsidRPr="004D7782" w:rsidRDefault="004D7782" w:rsidP="009B4331">
            <w:pPr>
              <w:tabs>
                <w:tab w:val="left" w:pos="763"/>
              </w:tabs>
              <w:spacing w:before="40" w:after="120" w:line="232" w:lineRule="exact"/>
              <w:ind w:left="144" w:right="43"/>
            </w:pPr>
            <w:r w:rsidRPr="004D7782">
              <w:t>1.2.3</w:t>
            </w:r>
            <w:r w:rsidRPr="004D7782">
              <w:tab/>
              <w:t xml:space="preserve">Percentage of campus ICT incidents resolved within the established targets for high, medium and low criticality </w:t>
            </w:r>
          </w:p>
          <w:p w14:paraId="4F354E30" w14:textId="77777777" w:rsidR="004D7782" w:rsidRPr="004D7782" w:rsidRDefault="004D7782" w:rsidP="009B4331">
            <w:pPr>
              <w:tabs>
                <w:tab w:val="left" w:pos="763"/>
              </w:tabs>
              <w:spacing w:line="120" w:lineRule="exact"/>
              <w:ind w:left="144" w:right="43"/>
              <w:rPr>
                <w:sz w:val="10"/>
              </w:rPr>
            </w:pPr>
            <w:r w:rsidRPr="004D7782">
              <w:rPr>
                <w:noProof/>
                <w:lang w:val="fr-CA"/>
              </w:rPr>
              <w:drawing>
                <wp:anchor distT="0" distB="0" distL="114300" distR="114300" simplePos="0" relativeHeight="251675648" behindDoc="0" locked="0" layoutInCell="1" allowOverlap="1" wp14:anchorId="48772135" wp14:editId="1D41DCB3">
                  <wp:simplePos x="0" y="0"/>
                  <wp:positionH relativeFrom="column">
                    <wp:posOffset>109220</wp:posOffset>
                  </wp:positionH>
                  <wp:positionV relativeFrom="paragraph">
                    <wp:posOffset>90170</wp:posOffset>
                  </wp:positionV>
                  <wp:extent cx="2987040" cy="2035175"/>
                  <wp:effectExtent l="0" t="0" r="3810" b="3175"/>
                  <wp:wrapTopAndBottom/>
                  <wp:docPr id="2105967648" name="Chart 1">
                    <a:extLst xmlns:a="http://schemas.openxmlformats.org/drawingml/2006/main">
                      <a:ext uri="{FF2B5EF4-FFF2-40B4-BE49-F238E27FC236}">
                        <a16:creationId xmlns:a16="http://schemas.microsoft.com/office/drawing/2014/main" id="{F05792D8-EB31-43C6-BA7C-D62A658BD089}"/>
                      </a:ext>
                      <a:ext uri="{147F2762-F138-4A5C-976F-8EAC2B608ADB}">
                        <a16:predDERef xmlns:a16="http://schemas.microsoft.com/office/drawing/2014/main" pred="{26B73FF4-3865-4FC3-A719-50373AD43F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margin">
                    <wp14:pctWidth>0</wp14:pctWidth>
                  </wp14:sizeRelH>
                  <wp14:sizeRelV relativeFrom="margin">
                    <wp14:pctHeight>0</wp14:pctHeight>
                  </wp14:sizeRelV>
                </wp:anchor>
              </w:drawing>
            </w:r>
          </w:p>
          <w:p w14:paraId="4B05773B" w14:textId="77777777" w:rsidR="004D7782" w:rsidRPr="004D7782" w:rsidRDefault="004D7782" w:rsidP="009B4331">
            <w:pPr>
              <w:tabs>
                <w:tab w:val="left" w:pos="763"/>
              </w:tabs>
              <w:spacing w:line="120" w:lineRule="exact"/>
              <w:ind w:left="144" w:right="43"/>
              <w:rPr>
                <w:sz w:val="10"/>
              </w:rPr>
            </w:pPr>
          </w:p>
          <w:p w14:paraId="2BBBEC93" w14:textId="77777777" w:rsidR="004D7782" w:rsidRPr="004D7782" w:rsidRDefault="004D7782" w:rsidP="009B4331">
            <w:pPr>
              <w:tabs>
                <w:tab w:val="left" w:pos="763"/>
              </w:tabs>
              <w:spacing w:line="240" w:lineRule="auto"/>
              <w:ind w:left="144" w:right="43"/>
              <w:rPr>
                <w:sz w:val="10"/>
                <w:szCs w:val="10"/>
              </w:rPr>
            </w:pPr>
          </w:p>
        </w:tc>
      </w:tr>
      <w:tr w:rsidR="004D7782" w:rsidRPr="004D7782" w14:paraId="7382DCD6" w14:textId="77777777" w:rsidTr="00EC4B49">
        <w:tblPrEx>
          <w:tblCellMar>
            <w:left w:w="108" w:type="dxa"/>
            <w:right w:w="108" w:type="dxa"/>
          </w:tblCellMar>
        </w:tblPrEx>
        <w:trPr>
          <w:trHeight w:val="20"/>
        </w:trPr>
        <w:tc>
          <w:tcPr>
            <w:tcW w:w="4907" w:type="dxa"/>
            <w:vAlign w:val="bottom"/>
          </w:tcPr>
          <w:p w14:paraId="49246566" w14:textId="77777777" w:rsidR="004D7782" w:rsidRPr="004D7782" w:rsidRDefault="004D7782" w:rsidP="009B4331">
            <w:pPr>
              <w:tabs>
                <w:tab w:val="left" w:pos="446"/>
                <w:tab w:val="left" w:pos="576"/>
                <w:tab w:val="left" w:pos="864"/>
                <w:tab w:val="left" w:pos="1152"/>
              </w:tabs>
              <w:spacing w:before="40" w:after="120" w:line="232" w:lineRule="exact"/>
              <w:ind w:right="43"/>
              <w:rPr>
                <w:color w:val="000000" w:themeColor="text1"/>
              </w:rPr>
            </w:pPr>
          </w:p>
        </w:tc>
        <w:tc>
          <w:tcPr>
            <w:tcW w:w="4943" w:type="dxa"/>
            <w:vAlign w:val="bottom"/>
          </w:tcPr>
          <w:p w14:paraId="1452C9C8" w14:textId="5FFC7F18" w:rsidR="004D7782" w:rsidRPr="004D7782" w:rsidRDefault="004D7782" w:rsidP="009B4331">
            <w:pPr>
              <w:tabs>
                <w:tab w:val="left" w:pos="763"/>
              </w:tabs>
              <w:spacing w:before="40" w:after="120" w:line="232" w:lineRule="exact"/>
              <w:ind w:left="144" w:right="43"/>
            </w:pPr>
            <w:r w:rsidRPr="004D7782">
              <w:t>1.2.4</w:t>
            </w:r>
            <w:r w:rsidRPr="004D7782">
              <w:tab/>
              <w:t>Average annual percentage of authorized international posts vacant, excluding tenant units, within the target range</w:t>
            </w:r>
          </w:p>
          <w:p w14:paraId="4713BB52" w14:textId="30A119A9" w:rsidR="004D7782" w:rsidRPr="004D7782" w:rsidRDefault="004D7782" w:rsidP="009B4331">
            <w:pPr>
              <w:tabs>
                <w:tab w:val="left" w:pos="763"/>
              </w:tabs>
              <w:spacing w:line="120" w:lineRule="exact"/>
              <w:ind w:left="144" w:right="43"/>
              <w:rPr>
                <w:sz w:val="10"/>
              </w:rPr>
            </w:pPr>
          </w:p>
          <w:p w14:paraId="5B06256F" w14:textId="1E721CCA" w:rsidR="004D7782" w:rsidRDefault="00EC4B49" w:rsidP="00EC4B49">
            <w:pPr>
              <w:tabs>
                <w:tab w:val="left" w:pos="763"/>
              </w:tabs>
              <w:spacing w:line="240" w:lineRule="atLeast"/>
              <w:ind w:left="144" w:right="43" w:hanging="122"/>
              <w:rPr>
                <w:sz w:val="10"/>
              </w:rPr>
            </w:pPr>
            <w:r w:rsidRPr="00EC4B49">
              <w:rPr>
                <w:noProof/>
                <w:sz w:val="10"/>
              </w:rPr>
              <w:drawing>
                <wp:inline distT="0" distB="0" distL="0" distR="0" wp14:anchorId="1AC73113" wp14:editId="3F6535C2">
                  <wp:extent cx="2990032" cy="2091690"/>
                  <wp:effectExtent l="0" t="0" r="1270" b="3810"/>
                  <wp:docPr id="2061738108" name="Chart 1">
                    <a:extLst xmlns:a="http://schemas.openxmlformats.org/drawingml/2006/main">
                      <a:ext uri="{FF2B5EF4-FFF2-40B4-BE49-F238E27FC236}">
                        <a16:creationId xmlns:a16="http://schemas.microsoft.com/office/drawing/2014/main" id="{DF067F2C-3E27-7646-4009-4F484238B1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675A4C0E" w14:textId="77777777" w:rsidR="00EC4B49" w:rsidRPr="004D7782" w:rsidRDefault="00EC4B49" w:rsidP="009B4331">
            <w:pPr>
              <w:tabs>
                <w:tab w:val="left" w:pos="763"/>
              </w:tabs>
              <w:spacing w:line="120" w:lineRule="exact"/>
              <w:ind w:left="144" w:right="43"/>
              <w:rPr>
                <w:sz w:val="10"/>
              </w:rPr>
            </w:pPr>
          </w:p>
          <w:p w14:paraId="15D6FBB4" w14:textId="77777777" w:rsidR="004D7782" w:rsidRPr="004D7782" w:rsidRDefault="004D7782" w:rsidP="009B4331">
            <w:pPr>
              <w:tabs>
                <w:tab w:val="left" w:pos="763"/>
              </w:tabs>
              <w:spacing w:line="240" w:lineRule="auto"/>
              <w:ind w:left="144" w:right="43"/>
              <w:rPr>
                <w:sz w:val="10"/>
                <w:szCs w:val="10"/>
              </w:rPr>
            </w:pPr>
          </w:p>
        </w:tc>
      </w:tr>
      <w:tr w:rsidR="004D7782" w:rsidRPr="004D7782" w14:paraId="328FCA82" w14:textId="77777777" w:rsidTr="00E428F9">
        <w:trPr>
          <w:trHeight w:val="20"/>
        </w:trPr>
        <w:tc>
          <w:tcPr>
            <w:tcW w:w="4907" w:type="dxa"/>
            <w:vAlign w:val="bottom"/>
          </w:tcPr>
          <w:p w14:paraId="7E5F03A3" w14:textId="77777777" w:rsidR="004D7782" w:rsidRPr="004D7782" w:rsidRDefault="004D7782" w:rsidP="009B4331">
            <w:pPr>
              <w:tabs>
                <w:tab w:val="left" w:pos="446"/>
                <w:tab w:val="left" w:pos="576"/>
                <w:tab w:val="left" w:pos="864"/>
                <w:tab w:val="left" w:pos="1152"/>
              </w:tabs>
              <w:spacing w:before="40" w:after="120" w:line="232" w:lineRule="exact"/>
              <w:ind w:right="43"/>
              <w:rPr>
                <w:color w:val="000000" w:themeColor="text1"/>
              </w:rPr>
            </w:pPr>
          </w:p>
        </w:tc>
        <w:tc>
          <w:tcPr>
            <w:tcW w:w="4943" w:type="dxa"/>
            <w:vAlign w:val="bottom"/>
          </w:tcPr>
          <w:p w14:paraId="1E1B74D6" w14:textId="77777777" w:rsidR="004D7782" w:rsidRPr="004D7782" w:rsidRDefault="004D7782" w:rsidP="009B4331">
            <w:pPr>
              <w:tabs>
                <w:tab w:val="left" w:pos="763"/>
              </w:tabs>
              <w:spacing w:before="40" w:after="120"/>
              <w:ind w:left="144" w:right="43"/>
              <w:rPr>
                <w:color w:val="000000" w:themeColor="text1"/>
              </w:rPr>
            </w:pPr>
            <w:r w:rsidRPr="004D7782">
              <w:rPr>
                <w:color w:val="000000" w:themeColor="text1"/>
              </w:rPr>
              <w:t>1.2.5</w:t>
            </w:r>
            <w:r w:rsidRPr="004D7782">
              <w:rPr>
                <w:color w:val="000000" w:themeColor="text1"/>
              </w:rPr>
              <w:tab/>
              <w:t xml:space="preserve">Average annual percentage of female international civilian staff </w:t>
            </w:r>
          </w:p>
          <w:p w14:paraId="1E5DE985" w14:textId="77777777" w:rsidR="004D7782" w:rsidRPr="004D7782" w:rsidRDefault="004D7782" w:rsidP="009B4331">
            <w:pPr>
              <w:tabs>
                <w:tab w:val="left" w:pos="763"/>
              </w:tabs>
              <w:spacing w:line="120" w:lineRule="exact"/>
              <w:ind w:left="144" w:right="43"/>
              <w:rPr>
                <w:color w:val="000000" w:themeColor="text1"/>
                <w:sz w:val="10"/>
              </w:rPr>
            </w:pPr>
            <w:r w:rsidRPr="004D7782">
              <w:rPr>
                <w:noProof/>
                <w:lang w:val="fr-CA"/>
              </w:rPr>
              <w:drawing>
                <wp:anchor distT="0" distB="0" distL="114300" distR="114300" simplePos="0" relativeHeight="251677696" behindDoc="0" locked="0" layoutInCell="1" allowOverlap="1" wp14:anchorId="638B0BD5" wp14:editId="1670B0C1">
                  <wp:simplePos x="0" y="0"/>
                  <wp:positionH relativeFrom="column">
                    <wp:posOffset>101600</wp:posOffset>
                  </wp:positionH>
                  <wp:positionV relativeFrom="paragraph">
                    <wp:posOffset>100965</wp:posOffset>
                  </wp:positionV>
                  <wp:extent cx="2914650" cy="1716405"/>
                  <wp:effectExtent l="0" t="0" r="0" b="0"/>
                  <wp:wrapTopAndBottom/>
                  <wp:docPr id="1710271112" name="Chart 1">
                    <a:extLst xmlns:a="http://schemas.openxmlformats.org/drawingml/2006/main">
                      <a:ext uri="{FF2B5EF4-FFF2-40B4-BE49-F238E27FC236}">
                        <a16:creationId xmlns:a16="http://schemas.microsoft.com/office/drawing/2014/main" id="{D76AFF51-DAE3-4457-B65D-237EE9FE77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margin">
                    <wp14:pctWidth>0</wp14:pctWidth>
                  </wp14:sizeRelH>
                  <wp14:sizeRelV relativeFrom="margin">
                    <wp14:pctHeight>0</wp14:pctHeight>
                  </wp14:sizeRelV>
                </wp:anchor>
              </w:drawing>
            </w:r>
          </w:p>
          <w:p w14:paraId="13D45A80" w14:textId="77777777" w:rsidR="004D7782" w:rsidRPr="004D7782" w:rsidRDefault="004D7782" w:rsidP="009B4331">
            <w:pPr>
              <w:tabs>
                <w:tab w:val="left" w:pos="763"/>
              </w:tabs>
              <w:spacing w:line="120" w:lineRule="exact"/>
              <w:ind w:left="144" w:right="43"/>
              <w:rPr>
                <w:color w:val="000000" w:themeColor="text1"/>
                <w:sz w:val="10"/>
              </w:rPr>
            </w:pPr>
          </w:p>
          <w:p w14:paraId="54A0A967" w14:textId="77777777" w:rsidR="004D7782" w:rsidRPr="004D7782" w:rsidRDefault="004D7782" w:rsidP="009B4331">
            <w:pPr>
              <w:tabs>
                <w:tab w:val="left" w:pos="763"/>
              </w:tabs>
              <w:spacing w:line="240" w:lineRule="auto"/>
              <w:ind w:left="144" w:right="43"/>
              <w:rPr>
                <w:sz w:val="10"/>
                <w:szCs w:val="10"/>
              </w:rPr>
            </w:pPr>
          </w:p>
        </w:tc>
      </w:tr>
      <w:tr w:rsidR="004D7782" w:rsidRPr="004D7782" w14:paraId="3B49A6EC" w14:textId="77777777" w:rsidTr="00E428F9">
        <w:trPr>
          <w:trHeight w:val="20"/>
        </w:trPr>
        <w:tc>
          <w:tcPr>
            <w:tcW w:w="4907" w:type="dxa"/>
            <w:vAlign w:val="bottom"/>
          </w:tcPr>
          <w:p w14:paraId="51589AE4" w14:textId="77777777" w:rsidR="004D7782" w:rsidRPr="004D7782" w:rsidRDefault="004D7782" w:rsidP="009B4331">
            <w:pPr>
              <w:tabs>
                <w:tab w:val="left" w:pos="446"/>
                <w:tab w:val="left" w:pos="576"/>
                <w:tab w:val="left" w:pos="864"/>
                <w:tab w:val="left" w:pos="1152"/>
              </w:tabs>
              <w:spacing w:before="40" w:after="120" w:line="232" w:lineRule="exact"/>
              <w:ind w:right="43"/>
              <w:rPr>
                <w:color w:val="000000" w:themeColor="text1"/>
              </w:rPr>
            </w:pPr>
          </w:p>
        </w:tc>
        <w:tc>
          <w:tcPr>
            <w:tcW w:w="4943" w:type="dxa"/>
            <w:vAlign w:val="bottom"/>
          </w:tcPr>
          <w:p w14:paraId="4F3B0979" w14:textId="77777777" w:rsidR="004D7782" w:rsidRPr="004D7782" w:rsidRDefault="004D7782" w:rsidP="009B4331">
            <w:pPr>
              <w:tabs>
                <w:tab w:val="left" w:pos="763"/>
              </w:tabs>
              <w:spacing w:before="40" w:after="120" w:line="232" w:lineRule="exact"/>
              <w:ind w:left="144" w:right="43"/>
            </w:pPr>
            <w:r w:rsidRPr="004D7782">
              <w:t>1.2.6</w:t>
            </w:r>
            <w:r w:rsidRPr="004D7782">
              <w:tab/>
              <w:t>Average number of calendar days of recruitment from posting of the job opening to candidate selection, for international candidates</w:t>
            </w:r>
          </w:p>
          <w:p w14:paraId="26E74F56" w14:textId="77777777" w:rsidR="004D7782" w:rsidRPr="004D7782" w:rsidRDefault="004D7782" w:rsidP="009B4331">
            <w:pPr>
              <w:tabs>
                <w:tab w:val="left" w:pos="763"/>
              </w:tabs>
              <w:spacing w:line="120" w:lineRule="exact"/>
              <w:ind w:left="144" w:right="43"/>
              <w:rPr>
                <w:sz w:val="10"/>
              </w:rPr>
            </w:pPr>
            <w:r w:rsidRPr="004D7782">
              <w:rPr>
                <w:noProof/>
                <w:lang w:val="fr-CA"/>
              </w:rPr>
              <w:drawing>
                <wp:anchor distT="0" distB="0" distL="114300" distR="114300" simplePos="0" relativeHeight="251678720" behindDoc="0" locked="0" layoutInCell="1" allowOverlap="1" wp14:anchorId="23D02ACB" wp14:editId="04067981">
                  <wp:simplePos x="0" y="0"/>
                  <wp:positionH relativeFrom="column">
                    <wp:posOffset>105410</wp:posOffset>
                  </wp:positionH>
                  <wp:positionV relativeFrom="paragraph">
                    <wp:posOffset>101600</wp:posOffset>
                  </wp:positionV>
                  <wp:extent cx="3001645" cy="1880235"/>
                  <wp:effectExtent l="0" t="0" r="8255" b="5715"/>
                  <wp:wrapTopAndBottom/>
                  <wp:docPr id="580728819" name="Chart 1">
                    <a:extLst xmlns:a="http://schemas.openxmlformats.org/drawingml/2006/main">
                      <a:ext uri="{FF2B5EF4-FFF2-40B4-BE49-F238E27FC236}">
                        <a16:creationId xmlns:a16="http://schemas.microsoft.com/office/drawing/2014/main" id="{26B73FF4-3865-4FC3-A719-50373AD43F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margin">
                    <wp14:pctWidth>0</wp14:pctWidth>
                  </wp14:sizeRelH>
                  <wp14:sizeRelV relativeFrom="margin">
                    <wp14:pctHeight>0</wp14:pctHeight>
                  </wp14:sizeRelV>
                </wp:anchor>
              </w:drawing>
            </w:r>
          </w:p>
          <w:p w14:paraId="12DB4AB2" w14:textId="77777777" w:rsidR="004D7782" w:rsidRPr="004D7782" w:rsidRDefault="004D7782" w:rsidP="009B4331">
            <w:pPr>
              <w:tabs>
                <w:tab w:val="left" w:pos="763"/>
              </w:tabs>
              <w:spacing w:line="120" w:lineRule="exact"/>
              <w:ind w:left="144" w:right="43"/>
              <w:rPr>
                <w:sz w:val="10"/>
              </w:rPr>
            </w:pPr>
          </w:p>
          <w:p w14:paraId="01CD47D7" w14:textId="77777777" w:rsidR="004D7782" w:rsidRPr="004D7782" w:rsidRDefault="004D7782" w:rsidP="009B4331">
            <w:pPr>
              <w:tabs>
                <w:tab w:val="left" w:pos="763"/>
              </w:tabs>
              <w:spacing w:line="240" w:lineRule="auto"/>
              <w:ind w:left="144" w:right="43"/>
              <w:rPr>
                <w:sz w:val="10"/>
                <w:szCs w:val="10"/>
              </w:rPr>
            </w:pPr>
          </w:p>
        </w:tc>
      </w:tr>
      <w:tr w:rsidR="004D7782" w:rsidRPr="004D7782" w14:paraId="68B952CB" w14:textId="77777777" w:rsidTr="002545F1">
        <w:trPr>
          <w:trHeight w:val="20"/>
        </w:trPr>
        <w:tc>
          <w:tcPr>
            <w:tcW w:w="4907" w:type="dxa"/>
            <w:tcBorders>
              <w:bottom w:val="single" w:sz="4" w:space="0" w:color="auto"/>
            </w:tcBorders>
            <w:vAlign w:val="bottom"/>
          </w:tcPr>
          <w:p w14:paraId="13957ED6" w14:textId="77777777" w:rsidR="004D7782" w:rsidRPr="004D7782" w:rsidRDefault="004D7782" w:rsidP="0059116D">
            <w:pPr>
              <w:keepNext/>
              <w:tabs>
                <w:tab w:val="left" w:pos="446"/>
                <w:tab w:val="left" w:pos="576"/>
                <w:tab w:val="left" w:pos="864"/>
                <w:tab w:val="left" w:pos="1152"/>
              </w:tabs>
              <w:spacing w:before="40" w:after="120" w:line="232" w:lineRule="exact"/>
              <w:ind w:right="43"/>
              <w:rPr>
                <w:color w:val="000000" w:themeColor="text1"/>
              </w:rPr>
            </w:pPr>
          </w:p>
        </w:tc>
        <w:tc>
          <w:tcPr>
            <w:tcW w:w="4943" w:type="dxa"/>
            <w:tcBorders>
              <w:bottom w:val="single" w:sz="4" w:space="0" w:color="auto"/>
            </w:tcBorders>
            <w:vAlign w:val="bottom"/>
          </w:tcPr>
          <w:p w14:paraId="692F8CB7" w14:textId="77777777" w:rsidR="004D7782" w:rsidRPr="004D7782" w:rsidRDefault="004D7782" w:rsidP="0059116D">
            <w:pPr>
              <w:keepNext/>
              <w:tabs>
                <w:tab w:val="left" w:pos="763"/>
              </w:tabs>
              <w:spacing w:before="40" w:after="120" w:line="232" w:lineRule="exact"/>
              <w:ind w:left="144" w:right="43"/>
            </w:pPr>
            <w:r w:rsidRPr="004D7782">
              <w:t>1.2.7</w:t>
            </w:r>
            <w:r w:rsidRPr="004D7782">
              <w:tab/>
              <w:t>Compliance with the 10 core field occupational safety risk management programme requirements</w:t>
            </w:r>
          </w:p>
          <w:p w14:paraId="6036326D" w14:textId="77777777" w:rsidR="004D7782" w:rsidRPr="004D7782" w:rsidRDefault="004D7782" w:rsidP="0059116D">
            <w:pPr>
              <w:keepNext/>
              <w:tabs>
                <w:tab w:val="left" w:pos="763"/>
              </w:tabs>
              <w:spacing w:line="120" w:lineRule="exact"/>
              <w:ind w:left="144" w:right="43"/>
              <w:rPr>
                <w:sz w:val="10"/>
              </w:rPr>
            </w:pPr>
            <w:r w:rsidRPr="004D7782">
              <w:rPr>
                <w:noProof/>
                <w:lang w:val="fr-CA"/>
              </w:rPr>
              <w:drawing>
                <wp:anchor distT="0" distB="0" distL="114300" distR="114300" simplePos="0" relativeHeight="251679744" behindDoc="0" locked="0" layoutInCell="1" allowOverlap="1" wp14:anchorId="076FEF7B" wp14:editId="0450714B">
                  <wp:simplePos x="0" y="0"/>
                  <wp:positionH relativeFrom="column">
                    <wp:posOffset>109220</wp:posOffset>
                  </wp:positionH>
                  <wp:positionV relativeFrom="paragraph">
                    <wp:posOffset>99060</wp:posOffset>
                  </wp:positionV>
                  <wp:extent cx="3001645" cy="1837055"/>
                  <wp:effectExtent l="0" t="0" r="8255" b="0"/>
                  <wp:wrapThrough wrapText="bothSides">
                    <wp:wrapPolygon edited="0">
                      <wp:start x="0" y="0"/>
                      <wp:lineTo x="0" y="21279"/>
                      <wp:lineTo x="21522" y="21279"/>
                      <wp:lineTo x="21522" y="0"/>
                      <wp:lineTo x="0" y="0"/>
                    </wp:wrapPolygon>
                  </wp:wrapThrough>
                  <wp:docPr id="1644344858" name="Chart 1">
                    <a:extLst xmlns:a="http://schemas.openxmlformats.org/drawingml/2006/main">
                      <a:ext uri="{FF2B5EF4-FFF2-40B4-BE49-F238E27FC236}">
                        <a16:creationId xmlns:a16="http://schemas.microsoft.com/office/drawing/2014/main" id="{85E551E7-0219-724D-3F4A-368A953CC8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margin">
                    <wp14:pctWidth>0</wp14:pctWidth>
                  </wp14:sizeRelH>
                  <wp14:sizeRelV relativeFrom="margin">
                    <wp14:pctHeight>0</wp14:pctHeight>
                  </wp14:sizeRelV>
                </wp:anchor>
              </w:drawing>
            </w:r>
          </w:p>
          <w:p w14:paraId="1A3979A9" w14:textId="77777777" w:rsidR="004D7782" w:rsidRPr="004D7782" w:rsidRDefault="004D7782" w:rsidP="0059116D">
            <w:pPr>
              <w:keepNext/>
              <w:tabs>
                <w:tab w:val="left" w:pos="763"/>
              </w:tabs>
              <w:spacing w:line="120" w:lineRule="exact"/>
              <w:ind w:left="144" w:right="43"/>
              <w:rPr>
                <w:sz w:val="10"/>
              </w:rPr>
            </w:pPr>
          </w:p>
          <w:p w14:paraId="29FCF7C0" w14:textId="77777777" w:rsidR="004D7782" w:rsidRPr="004D7782" w:rsidRDefault="004D7782" w:rsidP="0059116D">
            <w:pPr>
              <w:keepNext/>
              <w:tabs>
                <w:tab w:val="left" w:pos="763"/>
              </w:tabs>
              <w:spacing w:line="240" w:lineRule="auto"/>
              <w:ind w:left="144" w:right="43"/>
              <w:rPr>
                <w:sz w:val="10"/>
                <w:szCs w:val="10"/>
              </w:rPr>
            </w:pPr>
          </w:p>
        </w:tc>
      </w:tr>
      <w:tr w:rsidR="004D7782" w:rsidRPr="004D7782" w14:paraId="4233A590" w14:textId="77777777" w:rsidTr="002545F1">
        <w:trPr>
          <w:trHeight w:val="20"/>
        </w:trPr>
        <w:tc>
          <w:tcPr>
            <w:tcW w:w="4907" w:type="dxa"/>
            <w:tcBorders>
              <w:top w:val="single" w:sz="4" w:space="0" w:color="auto"/>
            </w:tcBorders>
          </w:tcPr>
          <w:p w14:paraId="203AF4DE" w14:textId="77777777" w:rsidR="004D7782" w:rsidRPr="004D7782" w:rsidRDefault="004D7782" w:rsidP="004D7782">
            <w:pPr>
              <w:tabs>
                <w:tab w:val="left" w:pos="446"/>
                <w:tab w:val="left" w:pos="576"/>
                <w:tab w:val="left" w:pos="864"/>
                <w:tab w:val="left" w:pos="1152"/>
              </w:tabs>
              <w:spacing w:before="40" w:after="120" w:line="232" w:lineRule="exact"/>
              <w:ind w:right="43"/>
              <w:rPr>
                <w:color w:val="000000" w:themeColor="text1"/>
              </w:rPr>
            </w:pPr>
            <w:r w:rsidRPr="004D7782">
              <w:rPr>
                <w:color w:val="000000" w:themeColor="text1"/>
              </w:rPr>
              <w:t>1.3</w:t>
            </w:r>
            <w:r w:rsidRPr="004D7782">
              <w:rPr>
                <w:color w:val="000000" w:themeColor="text1"/>
              </w:rPr>
              <w:tab/>
              <w:t>Policing, rule of law and training support provided by the tenant units to peacekeeping missions and other field operations</w:t>
            </w:r>
          </w:p>
        </w:tc>
        <w:tc>
          <w:tcPr>
            <w:tcW w:w="4943" w:type="dxa"/>
            <w:tcBorders>
              <w:top w:val="single" w:sz="4" w:space="0" w:color="auto"/>
            </w:tcBorders>
          </w:tcPr>
          <w:p w14:paraId="10D0AA4A" w14:textId="77777777" w:rsidR="004D7782" w:rsidRPr="004D7782" w:rsidRDefault="004D7782" w:rsidP="004D7782">
            <w:pPr>
              <w:tabs>
                <w:tab w:val="left" w:pos="763"/>
              </w:tabs>
              <w:spacing w:before="40" w:after="120" w:line="232" w:lineRule="exact"/>
              <w:ind w:left="144" w:right="43"/>
            </w:pPr>
            <w:r w:rsidRPr="004D7782">
              <w:t>1.3.1</w:t>
            </w:r>
            <w:r w:rsidRPr="004D7782">
              <w:tab/>
              <w:t>Prompt processing of requests for deployment by the Standing Police Capacity (number of days)</w:t>
            </w:r>
          </w:p>
          <w:p w14:paraId="302190DB" w14:textId="77777777" w:rsidR="004D7782" w:rsidRPr="004D7782" w:rsidRDefault="004D7782" w:rsidP="004D7782">
            <w:pPr>
              <w:tabs>
                <w:tab w:val="left" w:pos="763"/>
              </w:tabs>
              <w:spacing w:line="120" w:lineRule="exact"/>
              <w:ind w:left="144" w:right="43"/>
              <w:rPr>
                <w:sz w:val="10"/>
              </w:rPr>
            </w:pPr>
            <w:r w:rsidRPr="004D7782">
              <w:rPr>
                <w:noProof/>
                <w:lang w:val="fr-CA"/>
              </w:rPr>
              <w:drawing>
                <wp:anchor distT="0" distB="0" distL="114300" distR="114300" simplePos="0" relativeHeight="251680768" behindDoc="0" locked="0" layoutInCell="1" allowOverlap="1" wp14:anchorId="60D22B68" wp14:editId="7E61A4E8">
                  <wp:simplePos x="0" y="0"/>
                  <wp:positionH relativeFrom="column">
                    <wp:posOffset>115678</wp:posOffset>
                  </wp:positionH>
                  <wp:positionV relativeFrom="paragraph">
                    <wp:posOffset>132715</wp:posOffset>
                  </wp:positionV>
                  <wp:extent cx="2907101" cy="1854679"/>
                  <wp:effectExtent l="0" t="0" r="7620" b="0"/>
                  <wp:wrapTopAndBottom/>
                  <wp:docPr id="743613616" name="Chart 1">
                    <a:extLst xmlns:a="http://schemas.openxmlformats.org/drawingml/2006/main">
                      <a:ext uri="{FF2B5EF4-FFF2-40B4-BE49-F238E27FC236}">
                        <a16:creationId xmlns:a16="http://schemas.microsoft.com/office/drawing/2014/main" id="{1BF7FA37-A033-499D-9EE9-5E3C85DDE8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margin">
                    <wp14:pctWidth>0</wp14:pctWidth>
                  </wp14:sizeRelH>
                  <wp14:sizeRelV relativeFrom="margin">
                    <wp14:pctHeight>0</wp14:pctHeight>
                  </wp14:sizeRelV>
                </wp:anchor>
              </w:drawing>
            </w:r>
          </w:p>
          <w:p w14:paraId="12BEEF56" w14:textId="77777777" w:rsidR="004D7782" w:rsidRPr="004D7782" w:rsidRDefault="004D7782" w:rsidP="004D7782">
            <w:pPr>
              <w:tabs>
                <w:tab w:val="left" w:pos="763"/>
              </w:tabs>
              <w:spacing w:line="120" w:lineRule="exact"/>
              <w:ind w:left="144" w:right="43"/>
              <w:rPr>
                <w:sz w:val="10"/>
              </w:rPr>
            </w:pPr>
          </w:p>
          <w:p w14:paraId="41F07E8C" w14:textId="77777777" w:rsidR="004D7782" w:rsidRPr="004D7782" w:rsidRDefault="004D7782" w:rsidP="004D7782">
            <w:pPr>
              <w:tabs>
                <w:tab w:val="left" w:pos="763"/>
              </w:tabs>
              <w:spacing w:line="240" w:lineRule="auto"/>
              <w:ind w:left="144" w:right="43"/>
            </w:pPr>
          </w:p>
        </w:tc>
      </w:tr>
      <w:tr w:rsidR="004D7782" w:rsidRPr="004D7782" w14:paraId="4A4E6A1F" w14:textId="77777777" w:rsidTr="00E428F9">
        <w:trPr>
          <w:trHeight w:val="20"/>
        </w:trPr>
        <w:tc>
          <w:tcPr>
            <w:tcW w:w="4907" w:type="dxa"/>
          </w:tcPr>
          <w:p w14:paraId="526363F2" w14:textId="77777777" w:rsidR="004D7782" w:rsidRPr="004D7782" w:rsidRDefault="004D7782" w:rsidP="004D7782">
            <w:pPr>
              <w:tabs>
                <w:tab w:val="left" w:pos="446"/>
                <w:tab w:val="left" w:pos="576"/>
                <w:tab w:val="left" w:pos="864"/>
                <w:tab w:val="left" w:pos="1152"/>
              </w:tabs>
              <w:spacing w:before="40" w:after="120" w:line="232" w:lineRule="exact"/>
              <w:ind w:right="43"/>
              <w:rPr>
                <w:color w:val="000000" w:themeColor="text1"/>
              </w:rPr>
            </w:pPr>
          </w:p>
        </w:tc>
        <w:tc>
          <w:tcPr>
            <w:tcW w:w="4943" w:type="dxa"/>
          </w:tcPr>
          <w:p w14:paraId="49FE2490" w14:textId="77777777" w:rsidR="004D7782" w:rsidRPr="004D7782" w:rsidRDefault="004D7782" w:rsidP="004D7782">
            <w:pPr>
              <w:tabs>
                <w:tab w:val="left" w:pos="763"/>
              </w:tabs>
              <w:spacing w:before="40" w:after="120" w:line="232" w:lineRule="exact"/>
              <w:ind w:left="144" w:right="43"/>
            </w:pPr>
            <w:r w:rsidRPr="004D7782">
              <w:t>1.3.2</w:t>
            </w:r>
            <w:r w:rsidRPr="004D7782">
              <w:tab/>
              <w:t>Satisfactory accomplishment of agreed terms of reference for deployments by the Standing Police Capacity</w:t>
            </w:r>
          </w:p>
          <w:p w14:paraId="35CD8680" w14:textId="77777777" w:rsidR="004D7782" w:rsidRPr="004D7782" w:rsidRDefault="004D7782" w:rsidP="004D7782">
            <w:pPr>
              <w:tabs>
                <w:tab w:val="left" w:pos="763"/>
              </w:tabs>
              <w:spacing w:line="120" w:lineRule="exact"/>
              <w:ind w:left="144" w:right="43"/>
              <w:rPr>
                <w:sz w:val="10"/>
              </w:rPr>
            </w:pPr>
            <w:r w:rsidRPr="004D7782">
              <w:rPr>
                <w:noProof/>
                <w:lang w:val="fr-CA"/>
              </w:rPr>
              <w:drawing>
                <wp:anchor distT="0" distB="0" distL="114300" distR="114300" simplePos="0" relativeHeight="251681792" behindDoc="0" locked="0" layoutInCell="1" allowOverlap="1" wp14:anchorId="75D48075" wp14:editId="5611DBA5">
                  <wp:simplePos x="0" y="0"/>
                  <wp:positionH relativeFrom="column">
                    <wp:posOffset>107315</wp:posOffset>
                  </wp:positionH>
                  <wp:positionV relativeFrom="paragraph">
                    <wp:posOffset>102343</wp:posOffset>
                  </wp:positionV>
                  <wp:extent cx="3021330" cy="1685290"/>
                  <wp:effectExtent l="0" t="0" r="7620" b="0"/>
                  <wp:wrapTopAndBottom/>
                  <wp:docPr id="740849909" name="Chart 1">
                    <a:extLst xmlns:a="http://schemas.openxmlformats.org/drawingml/2006/main">
                      <a:ext uri="{FF2B5EF4-FFF2-40B4-BE49-F238E27FC236}">
                        <a16:creationId xmlns:a16="http://schemas.microsoft.com/office/drawing/2014/main" id="{9D873A6C-BE59-4327-AB08-EE082371D6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margin">
                    <wp14:pctWidth>0</wp14:pctWidth>
                  </wp14:sizeRelH>
                  <wp14:sizeRelV relativeFrom="margin">
                    <wp14:pctHeight>0</wp14:pctHeight>
                  </wp14:sizeRelV>
                </wp:anchor>
              </w:drawing>
            </w:r>
          </w:p>
          <w:p w14:paraId="28AD9C57" w14:textId="77777777" w:rsidR="004D7782" w:rsidRPr="004D7782" w:rsidRDefault="004D7782" w:rsidP="004D7782">
            <w:pPr>
              <w:tabs>
                <w:tab w:val="left" w:pos="763"/>
              </w:tabs>
              <w:spacing w:line="120" w:lineRule="exact"/>
              <w:ind w:left="144" w:right="43"/>
              <w:rPr>
                <w:sz w:val="10"/>
              </w:rPr>
            </w:pPr>
          </w:p>
          <w:p w14:paraId="27538628" w14:textId="77777777" w:rsidR="004D7782" w:rsidRPr="004D7782" w:rsidRDefault="004D7782" w:rsidP="004D7782">
            <w:pPr>
              <w:tabs>
                <w:tab w:val="left" w:pos="763"/>
              </w:tabs>
              <w:spacing w:line="240" w:lineRule="auto"/>
              <w:ind w:left="144" w:right="43"/>
            </w:pPr>
          </w:p>
        </w:tc>
      </w:tr>
      <w:tr w:rsidR="004D7782" w:rsidRPr="004D7782" w14:paraId="7C7D1D08" w14:textId="77777777" w:rsidTr="00E428F9">
        <w:trPr>
          <w:trHeight w:val="20"/>
        </w:trPr>
        <w:tc>
          <w:tcPr>
            <w:tcW w:w="4907" w:type="dxa"/>
          </w:tcPr>
          <w:p w14:paraId="3D4A0CF1" w14:textId="77777777" w:rsidR="004D7782" w:rsidRPr="004D7782" w:rsidRDefault="004D7782" w:rsidP="0059116D">
            <w:pPr>
              <w:keepNext/>
              <w:tabs>
                <w:tab w:val="left" w:pos="446"/>
                <w:tab w:val="left" w:pos="576"/>
                <w:tab w:val="left" w:pos="864"/>
                <w:tab w:val="left" w:pos="1152"/>
              </w:tabs>
              <w:spacing w:before="40" w:after="120" w:line="232" w:lineRule="exact"/>
              <w:ind w:right="43"/>
              <w:rPr>
                <w:color w:val="000000" w:themeColor="text1"/>
              </w:rPr>
            </w:pPr>
          </w:p>
        </w:tc>
        <w:tc>
          <w:tcPr>
            <w:tcW w:w="4943" w:type="dxa"/>
          </w:tcPr>
          <w:p w14:paraId="5CDF3FAF" w14:textId="77777777" w:rsidR="004D7782" w:rsidRPr="004D7782" w:rsidRDefault="004D7782" w:rsidP="0059116D">
            <w:pPr>
              <w:keepNext/>
              <w:tabs>
                <w:tab w:val="left" w:pos="763"/>
              </w:tabs>
              <w:spacing w:before="40" w:after="120" w:line="232" w:lineRule="exact"/>
              <w:ind w:left="144" w:right="43"/>
            </w:pPr>
            <w:r w:rsidRPr="004D7782">
              <w:t>1.3.3</w:t>
            </w:r>
            <w:r w:rsidRPr="004D7782">
              <w:tab/>
              <w:t>Deployment of staff members of the Justice and Corrections Standing Capacity to new, adjusted, or transitioning operations within 30 days of relevant Security Council resolution or request</w:t>
            </w:r>
          </w:p>
          <w:p w14:paraId="7B9AF702" w14:textId="77777777" w:rsidR="004D7782" w:rsidRPr="004D7782" w:rsidRDefault="004D7782" w:rsidP="0059116D">
            <w:pPr>
              <w:keepNext/>
              <w:tabs>
                <w:tab w:val="left" w:pos="763"/>
              </w:tabs>
              <w:spacing w:line="120" w:lineRule="exact"/>
              <w:ind w:left="144" w:right="43"/>
              <w:rPr>
                <w:sz w:val="10"/>
              </w:rPr>
            </w:pPr>
            <w:r w:rsidRPr="004D7782">
              <w:rPr>
                <w:noProof/>
                <w:lang w:val="fr-CA"/>
              </w:rPr>
              <w:drawing>
                <wp:anchor distT="0" distB="0" distL="114300" distR="114300" simplePos="0" relativeHeight="251682816" behindDoc="0" locked="0" layoutInCell="1" allowOverlap="1" wp14:anchorId="63D358FB" wp14:editId="0E24D918">
                  <wp:simplePos x="0" y="0"/>
                  <wp:positionH relativeFrom="column">
                    <wp:posOffset>100965</wp:posOffset>
                  </wp:positionH>
                  <wp:positionV relativeFrom="paragraph">
                    <wp:posOffset>107315</wp:posOffset>
                  </wp:positionV>
                  <wp:extent cx="3001645" cy="1711325"/>
                  <wp:effectExtent l="0" t="0" r="8255" b="3175"/>
                  <wp:wrapTopAndBottom/>
                  <wp:docPr id="895360532" name="Chart 1">
                    <a:extLst xmlns:a="http://schemas.openxmlformats.org/drawingml/2006/main">
                      <a:ext uri="{FF2B5EF4-FFF2-40B4-BE49-F238E27FC236}">
                        <a16:creationId xmlns:a16="http://schemas.microsoft.com/office/drawing/2014/main" id="{DB48A913-DBFC-4DD5-83F8-C9F633B6C6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V relativeFrom="margin">
                    <wp14:pctHeight>0</wp14:pctHeight>
                  </wp14:sizeRelV>
                </wp:anchor>
              </w:drawing>
            </w:r>
          </w:p>
          <w:p w14:paraId="03031126" w14:textId="77777777" w:rsidR="004D7782" w:rsidRPr="004D7782" w:rsidRDefault="004D7782" w:rsidP="0059116D">
            <w:pPr>
              <w:keepNext/>
              <w:tabs>
                <w:tab w:val="left" w:pos="763"/>
              </w:tabs>
              <w:spacing w:line="120" w:lineRule="exact"/>
              <w:ind w:left="144" w:right="43"/>
              <w:rPr>
                <w:sz w:val="10"/>
              </w:rPr>
            </w:pPr>
          </w:p>
          <w:p w14:paraId="27B59761" w14:textId="77777777" w:rsidR="004D7782" w:rsidRPr="004D7782" w:rsidRDefault="004D7782" w:rsidP="0059116D">
            <w:pPr>
              <w:keepNext/>
              <w:tabs>
                <w:tab w:val="left" w:pos="763"/>
              </w:tabs>
              <w:spacing w:line="240" w:lineRule="auto"/>
              <w:ind w:left="144" w:right="43"/>
              <w:rPr>
                <w:sz w:val="10"/>
                <w:szCs w:val="10"/>
              </w:rPr>
            </w:pPr>
          </w:p>
        </w:tc>
      </w:tr>
      <w:tr w:rsidR="004D7782" w:rsidRPr="004D7782" w14:paraId="12C5905D" w14:textId="77777777" w:rsidTr="00E428F9">
        <w:trPr>
          <w:trHeight w:val="20"/>
        </w:trPr>
        <w:tc>
          <w:tcPr>
            <w:tcW w:w="4907" w:type="dxa"/>
            <w:tcBorders>
              <w:bottom w:val="single" w:sz="12" w:space="0" w:color="auto"/>
            </w:tcBorders>
          </w:tcPr>
          <w:p w14:paraId="66CFC6F9" w14:textId="77777777" w:rsidR="004D7782" w:rsidRPr="004D7782" w:rsidRDefault="004D7782" w:rsidP="004D7782">
            <w:pPr>
              <w:tabs>
                <w:tab w:val="left" w:pos="446"/>
                <w:tab w:val="left" w:pos="576"/>
                <w:tab w:val="left" w:pos="864"/>
                <w:tab w:val="left" w:pos="1152"/>
              </w:tabs>
              <w:spacing w:before="40" w:after="120" w:line="232" w:lineRule="exact"/>
              <w:ind w:right="43"/>
              <w:rPr>
                <w:color w:val="000000" w:themeColor="text1"/>
              </w:rPr>
            </w:pPr>
          </w:p>
        </w:tc>
        <w:tc>
          <w:tcPr>
            <w:tcW w:w="4943" w:type="dxa"/>
            <w:tcBorders>
              <w:bottom w:val="single" w:sz="12" w:space="0" w:color="auto"/>
            </w:tcBorders>
          </w:tcPr>
          <w:p w14:paraId="4C111D17" w14:textId="77777777" w:rsidR="004D7782" w:rsidRPr="004D7782" w:rsidRDefault="004D7782" w:rsidP="004D7782">
            <w:pPr>
              <w:tabs>
                <w:tab w:val="left" w:pos="763"/>
              </w:tabs>
              <w:spacing w:before="40" w:after="120" w:line="232" w:lineRule="exact"/>
              <w:ind w:left="144" w:right="43"/>
            </w:pPr>
            <w:r w:rsidRPr="004D7782">
              <w:t>1.3.4</w:t>
            </w:r>
            <w:r w:rsidRPr="004D7782">
              <w:tab/>
              <w:t>Satisfactory accomplishment of agreed terms of reference for deployments of the Justice and Corrections Standing Capacity</w:t>
            </w:r>
          </w:p>
          <w:p w14:paraId="4795E501" w14:textId="77777777" w:rsidR="004D7782" w:rsidRPr="004D7782" w:rsidRDefault="004D7782" w:rsidP="004D7782">
            <w:pPr>
              <w:tabs>
                <w:tab w:val="left" w:pos="763"/>
              </w:tabs>
              <w:spacing w:line="120" w:lineRule="exact"/>
              <w:ind w:left="144" w:right="43"/>
              <w:rPr>
                <w:sz w:val="10"/>
              </w:rPr>
            </w:pPr>
            <w:r w:rsidRPr="004D7782">
              <w:rPr>
                <w:noProof/>
                <w:lang w:val="fr-CA"/>
              </w:rPr>
              <w:drawing>
                <wp:anchor distT="0" distB="0" distL="114300" distR="114300" simplePos="0" relativeHeight="251683840" behindDoc="0" locked="0" layoutInCell="1" allowOverlap="1" wp14:anchorId="0F3959B6" wp14:editId="18DFA38A">
                  <wp:simplePos x="0" y="0"/>
                  <wp:positionH relativeFrom="column">
                    <wp:posOffset>106045</wp:posOffset>
                  </wp:positionH>
                  <wp:positionV relativeFrom="paragraph">
                    <wp:posOffset>114300</wp:posOffset>
                  </wp:positionV>
                  <wp:extent cx="3001645" cy="1828800"/>
                  <wp:effectExtent l="0" t="0" r="8255" b="0"/>
                  <wp:wrapTopAndBottom/>
                  <wp:docPr id="612702811" name="Chart 1">
                    <a:extLst xmlns:a="http://schemas.openxmlformats.org/drawingml/2006/main">
                      <a:ext uri="{FF2B5EF4-FFF2-40B4-BE49-F238E27FC236}">
                        <a16:creationId xmlns:a16="http://schemas.microsoft.com/office/drawing/2014/main" id="{FF80229F-A08E-416D-A7C5-837A9BF459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V relativeFrom="margin">
                    <wp14:pctHeight>0</wp14:pctHeight>
                  </wp14:sizeRelV>
                </wp:anchor>
              </w:drawing>
            </w:r>
          </w:p>
          <w:p w14:paraId="5C7F358C" w14:textId="77777777" w:rsidR="004D7782" w:rsidRPr="004D7782" w:rsidRDefault="004D7782" w:rsidP="004D7782">
            <w:pPr>
              <w:tabs>
                <w:tab w:val="left" w:pos="763"/>
              </w:tabs>
              <w:spacing w:line="120" w:lineRule="exact"/>
              <w:ind w:left="144" w:right="43"/>
              <w:rPr>
                <w:sz w:val="10"/>
              </w:rPr>
            </w:pPr>
          </w:p>
          <w:p w14:paraId="17362210" w14:textId="77777777" w:rsidR="004D7782" w:rsidRPr="004D7782" w:rsidRDefault="004D7782" w:rsidP="004D7782">
            <w:pPr>
              <w:tabs>
                <w:tab w:val="left" w:pos="763"/>
              </w:tabs>
              <w:spacing w:before="40" w:after="120" w:line="240" w:lineRule="auto"/>
              <w:ind w:left="144" w:right="43"/>
              <w:rPr>
                <w:sz w:val="10"/>
                <w:szCs w:val="10"/>
              </w:rPr>
            </w:pPr>
          </w:p>
        </w:tc>
      </w:tr>
    </w:tbl>
    <w:p w14:paraId="3A18BF77" w14:textId="77777777" w:rsidR="009B4331" w:rsidRPr="009B4331" w:rsidRDefault="009B4331" w:rsidP="009B4331">
      <w:pPr>
        <w:pStyle w:val="SingleTxt"/>
        <w:spacing w:after="0" w:line="120" w:lineRule="exact"/>
        <w:rPr>
          <w:sz w:val="10"/>
        </w:rPr>
      </w:pPr>
    </w:p>
    <w:p w14:paraId="678331A1" w14:textId="77777777" w:rsidR="009B4331" w:rsidRPr="009B4331" w:rsidRDefault="009B4331" w:rsidP="009B4331">
      <w:pPr>
        <w:pStyle w:val="SingleTxt"/>
        <w:spacing w:after="0" w:line="120" w:lineRule="exact"/>
        <w:rPr>
          <w:sz w:val="10"/>
        </w:rPr>
      </w:pPr>
    </w:p>
    <w:p w14:paraId="73C1DAB7" w14:textId="000AD1A1"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4D7782">
        <w:rPr>
          <w:b/>
          <w:spacing w:val="2"/>
          <w:kern w:val="14"/>
        </w:rPr>
        <w:tab/>
      </w:r>
      <w:r w:rsidRPr="004D7782">
        <w:rPr>
          <w:b/>
          <w:spacing w:val="2"/>
          <w:kern w:val="14"/>
        </w:rPr>
        <w:tab/>
        <w:t xml:space="preserve">Evaluation activities </w:t>
      </w:r>
    </w:p>
    <w:p w14:paraId="6EF09F48"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01B704A"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99.</w:t>
      </w:r>
      <w:r w:rsidRPr="004D7782">
        <w:rPr>
          <w:kern w:val="14"/>
        </w:rPr>
        <w:tab/>
        <w:t xml:space="preserve">The following evaluations completed by the Office of Internal Oversight Services during the 2024/25 period have guided UNLB planning for the 2026/27 period: </w:t>
      </w:r>
    </w:p>
    <w:p w14:paraId="57AF8659"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ab/>
        <w:t>(a)</w:t>
      </w:r>
      <w:r w:rsidRPr="004D7782">
        <w:rPr>
          <w:kern w:val="14"/>
        </w:rPr>
        <w:tab/>
        <w:t>Audit of the management of strategic deployment stocks (report 2025/006);</w:t>
      </w:r>
    </w:p>
    <w:p w14:paraId="03C1D868"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ab/>
        <w:t>(b)</w:t>
      </w:r>
      <w:r w:rsidRPr="004D7782">
        <w:rPr>
          <w:kern w:val="14"/>
        </w:rPr>
        <w:tab/>
        <w:t>Audit of secure communication and telecommunications activities at UNSOS and support provided by the United Nations Global Service Centre (report 2025/021).</w:t>
      </w:r>
    </w:p>
    <w:p w14:paraId="69C81815" w14:textId="77777777" w:rsidR="002545EE" w:rsidRDefault="004D7782" w:rsidP="00DB05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4D7782">
        <w:rPr>
          <w:kern w:val="14"/>
        </w:rPr>
        <w:t xml:space="preserve">In response to the results of the evaluations referenced above, the Base, in close coordination with the Department of Operational Support, the Department of Management Strategy, Policy and Compliance and other relevant entities, will continue to strengthen its governance and management of the strategic deployment stocks. It will also continue to work with UNSOS and the Office of Information and </w:t>
      </w:r>
      <w:r w:rsidRPr="004D7782">
        <w:rPr>
          <w:kern w:val="14"/>
        </w:rPr>
        <w:lastRenderedPageBreak/>
        <w:t>Communications Technology to address the recommendations of the Office of Internal Oversight Services on secure communication and telecommunications activities in the mission.</w:t>
      </w:r>
    </w:p>
    <w:p w14:paraId="6D39CC2B" w14:textId="74A49A80" w:rsidR="0059116D" w:rsidRDefault="0059116D" w:rsidP="00DB05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Pr>
          <w:kern w:val="14"/>
        </w:rPr>
        <w:br w:type="page"/>
      </w:r>
    </w:p>
    <w:p w14:paraId="205BA86C"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TT"/>
        </w:rPr>
      </w:pPr>
      <w:r w:rsidRPr="004D7782">
        <w:rPr>
          <w:b/>
          <w:spacing w:val="-2"/>
          <w:kern w:val="14"/>
          <w:sz w:val="28"/>
          <w:lang w:val="en-TT"/>
        </w:rPr>
        <w:lastRenderedPageBreak/>
        <w:tab/>
        <w:t>II.</w:t>
      </w:r>
      <w:r w:rsidRPr="004D7782">
        <w:rPr>
          <w:b/>
          <w:spacing w:val="-2"/>
          <w:kern w:val="14"/>
          <w:sz w:val="28"/>
          <w:lang w:val="en-TT"/>
        </w:rPr>
        <w:tab/>
        <w:t>Financial resources</w:t>
      </w:r>
    </w:p>
    <w:p w14:paraId="7758F44C"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43"/>
        <w:jc w:val="both"/>
        <w:rPr>
          <w:kern w:val="14"/>
          <w:sz w:val="10"/>
          <w:lang w:val="en-TT"/>
        </w:rPr>
      </w:pPr>
    </w:p>
    <w:p w14:paraId="2AA1093D"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43"/>
        <w:jc w:val="both"/>
        <w:rPr>
          <w:kern w:val="14"/>
          <w:sz w:val="10"/>
          <w:lang w:val="en-TT"/>
        </w:rPr>
      </w:pPr>
    </w:p>
    <w:p w14:paraId="7EEC25EC"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4D7782">
        <w:rPr>
          <w:b/>
          <w:kern w:val="14"/>
          <w:sz w:val="24"/>
          <w:lang w:val="en-TT"/>
        </w:rPr>
        <w:tab/>
        <w:t>A.</w:t>
      </w:r>
      <w:r w:rsidRPr="004D7782">
        <w:rPr>
          <w:b/>
          <w:kern w:val="14"/>
          <w:sz w:val="24"/>
          <w:lang w:val="en-TT"/>
        </w:rPr>
        <w:tab/>
        <w:t>Overall</w:t>
      </w:r>
    </w:p>
    <w:p w14:paraId="4477DADA"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43"/>
        <w:jc w:val="both"/>
        <w:rPr>
          <w:kern w:val="14"/>
          <w:sz w:val="10"/>
          <w:lang w:val="en-TT"/>
        </w:rPr>
      </w:pPr>
    </w:p>
    <w:p w14:paraId="4513AA72"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43"/>
        <w:jc w:val="both"/>
        <w:rPr>
          <w:kern w:val="14"/>
          <w:sz w:val="10"/>
          <w:lang w:val="en-TT"/>
        </w:rPr>
      </w:pPr>
    </w:p>
    <w:p w14:paraId="1E7EBBAC" w14:textId="77777777" w:rsidR="004D7782" w:rsidRPr="004D7782" w:rsidRDefault="004D7782" w:rsidP="004D7782">
      <w:pPr>
        <w:ind w:right="43"/>
        <w:rPr>
          <w:sz w:val="14"/>
          <w:szCs w:val="14"/>
          <w:lang w:val="en-TT"/>
        </w:rPr>
      </w:pPr>
      <w:r w:rsidRPr="004D7782">
        <w:rPr>
          <w:sz w:val="14"/>
          <w:szCs w:val="14"/>
          <w:lang w:val="en-TT"/>
        </w:rPr>
        <w:t>(Thousands of United States dollars; budget year is from 1 July to 30 June)</w:t>
      </w:r>
    </w:p>
    <w:p w14:paraId="7EF26A4E"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43"/>
        <w:jc w:val="both"/>
        <w:rPr>
          <w:kern w:val="14"/>
          <w:sz w:val="10"/>
          <w:lang w:val="en-TT"/>
        </w:rPr>
      </w:pPr>
    </w:p>
    <w:p w14:paraId="34E534B6"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43"/>
        <w:jc w:val="both"/>
        <w:rPr>
          <w:kern w:val="14"/>
          <w:sz w:val="10"/>
          <w:lang w:val="en-TT"/>
        </w:rPr>
      </w:pPr>
    </w:p>
    <w:tbl>
      <w:tblPr>
        <w:tblW w:w="9840" w:type="dxa"/>
        <w:tblLayout w:type="fixed"/>
        <w:tblCellMar>
          <w:left w:w="0" w:type="dxa"/>
          <w:right w:w="0" w:type="dxa"/>
        </w:tblCellMar>
        <w:tblLook w:val="0000" w:firstRow="0" w:lastRow="0" w:firstColumn="0" w:lastColumn="0" w:noHBand="0" w:noVBand="0"/>
      </w:tblPr>
      <w:tblGrid>
        <w:gridCol w:w="3240"/>
        <w:gridCol w:w="825"/>
        <w:gridCol w:w="825"/>
        <w:gridCol w:w="825"/>
        <w:gridCol w:w="103"/>
        <w:gridCol w:w="722"/>
        <w:gridCol w:w="750"/>
        <w:gridCol w:w="801"/>
        <w:gridCol w:w="108"/>
        <w:gridCol w:w="738"/>
        <w:gridCol w:w="903"/>
      </w:tblGrid>
      <w:tr w:rsidR="00074249" w:rsidRPr="004D7782" w14:paraId="3CAF3997" w14:textId="77777777" w:rsidTr="00074249">
        <w:trPr>
          <w:tblHeader/>
        </w:trPr>
        <w:tc>
          <w:tcPr>
            <w:tcW w:w="3240" w:type="dxa"/>
            <w:vMerge w:val="restart"/>
            <w:tcBorders>
              <w:top w:val="single" w:sz="4" w:space="0" w:color="auto"/>
            </w:tcBorders>
            <w:vAlign w:val="bottom"/>
          </w:tcPr>
          <w:p w14:paraId="5824060E" w14:textId="34AEB56B" w:rsidR="00074249" w:rsidRPr="004D7782" w:rsidRDefault="00074249" w:rsidP="004D7782">
            <w:pPr>
              <w:spacing w:before="81" w:after="81" w:line="160" w:lineRule="exact"/>
              <w:ind w:right="40"/>
              <w:rPr>
                <w:i/>
                <w:sz w:val="14"/>
                <w:lang w:val="en-TT"/>
              </w:rPr>
            </w:pPr>
            <w:r w:rsidRPr="00074249">
              <w:rPr>
                <w:i/>
                <w:sz w:val="14"/>
                <w:lang w:val="en-TT"/>
              </w:rPr>
              <w:t>Category</w:t>
            </w:r>
          </w:p>
        </w:tc>
        <w:tc>
          <w:tcPr>
            <w:tcW w:w="2475" w:type="dxa"/>
            <w:gridSpan w:val="3"/>
            <w:tcBorders>
              <w:top w:val="single" w:sz="4" w:space="0" w:color="auto"/>
              <w:bottom w:val="single" w:sz="4" w:space="0" w:color="auto"/>
            </w:tcBorders>
            <w:vAlign w:val="bottom"/>
          </w:tcPr>
          <w:p w14:paraId="79091C0D" w14:textId="77777777" w:rsidR="00074249" w:rsidRPr="004D7782" w:rsidRDefault="00074249" w:rsidP="00151B98">
            <w:pPr>
              <w:spacing w:before="81" w:after="81" w:line="160" w:lineRule="exact"/>
              <w:jc w:val="center"/>
              <w:rPr>
                <w:i/>
                <w:sz w:val="14"/>
                <w:lang w:val="en-TT"/>
              </w:rPr>
            </w:pPr>
            <w:r w:rsidRPr="004D7782">
              <w:rPr>
                <w:i/>
                <w:sz w:val="14"/>
                <w:lang w:val="en-TT"/>
              </w:rPr>
              <w:t>2024/25 apportionment</w:t>
            </w:r>
          </w:p>
        </w:tc>
        <w:tc>
          <w:tcPr>
            <w:tcW w:w="103" w:type="dxa"/>
            <w:tcBorders>
              <w:top w:val="single" w:sz="4" w:space="0" w:color="auto"/>
            </w:tcBorders>
            <w:vAlign w:val="bottom"/>
          </w:tcPr>
          <w:p w14:paraId="6D861E2C" w14:textId="77777777" w:rsidR="00074249" w:rsidRPr="004D7782" w:rsidRDefault="00074249" w:rsidP="00151B98">
            <w:pPr>
              <w:spacing w:before="81" w:after="81" w:line="160" w:lineRule="exact"/>
              <w:jc w:val="center"/>
              <w:rPr>
                <w:i/>
                <w:sz w:val="14"/>
                <w:lang w:val="en-TT"/>
              </w:rPr>
            </w:pPr>
          </w:p>
        </w:tc>
        <w:tc>
          <w:tcPr>
            <w:tcW w:w="2273" w:type="dxa"/>
            <w:gridSpan w:val="3"/>
            <w:tcBorders>
              <w:top w:val="single" w:sz="4" w:space="0" w:color="auto"/>
              <w:bottom w:val="single" w:sz="4" w:space="0" w:color="auto"/>
            </w:tcBorders>
            <w:vAlign w:val="bottom"/>
          </w:tcPr>
          <w:p w14:paraId="4D407D23" w14:textId="77777777" w:rsidR="00074249" w:rsidRPr="004D7782" w:rsidRDefault="00074249" w:rsidP="00151B98">
            <w:pPr>
              <w:spacing w:before="81" w:after="81" w:line="160" w:lineRule="exact"/>
              <w:jc w:val="center"/>
              <w:rPr>
                <w:i/>
                <w:sz w:val="14"/>
                <w:lang w:val="en-TT"/>
              </w:rPr>
            </w:pPr>
            <w:r w:rsidRPr="004D7782">
              <w:rPr>
                <w:i/>
                <w:sz w:val="14"/>
                <w:lang w:val="en-TT"/>
              </w:rPr>
              <w:t>2024/25 expenditure</w:t>
            </w:r>
          </w:p>
        </w:tc>
        <w:tc>
          <w:tcPr>
            <w:tcW w:w="108" w:type="dxa"/>
            <w:tcBorders>
              <w:top w:val="single" w:sz="4" w:space="0" w:color="auto"/>
            </w:tcBorders>
            <w:vAlign w:val="bottom"/>
          </w:tcPr>
          <w:p w14:paraId="3E0D8AFF" w14:textId="77777777" w:rsidR="00074249" w:rsidRPr="004D7782" w:rsidRDefault="00074249" w:rsidP="00151B98">
            <w:pPr>
              <w:spacing w:before="81" w:after="81" w:line="160" w:lineRule="exact"/>
              <w:jc w:val="center"/>
              <w:rPr>
                <w:i/>
                <w:sz w:val="14"/>
                <w:lang w:val="en-TT"/>
              </w:rPr>
            </w:pPr>
          </w:p>
        </w:tc>
        <w:tc>
          <w:tcPr>
            <w:tcW w:w="1641" w:type="dxa"/>
            <w:gridSpan w:val="2"/>
            <w:tcBorders>
              <w:top w:val="single" w:sz="4" w:space="0" w:color="auto"/>
              <w:bottom w:val="single" w:sz="4" w:space="0" w:color="auto"/>
            </w:tcBorders>
            <w:vAlign w:val="bottom"/>
          </w:tcPr>
          <w:p w14:paraId="289A25F7" w14:textId="77777777" w:rsidR="00074249" w:rsidRPr="004D7782" w:rsidRDefault="00074249" w:rsidP="00151B98">
            <w:pPr>
              <w:spacing w:before="81" w:after="81" w:line="160" w:lineRule="exact"/>
              <w:jc w:val="center"/>
              <w:rPr>
                <w:i/>
                <w:sz w:val="14"/>
                <w:lang w:val="en-TT"/>
              </w:rPr>
            </w:pPr>
            <w:r w:rsidRPr="004D7782">
              <w:rPr>
                <w:i/>
                <w:sz w:val="14"/>
                <w:lang w:val="en-TT"/>
              </w:rPr>
              <w:t>Variance</w:t>
            </w:r>
          </w:p>
        </w:tc>
      </w:tr>
      <w:tr w:rsidR="00074249" w:rsidRPr="004D7782" w14:paraId="150C03E9" w14:textId="77777777" w:rsidTr="00074249">
        <w:trPr>
          <w:tblHeader/>
        </w:trPr>
        <w:tc>
          <w:tcPr>
            <w:tcW w:w="3240" w:type="dxa"/>
            <w:vMerge/>
            <w:vAlign w:val="bottom"/>
          </w:tcPr>
          <w:p w14:paraId="29412CED" w14:textId="005414CD" w:rsidR="00074249" w:rsidRPr="004D7782" w:rsidRDefault="00074249" w:rsidP="004D7782">
            <w:pPr>
              <w:spacing w:before="81" w:after="81" w:line="160" w:lineRule="exact"/>
              <w:ind w:right="40"/>
              <w:rPr>
                <w:i/>
                <w:sz w:val="14"/>
                <w:lang w:val="en-TT"/>
              </w:rPr>
            </w:pPr>
          </w:p>
        </w:tc>
        <w:tc>
          <w:tcPr>
            <w:tcW w:w="825" w:type="dxa"/>
            <w:tcBorders>
              <w:top w:val="single" w:sz="4" w:space="0" w:color="auto"/>
              <w:bottom w:val="single" w:sz="4" w:space="0" w:color="auto"/>
            </w:tcBorders>
            <w:vAlign w:val="bottom"/>
          </w:tcPr>
          <w:p w14:paraId="4465361F" w14:textId="77777777" w:rsidR="00074249" w:rsidRPr="004D7782" w:rsidRDefault="00074249" w:rsidP="004D7782">
            <w:pPr>
              <w:spacing w:before="81" w:after="81" w:line="160" w:lineRule="exact"/>
              <w:ind w:right="40"/>
              <w:jc w:val="right"/>
              <w:rPr>
                <w:i/>
                <w:sz w:val="14"/>
                <w:lang w:val="en-TT"/>
              </w:rPr>
            </w:pPr>
            <w:r w:rsidRPr="004D7782">
              <w:rPr>
                <w:i/>
                <w:sz w:val="14"/>
                <w:lang w:val="en-TT"/>
              </w:rPr>
              <w:t>Brindisi</w:t>
            </w:r>
          </w:p>
        </w:tc>
        <w:tc>
          <w:tcPr>
            <w:tcW w:w="825" w:type="dxa"/>
            <w:tcBorders>
              <w:top w:val="single" w:sz="4" w:space="0" w:color="auto"/>
              <w:bottom w:val="single" w:sz="4" w:space="0" w:color="auto"/>
            </w:tcBorders>
            <w:vAlign w:val="bottom"/>
          </w:tcPr>
          <w:p w14:paraId="79DA1BAD" w14:textId="77777777" w:rsidR="00074249" w:rsidRPr="004D7782" w:rsidRDefault="00074249" w:rsidP="004D7782">
            <w:pPr>
              <w:spacing w:before="81" w:after="81" w:line="160" w:lineRule="exact"/>
              <w:ind w:left="72" w:right="40"/>
              <w:jc w:val="right"/>
              <w:rPr>
                <w:i/>
                <w:sz w:val="14"/>
                <w:lang w:val="en-TT"/>
              </w:rPr>
            </w:pPr>
            <w:r w:rsidRPr="004D7782">
              <w:rPr>
                <w:i/>
                <w:sz w:val="14"/>
                <w:lang w:val="en-TT"/>
              </w:rPr>
              <w:t>Valencia</w:t>
            </w:r>
          </w:p>
        </w:tc>
        <w:tc>
          <w:tcPr>
            <w:tcW w:w="825" w:type="dxa"/>
            <w:tcBorders>
              <w:top w:val="single" w:sz="4" w:space="0" w:color="auto"/>
              <w:bottom w:val="single" w:sz="4" w:space="0" w:color="auto"/>
            </w:tcBorders>
            <w:vAlign w:val="bottom"/>
          </w:tcPr>
          <w:p w14:paraId="3F64A293" w14:textId="77777777" w:rsidR="00074249" w:rsidRPr="004D7782" w:rsidRDefault="00074249" w:rsidP="004D7782">
            <w:pPr>
              <w:spacing w:before="81" w:after="81" w:line="160" w:lineRule="exact"/>
              <w:ind w:left="72" w:right="40"/>
              <w:jc w:val="right"/>
              <w:rPr>
                <w:i/>
                <w:sz w:val="14"/>
                <w:lang w:val="en-TT"/>
              </w:rPr>
            </w:pPr>
            <w:r w:rsidRPr="004D7782">
              <w:rPr>
                <w:i/>
                <w:sz w:val="14"/>
                <w:lang w:val="en-TT"/>
              </w:rPr>
              <w:t>Total</w:t>
            </w:r>
          </w:p>
        </w:tc>
        <w:tc>
          <w:tcPr>
            <w:tcW w:w="825" w:type="dxa"/>
            <w:gridSpan w:val="2"/>
            <w:tcBorders>
              <w:bottom w:val="single" w:sz="4" w:space="0" w:color="auto"/>
            </w:tcBorders>
            <w:vAlign w:val="bottom"/>
          </w:tcPr>
          <w:p w14:paraId="12BDBC71" w14:textId="77777777" w:rsidR="00074249" w:rsidRPr="004D7782" w:rsidRDefault="00074249" w:rsidP="004D7782">
            <w:pPr>
              <w:spacing w:before="81" w:after="81" w:line="160" w:lineRule="exact"/>
              <w:ind w:left="72" w:right="40"/>
              <w:jc w:val="right"/>
              <w:rPr>
                <w:i/>
                <w:sz w:val="14"/>
                <w:lang w:val="en-TT"/>
              </w:rPr>
            </w:pPr>
            <w:r w:rsidRPr="004D7782">
              <w:rPr>
                <w:i/>
                <w:sz w:val="14"/>
                <w:lang w:val="en-TT"/>
              </w:rPr>
              <w:t>Brindisi</w:t>
            </w:r>
          </w:p>
        </w:tc>
        <w:tc>
          <w:tcPr>
            <w:tcW w:w="750" w:type="dxa"/>
            <w:tcBorders>
              <w:bottom w:val="single" w:sz="4" w:space="0" w:color="auto"/>
            </w:tcBorders>
            <w:vAlign w:val="bottom"/>
          </w:tcPr>
          <w:p w14:paraId="13F30921" w14:textId="77777777" w:rsidR="00074249" w:rsidRPr="004D7782" w:rsidRDefault="00074249" w:rsidP="004D7782">
            <w:pPr>
              <w:spacing w:before="81" w:after="81" w:line="160" w:lineRule="exact"/>
              <w:ind w:left="72" w:right="40"/>
              <w:jc w:val="right"/>
              <w:rPr>
                <w:i/>
                <w:sz w:val="14"/>
                <w:lang w:val="en-TT"/>
              </w:rPr>
            </w:pPr>
            <w:r w:rsidRPr="004D7782">
              <w:rPr>
                <w:i/>
                <w:sz w:val="14"/>
                <w:lang w:val="en-TT"/>
              </w:rPr>
              <w:t>Valencia</w:t>
            </w:r>
          </w:p>
        </w:tc>
        <w:tc>
          <w:tcPr>
            <w:tcW w:w="801" w:type="dxa"/>
            <w:tcBorders>
              <w:bottom w:val="single" w:sz="4" w:space="0" w:color="auto"/>
            </w:tcBorders>
            <w:vAlign w:val="bottom"/>
          </w:tcPr>
          <w:p w14:paraId="6DB1F4CD" w14:textId="77777777" w:rsidR="00074249" w:rsidRPr="004D7782" w:rsidRDefault="00074249" w:rsidP="004D7782">
            <w:pPr>
              <w:spacing w:before="81" w:after="81" w:line="160" w:lineRule="exact"/>
              <w:ind w:left="72" w:right="40"/>
              <w:jc w:val="right"/>
              <w:rPr>
                <w:i/>
                <w:sz w:val="14"/>
                <w:lang w:val="en-TT"/>
              </w:rPr>
            </w:pPr>
            <w:r w:rsidRPr="004D7782">
              <w:rPr>
                <w:i/>
                <w:sz w:val="14"/>
                <w:lang w:val="en-TT"/>
              </w:rPr>
              <w:t>Total</w:t>
            </w:r>
          </w:p>
        </w:tc>
        <w:tc>
          <w:tcPr>
            <w:tcW w:w="846" w:type="dxa"/>
            <w:gridSpan w:val="2"/>
            <w:tcBorders>
              <w:bottom w:val="single" w:sz="4" w:space="0" w:color="auto"/>
            </w:tcBorders>
            <w:vAlign w:val="bottom"/>
          </w:tcPr>
          <w:p w14:paraId="5F09570E" w14:textId="77777777" w:rsidR="00074249" w:rsidRPr="004D7782" w:rsidRDefault="00074249" w:rsidP="004D7782">
            <w:pPr>
              <w:spacing w:before="81" w:after="81" w:line="160" w:lineRule="exact"/>
              <w:ind w:left="72" w:right="40"/>
              <w:jc w:val="right"/>
              <w:rPr>
                <w:i/>
                <w:sz w:val="14"/>
                <w:lang w:val="en-TT"/>
              </w:rPr>
            </w:pPr>
            <w:r w:rsidRPr="004D7782">
              <w:rPr>
                <w:i/>
                <w:sz w:val="14"/>
                <w:lang w:val="en-TT"/>
              </w:rPr>
              <w:t>Amount</w:t>
            </w:r>
          </w:p>
        </w:tc>
        <w:tc>
          <w:tcPr>
            <w:tcW w:w="903" w:type="dxa"/>
            <w:tcBorders>
              <w:bottom w:val="single" w:sz="4" w:space="0" w:color="auto"/>
            </w:tcBorders>
            <w:vAlign w:val="bottom"/>
          </w:tcPr>
          <w:p w14:paraId="045D9439" w14:textId="77777777" w:rsidR="00074249" w:rsidRPr="004D7782" w:rsidRDefault="00074249" w:rsidP="00074249">
            <w:pPr>
              <w:spacing w:before="81" w:after="81" w:line="160" w:lineRule="exact"/>
              <w:ind w:left="72"/>
              <w:jc w:val="right"/>
              <w:rPr>
                <w:i/>
                <w:sz w:val="14"/>
                <w:lang w:val="en-TT"/>
              </w:rPr>
            </w:pPr>
            <w:r w:rsidRPr="004D7782">
              <w:rPr>
                <w:i/>
                <w:sz w:val="14"/>
                <w:lang w:val="en-TT"/>
              </w:rPr>
              <w:t>Percentage</w:t>
            </w:r>
          </w:p>
        </w:tc>
      </w:tr>
      <w:tr w:rsidR="00074249" w:rsidRPr="004D7782" w14:paraId="3C2B3EAB" w14:textId="77777777" w:rsidTr="00074249">
        <w:trPr>
          <w:tblHeader/>
        </w:trPr>
        <w:tc>
          <w:tcPr>
            <w:tcW w:w="3240" w:type="dxa"/>
            <w:vMerge/>
            <w:tcBorders>
              <w:bottom w:val="single" w:sz="12" w:space="0" w:color="auto"/>
            </w:tcBorders>
            <w:vAlign w:val="bottom"/>
          </w:tcPr>
          <w:p w14:paraId="241F0902" w14:textId="14825ED1" w:rsidR="00074249" w:rsidRPr="004D7782" w:rsidRDefault="00074249" w:rsidP="004D7782">
            <w:pPr>
              <w:spacing w:before="81" w:after="81" w:line="160" w:lineRule="exact"/>
              <w:ind w:right="40"/>
              <w:rPr>
                <w:i/>
                <w:sz w:val="14"/>
                <w:lang w:val="en-TT"/>
              </w:rPr>
            </w:pPr>
          </w:p>
        </w:tc>
        <w:tc>
          <w:tcPr>
            <w:tcW w:w="825" w:type="dxa"/>
            <w:tcBorders>
              <w:top w:val="single" w:sz="4" w:space="0" w:color="auto"/>
              <w:bottom w:val="single" w:sz="12" w:space="0" w:color="auto"/>
            </w:tcBorders>
            <w:vAlign w:val="bottom"/>
          </w:tcPr>
          <w:p w14:paraId="55A9687E" w14:textId="209820CA" w:rsidR="00074249" w:rsidRPr="004D7782" w:rsidRDefault="00074249" w:rsidP="004D7782">
            <w:pPr>
              <w:spacing w:before="81" w:after="81" w:line="160" w:lineRule="exact"/>
              <w:ind w:right="40"/>
              <w:jc w:val="right"/>
              <w:rPr>
                <w:i/>
                <w:sz w:val="14"/>
                <w:lang w:val="en-TT"/>
              </w:rPr>
            </w:pPr>
            <w:r>
              <w:rPr>
                <w:i/>
                <w:sz w:val="14"/>
                <w:lang w:val="en-TT"/>
              </w:rPr>
              <w:t>(4)</w:t>
            </w:r>
          </w:p>
        </w:tc>
        <w:tc>
          <w:tcPr>
            <w:tcW w:w="825" w:type="dxa"/>
            <w:tcBorders>
              <w:top w:val="single" w:sz="4" w:space="0" w:color="auto"/>
              <w:bottom w:val="single" w:sz="12" w:space="0" w:color="auto"/>
            </w:tcBorders>
            <w:vAlign w:val="bottom"/>
          </w:tcPr>
          <w:p w14:paraId="5F1A90A6" w14:textId="3DFE8CB2" w:rsidR="00074249" w:rsidRPr="004D7782" w:rsidRDefault="00074249" w:rsidP="004D7782">
            <w:pPr>
              <w:spacing w:before="81" w:after="81" w:line="160" w:lineRule="exact"/>
              <w:ind w:left="72" w:right="40"/>
              <w:jc w:val="right"/>
              <w:rPr>
                <w:i/>
                <w:sz w:val="14"/>
                <w:lang w:val="en-TT"/>
              </w:rPr>
            </w:pPr>
            <w:r>
              <w:rPr>
                <w:i/>
                <w:sz w:val="14"/>
                <w:lang w:val="en-TT"/>
              </w:rPr>
              <w:t>(5)</w:t>
            </w:r>
          </w:p>
        </w:tc>
        <w:tc>
          <w:tcPr>
            <w:tcW w:w="825" w:type="dxa"/>
            <w:tcBorders>
              <w:top w:val="single" w:sz="4" w:space="0" w:color="auto"/>
              <w:bottom w:val="single" w:sz="12" w:space="0" w:color="auto"/>
            </w:tcBorders>
            <w:vAlign w:val="bottom"/>
          </w:tcPr>
          <w:p w14:paraId="192C1935" w14:textId="2C940C25" w:rsidR="00074249" w:rsidRPr="004D7782" w:rsidRDefault="00074249" w:rsidP="00074249">
            <w:pPr>
              <w:spacing w:before="81" w:after="81" w:line="160" w:lineRule="exact"/>
              <w:ind w:right="43"/>
              <w:jc w:val="right"/>
              <w:rPr>
                <w:i/>
                <w:sz w:val="14"/>
                <w:lang w:val="en-TT"/>
              </w:rPr>
            </w:pPr>
            <w:r>
              <w:rPr>
                <w:i/>
                <w:sz w:val="14"/>
                <w:lang w:val="en-TT"/>
              </w:rPr>
              <w:t>(6)=(4)+(5)</w:t>
            </w:r>
          </w:p>
        </w:tc>
        <w:tc>
          <w:tcPr>
            <w:tcW w:w="825" w:type="dxa"/>
            <w:gridSpan w:val="2"/>
            <w:tcBorders>
              <w:top w:val="single" w:sz="4" w:space="0" w:color="auto"/>
              <w:bottom w:val="single" w:sz="12" w:space="0" w:color="auto"/>
            </w:tcBorders>
            <w:vAlign w:val="bottom"/>
          </w:tcPr>
          <w:p w14:paraId="4BCFC51E" w14:textId="7DB7B0AE" w:rsidR="00074249" w:rsidRPr="004D7782" w:rsidRDefault="00074249" w:rsidP="004D7782">
            <w:pPr>
              <w:spacing w:before="81" w:after="81" w:line="160" w:lineRule="exact"/>
              <w:ind w:left="72" w:right="40"/>
              <w:jc w:val="right"/>
              <w:rPr>
                <w:i/>
                <w:sz w:val="14"/>
                <w:lang w:val="en-TT"/>
              </w:rPr>
            </w:pPr>
            <w:r>
              <w:rPr>
                <w:i/>
                <w:sz w:val="14"/>
                <w:lang w:val="en-TT"/>
              </w:rPr>
              <w:t>(7)</w:t>
            </w:r>
          </w:p>
        </w:tc>
        <w:tc>
          <w:tcPr>
            <w:tcW w:w="750" w:type="dxa"/>
            <w:tcBorders>
              <w:top w:val="single" w:sz="4" w:space="0" w:color="auto"/>
              <w:bottom w:val="single" w:sz="12" w:space="0" w:color="auto"/>
            </w:tcBorders>
            <w:vAlign w:val="bottom"/>
          </w:tcPr>
          <w:p w14:paraId="7CC9F8F2" w14:textId="20725DE8" w:rsidR="00074249" w:rsidRPr="004D7782" w:rsidRDefault="00074249" w:rsidP="004D7782">
            <w:pPr>
              <w:spacing w:before="81" w:after="81" w:line="160" w:lineRule="exact"/>
              <w:ind w:left="72" w:right="40"/>
              <w:jc w:val="right"/>
              <w:rPr>
                <w:i/>
                <w:sz w:val="14"/>
                <w:lang w:val="en-TT"/>
              </w:rPr>
            </w:pPr>
            <w:r>
              <w:rPr>
                <w:i/>
                <w:sz w:val="14"/>
                <w:lang w:val="en-TT"/>
              </w:rPr>
              <w:t>(8)</w:t>
            </w:r>
          </w:p>
        </w:tc>
        <w:tc>
          <w:tcPr>
            <w:tcW w:w="801" w:type="dxa"/>
            <w:tcBorders>
              <w:top w:val="single" w:sz="4" w:space="0" w:color="auto"/>
              <w:bottom w:val="single" w:sz="12" w:space="0" w:color="auto"/>
            </w:tcBorders>
            <w:vAlign w:val="bottom"/>
          </w:tcPr>
          <w:p w14:paraId="6B604F14" w14:textId="46766302" w:rsidR="00074249" w:rsidRPr="004D7782" w:rsidRDefault="00074249" w:rsidP="00074249">
            <w:pPr>
              <w:spacing w:before="81" w:after="81" w:line="160" w:lineRule="exact"/>
              <w:ind w:right="43"/>
              <w:jc w:val="right"/>
              <w:rPr>
                <w:i/>
                <w:sz w:val="14"/>
                <w:lang w:val="en-TT"/>
              </w:rPr>
            </w:pPr>
            <w:r>
              <w:rPr>
                <w:i/>
                <w:sz w:val="14"/>
                <w:lang w:val="en-TT"/>
              </w:rPr>
              <w:t>(9)=(7)+(8)</w:t>
            </w:r>
          </w:p>
        </w:tc>
        <w:tc>
          <w:tcPr>
            <w:tcW w:w="846" w:type="dxa"/>
            <w:gridSpan w:val="2"/>
            <w:tcBorders>
              <w:top w:val="single" w:sz="4" w:space="0" w:color="auto"/>
              <w:bottom w:val="single" w:sz="12" w:space="0" w:color="auto"/>
            </w:tcBorders>
            <w:vAlign w:val="bottom"/>
          </w:tcPr>
          <w:p w14:paraId="68C69325" w14:textId="743531A2" w:rsidR="00074249" w:rsidRPr="004D7782" w:rsidRDefault="00074249" w:rsidP="00074249">
            <w:pPr>
              <w:spacing w:before="81" w:after="81" w:line="160" w:lineRule="exact"/>
              <w:ind w:right="43"/>
              <w:jc w:val="right"/>
              <w:rPr>
                <w:i/>
                <w:sz w:val="14"/>
                <w:lang w:val="en-TT"/>
              </w:rPr>
            </w:pPr>
            <w:r>
              <w:rPr>
                <w:i/>
                <w:sz w:val="14"/>
                <w:lang w:val="en-TT"/>
              </w:rPr>
              <w:t>(10)=(9)-(6)</w:t>
            </w:r>
          </w:p>
        </w:tc>
        <w:tc>
          <w:tcPr>
            <w:tcW w:w="903" w:type="dxa"/>
            <w:tcBorders>
              <w:top w:val="single" w:sz="4" w:space="0" w:color="auto"/>
              <w:bottom w:val="single" w:sz="12" w:space="0" w:color="auto"/>
            </w:tcBorders>
            <w:vAlign w:val="bottom"/>
          </w:tcPr>
          <w:p w14:paraId="2507ED67" w14:textId="3BD51D95" w:rsidR="00074249" w:rsidRPr="004D7782" w:rsidRDefault="00074249" w:rsidP="00074249">
            <w:pPr>
              <w:spacing w:before="81" w:after="81" w:line="160" w:lineRule="exact"/>
              <w:jc w:val="right"/>
              <w:rPr>
                <w:i/>
                <w:sz w:val="14"/>
                <w:lang w:val="en-TT"/>
              </w:rPr>
            </w:pPr>
            <w:r>
              <w:rPr>
                <w:i/>
                <w:sz w:val="14"/>
                <w:lang w:val="en-TT"/>
              </w:rPr>
              <w:t>(11)=(10)</w:t>
            </w:r>
            <w:r w:rsidRPr="00074249">
              <w:rPr>
                <w:i/>
                <w:sz w:val="14"/>
                <w:lang w:val="en-TT"/>
              </w:rPr>
              <w:t>÷</w:t>
            </w:r>
            <w:r>
              <w:rPr>
                <w:i/>
                <w:sz w:val="14"/>
                <w:lang w:val="en-TT"/>
              </w:rPr>
              <w:t>(6)</w:t>
            </w:r>
          </w:p>
        </w:tc>
      </w:tr>
      <w:tr w:rsidR="004D7782" w:rsidRPr="004D7782" w14:paraId="54789765" w14:textId="77777777" w:rsidTr="00074249">
        <w:trPr>
          <w:trHeight w:hRule="exact" w:val="115"/>
          <w:tblHeader/>
        </w:trPr>
        <w:tc>
          <w:tcPr>
            <w:tcW w:w="3240" w:type="dxa"/>
            <w:tcBorders>
              <w:top w:val="single" w:sz="12" w:space="0" w:color="auto"/>
            </w:tcBorders>
            <w:vAlign w:val="bottom"/>
          </w:tcPr>
          <w:p w14:paraId="08FEB3C6" w14:textId="77777777" w:rsidR="004D7782" w:rsidRPr="004D7782" w:rsidRDefault="004D7782" w:rsidP="004D7782">
            <w:pPr>
              <w:spacing w:before="40" w:after="40" w:line="210" w:lineRule="exact"/>
              <w:ind w:right="40"/>
              <w:rPr>
                <w:sz w:val="17"/>
                <w:lang w:val="en-TT"/>
              </w:rPr>
            </w:pPr>
          </w:p>
        </w:tc>
        <w:tc>
          <w:tcPr>
            <w:tcW w:w="825" w:type="dxa"/>
            <w:tcBorders>
              <w:top w:val="single" w:sz="12" w:space="0" w:color="auto"/>
            </w:tcBorders>
            <w:vAlign w:val="bottom"/>
          </w:tcPr>
          <w:p w14:paraId="2E437A43" w14:textId="77777777" w:rsidR="004D7782" w:rsidRPr="004D7782" w:rsidRDefault="004D7782" w:rsidP="004D7782">
            <w:pPr>
              <w:spacing w:before="40" w:after="40" w:line="210" w:lineRule="exact"/>
              <w:ind w:right="40"/>
              <w:jc w:val="right"/>
              <w:rPr>
                <w:sz w:val="17"/>
                <w:lang w:val="en-TT"/>
              </w:rPr>
            </w:pPr>
          </w:p>
        </w:tc>
        <w:tc>
          <w:tcPr>
            <w:tcW w:w="825" w:type="dxa"/>
            <w:tcBorders>
              <w:top w:val="single" w:sz="12" w:space="0" w:color="auto"/>
            </w:tcBorders>
            <w:vAlign w:val="bottom"/>
          </w:tcPr>
          <w:p w14:paraId="6DB6332E" w14:textId="77777777" w:rsidR="004D7782" w:rsidRPr="004D7782" w:rsidRDefault="004D7782" w:rsidP="004D7782">
            <w:pPr>
              <w:spacing w:before="40" w:after="40" w:line="210" w:lineRule="exact"/>
              <w:ind w:left="72" w:right="40"/>
              <w:jc w:val="right"/>
              <w:rPr>
                <w:sz w:val="17"/>
                <w:lang w:val="en-TT"/>
              </w:rPr>
            </w:pPr>
          </w:p>
        </w:tc>
        <w:tc>
          <w:tcPr>
            <w:tcW w:w="825" w:type="dxa"/>
            <w:tcBorders>
              <w:top w:val="single" w:sz="12" w:space="0" w:color="auto"/>
            </w:tcBorders>
            <w:vAlign w:val="bottom"/>
          </w:tcPr>
          <w:p w14:paraId="01D6598F" w14:textId="77777777" w:rsidR="004D7782" w:rsidRPr="004D7782" w:rsidRDefault="004D7782" w:rsidP="004D7782">
            <w:pPr>
              <w:spacing w:before="40" w:after="40" w:line="210" w:lineRule="exact"/>
              <w:ind w:left="72" w:right="40"/>
              <w:jc w:val="right"/>
              <w:rPr>
                <w:sz w:val="17"/>
                <w:lang w:val="en-TT"/>
              </w:rPr>
            </w:pPr>
          </w:p>
        </w:tc>
        <w:tc>
          <w:tcPr>
            <w:tcW w:w="825" w:type="dxa"/>
            <w:gridSpan w:val="2"/>
            <w:tcBorders>
              <w:top w:val="single" w:sz="12" w:space="0" w:color="auto"/>
            </w:tcBorders>
            <w:vAlign w:val="bottom"/>
          </w:tcPr>
          <w:p w14:paraId="17368184" w14:textId="77777777" w:rsidR="004D7782" w:rsidRPr="004D7782" w:rsidRDefault="004D7782" w:rsidP="004D7782">
            <w:pPr>
              <w:spacing w:before="40" w:after="40" w:line="210" w:lineRule="exact"/>
              <w:ind w:left="72" w:right="40"/>
              <w:jc w:val="right"/>
              <w:rPr>
                <w:sz w:val="17"/>
                <w:lang w:val="en-TT"/>
              </w:rPr>
            </w:pPr>
          </w:p>
        </w:tc>
        <w:tc>
          <w:tcPr>
            <w:tcW w:w="750" w:type="dxa"/>
            <w:tcBorders>
              <w:top w:val="single" w:sz="12" w:space="0" w:color="auto"/>
            </w:tcBorders>
            <w:vAlign w:val="bottom"/>
          </w:tcPr>
          <w:p w14:paraId="21137222" w14:textId="77777777" w:rsidR="004D7782" w:rsidRPr="004D7782" w:rsidRDefault="004D7782" w:rsidP="004D7782">
            <w:pPr>
              <w:spacing w:before="40" w:after="40" w:line="210" w:lineRule="exact"/>
              <w:ind w:left="72" w:right="40"/>
              <w:jc w:val="right"/>
              <w:rPr>
                <w:sz w:val="17"/>
                <w:lang w:val="en-TT"/>
              </w:rPr>
            </w:pPr>
          </w:p>
        </w:tc>
        <w:tc>
          <w:tcPr>
            <w:tcW w:w="801" w:type="dxa"/>
            <w:tcBorders>
              <w:top w:val="single" w:sz="12" w:space="0" w:color="auto"/>
            </w:tcBorders>
            <w:vAlign w:val="bottom"/>
          </w:tcPr>
          <w:p w14:paraId="020E5048" w14:textId="77777777" w:rsidR="004D7782" w:rsidRPr="004D7782" w:rsidRDefault="004D7782" w:rsidP="004D7782">
            <w:pPr>
              <w:spacing w:before="40" w:after="40" w:line="210" w:lineRule="exact"/>
              <w:ind w:left="72" w:right="40"/>
              <w:jc w:val="right"/>
              <w:rPr>
                <w:sz w:val="17"/>
                <w:lang w:val="en-TT"/>
              </w:rPr>
            </w:pPr>
          </w:p>
        </w:tc>
        <w:tc>
          <w:tcPr>
            <w:tcW w:w="846" w:type="dxa"/>
            <w:gridSpan w:val="2"/>
            <w:tcBorders>
              <w:top w:val="single" w:sz="12" w:space="0" w:color="auto"/>
            </w:tcBorders>
            <w:vAlign w:val="bottom"/>
          </w:tcPr>
          <w:p w14:paraId="7A2A8A08" w14:textId="77777777" w:rsidR="004D7782" w:rsidRPr="004D7782" w:rsidRDefault="004D7782" w:rsidP="004D7782">
            <w:pPr>
              <w:spacing w:before="40" w:after="40" w:line="210" w:lineRule="exact"/>
              <w:ind w:left="72" w:right="40"/>
              <w:jc w:val="right"/>
              <w:rPr>
                <w:sz w:val="17"/>
                <w:lang w:val="en-TT"/>
              </w:rPr>
            </w:pPr>
          </w:p>
        </w:tc>
        <w:tc>
          <w:tcPr>
            <w:tcW w:w="903" w:type="dxa"/>
            <w:tcBorders>
              <w:top w:val="single" w:sz="12" w:space="0" w:color="auto"/>
            </w:tcBorders>
            <w:vAlign w:val="bottom"/>
          </w:tcPr>
          <w:p w14:paraId="4CFE57BC" w14:textId="77777777" w:rsidR="004D7782" w:rsidRPr="004D7782" w:rsidRDefault="004D7782" w:rsidP="00074249">
            <w:pPr>
              <w:spacing w:before="40" w:after="40" w:line="210" w:lineRule="exact"/>
              <w:ind w:left="72"/>
              <w:jc w:val="right"/>
              <w:rPr>
                <w:sz w:val="17"/>
                <w:lang w:val="en-TT"/>
              </w:rPr>
            </w:pPr>
          </w:p>
        </w:tc>
      </w:tr>
      <w:tr w:rsidR="004D7782" w:rsidRPr="004D7782" w14:paraId="42E71FDA" w14:textId="77777777" w:rsidTr="00074249">
        <w:tc>
          <w:tcPr>
            <w:tcW w:w="3240" w:type="dxa"/>
            <w:vAlign w:val="bottom"/>
          </w:tcPr>
          <w:p w14:paraId="3154DE33" w14:textId="77777777" w:rsidR="004D7782" w:rsidRPr="004D7782" w:rsidRDefault="004D7782" w:rsidP="004D7782">
            <w:pPr>
              <w:tabs>
                <w:tab w:val="left" w:pos="288"/>
                <w:tab w:val="left" w:pos="576"/>
                <w:tab w:val="left" w:pos="864"/>
                <w:tab w:val="left" w:pos="1152"/>
              </w:tabs>
              <w:spacing w:before="40" w:after="40" w:line="210" w:lineRule="exact"/>
              <w:ind w:right="40"/>
              <w:rPr>
                <w:sz w:val="17"/>
                <w:lang w:val="en-TT"/>
              </w:rPr>
            </w:pPr>
            <w:r w:rsidRPr="004D7782">
              <w:rPr>
                <w:b/>
                <w:bCs/>
                <w:sz w:val="17"/>
                <w:lang w:val="en-TT"/>
              </w:rPr>
              <w:t>Civilian personnel</w:t>
            </w:r>
          </w:p>
        </w:tc>
        <w:tc>
          <w:tcPr>
            <w:tcW w:w="825" w:type="dxa"/>
            <w:vAlign w:val="bottom"/>
          </w:tcPr>
          <w:p w14:paraId="1FDD2292" w14:textId="77777777" w:rsidR="004D7782" w:rsidRPr="004D7782" w:rsidRDefault="004D7782" w:rsidP="004D7782">
            <w:pPr>
              <w:tabs>
                <w:tab w:val="left" w:pos="288"/>
                <w:tab w:val="left" w:pos="576"/>
                <w:tab w:val="left" w:pos="864"/>
                <w:tab w:val="left" w:pos="1152"/>
              </w:tabs>
              <w:spacing w:before="40" w:after="40" w:line="210" w:lineRule="exact"/>
              <w:ind w:right="40"/>
              <w:jc w:val="right"/>
              <w:rPr>
                <w:sz w:val="17"/>
                <w:lang w:val="en-TT"/>
              </w:rPr>
            </w:pPr>
          </w:p>
        </w:tc>
        <w:tc>
          <w:tcPr>
            <w:tcW w:w="825" w:type="dxa"/>
            <w:vAlign w:val="bottom"/>
          </w:tcPr>
          <w:p w14:paraId="0183FEEE"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p>
        </w:tc>
        <w:tc>
          <w:tcPr>
            <w:tcW w:w="825" w:type="dxa"/>
            <w:vAlign w:val="bottom"/>
          </w:tcPr>
          <w:p w14:paraId="3FD7934E"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p>
        </w:tc>
        <w:tc>
          <w:tcPr>
            <w:tcW w:w="825" w:type="dxa"/>
            <w:gridSpan w:val="2"/>
            <w:vAlign w:val="bottom"/>
          </w:tcPr>
          <w:p w14:paraId="4C3ADC92"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p>
        </w:tc>
        <w:tc>
          <w:tcPr>
            <w:tcW w:w="750" w:type="dxa"/>
            <w:vAlign w:val="bottom"/>
          </w:tcPr>
          <w:p w14:paraId="092CAC0D" w14:textId="77777777" w:rsidR="004D7782" w:rsidRPr="004D7782" w:rsidRDefault="004D7782" w:rsidP="00074249">
            <w:pPr>
              <w:tabs>
                <w:tab w:val="left" w:pos="288"/>
                <w:tab w:val="left" w:pos="576"/>
                <w:tab w:val="left" w:pos="864"/>
                <w:tab w:val="left" w:pos="1152"/>
              </w:tabs>
              <w:spacing w:before="40" w:after="40" w:line="210" w:lineRule="exact"/>
              <w:ind w:right="43"/>
              <w:jc w:val="right"/>
              <w:rPr>
                <w:sz w:val="17"/>
                <w:lang w:val="en-TT"/>
              </w:rPr>
            </w:pPr>
          </w:p>
        </w:tc>
        <w:tc>
          <w:tcPr>
            <w:tcW w:w="801" w:type="dxa"/>
            <w:vAlign w:val="bottom"/>
          </w:tcPr>
          <w:p w14:paraId="11D12E7D"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p>
        </w:tc>
        <w:tc>
          <w:tcPr>
            <w:tcW w:w="846" w:type="dxa"/>
            <w:gridSpan w:val="2"/>
            <w:vAlign w:val="bottom"/>
          </w:tcPr>
          <w:p w14:paraId="20F13AFE"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p>
        </w:tc>
        <w:tc>
          <w:tcPr>
            <w:tcW w:w="903" w:type="dxa"/>
            <w:vAlign w:val="bottom"/>
          </w:tcPr>
          <w:p w14:paraId="6170E3FC" w14:textId="77777777" w:rsidR="004D7782" w:rsidRPr="004D7782" w:rsidRDefault="004D7782" w:rsidP="00074249">
            <w:pPr>
              <w:tabs>
                <w:tab w:val="left" w:pos="288"/>
                <w:tab w:val="left" w:pos="576"/>
                <w:tab w:val="left" w:pos="864"/>
                <w:tab w:val="left" w:pos="1152"/>
              </w:tabs>
              <w:spacing w:before="40" w:after="40" w:line="210" w:lineRule="exact"/>
              <w:ind w:left="72"/>
              <w:jc w:val="right"/>
              <w:rPr>
                <w:sz w:val="17"/>
                <w:lang w:val="en-TT"/>
              </w:rPr>
            </w:pPr>
          </w:p>
        </w:tc>
      </w:tr>
      <w:tr w:rsidR="004D7782" w:rsidRPr="004D7782" w14:paraId="61833C45" w14:textId="77777777" w:rsidTr="00074249">
        <w:tc>
          <w:tcPr>
            <w:tcW w:w="3240" w:type="dxa"/>
            <w:vAlign w:val="bottom"/>
          </w:tcPr>
          <w:p w14:paraId="37BDB7DA"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sz w:val="17"/>
                <w:lang w:val="en-TT"/>
              </w:rPr>
              <w:t>International staff</w:t>
            </w:r>
          </w:p>
        </w:tc>
        <w:tc>
          <w:tcPr>
            <w:tcW w:w="825" w:type="dxa"/>
            <w:vAlign w:val="bottom"/>
          </w:tcPr>
          <w:p w14:paraId="0442EEE1" w14:textId="77777777" w:rsidR="004D7782" w:rsidRPr="004D7782" w:rsidRDefault="004D7782" w:rsidP="004D7782">
            <w:pPr>
              <w:tabs>
                <w:tab w:val="left" w:pos="288"/>
                <w:tab w:val="left" w:pos="576"/>
                <w:tab w:val="left" w:pos="864"/>
                <w:tab w:val="left" w:pos="1152"/>
              </w:tabs>
              <w:spacing w:before="40" w:after="40" w:line="210" w:lineRule="exact"/>
              <w:ind w:right="40"/>
              <w:jc w:val="right"/>
              <w:rPr>
                <w:sz w:val="17"/>
                <w:lang w:val="en-TT"/>
              </w:rPr>
            </w:pPr>
            <w:r w:rsidRPr="004D7782">
              <w:rPr>
                <w:sz w:val="17"/>
                <w:lang w:val="en-TT"/>
              </w:rPr>
              <w:t>22 135.4</w:t>
            </w:r>
          </w:p>
        </w:tc>
        <w:tc>
          <w:tcPr>
            <w:tcW w:w="825" w:type="dxa"/>
            <w:vAlign w:val="bottom"/>
          </w:tcPr>
          <w:p w14:paraId="16D2E88F"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3 155.9</w:t>
            </w:r>
          </w:p>
        </w:tc>
        <w:tc>
          <w:tcPr>
            <w:tcW w:w="825" w:type="dxa"/>
            <w:vAlign w:val="bottom"/>
          </w:tcPr>
          <w:p w14:paraId="34307FFB"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25 291.3</w:t>
            </w:r>
          </w:p>
        </w:tc>
        <w:tc>
          <w:tcPr>
            <w:tcW w:w="825" w:type="dxa"/>
            <w:gridSpan w:val="2"/>
            <w:vAlign w:val="bottom"/>
          </w:tcPr>
          <w:p w14:paraId="43AA8558"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20 790.8</w:t>
            </w:r>
          </w:p>
        </w:tc>
        <w:tc>
          <w:tcPr>
            <w:tcW w:w="750" w:type="dxa"/>
            <w:vAlign w:val="bottom"/>
          </w:tcPr>
          <w:p w14:paraId="7FCA4D8B" w14:textId="77777777" w:rsidR="004D7782" w:rsidRPr="004D7782" w:rsidRDefault="004D7782" w:rsidP="00074249">
            <w:pPr>
              <w:tabs>
                <w:tab w:val="left" w:pos="288"/>
                <w:tab w:val="left" w:pos="576"/>
                <w:tab w:val="left" w:pos="864"/>
                <w:tab w:val="left" w:pos="1152"/>
              </w:tabs>
              <w:spacing w:before="40" w:after="40" w:line="210" w:lineRule="exact"/>
              <w:ind w:right="43"/>
              <w:jc w:val="right"/>
              <w:rPr>
                <w:sz w:val="17"/>
                <w:lang w:val="en-TT"/>
              </w:rPr>
            </w:pPr>
            <w:r w:rsidRPr="004D7782">
              <w:rPr>
                <w:sz w:val="17"/>
                <w:lang w:val="en-TT"/>
              </w:rPr>
              <w:t>3 094.0</w:t>
            </w:r>
          </w:p>
        </w:tc>
        <w:tc>
          <w:tcPr>
            <w:tcW w:w="801" w:type="dxa"/>
            <w:vAlign w:val="bottom"/>
          </w:tcPr>
          <w:p w14:paraId="0F0DBFC4"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23 884.8</w:t>
            </w:r>
          </w:p>
        </w:tc>
        <w:tc>
          <w:tcPr>
            <w:tcW w:w="846" w:type="dxa"/>
            <w:gridSpan w:val="2"/>
            <w:vAlign w:val="bottom"/>
          </w:tcPr>
          <w:p w14:paraId="1D8275D5"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1 406.5</w:t>
            </w:r>
          </w:p>
        </w:tc>
        <w:tc>
          <w:tcPr>
            <w:tcW w:w="903" w:type="dxa"/>
            <w:vAlign w:val="bottom"/>
          </w:tcPr>
          <w:p w14:paraId="30EF25A0" w14:textId="77777777" w:rsidR="004D7782" w:rsidRPr="004D7782" w:rsidRDefault="004D7782" w:rsidP="00074249">
            <w:pPr>
              <w:tabs>
                <w:tab w:val="left" w:pos="288"/>
                <w:tab w:val="left" w:pos="576"/>
                <w:tab w:val="left" w:pos="864"/>
                <w:tab w:val="left" w:pos="1152"/>
              </w:tabs>
              <w:spacing w:before="40" w:after="40" w:line="210" w:lineRule="exact"/>
              <w:ind w:left="72"/>
              <w:jc w:val="right"/>
              <w:rPr>
                <w:sz w:val="17"/>
                <w:lang w:val="en-TT"/>
              </w:rPr>
            </w:pPr>
            <w:r w:rsidRPr="004D7782">
              <w:rPr>
                <w:sz w:val="17"/>
                <w:lang w:val="en-TT"/>
              </w:rPr>
              <w:t>5.6</w:t>
            </w:r>
          </w:p>
        </w:tc>
      </w:tr>
      <w:tr w:rsidR="004D7782" w:rsidRPr="004D7782" w14:paraId="3E7D8DBE" w14:textId="77777777" w:rsidTr="00074249">
        <w:tc>
          <w:tcPr>
            <w:tcW w:w="3240" w:type="dxa"/>
            <w:vAlign w:val="bottom"/>
          </w:tcPr>
          <w:p w14:paraId="02AC1868"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sz w:val="17"/>
                <w:lang w:val="en-TT"/>
              </w:rPr>
              <w:t>National Professional Officer</w:t>
            </w:r>
          </w:p>
        </w:tc>
        <w:tc>
          <w:tcPr>
            <w:tcW w:w="825" w:type="dxa"/>
            <w:vAlign w:val="bottom"/>
          </w:tcPr>
          <w:p w14:paraId="1F31127E" w14:textId="77777777" w:rsidR="004D7782" w:rsidRPr="004D7782" w:rsidRDefault="004D7782" w:rsidP="004D7782">
            <w:pPr>
              <w:tabs>
                <w:tab w:val="left" w:pos="288"/>
                <w:tab w:val="left" w:pos="576"/>
                <w:tab w:val="left" w:pos="864"/>
                <w:tab w:val="left" w:pos="1152"/>
              </w:tabs>
              <w:spacing w:before="40" w:after="40" w:line="210" w:lineRule="exact"/>
              <w:ind w:right="40"/>
              <w:jc w:val="right"/>
              <w:rPr>
                <w:sz w:val="17"/>
                <w:lang w:val="en-TT"/>
              </w:rPr>
            </w:pPr>
            <w:r w:rsidRPr="004D7782">
              <w:rPr>
                <w:sz w:val="17"/>
                <w:lang w:val="en-TT"/>
              </w:rPr>
              <w:t>–</w:t>
            </w:r>
          </w:p>
        </w:tc>
        <w:tc>
          <w:tcPr>
            <w:tcW w:w="825" w:type="dxa"/>
            <w:vAlign w:val="bottom"/>
          </w:tcPr>
          <w:p w14:paraId="389F34E8"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w:t>
            </w:r>
          </w:p>
        </w:tc>
        <w:tc>
          <w:tcPr>
            <w:tcW w:w="825" w:type="dxa"/>
            <w:vAlign w:val="bottom"/>
          </w:tcPr>
          <w:p w14:paraId="4EBD7D8D"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w:t>
            </w:r>
          </w:p>
        </w:tc>
        <w:tc>
          <w:tcPr>
            <w:tcW w:w="825" w:type="dxa"/>
            <w:gridSpan w:val="2"/>
            <w:vAlign w:val="bottom"/>
          </w:tcPr>
          <w:p w14:paraId="568658D2"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w:t>
            </w:r>
          </w:p>
        </w:tc>
        <w:tc>
          <w:tcPr>
            <w:tcW w:w="750" w:type="dxa"/>
            <w:vAlign w:val="bottom"/>
          </w:tcPr>
          <w:p w14:paraId="7B0A5EE1" w14:textId="77777777" w:rsidR="004D7782" w:rsidRPr="004D7782" w:rsidRDefault="004D7782" w:rsidP="00074249">
            <w:pPr>
              <w:tabs>
                <w:tab w:val="left" w:pos="288"/>
                <w:tab w:val="left" w:pos="576"/>
                <w:tab w:val="left" w:pos="864"/>
                <w:tab w:val="left" w:pos="1152"/>
              </w:tabs>
              <w:spacing w:before="40" w:after="40" w:line="210" w:lineRule="exact"/>
              <w:ind w:right="43"/>
              <w:jc w:val="right"/>
              <w:rPr>
                <w:sz w:val="17"/>
                <w:lang w:val="en-TT"/>
              </w:rPr>
            </w:pPr>
            <w:r w:rsidRPr="004D7782">
              <w:rPr>
                <w:sz w:val="17"/>
                <w:lang w:val="en-TT"/>
              </w:rPr>
              <w:t>–</w:t>
            </w:r>
          </w:p>
        </w:tc>
        <w:tc>
          <w:tcPr>
            <w:tcW w:w="801" w:type="dxa"/>
            <w:vAlign w:val="bottom"/>
          </w:tcPr>
          <w:p w14:paraId="57E6E1D6"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w:t>
            </w:r>
          </w:p>
        </w:tc>
        <w:tc>
          <w:tcPr>
            <w:tcW w:w="846" w:type="dxa"/>
            <w:gridSpan w:val="2"/>
            <w:vAlign w:val="bottom"/>
          </w:tcPr>
          <w:p w14:paraId="4F72B192"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w:t>
            </w:r>
          </w:p>
        </w:tc>
        <w:tc>
          <w:tcPr>
            <w:tcW w:w="903" w:type="dxa"/>
            <w:vAlign w:val="bottom"/>
          </w:tcPr>
          <w:p w14:paraId="7E131E47" w14:textId="77777777" w:rsidR="004D7782" w:rsidRPr="004D7782" w:rsidRDefault="004D7782" w:rsidP="00074249">
            <w:pPr>
              <w:tabs>
                <w:tab w:val="left" w:pos="288"/>
                <w:tab w:val="left" w:pos="576"/>
                <w:tab w:val="left" w:pos="864"/>
                <w:tab w:val="left" w:pos="1152"/>
              </w:tabs>
              <w:spacing w:before="40" w:after="40" w:line="210" w:lineRule="exact"/>
              <w:ind w:left="72"/>
              <w:jc w:val="right"/>
              <w:rPr>
                <w:sz w:val="17"/>
                <w:lang w:val="en-TT"/>
              </w:rPr>
            </w:pPr>
            <w:r w:rsidRPr="004D7782">
              <w:rPr>
                <w:sz w:val="17"/>
                <w:lang w:val="en-TT"/>
              </w:rPr>
              <w:t>–</w:t>
            </w:r>
          </w:p>
        </w:tc>
      </w:tr>
      <w:tr w:rsidR="004D7782" w:rsidRPr="004D7782" w14:paraId="1AAF8A1A" w14:textId="77777777" w:rsidTr="00074249">
        <w:tc>
          <w:tcPr>
            <w:tcW w:w="3240" w:type="dxa"/>
            <w:vAlign w:val="bottom"/>
          </w:tcPr>
          <w:p w14:paraId="71B386EA"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sz w:val="17"/>
                <w:lang w:val="en-TT"/>
              </w:rPr>
              <w:t>National General Service staff</w:t>
            </w:r>
          </w:p>
        </w:tc>
        <w:tc>
          <w:tcPr>
            <w:tcW w:w="825" w:type="dxa"/>
            <w:vAlign w:val="bottom"/>
          </w:tcPr>
          <w:p w14:paraId="0F4BB77F" w14:textId="77777777" w:rsidR="004D7782" w:rsidRPr="004D7782" w:rsidRDefault="004D7782" w:rsidP="004D7782">
            <w:pPr>
              <w:tabs>
                <w:tab w:val="left" w:pos="288"/>
                <w:tab w:val="left" w:pos="576"/>
                <w:tab w:val="left" w:pos="864"/>
                <w:tab w:val="left" w:pos="1152"/>
              </w:tabs>
              <w:spacing w:before="40" w:after="40" w:line="210" w:lineRule="exact"/>
              <w:ind w:right="40"/>
              <w:jc w:val="right"/>
              <w:rPr>
                <w:sz w:val="17"/>
                <w:lang w:val="en-TT"/>
              </w:rPr>
            </w:pPr>
            <w:r w:rsidRPr="004D7782">
              <w:rPr>
                <w:sz w:val="17"/>
                <w:lang w:val="en-TT"/>
              </w:rPr>
              <w:t>18 403.8</w:t>
            </w:r>
          </w:p>
        </w:tc>
        <w:tc>
          <w:tcPr>
            <w:tcW w:w="825" w:type="dxa"/>
            <w:vAlign w:val="bottom"/>
          </w:tcPr>
          <w:p w14:paraId="66CB399C"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1 976.0</w:t>
            </w:r>
          </w:p>
        </w:tc>
        <w:tc>
          <w:tcPr>
            <w:tcW w:w="825" w:type="dxa"/>
            <w:vAlign w:val="bottom"/>
          </w:tcPr>
          <w:p w14:paraId="1D6DF189"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20 379.8</w:t>
            </w:r>
          </w:p>
        </w:tc>
        <w:tc>
          <w:tcPr>
            <w:tcW w:w="825" w:type="dxa"/>
            <w:gridSpan w:val="2"/>
            <w:vAlign w:val="bottom"/>
          </w:tcPr>
          <w:p w14:paraId="1DD7E2C6"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20 810.9</w:t>
            </w:r>
          </w:p>
        </w:tc>
        <w:tc>
          <w:tcPr>
            <w:tcW w:w="750" w:type="dxa"/>
            <w:vAlign w:val="bottom"/>
          </w:tcPr>
          <w:p w14:paraId="7E237CC6" w14:textId="77777777" w:rsidR="004D7782" w:rsidRPr="004D7782" w:rsidRDefault="004D7782" w:rsidP="00074249">
            <w:pPr>
              <w:tabs>
                <w:tab w:val="left" w:pos="288"/>
                <w:tab w:val="left" w:pos="576"/>
                <w:tab w:val="left" w:pos="864"/>
                <w:tab w:val="left" w:pos="1152"/>
              </w:tabs>
              <w:spacing w:before="40" w:after="40" w:line="210" w:lineRule="exact"/>
              <w:ind w:right="43"/>
              <w:jc w:val="right"/>
              <w:rPr>
                <w:sz w:val="17"/>
                <w:lang w:val="en-TT"/>
              </w:rPr>
            </w:pPr>
            <w:r w:rsidRPr="004D7782">
              <w:rPr>
                <w:sz w:val="17"/>
                <w:lang w:val="en-TT"/>
              </w:rPr>
              <w:t>2 163.7</w:t>
            </w:r>
          </w:p>
        </w:tc>
        <w:tc>
          <w:tcPr>
            <w:tcW w:w="801" w:type="dxa"/>
            <w:vAlign w:val="bottom"/>
          </w:tcPr>
          <w:p w14:paraId="3276B6A2"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22 974.6</w:t>
            </w:r>
          </w:p>
        </w:tc>
        <w:tc>
          <w:tcPr>
            <w:tcW w:w="846" w:type="dxa"/>
            <w:gridSpan w:val="2"/>
            <w:vAlign w:val="bottom"/>
          </w:tcPr>
          <w:p w14:paraId="0F4944B0"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(2 594.8)</w:t>
            </w:r>
          </w:p>
        </w:tc>
        <w:tc>
          <w:tcPr>
            <w:tcW w:w="903" w:type="dxa"/>
            <w:vAlign w:val="bottom"/>
          </w:tcPr>
          <w:p w14:paraId="08DCD3A1" w14:textId="77777777" w:rsidR="004D7782" w:rsidRPr="004D7782" w:rsidRDefault="004D7782" w:rsidP="00074249">
            <w:pPr>
              <w:tabs>
                <w:tab w:val="left" w:pos="288"/>
                <w:tab w:val="left" w:pos="576"/>
                <w:tab w:val="left" w:pos="864"/>
                <w:tab w:val="left" w:pos="1152"/>
              </w:tabs>
              <w:spacing w:before="40" w:after="40" w:line="210" w:lineRule="exact"/>
              <w:ind w:left="72"/>
              <w:jc w:val="right"/>
              <w:rPr>
                <w:sz w:val="17"/>
                <w:lang w:val="en-TT"/>
              </w:rPr>
            </w:pPr>
            <w:r w:rsidRPr="004D7782">
              <w:rPr>
                <w:sz w:val="17"/>
                <w:lang w:val="en-TT"/>
              </w:rPr>
              <w:t>(12.7)</w:t>
            </w:r>
          </w:p>
        </w:tc>
      </w:tr>
      <w:tr w:rsidR="004D7782" w:rsidRPr="004D7782" w14:paraId="21112D9A" w14:textId="77777777" w:rsidTr="00074249">
        <w:tc>
          <w:tcPr>
            <w:tcW w:w="3240" w:type="dxa"/>
            <w:vAlign w:val="bottom"/>
          </w:tcPr>
          <w:p w14:paraId="5B51CD47"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sz w:val="17"/>
                <w:lang w:val="en-TT"/>
              </w:rPr>
              <w:t>United Nations Volunteers</w:t>
            </w:r>
          </w:p>
        </w:tc>
        <w:tc>
          <w:tcPr>
            <w:tcW w:w="825" w:type="dxa"/>
            <w:vAlign w:val="bottom"/>
          </w:tcPr>
          <w:p w14:paraId="6C3D01B8" w14:textId="77777777" w:rsidR="004D7782" w:rsidRPr="004D7782" w:rsidRDefault="004D7782" w:rsidP="004D7782">
            <w:pPr>
              <w:tabs>
                <w:tab w:val="left" w:pos="288"/>
                <w:tab w:val="left" w:pos="576"/>
                <w:tab w:val="left" w:pos="864"/>
                <w:tab w:val="left" w:pos="1152"/>
              </w:tabs>
              <w:spacing w:before="40" w:after="40" w:line="210" w:lineRule="exact"/>
              <w:ind w:right="40"/>
              <w:jc w:val="right"/>
              <w:rPr>
                <w:sz w:val="17"/>
                <w:lang w:val="en-TT"/>
              </w:rPr>
            </w:pPr>
            <w:r w:rsidRPr="004D7782">
              <w:rPr>
                <w:sz w:val="17"/>
                <w:lang w:val="en-TT"/>
              </w:rPr>
              <w:t>75.6</w:t>
            </w:r>
          </w:p>
        </w:tc>
        <w:tc>
          <w:tcPr>
            <w:tcW w:w="825" w:type="dxa"/>
            <w:vAlign w:val="bottom"/>
          </w:tcPr>
          <w:p w14:paraId="7B77E361"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w:t>
            </w:r>
          </w:p>
        </w:tc>
        <w:tc>
          <w:tcPr>
            <w:tcW w:w="825" w:type="dxa"/>
            <w:vAlign w:val="bottom"/>
          </w:tcPr>
          <w:p w14:paraId="415B040A"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75.6</w:t>
            </w:r>
          </w:p>
        </w:tc>
        <w:tc>
          <w:tcPr>
            <w:tcW w:w="825" w:type="dxa"/>
            <w:gridSpan w:val="2"/>
            <w:vAlign w:val="bottom"/>
          </w:tcPr>
          <w:p w14:paraId="5BB6BA97"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5.7</w:t>
            </w:r>
          </w:p>
        </w:tc>
        <w:tc>
          <w:tcPr>
            <w:tcW w:w="750" w:type="dxa"/>
            <w:vAlign w:val="bottom"/>
          </w:tcPr>
          <w:p w14:paraId="0C210D39" w14:textId="77777777" w:rsidR="004D7782" w:rsidRPr="004D7782" w:rsidRDefault="004D7782" w:rsidP="00074249">
            <w:pPr>
              <w:tabs>
                <w:tab w:val="left" w:pos="288"/>
                <w:tab w:val="left" w:pos="576"/>
                <w:tab w:val="left" w:pos="864"/>
                <w:tab w:val="left" w:pos="1152"/>
              </w:tabs>
              <w:spacing w:before="40" w:after="40" w:line="210" w:lineRule="exact"/>
              <w:ind w:right="43"/>
              <w:jc w:val="right"/>
              <w:rPr>
                <w:sz w:val="17"/>
                <w:lang w:val="en-TT"/>
              </w:rPr>
            </w:pPr>
            <w:r w:rsidRPr="004D7782">
              <w:rPr>
                <w:sz w:val="17"/>
                <w:lang w:val="en-TT"/>
              </w:rPr>
              <w:t>–</w:t>
            </w:r>
          </w:p>
        </w:tc>
        <w:tc>
          <w:tcPr>
            <w:tcW w:w="801" w:type="dxa"/>
            <w:vAlign w:val="bottom"/>
          </w:tcPr>
          <w:p w14:paraId="6B04F96E"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5.7</w:t>
            </w:r>
          </w:p>
        </w:tc>
        <w:tc>
          <w:tcPr>
            <w:tcW w:w="846" w:type="dxa"/>
            <w:gridSpan w:val="2"/>
            <w:vAlign w:val="bottom"/>
          </w:tcPr>
          <w:p w14:paraId="38E1D3DE"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69.9</w:t>
            </w:r>
          </w:p>
        </w:tc>
        <w:tc>
          <w:tcPr>
            <w:tcW w:w="903" w:type="dxa"/>
            <w:vAlign w:val="bottom"/>
          </w:tcPr>
          <w:p w14:paraId="4A89BC7F" w14:textId="77777777" w:rsidR="004D7782" w:rsidRPr="004D7782" w:rsidRDefault="004D7782" w:rsidP="00074249">
            <w:pPr>
              <w:tabs>
                <w:tab w:val="left" w:pos="288"/>
                <w:tab w:val="left" w:pos="576"/>
                <w:tab w:val="left" w:pos="864"/>
                <w:tab w:val="left" w:pos="1152"/>
              </w:tabs>
              <w:spacing w:before="40" w:after="40" w:line="210" w:lineRule="exact"/>
              <w:ind w:left="72"/>
              <w:jc w:val="right"/>
              <w:rPr>
                <w:sz w:val="17"/>
                <w:lang w:val="en-TT"/>
              </w:rPr>
            </w:pPr>
            <w:r w:rsidRPr="004D7782">
              <w:rPr>
                <w:sz w:val="17"/>
                <w:lang w:val="en-TT"/>
              </w:rPr>
              <w:t>92.5</w:t>
            </w:r>
          </w:p>
        </w:tc>
      </w:tr>
      <w:tr w:rsidR="004D7782" w:rsidRPr="004D7782" w14:paraId="0A8F3D29" w14:textId="77777777" w:rsidTr="00074249">
        <w:tc>
          <w:tcPr>
            <w:tcW w:w="3240" w:type="dxa"/>
            <w:tcBorders>
              <w:bottom w:val="single" w:sz="4" w:space="0" w:color="auto"/>
            </w:tcBorders>
            <w:vAlign w:val="bottom"/>
          </w:tcPr>
          <w:p w14:paraId="2B0F4224" w14:textId="77777777" w:rsidR="004D7782" w:rsidRPr="004D7782" w:rsidRDefault="004D7782" w:rsidP="004D7782">
            <w:pPr>
              <w:tabs>
                <w:tab w:val="left" w:pos="288"/>
                <w:tab w:val="left" w:pos="576"/>
                <w:tab w:val="left" w:pos="864"/>
                <w:tab w:val="left" w:pos="1152"/>
              </w:tabs>
              <w:spacing w:before="40" w:after="81" w:line="210" w:lineRule="exact"/>
              <w:ind w:left="288" w:right="40"/>
              <w:rPr>
                <w:sz w:val="17"/>
                <w:lang w:val="en-TT"/>
              </w:rPr>
            </w:pPr>
            <w:r w:rsidRPr="004D7782">
              <w:rPr>
                <w:sz w:val="17"/>
                <w:lang w:val="en-TT"/>
              </w:rPr>
              <w:t>General temporary assistance</w:t>
            </w:r>
          </w:p>
        </w:tc>
        <w:tc>
          <w:tcPr>
            <w:tcW w:w="825" w:type="dxa"/>
            <w:tcBorders>
              <w:bottom w:val="single" w:sz="4" w:space="0" w:color="auto"/>
            </w:tcBorders>
            <w:vAlign w:val="bottom"/>
          </w:tcPr>
          <w:p w14:paraId="036926B7" w14:textId="77777777" w:rsidR="004D7782" w:rsidRPr="004D7782" w:rsidRDefault="004D7782" w:rsidP="004D7782">
            <w:pPr>
              <w:tabs>
                <w:tab w:val="left" w:pos="288"/>
                <w:tab w:val="left" w:pos="576"/>
                <w:tab w:val="left" w:pos="864"/>
                <w:tab w:val="left" w:pos="1152"/>
              </w:tabs>
              <w:spacing w:before="40" w:after="81" w:line="210" w:lineRule="exact"/>
              <w:ind w:right="40"/>
              <w:jc w:val="right"/>
              <w:rPr>
                <w:sz w:val="17"/>
                <w:lang w:val="en-TT"/>
              </w:rPr>
            </w:pPr>
            <w:r w:rsidRPr="004D7782">
              <w:rPr>
                <w:sz w:val="17"/>
                <w:lang w:val="en-TT"/>
              </w:rPr>
              <w:t>320.2</w:t>
            </w:r>
          </w:p>
        </w:tc>
        <w:tc>
          <w:tcPr>
            <w:tcW w:w="825" w:type="dxa"/>
            <w:tcBorders>
              <w:bottom w:val="single" w:sz="4" w:space="0" w:color="auto"/>
            </w:tcBorders>
            <w:vAlign w:val="bottom"/>
          </w:tcPr>
          <w:p w14:paraId="73FEE077"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lang w:val="en-TT"/>
              </w:rPr>
              <w:t>–</w:t>
            </w:r>
          </w:p>
        </w:tc>
        <w:tc>
          <w:tcPr>
            <w:tcW w:w="825" w:type="dxa"/>
            <w:tcBorders>
              <w:bottom w:val="single" w:sz="4" w:space="0" w:color="auto"/>
            </w:tcBorders>
            <w:vAlign w:val="bottom"/>
          </w:tcPr>
          <w:p w14:paraId="13F638F5"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lang w:val="en-TT"/>
              </w:rPr>
              <w:t>320.2</w:t>
            </w:r>
          </w:p>
        </w:tc>
        <w:tc>
          <w:tcPr>
            <w:tcW w:w="825" w:type="dxa"/>
            <w:gridSpan w:val="2"/>
            <w:tcBorders>
              <w:bottom w:val="single" w:sz="4" w:space="0" w:color="auto"/>
            </w:tcBorders>
            <w:vAlign w:val="bottom"/>
          </w:tcPr>
          <w:p w14:paraId="67F3CF11"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lang w:val="en-TT"/>
              </w:rPr>
              <w:t>290.3</w:t>
            </w:r>
          </w:p>
        </w:tc>
        <w:tc>
          <w:tcPr>
            <w:tcW w:w="750" w:type="dxa"/>
            <w:tcBorders>
              <w:bottom w:val="single" w:sz="4" w:space="0" w:color="auto"/>
            </w:tcBorders>
            <w:vAlign w:val="bottom"/>
          </w:tcPr>
          <w:p w14:paraId="0F5BA4A2" w14:textId="77777777" w:rsidR="004D7782" w:rsidRPr="004D7782" w:rsidRDefault="004D7782" w:rsidP="00074249">
            <w:pPr>
              <w:tabs>
                <w:tab w:val="left" w:pos="288"/>
                <w:tab w:val="left" w:pos="576"/>
                <w:tab w:val="left" w:pos="864"/>
                <w:tab w:val="left" w:pos="1152"/>
              </w:tabs>
              <w:spacing w:before="40" w:after="81" w:line="210" w:lineRule="exact"/>
              <w:ind w:right="43"/>
              <w:jc w:val="right"/>
              <w:rPr>
                <w:sz w:val="17"/>
                <w:lang w:val="en-TT"/>
              </w:rPr>
            </w:pPr>
            <w:r w:rsidRPr="004D7782">
              <w:rPr>
                <w:sz w:val="17"/>
                <w:lang w:val="en-TT"/>
              </w:rPr>
              <w:t>–</w:t>
            </w:r>
          </w:p>
        </w:tc>
        <w:tc>
          <w:tcPr>
            <w:tcW w:w="801" w:type="dxa"/>
            <w:tcBorders>
              <w:bottom w:val="single" w:sz="4" w:space="0" w:color="auto"/>
            </w:tcBorders>
            <w:vAlign w:val="bottom"/>
          </w:tcPr>
          <w:p w14:paraId="49C78C14"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lang w:val="en-TT"/>
              </w:rPr>
              <w:t>290.3</w:t>
            </w:r>
          </w:p>
        </w:tc>
        <w:tc>
          <w:tcPr>
            <w:tcW w:w="846" w:type="dxa"/>
            <w:gridSpan w:val="2"/>
            <w:tcBorders>
              <w:bottom w:val="single" w:sz="4" w:space="0" w:color="auto"/>
            </w:tcBorders>
            <w:vAlign w:val="bottom"/>
          </w:tcPr>
          <w:p w14:paraId="0755C212"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lang w:val="en-TT"/>
              </w:rPr>
              <w:t>29.9</w:t>
            </w:r>
          </w:p>
        </w:tc>
        <w:tc>
          <w:tcPr>
            <w:tcW w:w="903" w:type="dxa"/>
            <w:tcBorders>
              <w:bottom w:val="single" w:sz="4" w:space="0" w:color="auto"/>
            </w:tcBorders>
            <w:vAlign w:val="bottom"/>
          </w:tcPr>
          <w:p w14:paraId="0002E81C" w14:textId="77777777" w:rsidR="004D7782" w:rsidRPr="004D7782" w:rsidRDefault="004D7782" w:rsidP="00074249">
            <w:pPr>
              <w:tabs>
                <w:tab w:val="left" w:pos="288"/>
                <w:tab w:val="left" w:pos="576"/>
                <w:tab w:val="left" w:pos="864"/>
                <w:tab w:val="left" w:pos="1152"/>
              </w:tabs>
              <w:spacing w:before="40" w:after="81" w:line="210" w:lineRule="exact"/>
              <w:ind w:left="72"/>
              <w:jc w:val="right"/>
              <w:rPr>
                <w:sz w:val="17"/>
                <w:lang w:val="en-TT"/>
              </w:rPr>
            </w:pPr>
            <w:r w:rsidRPr="004D7782">
              <w:rPr>
                <w:sz w:val="17"/>
                <w:lang w:val="en-TT"/>
              </w:rPr>
              <w:t>9.3</w:t>
            </w:r>
          </w:p>
        </w:tc>
      </w:tr>
      <w:tr w:rsidR="004D7782" w:rsidRPr="004D7782" w14:paraId="4963D301" w14:textId="77777777" w:rsidTr="00074249">
        <w:tc>
          <w:tcPr>
            <w:tcW w:w="3240" w:type="dxa"/>
            <w:tcBorders>
              <w:top w:val="single" w:sz="4" w:space="0" w:color="auto"/>
              <w:bottom w:val="single" w:sz="4" w:space="0" w:color="auto"/>
            </w:tcBorders>
            <w:vAlign w:val="bottom"/>
          </w:tcPr>
          <w:p w14:paraId="342A1035" w14:textId="77777777" w:rsidR="004D7782" w:rsidRPr="004D7782" w:rsidRDefault="004D7782" w:rsidP="004D7782">
            <w:pPr>
              <w:tabs>
                <w:tab w:val="left" w:pos="288"/>
                <w:tab w:val="left" w:pos="576"/>
                <w:tab w:val="left" w:pos="864"/>
                <w:tab w:val="left" w:pos="1152"/>
              </w:tabs>
              <w:spacing w:before="81" w:after="81" w:line="210" w:lineRule="exact"/>
              <w:ind w:right="40"/>
              <w:rPr>
                <w:b/>
                <w:sz w:val="17"/>
                <w:lang w:val="en-TT"/>
              </w:rPr>
            </w:pPr>
            <w:r w:rsidRPr="004D7782">
              <w:rPr>
                <w:b/>
                <w:sz w:val="17"/>
                <w:lang w:val="en-TT"/>
              </w:rPr>
              <w:tab/>
              <w:t>Subtotal</w:t>
            </w:r>
          </w:p>
        </w:tc>
        <w:tc>
          <w:tcPr>
            <w:tcW w:w="825" w:type="dxa"/>
            <w:tcBorders>
              <w:top w:val="single" w:sz="4" w:space="0" w:color="auto"/>
              <w:bottom w:val="single" w:sz="4" w:space="0" w:color="auto"/>
            </w:tcBorders>
            <w:vAlign w:val="bottom"/>
          </w:tcPr>
          <w:p w14:paraId="4CBC9F69" w14:textId="77777777" w:rsidR="004D7782" w:rsidRPr="004D7782" w:rsidRDefault="004D7782" w:rsidP="004D7782">
            <w:pPr>
              <w:tabs>
                <w:tab w:val="left" w:pos="288"/>
                <w:tab w:val="left" w:pos="576"/>
                <w:tab w:val="left" w:pos="864"/>
                <w:tab w:val="left" w:pos="1152"/>
              </w:tabs>
              <w:spacing w:before="81" w:after="81" w:line="210" w:lineRule="exact"/>
              <w:ind w:right="40"/>
              <w:jc w:val="right"/>
              <w:rPr>
                <w:b/>
                <w:sz w:val="17"/>
                <w:lang w:val="en-TT"/>
              </w:rPr>
            </w:pPr>
            <w:r w:rsidRPr="004D7782">
              <w:rPr>
                <w:b/>
                <w:sz w:val="17"/>
                <w:lang w:val="en-TT"/>
              </w:rPr>
              <w:t>40 935.0</w:t>
            </w:r>
          </w:p>
        </w:tc>
        <w:tc>
          <w:tcPr>
            <w:tcW w:w="825" w:type="dxa"/>
            <w:tcBorders>
              <w:top w:val="single" w:sz="4" w:space="0" w:color="auto"/>
              <w:bottom w:val="single" w:sz="4" w:space="0" w:color="auto"/>
            </w:tcBorders>
            <w:vAlign w:val="bottom"/>
          </w:tcPr>
          <w:p w14:paraId="7B3C5DED"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5 131.9</w:t>
            </w:r>
          </w:p>
        </w:tc>
        <w:tc>
          <w:tcPr>
            <w:tcW w:w="825" w:type="dxa"/>
            <w:tcBorders>
              <w:top w:val="single" w:sz="4" w:space="0" w:color="auto"/>
              <w:bottom w:val="single" w:sz="4" w:space="0" w:color="auto"/>
            </w:tcBorders>
            <w:vAlign w:val="bottom"/>
          </w:tcPr>
          <w:p w14:paraId="55EC44AF"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46 066.9</w:t>
            </w:r>
          </w:p>
        </w:tc>
        <w:tc>
          <w:tcPr>
            <w:tcW w:w="825" w:type="dxa"/>
            <w:gridSpan w:val="2"/>
            <w:tcBorders>
              <w:top w:val="single" w:sz="4" w:space="0" w:color="auto"/>
              <w:bottom w:val="single" w:sz="4" w:space="0" w:color="auto"/>
            </w:tcBorders>
            <w:vAlign w:val="bottom"/>
          </w:tcPr>
          <w:p w14:paraId="6413C384"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41 897.7</w:t>
            </w:r>
          </w:p>
        </w:tc>
        <w:tc>
          <w:tcPr>
            <w:tcW w:w="750" w:type="dxa"/>
            <w:tcBorders>
              <w:top w:val="single" w:sz="4" w:space="0" w:color="auto"/>
              <w:bottom w:val="single" w:sz="4" w:space="0" w:color="auto"/>
            </w:tcBorders>
            <w:vAlign w:val="bottom"/>
          </w:tcPr>
          <w:p w14:paraId="654085E7" w14:textId="77777777" w:rsidR="004D7782" w:rsidRPr="004D7782" w:rsidRDefault="004D7782" w:rsidP="00074249">
            <w:pPr>
              <w:tabs>
                <w:tab w:val="left" w:pos="288"/>
                <w:tab w:val="left" w:pos="576"/>
                <w:tab w:val="left" w:pos="864"/>
                <w:tab w:val="left" w:pos="1152"/>
              </w:tabs>
              <w:spacing w:before="81" w:after="81" w:line="210" w:lineRule="exact"/>
              <w:ind w:right="43"/>
              <w:jc w:val="right"/>
              <w:rPr>
                <w:b/>
                <w:sz w:val="17"/>
                <w:lang w:val="en-TT"/>
              </w:rPr>
            </w:pPr>
            <w:r w:rsidRPr="004D7782">
              <w:rPr>
                <w:b/>
                <w:sz w:val="17"/>
                <w:lang w:val="en-TT"/>
              </w:rPr>
              <w:t>5 257.7</w:t>
            </w:r>
          </w:p>
        </w:tc>
        <w:tc>
          <w:tcPr>
            <w:tcW w:w="801" w:type="dxa"/>
            <w:tcBorders>
              <w:top w:val="single" w:sz="4" w:space="0" w:color="auto"/>
              <w:bottom w:val="single" w:sz="4" w:space="0" w:color="auto"/>
            </w:tcBorders>
            <w:vAlign w:val="bottom"/>
          </w:tcPr>
          <w:p w14:paraId="775DDEC8"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47 155.4</w:t>
            </w:r>
          </w:p>
        </w:tc>
        <w:tc>
          <w:tcPr>
            <w:tcW w:w="846" w:type="dxa"/>
            <w:gridSpan w:val="2"/>
            <w:tcBorders>
              <w:top w:val="single" w:sz="4" w:space="0" w:color="auto"/>
              <w:bottom w:val="single" w:sz="4" w:space="0" w:color="auto"/>
            </w:tcBorders>
            <w:vAlign w:val="bottom"/>
          </w:tcPr>
          <w:p w14:paraId="6738A620" w14:textId="39D34B6F" w:rsidR="004D7782" w:rsidRPr="004D7782" w:rsidRDefault="00074249" w:rsidP="004D7782">
            <w:pPr>
              <w:tabs>
                <w:tab w:val="left" w:pos="288"/>
                <w:tab w:val="left" w:pos="576"/>
                <w:tab w:val="left" w:pos="864"/>
                <w:tab w:val="left" w:pos="1152"/>
              </w:tabs>
              <w:spacing w:before="81" w:after="81" w:line="210" w:lineRule="exact"/>
              <w:ind w:left="72" w:right="40"/>
              <w:jc w:val="right"/>
              <w:rPr>
                <w:b/>
                <w:sz w:val="17"/>
                <w:lang w:val="en-TT"/>
              </w:rPr>
            </w:pPr>
            <w:r>
              <w:rPr>
                <w:b/>
                <w:sz w:val="17"/>
                <w:lang w:val="en-TT"/>
              </w:rPr>
              <w:t>(</w:t>
            </w:r>
            <w:r w:rsidR="004D7782" w:rsidRPr="004D7782">
              <w:rPr>
                <w:b/>
                <w:sz w:val="17"/>
                <w:lang w:val="en-TT"/>
              </w:rPr>
              <w:t>1 088.5</w:t>
            </w:r>
            <w:r>
              <w:rPr>
                <w:b/>
                <w:sz w:val="17"/>
                <w:lang w:val="en-TT"/>
              </w:rPr>
              <w:t>)</w:t>
            </w:r>
          </w:p>
        </w:tc>
        <w:tc>
          <w:tcPr>
            <w:tcW w:w="903" w:type="dxa"/>
            <w:tcBorders>
              <w:top w:val="single" w:sz="4" w:space="0" w:color="auto"/>
              <w:bottom w:val="single" w:sz="4" w:space="0" w:color="auto"/>
            </w:tcBorders>
            <w:vAlign w:val="bottom"/>
          </w:tcPr>
          <w:p w14:paraId="034A030E" w14:textId="77777777" w:rsidR="004D7782" w:rsidRPr="004D7782" w:rsidRDefault="004D7782" w:rsidP="00074249">
            <w:pPr>
              <w:tabs>
                <w:tab w:val="left" w:pos="288"/>
                <w:tab w:val="left" w:pos="576"/>
                <w:tab w:val="left" w:pos="864"/>
                <w:tab w:val="left" w:pos="1152"/>
              </w:tabs>
              <w:spacing w:before="81" w:after="81" w:line="210" w:lineRule="exact"/>
              <w:ind w:left="72"/>
              <w:jc w:val="right"/>
              <w:rPr>
                <w:b/>
                <w:sz w:val="17"/>
                <w:lang w:val="en-TT"/>
              </w:rPr>
            </w:pPr>
            <w:r w:rsidRPr="004D7782">
              <w:rPr>
                <w:b/>
                <w:sz w:val="17"/>
                <w:lang w:val="en-TT"/>
              </w:rPr>
              <w:t>(2.4)</w:t>
            </w:r>
          </w:p>
        </w:tc>
      </w:tr>
      <w:tr w:rsidR="004D7782" w:rsidRPr="004D7782" w14:paraId="35310E7A" w14:textId="77777777" w:rsidTr="00074249">
        <w:tc>
          <w:tcPr>
            <w:tcW w:w="3240" w:type="dxa"/>
            <w:tcBorders>
              <w:top w:val="single" w:sz="4" w:space="0" w:color="auto"/>
            </w:tcBorders>
            <w:vAlign w:val="bottom"/>
          </w:tcPr>
          <w:p w14:paraId="15A29992" w14:textId="77777777" w:rsidR="004D7782" w:rsidRPr="004D7782" w:rsidRDefault="004D7782" w:rsidP="004D7782">
            <w:pPr>
              <w:tabs>
                <w:tab w:val="left" w:pos="288"/>
                <w:tab w:val="left" w:pos="576"/>
                <w:tab w:val="left" w:pos="864"/>
                <w:tab w:val="left" w:pos="1152"/>
              </w:tabs>
              <w:spacing w:before="81" w:after="40" w:line="210" w:lineRule="exact"/>
              <w:ind w:right="40"/>
              <w:rPr>
                <w:sz w:val="17"/>
                <w:lang w:val="en-TT"/>
              </w:rPr>
            </w:pPr>
            <w:r w:rsidRPr="004D7782">
              <w:rPr>
                <w:b/>
                <w:bCs/>
                <w:sz w:val="17"/>
                <w:lang w:val="en-TT"/>
              </w:rPr>
              <w:t>Operational costs</w:t>
            </w:r>
          </w:p>
        </w:tc>
        <w:tc>
          <w:tcPr>
            <w:tcW w:w="825" w:type="dxa"/>
            <w:tcBorders>
              <w:top w:val="single" w:sz="4" w:space="0" w:color="auto"/>
            </w:tcBorders>
            <w:vAlign w:val="bottom"/>
          </w:tcPr>
          <w:p w14:paraId="19EA361B" w14:textId="77777777" w:rsidR="004D7782" w:rsidRPr="004D7782" w:rsidRDefault="004D7782" w:rsidP="004D7782">
            <w:pPr>
              <w:tabs>
                <w:tab w:val="left" w:pos="288"/>
                <w:tab w:val="left" w:pos="576"/>
                <w:tab w:val="left" w:pos="864"/>
                <w:tab w:val="left" w:pos="1152"/>
              </w:tabs>
              <w:spacing w:before="81" w:after="40" w:line="210" w:lineRule="exact"/>
              <w:ind w:right="40"/>
              <w:jc w:val="right"/>
              <w:rPr>
                <w:sz w:val="17"/>
                <w:lang w:val="en-TT"/>
              </w:rPr>
            </w:pPr>
          </w:p>
        </w:tc>
        <w:tc>
          <w:tcPr>
            <w:tcW w:w="825" w:type="dxa"/>
            <w:tcBorders>
              <w:top w:val="single" w:sz="4" w:space="0" w:color="auto"/>
            </w:tcBorders>
            <w:vAlign w:val="bottom"/>
          </w:tcPr>
          <w:p w14:paraId="492A68E6" w14:textId="77777777" w:rsidR="004D7782" w:rsidRPr="004D7782" w:rsidRDefault="004D7782" w:rsidP="004D7782">
            <w:pPr>
              <w:tabs>
                <w:tab w:val="left" w:pos="288"/>
                <w:tab w:val="left" w:pos="576"/>
                <w:tab w:val="left" w:pos="864"/>
                <w:tab w:val="left" w:pos="1152"/>
              </w:tabs>
              <w:spacing w:before="81" w:after="40" w:line="210" w:lineRule="exact"/>
              <w:ind w:left="72" w:right="40"/>
              <w:jc w:val="right"/>
              <w:rPr>
                <w:sz w:val="17"/>
                <w:lang w:val="en-TT"/>
              </w:rPr>
            </w:pPr>
          </w:p>
        </w:tc>
        <w:tc>
          <w:tcPr>
            <w:tcW w:w="825" w:type="dxa"/>
            <w:tcBorders>
              <w:top w:val="single" w:sz="4" w:space="0" w:color="auto"/>
            </w:tcBorders>
            <w:vAlign w:val="bottom"/>
          </w:tcPr>
          <w:p w14:paraId="7B071725" w14:textId="77777777" w:rsidR="004D7782" w:rsidRPr="004D7782" w:rsidRDefault="004D7782" w:rsidP="004D7782">
            <w:pPr>
              <w:tabs>
                <w:tab w:val="left" w:pos="288"/>
                <w:tab w:val="left" w:pos="576"/>
                <w:tab w:val="left" w:pos="864"/>
                <w:tab w:val="left" w:pos="1152"/>
              </w:tabs>
              <w:spacing w:before="81" w:after="40" w:line="210" w:lineRule="exact"/>
              <w:ind w:left="72" w:right="40"/>
              <w:jc w:val="right"/>
              <w:rPr>
                <w:sz w:val="17"/>
                <w:lang w:val="en-TT"/>
              </w:rPr>
            </w:pPr>
          </w:p>
        </w:tc>
        <w:tc>
          <w:tcPr>
            <w:tcW w:w="825" w:type="dxa"/>
            <w:gridSpan w:val="2"/>
            <w:tcBorders>
              <w:top w:val="single" w:sz="4" w:space="0" w:color="auto"/>
            </w:tcBorders>
            <w:vAlign w:val="bottom"/>
          </w:tcPr>
          <w:p w14:paraId="5A0FCD3E" w14:textId="77777777" w:rsidR="004D7782" w:rsidRPr="004D7782" w:rsidRDefault="004D7782" w:rsidP="004D7782">
            <w:pPr>
              <w:tabs>
                <w:tab w:val="left" w:pos="288"/>
                <w:tab w:val="left" w:pos="576"/>
                <w:tab w:val="left" w:pos="864"/>
                <w:tab w:val="left" w:pos="1152"/>
              </w:tabs>
              <w:spacing w:before="81" w:after="40" w:line="210" w:lineRule="exact"/>
              <w:ind w:left="72" w:right="40"/>
              <w:jc w:val="right"/>
              <w:rPr>
                <w:sz w:val="17"/>
                <w:lang w:val="en-TT"/>
              </w:rPr>
            </w:pPr>
          </w:p>
        </w:tc>
        <w:tc>
          <w:tcPr>
            <w:tcW w:w="750" w:type="dxa"/>
            <w:tcBorders>
              <w:top w:val="single" w:sz="4" w:space="0" w:color="auto"/>
            </w:tcBorders>
            <w:vAlign w:val="bottom"/>
          </w:tcPr>
          <w:p w14:paraId="2B41A575" w14:textId="77777777" w:rsidR="004D7782" w:rsidRPr="004D7782" w:rsidRDefault="004D7782" w:rsidP="00074249">
            <w:pPr>
              <w:tabs>
                <w:tab w:val="left" w:pos="288"/>
                <w:tab w:val="left" w:pos="576"/>
                <w:tab w:val="left" w:pos="864"/>
                <w:tab w:val="left" w:pos="1152"/>
              </w:tabs>
              <w:spacing w:before="81" w:after="40" w:line="210" w:lineRule="exact"/>
              <w:ind w:right="43"/>
              <w:jc w:val="right"/>
              <w:rPr>
                <w:sz w:val="17"/>
                <w:lang w:val="en-TT"/>
              </w:rPr>
            </w:pPr>
          </w:p>
        </w:tc>
        <w:tc>
          <w:tcPr>
            <w:tcW w:w="801" w:type="dxa"/>
            <w:tcBorders>
              <w:top w:val="single" w:sz="4" w:space="0" w:color="auto"/>
            </w:tcBorders>
            <w:vAlign w:val="bottom"/>
          </w:tcPr>
          <w:p w14:paraId="10753C7E" w14:textId="77777777" w:rsidR="004D7782" w:rsidRPr="004D7782" w:rsidRDefault="004D7782" w:rsidP="004D7782">
            <w:pPr>
              <w:tabs>
                <w:tab w:val="left" w:pos="288"/>
                <w:tab w:val="left" w:pos="576"/>
                <w:tab w:val="left" w:pos="864"/>
                <w:tab w:val="left" w:pos="1152"/>
              </w:tabs>
              <w:spacing w:before="81" w:after="40" w:line="210" w:lineRule="exact"/>
              <w:ind w:left="72" w:right="40"/>
              <w:jc w:val="right"/>
              <w:rPr>
                <w:sz w:val="17"/>
                <w:lang w:val="en-TT"/>
              </w:rPr>
            </w:pPr>
          </w:p>
        </w:tc>
        <w:tc>
          <w:tcPr>
            <w:tcW w:w="846" w:type="dxa"/>
            <w:gridSpan w:val="2"/>
            <w:tcBorders>
              <w:top w:val="single" w:sz="4" w:space="0" w:color="auto"/>
            </w:tcBorders>
            <w:vAlign w:val="bottom"/>
          </w:tcPr>
          <w:p w14:paraId="7C9E7015" w14:textId="77777777" w:rsidR="004D7782" w:rsidRPr="004D7782" w:rsidRDefault="004D7782" w:rsidP="004D7782">
            <w:pPr>
              <w:tabs>
                <w:tab w:val="left" w:pos="288"/>
                <w:tab w:val="left" w:pos="576"/>
                <w:tab w:val="left" w:pos="864"/>
                <w:tab w:val="left" w:pos="1152"/>
              </w:tabs>
              <w:spacing w:before="81" w:after="40" w:line="210" w:lineRule="exact"/>
              <w:ind w:left="72" w:right="40"/>
              <w:jc w:val="right"/>
              <w:rPr>
                <w:sz w:val="17"/>
                <w:lang w:val="en-TT"/>
              </w:rPr>
            </w:pPr>
          </w:p>
        </w:tc>
        <w:tc>
          <w:tcPr>
            <w:tcW w:w="903" w:type="dxa"/>
            <w:tcBorders>
              <w:top w:val="single" w:sz="4" w:space="0" w:color="auto"/>
            </w:tcBorders>
            <w:vAlign w:val="bottom"/>
          </w:tcPr>
          <w:p w14:paraId="653ECC50" w14:textId="77777777" w:rsidR="004D7782" w:rsidRPr="004D7782" w:rsidRDefault="004D7782" w:rsidP="00074249">
            <w:pPr>
              <w:tabs>
                <w:tab w:val="left" w:pos="288"/>
                <w:tab w:val="left" w:pos="576"/>
                <w:tab w:val="left" w:pos="864"/>
                <w:tab w:val="left" w:pos="1152"/>
              </w:tabs>
              <w:spacing w:before="81" w:after="40" w:line="210" w:lineRule="exact"/>
              <w:ind w:left="72"/>
              <w:jc w:val="right"/>
              <w:rPr>
                <w:sz w:val="17"/>
                <w:lang w:val="en-TT"/>
              </w:rPr>
            </w:pPr>
          </w:p>
        </w:tc>
      </w:tr>
      <w:tr w:rsidR="004D7782" w:rsidRPr="004D7782" w14:paraId="584022D7" w14:textId="77777777" w:rsidTr="00074249">
        <w:tc>
          <w:tcPr>
            <w:tcW w:w="3240" w:type="dxa"/>
            <w:vAlign w:val="bottom"/>
          </w:tcPr>
          <w:p w14:paraId="36052A00"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sz w:val="17"/>
                <w:lang w:val="en-TT"/>
              </w:rPr>
              <w:t>Consultants and consulting services</w:t>
            </w:r>
          </w:p>
        </w:tc>
        <w:tc>
          <w:tcPr>
            <w:tcW w:w="825" w:type="dxa"/>
            <w:vAlign w:val="bottom"/>
          </w:tcPr>
          <w:p w14:paraId="7F290701" w14:textId="77777777" w:rsidR="004D7782" w:rsidRPr="004D7782" w:rsidRDefault="004D7782" w:rsidP="004D7782">
            <w:pPr>
              <w:tabs>
                <w:tab w:val="left" w:pos="288"/>
                <w:tab w:val="left" w:pos="576"/>
                <w:tab w:val="left" w:pos="864"/>
                <w:tab w:val="left" w:pos="1152"/>
              </w:tabs>
              <w:spacing w:before="40" w:after="40" w:line="210" w:lineRule="exact"/>
              <w:ind w:right="40"/>
              <w:jc w:val="right"/>
              <w:rPr>
                <w:sz w:val="17"/>
                <w:lang w:val="en-TT"/>
              </w:rPr>
            </w:pPr>
            <w:r w:rsidRPr="004D7782">
              <w:rPr>
                <w:sz w:val="17"/>
                <w:lang w:val="en-TT"/>
              </w:rPr>
              <w:t>162.9</w:t>
            </w:r>
          </w:p>
        </w:tc>
        <w:tc>
          <w:tcPr>
            <w:tcW w:w="825" w:type="dxa"/>
            <w:vAlign w:val="bottom"/>
          </w:tcPr>
          <w:p w14:paraId="63FEBCBA"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10.5</w:t>
            </w:r>
          </w:p>
        </w:tc>
        <w:tc>
          <w:tcPr>
            <w:tcW w:w="825" w:type="dxa"/>
            <w:vAlign w:val="bottom"/>
          </w:tcPr>
          <w:p w14:paraId="3E9B2614"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173.4</w:t>
            </w:r>
          </w:p>
        </w:tc>
        <w:tc>
          <w:tcPr>
            <w:tcW w:w="825" w:type="dxa"/>
            <w:gridSpan w:val="2"/>
            <w:vAlign w:val="bottom"/>
          </w:tcPr>
          <w:p w14:paraId="6110A66E"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60.3</w:t>
            </w:r>
          </w:p>
        </w:tc>
        <w:tc>
          <w:tcPr>
            <w:tcW w:w="750" w:type="dxa"/>
            <w:vAlign w:val="bottom"/>
          </w:tcPr>
          <w:p w14:paraId="56CDA9A5" w14:textId="77777777" w:rsidR="004D7782" w:rsidRPr="004D7782" w:rsidRDefault="004D7782" w:rsidP="00074249">
            <w:pPr>
              <w:tabs>
                <w:tab w:val="left" w:pos="288"/>
                <w:tab w:val="left" w:pos="576"/>
                <w:tab w:val="left" w:pos="864"/>
                <w:tab w:val="left" w:pos="1152"/>
              </w:tabs>
              <w:spacing w:before="40" w:after="40" w:line="210" w:lineRule="exact"/>
              <w:ind w:right="43"/>
              <w:jc w:val="right"/>
              <w:rPr>
                <w:sz w:val="17"/>
                <w:lang w:val="en-TT"/>
              </w:rPr>
            </w:pPr>
            <w:r w:rsidRPr="004D7782">
              <w:rPr>
                <w:sz w:val="17"/>
                <w:lang w:val="en-TT"/>
              </w:rPr>
              <w:t>–</w:t>
            </w:r>
          </w:p>
        </w:tc>
        <w:tc>
          <w:tcPr>
            <w:tcW w:w="801" w:type="dxa"/>
            <w:vAlign w:val="bottom"/>
          </w:tcPr>
          <w:p w14:paraId="2AF1F70F"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60.3</w:t>
            </w:r>
          </w:p>
        </w:tc>
        <w:tc>
          <w:tcPr>
            <w:tcW w:w="846" w:type="dxa"/>
            <w:gridSpan w:val="2"/>
            <w:vAlign w:val="bottom"/>
          </w:tcPr>
          <w:p w14:paraId="1F9FC54E"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113.1</w:t>
            </w:r>
          </w:p>
        </w:tc>
        <w:tc>
          <w:tcPr>
            <w:tcW w:w="903" w:type="dxa"/>
            <w:vAlign w:val="bottom"/>
          </w:tcPr>
          <w:p w14:paraId="4F61066B" w14:textId="77777777" w:rsidR="004D7782" w:rsidRPr="004D7782" w:rsidRDefault="004D7782" w:rsidP="00074249">
            <w:pPr>
              <w:tabs>
                <w:tab w:val="left" w:pos="288"/>
                <w:tab w:val="left" w:pos="576"/>
                <w:tab w:val="left" w:pos="864"/>
                <w:tab w:val="left" w:pos="1152"/>
              </w:tabs>
              <w:spacing w:before="40" w:after="40" w:line="210" w:lineRule="exact"/>
              <w:ind w:left="72"/>
              <w:jc w:val="right"/>
              <w:rPr>
                <w:sz w:val="17"/>
                <w:lang w:val="en-TT"/>
              </w:rPr>
            </w:pPr>
            <w:r w:rsidRPr="004D7782">
              <w:rPr>
                <w:sz w:val="17"/>
                <w:lang w:val="en-TT"/>
              </w:rPr>
              <w:t>65.3</w:t>
            </w:r>
          </w:p>
        </w:tc>
      </w:tr>
      <w:tr w:rsidR="004D7782" w:rsidRPr="004D7782" w14:paraId="73610AF8" w14:textId="77777777" w:rsidTr="00074249">
        <w:tc>
          <w:tcPr>
            <w:tcW w:w="3240" w:type="dxa"/>
            <w:vAlign w:val="bottom"/>
          </w:tcPr>
          <w:p w14:paraId="2F85887E"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sz w:val="17"/>
                <w:lang w:val="en-TT"/>
              </w:rPr>
              <w:t>Official travel</w:t>
            </w:r>
          </w:p>
        </w:tc>
        <w:tc>
          <w:tcPr>
            <w:tcW w:w="825" w:type="dxa"/>
            <w:vAlign w:val="bottom"/>
          </w:tcPr>
          <w:p w14:paraId="30D22350" w14:textId="77777777" w:rsidR="004D7782" w:rsidRPr="004D7782" w:rsidRDefault="004D7782" w:rsidP="004D7782">
            <w:pPr>
              <w:tabs>
                <w:tab w:val="left" w:pos="288"/>
                <w:tab w:val="left" w:pos="576"/>
                <w:tab w:val="left" w:pos="864"/>
                <w:tab w:val="left" w:pos="1152"/>
              </w:tabs>
              <w:spacing w:before="40" w:after="40" w:line="210" w:lineRule="exact"/>
              <w:ind w:right="40"/>
              <w:jc w:val="right"/>
              <w:rPr>
                <w:sz w:val="17"/>
                <w:lang w:val="en-TT"/>
              </w:rPr>
            </w:pPr>
            <w:r w:rsidRPr="004D7782">
              <w:rPr>
                <w:sz w:val="17"/>
                <w:lang w:val="en-TT"/>
              </w:rPr>
              <w:t>317.5</w:t>
            </w:r>
          </w:p>
        </w:tc>
        <w:tc>
          <w:tcPr>
            <w:tcW w:w="825" w:type="dxa"/>
            <w:vAlign w:val="bottom"/>
          </w:tcPr>
          <w:p w14:paraId="08A1903A"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39.9</w:t>
            </w:r>
          </w:p>
        </w:tc>
        <w:tc>
          <w:tcPr>
            <w:tcW w:w="825" w:type="dxa"/>
            <w:vAlign w:val="bottom"/>
          </w:tcPr>
          <w:p w14:paraId="3926C495"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357.4</w:t>
            </w:r>
          </w:p>
        </w:tc>
        <w:tc>
          <w:tcPr>
            <w:tcW w:w="825" w:type="dxa"/>
            <w:gridSpan w:val="2"/>
            <w:vAlign w:val="bottom"/>
          </w:tcPr>
          <w:p w14:paraId="1F5054DC"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185.6</w:t>
            </w:r>
          </w:p>
        </w:tc>
        <w:tc>
          <w:tcPr>
            <w:tcW w:w="750" w:type="dxa"/>
            <w:vAlign w:val="bottom"/>
          </w:tcPr>
          <w:p w14:paraId="67D42F65" w14:textId="77777777" w:rsidR="004D7782" w:rsidRPr="004D7782" w:rsidRDefault="004D7782" w:rsidP="00074249">
            <w:pPr>
              <w:tabs>
                <w:tab w:val="left" w:pos="288"/>
                <w:tab w:val="left" w:pos="576"/>
                <w:tab w:val="left" w:pos="864"/>
                <w:tab w:val="left" w:pos="1152"/>
              </w:tabs>
              <w:spacing w:before="40" w:after="40" w:line="210" w:lineRule="exact"/>
              <w:ind w:right="43"/>
              <w:jc w:val="right"/>
              <w:rPr>
                <w:sz w:val="17"/>
                <w:lang w:val="en-TT"/>
              </w:rPr>
            </w:pPr>
            <w:r w:rsidRPr="004D7782">
              <w:rPr>
                <w:sz w:val="17"/>
                <w:lang w:val="en-TT"/>
              </w:rPr>
              <w:t>30.2</w:t>
            </w:r>
          </w:p>
        </w:tc>
        <w:tc>
          <w:tcPr>
            <w:tcW w:w="801" w:type="dxa"/>
            <w:vAlign w:val="bottom"/>
          </w:tcPr>
          <w:p w14:paraId="522B2DBA"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215.8</w:t>
            </w:r>
          </w:p>
        </w:tc>
        <w:tc>
          <w:tcPr>
            <w:tcW w:w="846" w:type="dxa"/>
            <w:gridSpan w:val="2"/>
            <w:vAlign w:val="bottom"/>
          </w:tcPr>
          <w:p w14:paraId="5D8611F5"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141.6</w:t>
            </w:r>
          </w:p>
        </w:tc>
        <w:tc>
          <w:tcPr>
            <w:tcW w:w="903" w:type="dxa"/>
            <w:vAlign w:val="bottom"/>
          </w:tcPr>
          <w:p w14:paraId="7B6BD897" w14:textId="77777777" w:rsidR="004D7782" w:rsidRPr="004D7782" w:rsidRDefault="004D7782" w:rsidP="00074249">
            <w:pPr>
              <w:tabs>
                <w:tab w:val="left" w:pos="288"/>
                <w:tab w:val="left" w:pos="576"/>
                <w:tab w:val="left" w:pos="864"/>
                <w:tab w:val="left" w:pos="1152"/>
              </w:tabs>
              <w:spacing w:before="40" w:after="40" w:line="210" w:lineRule="exact"/>
              <w:ind w:left="72"/>
              <w:jc w:val="right"/>
              <w:rPr>
                <w:sz w:val="17"/>
                <w:lang w:val="en-TT"/>
              </w:rPr>
            </w:pPr>
            <w:r w:rsidRPr="004D7782">
              <w:rPr>
                <w:sz w:val="17"/>
                <w:lang w:val="en-TT"/>
              </w:rPr>
              <w:t>39.6</w:t>
            </w:r>
          </w:p>
        </w:tc>
      </w:tr>
      <w:tr w:rsidR="004D7782" w:rsidRPr="004D7782" w14:paraId="31BAD108" w14:textId="77777777" w:rsidTr="00074249">
        <w:tc>
          <w:tcPr>
            <w:tcW w:w="3240" w:type="dxa"/>
            <w:vAlign w:val="bottom"/>
          </w:tcPr>
          <w:p w14:paraId="6CEEBE82"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sz w:val="17"/>
                <w:lang w:val="en-TT"/>
              </w:rPr>
              <w:t>Facilities and infrastructure</w:t>
            </w:r>
          </w:p>
        </w:tc>
        <w:tc>
          <w:tcPr>
            <w:tcW w:w="825" w:type="dxa"/>
            <w:vAlign w:val="bottom"/>
          </w:tcPr>
          <w:p w14:paraId="1E0F6928" w14:textId="77777777" w:rsidR="004D7782" w:rsidRPr="004D7782" w:rsidRDefault="004D7782" w:rsidP="004D7782">
            <w:pPr>
              <w:tabs>
                <w:tab w:val="left" w:pos="288"/>
                <w:tab w:val="left" w:pos="576"/>
                <w:tab w:val="left" w:pos="864"/>
                <w:tab w:val="left" w:pos="1152"/>
              </w:tabs>
              <w:spacing w:before="40" w:after="40" w:line="210" w:lineRule="exact"/>
              <w:ind w:right="40"/>
              <w:jc w:val="right"/>
              <w:rPr>
                <w:sz w:val="17"/>
                <w:lang w:val="en-TT"/>
              </w:rPr>
            </w:pPr>
            <w:r w:rsidRPr="004D7782">
              <w:rPr>
                <w:sz w:val="17"/>
                <w:lang w:val="en-TT"/>
              </w:rPr>
              <w:t>4 880.5</w:t>
            </w:r>
          </w:p>
        </w:tc>
        <w:tc>
          <w:tcPr>
            <w:tcW w:w="825" w:type="dxa"/>
            <w:vAlign w:val="bottom"/>
          </w:tcPr>
          <w:p w14:paraId="5041D49C"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1 635.2</w:t>
            </w:r>
          </w:p>
        </w:tc>
        <w:tc>
          <w:tcPr>
            <w:tcW w:w="825" w:type="dxa"/>
            <w:vAlign w:val="bottom"/>
          </w:tcPr>
          <w:p w14:paraId="08863D8A"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6 515.7</w:t>
            </w:r>
          </w:p>
        </w:tc>
        <w:tc>
          <w:tcPr>
            <w:tcW w:w="825" w:type="dxa"/>
            <w:gridSpan w:val="2"/>
            <w:vAlign w:val="bottom"/>
          </w:tcPr>
          <w:p w14:paraId="20F39AF2"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 xml:space="preserve">4 393.1 </w:t>
            </w:r>
          </w:p>
        </w:tc>
        <w:tc>
          <w:tcPr>
            <w:tcW w:w="750" w:type="dxa"/>
            <w:vAlign w:val="bottom"/>
          </w:tcPr>
          <w:p w14:paraId="3C8BF827" w14:textId="77777777" w:rsidR="004D7782" w:rsidRPr="004D7782" w:rsidRDefault="004D7782" w:rsidP="00074249">
            <w:pPr>
              <w:tabs>
                <w:tab w:val="left" w:pos="288"/>
                <w:tab w:val="left" w:pos="576"/>
                <w:tab w:val="left" w:pos="864"/>
                <w:tab w:val="left" w:pos="1152"/>
              </w:tabs>
              <w:spacing w:before="40" w:after="40" w:line="210" w:lineRule="exact"/>
              <w:ind w:right="43"/>
              <w:jc w:val="right"/>
              <w:rPr>
                <w:sz w:val="17"/>
                <w:lang w:val="en-TT"/>
              </w:rPr>
            </w:pPr>
            <w:r w:rsidRPr="004D7782">
              <w:rPr>
                <w:sz w:val="17"/>
                <w:lang w:val="en-TT"/>
              </w:rPr>
              <w:t>1 523.4</w:t>
            </w:r>
          </w:p>
        </w:tc>
        <w:tc>
          <w:tcPr>
            <w:tcW w:w="801" w:type="dxa"/>
            <w:vAlign w:val="bottom"/>
          </w:tcPr>
          <w:p w14:paraId="60BBB985"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5 916.5</w:t>
            </w:r>
          </w:p>
        </w:tc>
        <w:tc>
          <w:tcPr>
            <w:tcW w:w="846" w:type="dxa"/>
            <w:gridSpan w:val="2"/>
            <w:vAlign w:val="bottom"/>
          </w:tcPr>
          <w:p w14:paraId="1CC91CDA"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599.2</w:t>
            </w:r>
          </w:p>
        </w:tc>
        <w:tc>
          <w:tcPr>
            <w:tcW w:w="903" w:type="dxa"/>
            <w:vAlign w:val="bottom"/>
          </w:tcPr>
          <w:p w14:paraId="6A64A27F" w14:textId="77777777" w:rsidR="004D7782" w:rsidRPr="004D7782" w:rsidRDefault="004D7782" w:rsidP="00074249">
            <w:pPr>
              <w:tabs>
                <w:tab w:val="left" w:pos="288"/>
                <w:tab w:val="left" w:pos="576"/>
                <w:tab w:val="left" w:pos="864"/>
                <w:tab w:val="left" w:pos="1152"/>
              </w:tabs>
              <w:spacing w:before="40" w:after="40" w:line="210" w:lineRule="exact"/>
              <w:ind w:left="72"/>
              <w:jc w:val="right"/>
              <w:rPr>
                <w:sz w:val="17"/>
                <w:lang w:val="en-TT"/>
              </w:rPr>
            </w:pPr>
            <w:r w:rsidRPr="004D7782">
              <w:rPr>
                <w:sz w:val="17"/>
                <w:lang w:val="en-TT"/>
              </w:rPr>
              <w:t>9.2</w:t>
            </w:r>
          </w:p>
        </w:tc>
      </w:tr>
      <w:tr w:rsidR="004D7782" w:rsidRPr="004D7782" w14:paraId="1FF627E8" w14:textId="77777777" w:rsidTr="00074249">
        <w:tc>
          <w:tcPr>
            <w:tcW w:w="3240" w:type="dxa"/>
            <w:vAlign w:val="bottom"/>
          </w:tcPr>
          <w:p w14:paraId="66F1F326"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sz w:val="17"/>
                <w:lang w:val="en-TT"/>
              </w:rPr>
              <w:t>Ground transportation</w:t>
            </w:r>
          </w:p>
        </w:tc>
        <w:tc>
          <w:tcPr>
            <w:tcW w:w="825" w:type="dxa"/>
            <w:vAlign w:val="bottom"/>
          </w:tcPr>
          <w:p w14:paraId="6B09F170" w14:textId="77777777" w:rsidR="004D7782" w:rsidRPr="004D7782" w:rsidRDefault="004D7782" w:rsidP="004D7782">
            <w:pPr>
              <w:tabs>
                <w:tab w:val="left" w:pos="288"/>
                <w:tab w:val="left" w:pos="576"/>
                <w:tab w:val="left" w:pos="864"/>
                <w:tab w:val="left" w:pos="1152"/>
              </w:tabs>
              <w:spacing w:before="40" w:after="40" w:line="210" w:lineRule="exact"/>
              <w:ind w:right="40"/>
              <w:jc w:val="right"/>
              <w:rPr>
                <w:sz w:val="17"/>
                <w:lang w:val="en-TT"/>
              </w:rPr>
            </w:pPr>
            <w:r w:rsidRPr="004D7782">
              <w:rPr>
                <w:sz w:val="17"/>
                <w:lang w:val="en-TT"/>
              </w:rPr>
              <w:t>417.9</w:t>
            </w:r>
          </w:p>
        </w:tc>
        <w:tc>
          <w:tcPr>
            <w:tcW w:w="825" w:type="dxa"/>
            <w:vAlign w:val="bottom"/>
          </w:tcPr>
          <w:p w14:paraId="77804075"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18.9</w:t>
            </w:r>
          </w:p>
        </w:tc>
        <w:tc>
          <w:tcPr>
            <w:tcW w:w="825" w:type="dxa"/>
            <w:vAlign w:val="bottom"/>
          </w:tcPr>
          <w:p w14:paraId="0E35C291"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436.8</w:t>
            </w:r>
          </w:p>
        </w:tc>
        <w:tc>
          <w:tcPr>
            <w:tcW w:w="825" w:type="dxa"/>
            <w:gridSpan w:val="2"/>
            <w:vAlign w:val="bottom"/>
          </w:tcPr>
          <w:p w14:paraId="3F75E41B"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350.5</w:t>
            </w:r>
          </w:p>
        </w:tc>
        <w:tc>
          <w:tcPr>
            <w:tcW w:w="750" w:type="dxa"/>
            <w:vAlign w:val="bottom"/>
          </w:tcPr>
          <w:p w14:paraId="28BCB8D3" w14:textId="77777777" w:rsidR="004D7782" w:rsidRPr="004D7782" w:rsidRDefault="004D7782" w:rsidP="00074249">
            <w:pPr>
              <w:tabs>
                <w:tab w:val="left" w:pos="288"/>
                <w:tab w:val="left" w:pos="576"/>
                <w:tab w:val="left" w:pos="864"/>
                <w:tab w:val="left" w:pos="1152"/>
              </w:tabs>
              <w:spacing w:before="40" w:after="40" w:line="210" w:lineRule="exact"/>
              <w:ind w:right="43"/>
              <w:jc w:val="right"/>
              <w:rPr>
                <w:sz w:val="17"/>
                <w:lang w:val="en-TT"/>
              </w:rPr>
            </w:pPr>
            <w:r w:rsidRPr="004D7782">
              <w:rPr>
                <w:sz w:val="17"/>
                <w:lang w:val="en-TT"/>
              </w:rPr>
              <w:t>12.7</w:t>
            </w:r>
          </w:p>
        </w:tc>
        <w:tc>
          <w:tcPr>
            <w:tcW w:w="801" w:type="dxa"/>
            <w:vAlign w:val="bottom"/>
          </w:tcPr>
          <w:p w14:paraId="6B0B4866"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363.2</w:t>
            </w:r>
          </w:p>
        </w:tc>
        <w:tc>
          <w:tcPr>
            <w:tcW w:w="846" w:type="dxa"/>
            <w:gridSpan w:val="2"/>
            <w:vAlign w:val="bottom"/>
          </w:tcPr>
          <w:p w14:paraId="2AE5516A"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73.6</w:t>
            </w:r>
          </w:p>
        </w:tc>
        <w:tc>
          <w:tcPr>
            <w:tcW w:w="903" w:type="dxa"/>
            <w:vAlign w:val="bottom"/>
          </w:tcPr>
          <w:p w14:paraId="3A7119C3" w14:textId="77777777" w:rsidR="004D7782" w:rsidRPr="004D7782" w:rsidRDefault="004D7782" w:rsidP="00074249">
            <w:pPr>
              <w:tabs>
                <w:tab w:val="left" w:pos="288"/>
                <w:tab w:val="left" w:pos="576"/>
                <w:tab w:val="left" w:pos="864"/>
                <w:tab w:val="left" w:pos="1152"/>
              </w:tabs>
              <w:spacing w:before="40" w:after="40" w:line="210" w:lineRule="exact"/>
              <w:ind w:left="72"/>
              <w:jc w:val="right"/>
              <w:rPr>
                <w:sz w:val="17"/>
                <w:lang w:val="en-TT"/>
              </w:rPr>
            </w:pPr>
            <w:r w:rsidRPr="004D7782">
              <w:rPr>
                <w:sz w:val="17"/>
                <w:lang w:val="en-TT"/>
              </w:rPr>
              <w:t>16.9</w:t>
            </w:r>
          </w:p>
        </w:tc>
      </w:tr>
      <w:tr w:rsidR="004D7782" w:rsidRPr="004D7782" w14:paraId="6C1108E5" w14:textId="77777777" w:rsidTr="00074249">
        <w:tc>
          <w:tcPr>
            <w:tcW w:w="3240" w:type="dxa"/>
            <w:vAlign w:val="bottom"/>
          </w:tcPr>
          <w:p w14:paraId="4165AF7F"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sz w:val="17"/>
                <w:lang w:val="en-TT"/>
              </w:rPr>
              <w:t>Air operations</w:t>
            </w:r>
          </w:p>
        </w:tc>
        <w:tc>
          <w:tcPr>
            <w:tcW w:w="825" w:type="dxa"/>
            <w:vAlign w:val="bottom"/>
          </w:tcPr>
          <w:p w14:paraId="750A6829" w14:textId="77777777" w:rsidR="004D7782" w:rsidRPr="004D7782" w:rsidRDefault="004D7782" w:rsidP="004D7782">
            <w:pPr>
              <w:tabs>
                <w:tab w:val="left" w:pos="288"/>
                <w:tab w:val="left" w:pos="576"/>
                <w:tab w:val="left" w:pos="864"/>
                <w:tab w:val="left" w:pos="1152"/>
              </w:tabs>
              <w:spacing w:before="40" w:after="40" w:line="210" w:lineRule="exact"/>
              <w:ind w:right="40"/>
              <w:jc w:val="right"/>
              <w:rPr>
                <w:sz w:val="17"/>
                <w:lang w:val="en-TT"/>
              </w:rPr>
            </w:pPr>
            <w:r w:rsidRPr="004D7782">
              <w:rPr>
                <w:sz w:val="17"/>
                <w:lang w:val="en-TT"/>
              </w:rPr>
              <w:t>9.0</w:t>
            </w:r>
          </w:p>
        </w:tc>
        <w:tc>
          <w:tcPr>
            <w:tcW w:w="825" w:type="dxa"/>
            <w:vAlign w:val="bottom"/>
          </w:tcPr>
          <w:p w14:paraId="2B4AE29C"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w:t>
            </w:r>
          </w:p>
        </w:tc>
        <w:tc>
          <w:tcPr>
            <w:tcW w:w="825" w:type="dxa"/>
            <w:vAlign w:val="bottom"/>
          </w:tcPr>
          <w:p w14:paraId="72E43BEE"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9.0</w:t>
            </w:r>
          </w:p>
        </w:tc>
        <w:tc>
          <w:tcPr>
            <w:tcW w:w="825" w:type="dxa"/>
            <w:gridSpan w:val="2"/>
            <w:vAlign w:val="bottom"/>
          </w:tcPr>
          <w:p w14:paraId="38DC21AE"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6.9</w:t>
            </w:r>
          </w:p>
        </w:tc>
        <w:tc>
          <w:tcPr>
            <w:tcW w:w="750" w:type="dxa"/>
            <w:vAlign w:val="bottom"/>
          </w:tcPr>
          <w:p w14:paraId="7004F2BD" w14:textId="77777777" w:rsidR="004D7782" w:rsidRPr="004D7782" w:rsidRDefault="004D7782" w:rsidP="00074249">
            <w:pPr>
              <w:tabs>
                <w:tab w:val="left" w:pos="288"/>
                <w:tab w:val="left" w:pos="576"/>
                <w:tab w:val="left" w:pos="864"/>
                <w:tab w:val="left" w:pos="1152"/>
              </w:tabs>
              <w:spacing w:before="40" w:after="40" w:line="210" w:lineRule="exact"/>
              <w:ind w:right="43"/>
              <w:jc w:val="right"/>
              <w:rPr>
                <w:sz w:val="17"/>
                <w:lang w:val="en-TT"/>
              </w:rPr>
            </w:pPr>
            <w:r w:rsidRPr="004D7782">
              <w:rPr>
                <w:sz w:val="17"/>
                <w:lang w:val="en-TT"/>
              </w:rPr>
              <w:t>–</w:t>
            </w:r>
          </w:p>
        </w:tc>
        <w:tc>
          <w:tcPr>
            <w:tcW w:w="801" w:type="dxa"/>
            <w:vAlign w:val="bottom"/>
          </w:tcPr>
          <w:p w14:paraId="08E13765"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6.9</w:t>
            </w:r>
          </w:p>
        </w:tc>
        <w:tc>
          <w:tcPr>
            <w:tcW w:w="846" w:type="dxa"/>
            <w:gridSpan w:val="2"/>
            <w:vAlign w:val="bottom"/>
          </w:tcPr>
          <w:p w14:paraId="4316E58C"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2.1</w:t>
            </w:r>
          </w:p>
        </w:tc>
        <w:tc>
          <w:tcPr>
            <w:tcW w:w="903" w:type="dxa"/>
            <w:vAlign w:val="bottom"/>
          </w:tcPr>
          <w:p w14:paraId="60710D1D" w14:textId="77777777" w:rsidR="004D7782" w:rsidRPr="004D7782" w:rsidRDefault="004D7782" w:rsidP="00074249">
            <w:pPr>
              <w:tabs>
                <w:tab w:val="left" w:pos="288"/>
                <w:tab w:val="left" w:pos="576"/>
                <w:tab w:val="left" w:pos="864"/>
                <w:tab w:val="left" w:pos="1152"/>
              </w:tabs>
              <w:spacing w:before="40" w:after="40" w:line="210" w:lineRule="exact"/>
              <w:ind w:left="72"/>
              <w:jc w:val="right"/>
              <w:rPr>
                <w:sz w:val="17"/>
                <w:lang w:val="en-TT"/>
              </w:rPr>
            </w:pPr>
            <w:r w:rsidRPr="004D7782">
              <w:rPr>
                <w:sz w:val="17"/>
                <w:lang w:val="en-TT"/>
              </w:rPr>
              <w:t>23.4</w:t>
            </w:r>
          </w:p>
        </w:tc>
      </w:tr>
      <w:tr w:rsidR="004D7782" w:rsidRPr="004D7782" w14:paraId="7506F1A1" w14:textId="77777777" w:rsidTr="00074249">
        <w:tc>
          <w:tcPr>
            <w:tcW w:w="3240" w:type="dxa"/>
            <w:vAlign w:val="bottom"/>
          </w:tcPr>
          <w:p w14:paraId="648F2097" w14:textId="77777777" w:rsidR="004D7782" w:rsidRPr="004D7782" w:rsidRDefault="004D7782" w:rsidP="004D7782">
            <w:pPr>
              <w:tabs>
                <w:tab w:val="left" w:pos="288"/>
                <w:tab w:val="left" w:pos="576"/>
                <w:tab w:val="left" w:pos="864"/>
                <w:tab w:val="left" w:pos="1152"/>
              </w:tabs>
              <w:spacing w:before="40" w:after="40" w:line="210" w:lineRule="exact"/>
              <w:ind w:left="288"/>
              <w:rPr>
                <w:sz w:val="17"/>
                <w:lang w:val="en-TT"/>
              </w:rPr>
            </w:pPr>
            <w:r w:rsidRPr="004D7782">
              <w:rPr>
                <w:sz w:val="17"/>
                <w:lang w:val="en-TT"/>
              </w:rPr>
              <w:t>Communications and information technology</w:t>
            </w:r>
          </w:p>
        </w:tc>
        <w:tc>
          <w:tcPr>
            <w:tcW w:w="825" w:type="dxa"/>
            <w:vAlign w:val="bottom"/>
          </w:tcPr>
          <w:p w14:paraId="61E2342B" w14:textId="77777777" w:rsidR="004D7782" w:rsidRPr="004D7782" w:rsidRDefault="004D7782" w:rsidP="004D7782">
            <w:pPr>
              <w:tabs>
                <w:tab w:val="left" w:pos="288"/>
                <w:tab w:val="left" w:pos="576"/>
                <w:tab w:val="left" w:pos="864"/>
                <w:tab w:val="left" w:pos="1152"/>
              </w:tabs>
              <w:spacing w:before="40" w:after="40" w:line="210" w:lineRule="exact"/>
              <w:ind w:right="40"/>
              <w:jc w:val="right"/>
              <w:rPr>
                <w:sz w:val="17"/>
                <w:lang w:val="en-TT"/>
              </w:rPr>
            </w:pPr>
            <w:r w:rsidRPr="004D7782">
              <w:rPr>
                <w:sz w:val="17"/>
                <w:lang w:val="en-TT"/>
              </w:rPr>
              <w:t>7 223.8</w:t>
            </w:r>
          </w:p>
        </w:tc>
        <w:tc>
          <w:tcPr>
            <w:tcW w:w="825" w:type="dxa"/>
            <w:vAlign w:val="bottom"/>
          </w:tcPr>
          <w:p w14:paraId="3DF8445E"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6 004.3</w:t>
            </w:r>
          </w:p>
        </w:tc>
        <w:tc>
          <w:tcPr>
            <w:tcW w:w="825" w:type="dxa"/>
            <w:vAlign w:val="bottom"/>
          </w:tcPr>
          <w:p w14:paraId="78638F74"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13 228.1</w:t>
            </w:r>
          </w:p>
        </w:tc>
        <w:tc>
          <w:tcPr>
            <w:tcW w:w="825" w:type="dxa"/>
            <w:gridSpan w:val="2"/>
            <w:vAlign w:val="bottom"/>
          </w:tcPr>
          <w:p w14:paraId="1E835605"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6 667.3</w:t>
            </w:r>
          </w:p>
        </w:tc>
        <w:tc>
          <w:tcPr>
            <w:tcW w:w="750" w:type="dxa"/>
            <w:vAlign w:val="bottom"/>
          </w:tcPr>
          <w:p w14:paraId="2F87C17A" w14:textId="77777777" w:rsidR="004D7782" w:rsidRPr="004D7782" w:rsidRDefault="004D7782" w:rsidP="00074249">
            <w:pPr>
              <w:tabs>
                <w:tab w:val="left" w:pos="288"/>
                <w:tab w:val="left" w:pos="576"/>
                <w:tab w:val="left" w:pos="864"/>
                <w:tab w:val="left" w:pos="1152"/>
              </w:tabs>
              <w:spacing w:before="40" w:after="40" w:line="210" w:lineRule="exact"/>
              <w:ind w:right="43"/>
              <w:jc w:val="right"/>
              <w:rPr>
                <w:sz w:val="17"/>
                <w:lang w:val="en-TT"/>
              </w:rPr>
            </w:pPr>
            <w:r w:rsidRPr="004D7782">
              <w:rPr>
                <w:sz w:val="17"/>
                <w:lang w:val="en-TT"/>
              </w:rPr>
              <w:t>5 715.6</w:t>
            </w:r>
          </w:p>
        </w:tc>
        <w:tc>
          <w:tcPr>
            <w:tcW w:w="801" w:type="dxa"/>
            <w:vAlign w:val="bottom"/>
          </w:tcPr>
          <w:p w14:paraId="06163FFD"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12 382.9</w:t>
            </w:r>
          </w:p>
        </w:tc>
        <w:tc>
          <w:tcPr>
            <w:tcW w:w="846" w:type="dxa"/>
            <w:gridSpan w:val="2"/>
            <w:vAlign w:val="bottom"/>
          </w:tcPr>
          <w:p w14:paraId="1EA17825"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845.2</w:t>
            </w:r>
          </w:p>
        </w:tc>
        <w:tc>
          <w:tcPr>
            <w:tcW w:w="903" w:type="dxa"/>
            <w:vAlign w:val="bottom"/>
          </w:tcPr>
          <w:p w14:paraId="338AF5DD" w14:textId="77777777" w:rsidR="004D7782" w:rsidRPr="004D7782" w:rsidRDefault="004D7782" w:rsidP="00074249">
            <w:pPr>
              <w:tabs>
                <w:tab w:val="left" w:pos="288"/>
                <w:tab w:val="left" w:pos="576"/>
                <w:tab w:val="left" w:pos="864"/>
                <w:tab w:val="left" w:pos="1152"/>
              </w:tabs>
              <w:spacing w:before="40" w:after="40" w:line="210" w:lineRule="exact"/>
              <w:ind w:left="72"/>
              <w:jc w:val="right"/>
              <w:rPr>
                <w:sz w:val="17"/>
                <w:lang w:val="en-TT"/>
              </w:rPr>
            </w:pPr>
            <w:r w:rsidRPr="004D7782">
              <w:rPr>
                <w:sz w:val="17"/>
                <w:lang w:val="en-TT"/>
              </w:rPr>
              <w:t>6.4</w:t>
            </w:r>
          </w:p>
        </w:tc>
      </w:tr>
      <w:tr w:rsidR="004D7782" w:rsidRPr="004D7782" w14:paraId="26A3DFF2" w14:textId="77777777" w:rsidTr="00074249">
        <w:tc>
          <w:tcPr>
            <w:tcW w:w="3240" w:type="dxa"/>
            <w:vAlign w:val="bottom"/>
          </w:tcPr>
          <w:p w14:paraId="26709F3B"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sz w:val="17"/>
                <w:lang w:val="en-TT"/>
              </w:rPr>
              <w:t>Medical</w:t>
            </w:r>
          </w:p>
        </w:tc>
        <w:tc>
          <w:tcPr>
            <w:tcW w:w="825" w:type="dxa"/>
            <w:vAlign w:val="bottom"/>
          </w:tcPr>
          <w:p w14:paraId="49996A15" w14:textId="77777777" w:rsidR="004D7782" w:rsidRPr="004D7782" w:rsidRDefault="004D7782" w:rsidP="004D7782">
            <w:pPr>
              <w:tabs>
                <w:tab w:val="left" w:pos="288"/>
                <w:tab w:val="left" w:pos="576"/>
                <w:tab w:val="left" w:pos="864"/>
                <w:tab w:val="left" w:pos="1152"/>
              </w:tabs>
              <w:spacing w:before="40" w:after="40" w:line="210" w:lineRule="exact"/>
              <w:ind w:right="40"/>
              <w:jc w:val="right"/>
              <w:rPr>
                <w:sz w:val="17"/>
                <w:lang w:val="en-TT"/>
              </w:rPr>
            </w:pPr>
            <w:r w:rsidRPr="004D7782">
              <w:rPr>
                <w:sz w:val="17"/>
                <w:lang w:val="en-TT"/>
              </w:rPr>
              <w:t>63.6</w:t>
            </w:r>
          </w:p>
        </w:tc>
        <w:tc>
          <w:tcPr>
            <w:tcW w:w="825" w:type="dxa"/>
            <w:vAlign w:val="bottom"/>
          </w:tcPr>
          <w:p w14:paraId="1D8784B1"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9.8</w:t>
            </w:r>
          </w:p>
        </w:tc>
        <w:tc>
          <w:tcPr>
            <w:tcW w:w="825" w:type="dxa"/>
            <w:vAlign w:val="bottom"/>
          </w:tcPr>
          <w:p w14:paraId="72FA44B4"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73.4</w:t>
            </w:r>
          </w:p>
        </w:tc>
        <w:tc>
          <w:tcPr>
            <w:tcW w:w="825" w:type="dxa"/>
            <w:gridSpan w:val="2"/>
            <w:vAlign w:val="bottom"/>
          </w:tcPr>
          <w:p w14:paraId="062A9565"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49.6</w:t>
            </w:r>
          </w:p>
        </w:tc>
        <w:tc>
          <w:tcPr>
            <w:tcW w:w="750" w:type="dxa"/>
            <w:vAlign w:val="bottom"/>
          </w:tcPr>
          <w:p w14:paraId="2AB1FBAA" w14:textId="77777777" w:rsidR="004D7782" w:rsidRPr="004D7782" w:rsidRDefault="004D7782" w:rsidP="00074249">
            <w:pPr>
              <w:tabs>
                <w:tab w:val="left" w:pos="288"/>
                <w:tab w:val="left" w:pos="576"/>
                <w:tab w:val="left" w:pos="864"/>
                <w:tab w:val="left" w:pos="1152"/>
              </w:tabs>
              <w:spacing w:before="40" w:after="40" w:line="210" w:lineRule="exact"/>
              <w:ind w:right="43"/>
              <w:jc w:val="right"/>
              <w:rPr>
                <w:sz w:val="17"/>
                <w:lang w:val="en-TT"/>
              </w:rPr>
            </w:pPr>
            <w:r w:rsidRPr="004D7782">
              <w:rPr>
                <w:sz w:val="17"/>
                <w:lang w:val="en-TT"/>
              </w:rPr>
              <w:t>5.2</w:t>
            </w:r>
          </w:p>
        </w:tc>
        <w:tc>
          <w:tcPr>
            <w:tcW w:w="801" w:type="dxa"/>
            <w:vAlign w:val="bottom"/>
          </w:tcPr>
          <w:p w14:paraId="09107689"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54.8</w:t>
            </w:r>
          </w:p>
        </w:tc>
        <w:tc>
          <w:tcPr>
            <w:tcW w:w="846" w:type="dxa"/>
            <w:gridSpan w:val="2"/>
            <w:vAlign w:val="bottom"/>
          </w:tcPr>
          <w:p w14:paraId="57A02E13"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18.6</w:t>
            </w:r>
          </w:p>
        </w:tc>
        <w:tc>
          <w:tcPr>
            <w:tcW w:w="903" w:type="dxa"/>
            <w:vAlign w:val="bottom"/>
          </w:tcPr>
          <w:p w14:paraId="3714739B" w14:textId="77777777" w:rsidR="004D7782" w:rsidRPr="004D7782" w:rsidRDefault="004D7782" w:rsidP="00074249">
            <w:pPr>
              <w:tabs>
                <w:tab w:val="left" w:pos="288"/>
                <w:tab w:val="left" w:pos="576"/>
                <w:tab w:val="left" w:pos="864"/>
                <w:tab w:val="left" w:pos="1152"/>
              </w:tabs>
              <w:spacing w:before="40" w:after="40" w:line="210" w:lineRule="exact"/>
              <w:ind w:left="72"/>
              <w:jc w:val="right"/>
              <w:rPr>
                <w:sz w:val="17"/>
                <w:lang w:val="en-TT"/>
              </w:rPr>
            </w:pPr>
            <w:r w:rsidRPr="004D7782">
              <w:rPr>
                <w:sz w:val="17"/>
                <w:lang w:val="en-TT"/>
              </w:rPr>
              <w:t>25.4</w:t>
            </w:r>
          </w:p>
        </w:tc>
      </w:tr>
      <w:tr w:rsidR="004D7782" w:rsidRPr="004D7782" w14:paraId="76F4C0AC" w14:textId="77777777" w:rsidTr="00074249">
        <w:tc>
          <w:tcPr>
            <w:tcW w:w="3240" w:type="dxa"/>
            <w:tcBorders>
              <w:bottom w:val="single" w:sz="4" w:space="0" w:color="auto"/>
            </w:tcBorders>
            <w:vAlign w:val="bottom"/>
          </w:tcPr>
          <w:p w14:paraId="77D30A32" w14:textId="77777777" w:rsidR="004D7782" w:rsidRPr="004D7782" w:rsidRDefault="004D7782" w:rsidP="004D7782">
            <w:pPr>
              <w:tabs>
                <w:tab w:val="left" w:pos="288"/>
                <w:tab w:val="left" w:pos="576"/>
                <w:tab w:val="left" w:pos="864"/>
                <w:tab w:val="left" w:pos="1152"/>
              </w:tabs>
              <w:spacing w:before="40" w:after="81" w:line="210" w:lineRule="exact"/>
              <w:ind w:left="288" w:right="40"/>
              <w:rPr>
                <w:sz w:val="17"/>
                <w:lang w:val="en-TT"/>
              </w:rPr>
            </w:pPr>
            <w:r w:rsidRPr="004D7782">
              <w:rPr>
                <w:sz w:val="17"/>
                <w:lang w:val="en-TT"/>
              </w:rPr>
              <w:t>Other supplies, services and equipment</w:t>
            </w:r>
          </w:p>
        </w:tc>
        <w:tc>
          <w:tcPr>
            <w:tcW w:w="825" w:type="dxa"/>
            <w:tcBorders>
              <w:bottom w:val="single" w:sz="4" w:space="0" w:color="auto"/>
            </w:tcBorders>
            <w:vAlign w:val="bottom"/>
          </w:tcPr>
          <w:p w14:paraId="763B24B6" w14:textId="77777777" w:rsidR="004D7782" w:rsidRPr="004D7782" w:rsidRDefault="004D7782" w:rsidP="004D7782">
            <w:pPr>
              <w:tabs>
                <w:tab w:val="left" w:pos="288"/>
                <w:tab w:val="left" w:pos="576"/>
                <w:tab w:val="left" w:pos="864"/>
                <w:tab w:val="left" w:pos="1152"/>
              </w:tabs>
              <w:spacing w:before="40" w:after="81" w:line="210" w:lineRule="exact"/>
              <w:ind w:right="40"/>
              <w:jc w:val="right"/>
              <w:rPr>
                <w:sz w:val="17"/>
                <w:lang w:val="en-TT"/>
              </w:rPr>
            </w:pPr>
            <w:r w:rsidRPr="004D7782">
              <w:rPr>
                <w:sz w:val="17"/>
                <w:lang w:val="en-TT"/>
              </w:rPr>
              <w:t>896.8</w:t>
            </w:r>
          </w:p>
        </w:tc>
        <w:tc>
          <w:tcPr>
            <w:tcW w:w="825" w:type="dxa"/>
            <w:tcBorders>
              <w:bottom w:val="single" w:sz="4" w:space="0" w:color="auto"/>
            </w:tcBorders>
            <w:vAlign w:val="bottom"/>
          </w:tcPr>
          <w:p w14:paraId="55FC4065"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lang w:val="en-TT"/>
              </w:rPr>
              <w:t>177.8</w:t>
            </w:r>
          </w:p>
        </w:tc>
        <w:tc>
          <w:tcPr>
            <w:tcW w:w="825" w:type="dxa"/>
            <w:tcBorders>
              <w:bottom w:val="single" w:sz="4" w:space="0" w:color="auto"/>
            </w:tcBorders>
            <w:vAlign w:val="bottom"/>
          </w:tcPr>
          <w:p w14:paraId="493F3A48"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lang w:val="en-TT"/>
              </w:rPr>
              <w:t>1 074.6</w:t>
            </w:r>
          </w:p>
        </w:tc>
        <w:tc>
          <w:tcPr>
            <w:tcW w:w="825" w:type="dxa"/>
            <w:gridSpan w:val="2"/>
            <w:tcBorders>
              <w:bottom w:val="single" w:sz="4" w:space="0" w:color="auto"/>
            </w:tcBorders>
            <w:vAlign w:val="bottom"/>
          </w:tcPr>
          <w:p w14:paraId="19ABC2F6"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lang w:val="en-TT"/>
              </w:rPr>
              <w:t>439.6</w:t>
            </w:r>
          </w:p>
        </w:tc>
        <w:tc>
          <w:tcPr>
            <w:tcW w:w="750" w:type="dxa"/>
            <w:tcBorders>
              <w:bottom w:val="single" w:sz="4" w:space="0" w:color="auto"/>
            </w:tcBorders>
            <w:vAlign w:val="bottom"/>
          </w:tcPr>
          <w:p w14:paraId="6D6312EF" w14:textId="77777777" w:rsidR="004D7782" w:rsidRPr="004D7782" w:rsidRDefault="004D7782" w:rsidP="00074249">
            <w:pPr>
              <w:tabs>
                <w:tab w:val="left" w:pos="288"/>
                <w:tab w:val="left" w:pos="576"/>
                <w:tab w:val="left" w:pos="864"/>
                <w:tab w:val="left" w:pos="1152"/>
              </w:tabs>
              <w:spacing w:before="40" w:after="81" w:line="210" w:lineRule="exact"/>
              <w:ind w:right="43"/>
              <w:jc w:val="right"/>
              <w:rPr>
                <w:sz w:val="17"/>
                <w:lang w:val="en-TT"/>
              </w:rPr>
            </w:pPr>
            <w:r w:rsidRPr="004D7782">
              <w:rPr>
                <w:sz w:val="17"/>
                <w:lang w:val="en-TT"/>
              </w:rPr>
              <w:t>154.7</w:t>
            </w:r>
          </w:p>
        </w:tc>
        <w:tc>
          <w:tcPr>
            <w:tcW w:w="801" w:type="dxa"/>
            <w:tcBorders>
              <w:bottom w:val="single" w:sz="4" w:space="0" w:color="auto"/>
            </w:tcBorders>
            <w:vAlign w:val="bottom"/>
          </w:tcPr>
          <w:p w14:paraId="0CDA442D"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lang w:val="en-TT"/>
              </w:rPr>
              <w:t>594.3</w:t>
            </w:r>
          </w:p>
        </w:tc>
        <w:tc>
          <w:tcPr>
            <w:tcW w:w="846" w:type="dxa"/>
            <w:gridSpan w:val="2"/>
            <w:tcBorders>
              <w:bottom w:val="single" w:sz="4" w:space="0" w:color="auto"/>
            </w:tcBorders>
            <w:vAlign w:val="bottom"/>
          </w:tcPr>
          <w:p w14:paraId="2C7634D0"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lang w:val="en-TT"/>
              </w:rPr>
              <w:t>480.2</w:t>
            </w:r>
          </w:p>
        </w:tc>
        <w:tc>
          <w:tcPr>
            <w:tcW w:w="903" w:type="dxa"/>
            <w:tcBorders>
              <w:bottom w:val="single" w:sz="4" w:space="0" w:color="auto"/>
            </w:tcBorders>
            <w:vAlign w:val="bottom"/>
          </w:tcPr>
          <w:p w14:paraId="4DD4C775" w14:textId="77777777" w:rsidR="004D7782" w:rsidRPr="004D7782" w:rsidRDefault="004D7782" w:rsidP="00074249">
            <w:pPr>
              <w:tabs>
                <w:tab w:val="left" w:pos="288"/>
                <w:tab w:val="left" w:pos="576"/>
                <w:tab w:val="left" w:pos="864"/>
                <w:tab w:val="left" w:pos="1152"/>
              </w:tabs>
              <w:spacing w:before="40" w:after="81" w:line="210" w:lineRule="exact"/>
              <w:ind w:left="72"/>
              <w:jc w:val="right"/>
              <w:rPr>
                <w:sz w:val="17"/>
                <w:lang w:val="en-TT"/>
              </w:rPr>
            </w:pPr>
            <w:r w:rsidRPr="004D7782">
              <w:rPr>
                <w:sz w:val="17"/>
                <w:lang w:val="en-TT"/>
              </w:rPr>
              <w:t>44.7</w:t>
            </w:r>
          </w:p>
        </w:tc>
      </w:tr>
      <w:tr w:rsidR="004D7782" w:rsidRPr="004D7782" w14:paraId="3D889F84" w14:textId="77777777" w:rsidTr="00074249">
        <w:tc>
          <w:tcPr>
            <w:tcW w:w="3240" w:type="dxa"/>
            <w:tcBorders>
              <w:top w:val="single" w:sz="4" w:space="0" w:color="auto"/>
              <w:bottom w:val="single" w:sz="4" w:space="0" w:color="auto"/>
            </w:tcBorders>
            <w:vAlign w:val="bottom"/>
          </w:tcPr>
          <w:p w14:paraId="26907947" w14:textId="77777777" w:rsidR="004D7782" w:rsidRPr="004D7782" w:rsidRDefault="004D7782" w:rsidP="004D7782">
            <w:pPr>
              <w:tabs>
                <w:tab w:val="left" w:pos="288"/>
                <w:tab w:val="left" w:pos="576"/>
                <w:tab w:val="left" w:pos="864"/>
                <w:tab w:val="left" w:pos="1152"/>
              </w:tabs>
              <w:spacing w:before="81" w:after="81" w:line="210" w:lineRule="exact"/>
              <w:ind w:right="40"/>
              <w:rPr>
                <w:b/>
                <w:sz w:val="17"/>
                <w:lang w:val="en-TT"/>
              </w:rPr>
            </w:pPr>
            <w:r w:rsidRPr="004D7782">
              <w:rPr>
                <w:b/>
                <w:sz w:val="17"/>
                <w:lang w:val="en-TT"/>
              </w:rPr>
              <w:tab/>
              <w:t>Subtotal</w:t>
            </w:r>
          </w:p>
        </w:tc>
        <w:tc>
          <w:tcPr>
            <w:tcW w:w="825" w:type="dxa"/>
            <w:tcBorders>
              <w:top w:val="single" w:sz="4" w:space="0" w:color="auto"/>
              <w:bottom w:val="single" w:sz="4" w:space="0" w:color="auto"/>
            </w:tcBorders>
            <w:vAlign w:val="bottom"/>
          </w:tcPr>
          <w:p w14:paraId="0F8956C3" w14:textId="77777777" w:rsidR="004D7782" w:rsidRPr="004D7782" w:rsidRDefault="004D7782" w:rsidP="004D7782">
            <w:pPr>
              <w:tabs>
                <w:tab w:val="left" w:pos="288"/>
                <w:tab w:val="left" w:pos="576"/>
                <w:tab w:val="left" w:pos="864"/>
                <w:tab w:val="left" w:pos="1152"/>
              </w:tabs>
              <w:spacing w:before="81" w:after="81" w:line="210" w:lineRule="exact"/>
              <w:ind w:right="40"/>
              <w:jc w:val="right"/>
              <w:rPr>
                <w:b/>
                <w:sz w:val="17"/>
                <w:lang w:val="en-TT"/>
              </w:rPr>
            </w:pPr>
            <w:r w:rsidRPr="004D7782">
              <w:rPr>
                <w:b/>
                <w:sz w:val="17"/>
                <w:lang w:val="en-TT"/>
              </w:rPr>
              <w:t>13 972.0</w:t>
            </w:r>
          </w:p>
        </w:tc>
        <w:tc>
          <w:tcPr>
            <w:tcW w:w="825" w:type="dxa"/>
            <w:tcBorders>
              <w:top w:val="single" w:sz="4" w:space="0" w:color="auto"/>
              <w:bottom w:val="single" w:sz="4" w:space="0" w:color="auto"/>
            </w:tcBorders>
            <w:vAlign w:val="bottom"/>
          </w:tcPr>
          <w:p w14:paraId="22D232A2"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7 896.4</w:t>
            </w:r>
          </w:p>
        </w:tc>
        <w:tc>
          <w:tcPr>
            <w:tcW w:w="825" w:type="dxa"/>
            <w:tcBorders>
              <w:top w:val="single" w:sz="4" w:space="0" w:color="auto"/>
              <w:bottom w:val="single" w:sz="4" w:space="0" w:color="auto"/>
            </w:tcBorders>
            <w:vAlign w:val="bottom"/>
          </w:tcPr>
          <w:p w14:paraId="74ED48BD"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21 868.4</w:t>
            </w:r>
          </w:p>
        </w:tc>
        <w:tc>
          <w:tcPr>
            <w:tcW w:w="825" w:type="dxa"/>
            <w:gridSpan w:val="2"/>
            <w:tcBorders>
              <w:top w:val="single" w:sz="4" w:space="0" w:color="auto"/>
              <w:bottom w:val="single" w:sz="4" w:space="0" w:color="auto"/>
            </w:tcBorders>
            <w:vAlign w:val="bottom"/>
          </w:tcPr>
          <w:p w14:paraId="4E0C7D56"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12 152.9</w:t>
            </w:r>
          </w:p>
        </w:tc>
        <w:tc>
          <w:tcPr>
            <w:tcW w:w="750" w:type="dxa"/>
            <w:tcBorders>
              <w:top w:val="single" w:sz="4" w:space="0" w:color="auto"/>
              <w:bottom w:val="single" w:sz="4" w:space="0" w:color="auto"/>
            </w:tcBorders>
            <w:vAlign w:val="bottom"/>
          </w:tcPr>
          <w:p w14:paraId="50311DB0" w14:textId="77777777" w:rsidR="004D7782" w:rsidRPr="004D7782" w:rsidRDefault="004D7782" w:rsidP="00074249">
            <w:pPr>
              <w:tabs>
                <w:tab w:val="left" w:pos="288"/>
                <w:tab w:val="left" w:pos="576"/>
                <w:tab w:val="left" w:pos="864"/>
                <w:tab w:val="left" w:pos="1152"/>
              </w:tabs>
              <w:spacing w:before="81" w:after="81" w:line="210" w:lineRule="exact"/>
              <w:ind w:right="43"/>
              <w:jc w:val="right"/>
              <w:rPr>
                <w:b/>
                <w:sz w:val="17"/>
                <w:lang w:val="en-TT"/>
              </w:rPr>
            </w:pPr>
            <w:r w:rsidRPr="004D7782">
              <w:rPr>
                <w:b/>
                <w:sz w:val="17"/>
                <w:lang w:val="en-TT"/>
              </w:rPr>
              <w:t>7 441.8</w:t>
            </w:r>
          </w:p>
        </w:tc>
        <w:tc>
          <w:tcPr>
            <w:tcW w:w="801" w:type="dxa"/>
            <w:tcBorders>
              <w:top w:val="single" w:sz="4" w:space="0" w:color="auto"/>
              <w:bottom w:val="single" w:sz="4" w:space="0" w:color="auto"/>
            </w:tcBorders>
            <w:vAlign w:val="bottom"/>
          </w:tcPr>
          <w:p w14:paraId="074CD3CA"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19 594.7</w:t>
            </w:r>
          </w:p>
        </w:tc>
        <w:tc>
          <w:tcPr>
            <w:tcW w:w="846" w:type="dxa"/>
            <w:gridSpan w:val="2"/>
            <w:tcBorders>
              <w:top w:val="single" w:sz="4" w:space="0" w:color="auto"/>
              <w:bottom w:val="single" w:sz="4" w:space="0" w:color="auto"/>
            </w:tcBorders>
            <w:vAlign w:val="bottom"/>
          </w:tcPr>
          <w:p w14:paraId="2965A09C"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2 273.7</w:t>
            </w:r>
          </w:p>
        </w:tc>
        <w:tc>
          <w:tcPr>
            <w:tcW w:w="903" w:type="dxa"/>
            <w:tcBorders>
              <w:top w:val="single" w:sz="4" w:space="0" w:color="auto"/>
              <w:bottom w:val="single" w:sz="4" w:space="0" w:color="auto"/>
            </w:tcBorders>
            <w:vAlign w:val="bottom"/>
          </w:tcPr>
          <w:p w14:paraId="3ACF4B4D" w14:textId="77777777" w:rsidR="004D7782" w:rsidRPr="004D7782" w:rsidRDefault="004D7782" w:rsidP="00074249">
            <w:pPr>
              <w:tabs>
                <w:tab w:val="left" w:pos="288"/>
                <w:tab w:val="left" w:pos="576"/>
                <w:tab w:val="left" w:pos="864"/>
                <w:tab w:val="left" w:pos="1152"/>
              </w:tabs>
              <w:spacing w:before="81" w:after="81" w:line="210" w:lineRule="exact"/>
              <w:ind w:left="72"/>
              <w:jc w:val="right"/>
              <w:rPr>
                <w:b/>
                <w:sz w:val="17"/>
                <w:lang w:val="en-TT"/>
              </w:rPr>
            </w:pPr>
            <w:r w:rsidRPr="004D7782">
              <w:rPr>
                <w:b/>
                <w:sz w:val="17"/>
                <w:lang w:val="en-TT"/>
              </w:rPr>
              <w:t>10.4</w:t>
            </w:r>
          </w:p>
        </w:tc>
      </w:tr>
      <w:tr w:rsidR="004D7782" w:rsidRPr="004D7782" w14:paraId="7827E49D" w14:textId="77777777" w:rsidTr="00074249">
        <w:tc>
          <w:tcPr>
            <w:tcW w:w="3240" w:type="dxa"/>
            <w:tcBorders>
              <w:top w:val="single" w:sz="4" w:space="0" w:color="auto"/>
              <w:bottom w:val="single" w:sz="4" w:space="0" w:color="auto"/>
            </w:tcBorders>
            <w:vAlign w:val="bottom"/>
          </w:tcPr>
          <w:p w14:paraId="3D5C5CED" w14:textId="77777777" w:rsidR="004D7782" w:rsidRPr="004D7782" w:rsidRDefault="004D7782" w:rsidP="004D7782">
            <w:pPr>
              <w:tabs>
                <w:tab w:val="left" w:pos="288"/>
                <w:tab w:val="left" w:pos="576"/>
                <w:tab w:val="left" w:pos="864"/>
                <w:tab w:val="left" w:pos="1152"/>
              </w:tabs>
              <w:spacing w:before="81" w:after="81" w:line="210" w:lineRule="exact"/>
              <w:ind w:right="40"/>
              <w:rPr>
                <w:b/>
                <w:sz w:val="17"/>
                <w:lang w:val="en-TT"/>
              </w:rPr>
            </w:pPr>
            <w:r w:rsidRPr="004D7782">
              <w:rPr>
                <w:b/>
                <w:sz w:val="17"/>
                <w:lang w:val="en-TT"/>
              </w:rPr>
              <w:tab/>
              <w:t>Gross requirements</w:t>
            </w:r>
          </w:p>
        </w:tc>
        <w:tc>
          <w:tcPr>
            <w:tcW w:w="825" w:type="dxa"/>
            <w:tcBorders>
              <w:top w:val="single" w:sz="4" w:space="0" w:color="auto"/>
              <w:bottom w:val="single" w:sz="4" w:space="0" w:color="auto"/>
            </w:tcBorders>
            <w:vAlign w:val="bottom"/>
          </w:tcPr>
          <w:p w14:paraId="1B65BF00" w14:textId="77777777" w:rsidR="004D7782" w:rsidRPr="004D7782" w:rsidRDefault="004D7782" w:rsidP="004D7782">
            <w:pPr>
              <w:tabs>
                <w:tab w:val="left" w:pos="288"/>
                <w:tab w:val="left" w:pos="576"/>
                <w:tab w:val="left" w:pos="864"/>
                <w:tab w:val="left" w:pos="1152"/>
              </w:tabs>
              <w:spacing w:before="81" w:after="81" w:line="210" w:lineRule="exact"/>
              <w:ind w:right="40"/>
              <w:jc w:val="right"/>
              <w:rPr>
                <w:b/>
                <w:sz w:val="17"/>
                <w:lang w:val="en-TT"/>
              </w:rPr>
            </w:pPr>
            <w:r w:rsidRPr="004D7782">
              <w:rPr>
                <w:b/>
                <w:sz w:val="17"/>
                <w:lang w:val="en-TT"/>
              </w:rPr>
              <w:t>54 907.0</w:t>
            </w:r>
          </w:p>
        </w:tc>
        <w:tc>
          <w:tcPr>
            <w:tcW w:w="825" w:type="dxa"/>
            <w:tcBorders>
              <w:top w:val="single" w:sz="4" w:space="0" w:color="auto"/>
              <w:bottom w:val="single" w:sz="4" w:space="0" w:color="auto"/>
            </w:tcBorders>
            <w:vAlign w:val="bottom"/>
          </w:tcPr>
          <w:p w14:paraId="295D20BE"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13 028.3</w:t>
            </w:r>
          </w:p>
        </w:tc>
        <w:tc>
          <w:tcPr>
            <w:tcW w:w="825" w:type="dxa"/>
            <w:tcBorders>
              <w:top w:val="single" w:sz="4" w:space="0" w:color="auto"/>
              <w:bottom w:val="single" w:sz="4" w:space="0" w:color="auto"/>
            </w:tcBorders>
            <w:vAlign w:val="bottom"/>
          </w:tcPr>
          <w:p w14:paraId="74BDE646"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67 935.3</w:t>
            </w:r>
          </w:p>
        </w:tc>
        <w:tc>
          <w:tcPr>
            <w:tcW w:w="825" w:type="dxa"/>
            <w:gridSpan w:val="2"/>
            <w:tcBorders>
              <w:top w:val="single" w:sz="4" w:space="0" w:color="auto"/>
              <w:bottom w:val="single" w:sz="4" w:space="0" w:color="auto"/>
            </w:tcBorders>
            <w:vAlign w:val="bottom"/>
          </w:tcPr>
          <w:p w14:paraId="3437EFAF"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54 050.6</w:t>
            </w:r>
          </w:p>
        </w:tc>
        <w:tc>
          <w:tcPr>
            <w:tcW w:w="750" w:type="dxa"/>
            <w:tcBorders>
              <w:top w:val="single" w:sz="4" w:space="0" w:color="auto"/>
              <w:bottom w:val="single" w:sz="4" w:space="0" w:color="auto"/>
            </w:tcBorders>
            <w:vAlign w:val="bottom"/>
          </w:tcPr>
          <w:p w14:paraId="60F2E7E9" w14:textId="77777777" w:rsidR="004D7782" w:rsidRPr="004D7782" w:rsidRDefault="004D7782" w:rsidP="00074249">
            <w:pPr>
              <w:tabs>
                <w:tab w:val="left" w:pos="288"/>
                <w:tab w:val="left" w:pos="576"/>
                <w:tab w:val="left" w:pos="864"/>
                <w:tab w:val="left" w:pos="1152"/>
              </w:tabs>
              <w:spacing w:before="81" w:after="81" w:line="210" w:lineRule="exact"/>
              <w:ind w:right="43"/>
              <w:jc w:val="right"/>
              <w:rPr>
                <w:b/>
                <w:sz w:val="17"/>
                <w:lang w:val="en-TT"/>
              </w:rPr>
            </w:pPr>
            <w:r w:rsidRPr="004D7782">
              <w:rPr>
                <w:b/>
                <w:sz w:val="17"/>
                <w:lang w:val="en-TT"/>
              </w:rPr>
              <w:t>12 699.5</w:t>
            </w:r>
          </w:p>
        </w:tc>
        <w:tc>
          <w:tcPr>
            <w:tcW w:w="801" w:type="dxa"/>
            <w:tcBorders>
              <w:top w:val="single" w:sz="4" w:space="0" w:color="auto"/>
              <w:bottom w:val="single" w:sz="4" w:space="0" w:color="auto"/>
            </w:tcBorders>
            <w:vAlign w:val="bottom"/>
          </w:tcPr>
          <w:p w14:paraId="61B7BF97"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66 750.1</w:t>
            </w:r>
          </w:p>
        </w:tc>
        <w:tc>
          <w:tcPr>
            <w:tcW w:w="846" w:type="dxa"/>
            <w:gridSpan w:val="2"/>
            <w:tcBorders>
              <w:top w:val="single" w:sz="4" w:space="0" w:color="auto"/>
              <w:bottom w:val="single" w:sz="4" w:space="0" w:color="auto"/>
            </w:tcBorders>
            <w:vAlign w:val="bottom"/>
          </w:tcPr>
          <w:p w14:paraId="613DFDE9"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1 185.2</w:t>
            </w:r>
          </w:p>
        </w:tc>
        <w:tc>
          <w:tcPr>
            <w:tcW w:w="903" w:type="dxa"/>
            <w:tcBorders>
              <w:top w:val="single" w:sz="4" w:space="0" w:color="auto"/>
              <w:bottom w:val="single" w:sz="4" w:space="0" w:color="auto"/>
            </w:tcBorders>
            <w:vAlign w:val="bottom"/>
          </w:tcPr>
          <w:p w14:paraId="2242CFBA" w14:textId="77777777" w:rsidR="004D7782" w:rsidRPr="004D7782" w:rsidRDefault="004D7782" w:rsidP="00074249">
            <w:pPr>
              <w:tabs>
                <w:tab w:val="left" w:pos="288"/>
                <w:tab w:val="left" w:pos="576"/>
                <w:tab w:val="left" w:pos="864"/>
                <w:tab w:val="left" w:pos="1152"/>
              </w:tabs>
              <w:spacing w:before="81" w:after="81" w:line="210" w:lineRule="exact"/>
              <w:ind w:left="72"/>
              <w:jc w:val="right"/>
              <w:rPr>
                <w:b/>
                <w:sz w:val="17"/>
                <w:lang w:val="en-TT"/>
              </w:rPr>
            </w:pPr>
            <w:r w:rsidRPr="004D7782">
              <w:rPr>
                <w:b/>
                <w:sz w:val="17"/>
                <w:lang w:val="en-TT"/>
              </w:rPr>
              <w:t>1.7</w:t>
            </w:r>
          </w:p>
        </w:tc>
      </w:tr>
      <w:tr w:rsidR="004D7782" w:rsidRPr="004D7782" w14:paraId="3BA08FDC" w14:textId="77777777" w:rsidTr="00074249">
        <w:tc>
          <w:tcPr>
            <w:tcW w:w="3240" w:type="dxa"/>
            <w:tcBorders>
              <w:top w:val="single" w:sz="4" w:space="0" w:color="auto"/>
              <w:bottom w:val="single" w:sz="4" w:space="0" w:color="auto"/>
            </w:tcBorders>
            <w:vAlign w:val="bottom"/>
          </w:tcPr>
          <w:p w14:paraId="2D7A5745" w14:textId="77777777" w:rsidR="004D7782" w:rsidRPr="004D7782" w:rsidRDefault="004D7782" w:rsidP="004D7782">
            <w:pPr>
              <w:tabs>
                <w:tab w:val="left" w:pos="288"/>
                <w:tab w:val="left" w:pos="576"/>
                <w:tab w:val="left" w:pos="864"/>
                <w:tab w:val="left" w:pos="1152"/>
              </w:tabs>
              <w:spacing w:before="81" w:after="81" w:line="210" w:lineRule="exact"/>
              <w:ind w:right="40"/>
              <w:rPr>
                <w:sz w:val="17"/>
                <w:lang w:val="en-TT"/>
              </w:rPr>
            </w:pPr>
            <w:r w:rsidRPr="004D7782">
              <w:rPr>
                <w:sz w:val="17"/>
                <w:lang w:val="en-TT"/>
              </w:rPr>
              <w:t>Staff assessment income</w:t>
            </w:r>
          </w:p>
        </w:tc>
        <w:tc>
          <w:tcPr>
            <w:tcW w:w="825" w:type="dxa"/>
            <w:tcBorders>
              <w:top w:val="single" w:sz="4" w:space="0" w:color="auto"/>
              <w:bottom w:val="single" w:sz="4" w:space="0" w:color="auto"/>
            </w:tcBorders>
            <w:vAlign w:val="bottom"/>
          </w:tcPr>
          <w:p w14:paraId="4972ABD6" w14:textId="77777777" w:rsidR="004D7782" w:rsidRPr="004D7782" w:rsidRDefault="004D7782" w:rsidP="004D7782">
            <w:pPr>
              <w:tabs>
                <w:tab w:val="left" w:pos="288"/>
                <w:tab w:val="left" w:pos="576"/>
                <w:tab w:val="left" w:pos="864"/>
                <w:tab w:val="left" w:pos="1152"/>
              </w:tabs>
              <w:spacing w:before="81" w:after="81" w:line="210" w:lineRule="exact"/>
              <w:ind w:right="40"/>
              <w:jc w:val="right"/>
              <w:rPr>
                <w:sz w:val="17"/>
                <w:lang w:val="en-TT"/>
              </w:rPr>
            </w:pPr>
            <w:r w:rsidRPr="004D7782">
              <w:rPr>
                <w:sz w:val="17"/>
                <w:lang w:val="en-TT"/>
              </w:rPr>
              <w:t>5 840.9</w:t>
            </w:r>
          </w:p>
        </w:tc>
        <w:tc>
          <w:tcPr>
            <w:tcW w:w="825" w:type="dxa"/>
            <w:tcBorders>
              <w:top w:val="single" w:sz="4" w:space="0" w:color="auto"/>
              <w:bottom w:val="single" w:sz="4" w:space="0" w:color="auto"/>
            </w:tcBorders>
            <w:vAlign w:val="bottom"/>
          </w:tcPr>
          <w:p w14:paraId="4F370C4E"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sz w:val="17"/>
                <w:lang w:val="en-TT"/>
              </w:rPr>
              <w:t>728.4</w:t>
            </w:r>
          </w:p>
        </w:tc>
        <w:tc>
          <w:tcPr>
            <w:tcW w:w="825" w:type="dxa"/>
            <w:tcBorders>
              <w:top w:val="single" w:sz="4" w:space="0" w:color="auto"/>
              <w:bottom w:val="single" w:sz="4" w:space="0" w:color="auto"/>
            </w:tcBorders>
            <w:vAlign w:val="bottom"/>
          </w:tcPr>
          <w:p w14:paraId="0DDFE4D4"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sz w:val="17"/>
                <w:lang w:val="en-TT"/>
              </w:rPr>
              <w:t>6 569.3</w:t>
            </w:r>
          </w:p>
        </w:tc>
        <w:tc>
          <w:tcPr>
            <w:tcW w:w="825" w:type="dxa"/>
            <w:gridSpan w:val="2"/>
            <w:tcBorders>
              <w:top w:val="single" w:sz="4" w:space="0" w:color="auto"/>
              <w:bottom w:val="single" w:sz="4" w:space="0" w:color="auto"/>
            </w:tcBorders>
            <w:vAlign w:val="bottom"/>
          </w:tcPr>
          <w:p w14:paraId="615A6058"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sz w:val="17"/>
                <w:lang w:val="en-TT"/>
              </w:rPr>
              <w:t>6 379.9</w:t>
            </w:r>
          </w:p>
        </w:tc>
        <w:tc>
          <w:tcPr>
            <w:tcW w:w="750" w:type="dxa"/>
            <w:tcBorders>
              <w:top w:val="single" w:sz="4" w:space="0" w:color="auto"/>
              <w:bottom w:val="single" w:sz="4" w:space="0" w:color="auto"/>
            </w:tcBorders>
            <w:vAlign w:val="bottom"/>
          </w:tcPr>
          <w:p w14:paraId="632F0D2C" w14:textId="77777777" w:rsidR="004D7782" w:rsidRPr="004D7782" w:rsidRDefault="004D7782" w:rsidP="00074249">
            <w:pPr>
              <w:tabs>
                <w:tab w:val="left" w:pos="288"/>
                <w:tab w:val="left" w:pos="576"/>
                <w:tab w:val="left" w:pos="864"/>
                <w:tab w:val="left" w:pos="1152"/>
              </w:tabs>
              <w:spacing w:before="81" w:after="81" w:line="210" w:lineRule="exact"/>
              <w:ind w:right="43"/>
              <w:jc w:val="right"/>
              <w:rPr>
                <w:sz w:val="17"/>
                <w:lang w:val="en-TT"/>
              </w:rPr>
            </w:pPr>
            <w:r w:rsidRPr="004D7782">
              <w:rPr>
                <w:sz w:val="17"/>
                <w:lang w:val="en-TT"/>
              </w:rPr>
              <w:t>812.6</w:t>
            </w:r>
          </w:p>
        </w:tc>
        <w:tc>
          <w:tcPr>
            <w:tcW w:w="801" w:type="dxa"/>
            <w:tcBorders>
              <w:top w:val="single" w:sz="4" w:space="0" w:color="auto"/>
              <w:bottom w:val="single" w:sz="4" w:space="0" w:color="auto"/>
            </w:tcBorders>
            <w:vAlign w:val="bottom"/>
          </w:tcPr>
          <w:p w14:paraId="1F193ED5"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sz w:val="17"/>
                <w:lang w:val="en-TT"/>
              </w:rPr>
              <w:t>7 192.5</w:t>
            </w:r>
          </w:p>
        </w:tc>
        <w:tc>
          <w:tcPr>
            <w:tcW w:w="846" w:type="dxa"/>
            <w:gridSpan w:val="2"/>
            <w:tcBorders>
              <w:top w:val="single" w:sz="4" w:space="0" w:color="auto"/>
              <w:bottom w:val="single" w:sz="4" w:space="0" w:color="auto"/>
            </w:tcBorders>
            <w:vAlign w:val="bottom"/>
          </w:tcPr>
          <w:p w14:paraId="268C2FCC"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sz w:val="17"/>
                <w:lang w:val="en-TT"/>
              </w:rPr>
              <w:t>(623.2)</w:t>
            </w:r>
          </w:p>
        </w:tc>
        <w:tc>
          <w:tcPr>
            <w:tcW w:w="903" w:type="dxa"/>
            <w:tcBorders>
              <w:top w:val="single" w:sz="4" w:space="0" w:color="auto"/>
              <w:bottom w:val="single" w:sz="4" w:space="0" w:color="auto"/>
            </w:tcBorders>
            <w:vAlign w:val="bottom"/>
          </w:tcPr>
          <w:p w14:paraId="6B126459" w14:textId="77777777" w:rsidR="004D7782" w:rsidRPr="004D7782" w:rsidRDefault="004D7782" w:rsidP="00074249">
            <w:pPr>
              <w:tabs>
                <w:tab w:val="left" w:pos="288"/>
                <w:tab w:val="left" w:pos="576"/>
                <w:tab w:val="left" w:pos="864"/>
                <w:tab w:val="left" w:pos="1152"/>
              </w:tabs>
              <w:spacing w:before="81" w:after="81" w:line="210" w:lineRule="exact"/>
              <w:ind w:left="72"/>
              <w:jc w:val="right"/>
              <w:rPr>
                <w:sz w:val="17"/>
                <w:lang w:val="en-TT"/>
              </w:rPr>
            </w:pPr>
            <w:r w:rsidRPr="004D7782">
              <w:rPr>
                <w:sz w:val="17"/>
                <w:lang w:val="en-TT"/>
              </w:rPr>
              <w:t>(9.5)</w:t>
            </w:r>
          </w:p>
        </w:tc>
      </w:tr>
      <w:tr w:rsidR="004D7782" w:rsidRPr="004D7782" w14:paraId="127BB836" w14:textId="77777777" w:rsidTr="00074249">
        <w:tc>
          <w:tcPr>
            <w:tcW w:w="3240" w:type="dxa"/>
            <w:tcBorders>
              <w:top w:val="single" w:sz="4" w:space="0" w:color="auto"/>
              <w:bottom w:val="single" w:sz="4" w:space="0" w:color="auto"/>
            </w:tcBorders>
            <w:vAlign w:val="bottom"/>
          </w:tcPr>
          <w:p w14:paraId="19BBC98F" w14:textId="77777777" w:rsidR="004D7782" w:rsidRPr="004D7782" w:rsidRDefault="004D7782" w:rsidP="004D7782">
            <w:pPr>
              <w:tabs>
                <w:tab w:val="left" w:pos="288"/>
                <w:tab w:val="left" w:pos="576"/>
                <w:tab w:val="left" w:pos="864"/>
                <w:tab w:val="left" w:pos="1152"/>
              </w:tabs>
              <w:spacing w:before="81" w:after="81" w:line="210" w:lineRule="exact"/>
              <w:ind w:right="40"/>
              <w:rPr>
                <w:b/>
                <w:sz w:val="17"/>
                <w:lang w:val="en-TT"/>
              </w:rPr>
            </w:pPr>
            <w:r w:rsidRPr="004D7782">
              <w:rPr>
                <w:b/>
                <w:sz w:val="17"/>
                <w:lang w:val="en-TT"/>
              </w:rPr>
              <w:tab/>
              <w:t>Net requirements</w:t>
            </w:r>
          </w:p>
        </w:tc>
        <w:tc>
          <w:tcPr>
            <w:tcW w:w="825" w:type="dxa"/>
            <w:tcBorders>
              <w:top w:val="single" w:sz="4" w:space="0" w:color="auto"/>
              <w:bottom w:val="single" w:sz="4" w:space="0" w:color="auto"/>
            </w:tcBorders>
            <w:vAlign w:val="bottom"/>
          </w:tcPr>
          <w:p w14:paraId="5430363C" w14:textId="77777777" w:rsidR="004D7782" w:rsidRPr="004D7782" w:rsidRDefault="004D7782" w:rsidP="004D7782">
            <w:pPr>
              <w:tabs>
                <w:tab w:val="left" w:pos="288"/>
                <w:tab w:val="left" w:pos="576"/>
                <w:tab w:val="left" w:pos="864"/>
                <w:tab w:val="left" w:pos="1152"/>
              </w:tabs>
              <w:spacing w:before="81" w:after="81" w:line="210" w:lineRule="exact"/>
              <w:ind w:right="40"/>
              <w:jc w:val="right"/>
              <w:rPr>
                <w:b/>
                <w:sz w:val="17"/>
                <w:lang w:val="en-TT"/>
              </w:rPr>
            </w:pPr>
            <w:r w:rsidRPr="004D7782">
              <w:rPr>
                <w:b/>
                <w:sz w:val="17"/>
                <w:lang w:val="en-TT"/>
              </w:rPr>
              <w:t>49 066.1</w:t>
            </w:r>
          </w:p>
        </w:tc>
        <w:tc>
          <w:tcPr>
            <w:tcW w:w="825" w:type="dxa"/>
            <w:tcBorders>
              <w:top w:val="single" w:sz="4" w:space="0" w:color="auto"/>
              <w:bottom w:val="single" w:sz="4" w:space="0" w:color="auto"/>
            </w:tcBorders>
            <w:vAlign w:val="bottom"/>
          </w:tcPr>
          <w:p w14:paraId="589D79FB"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12 299.9</w:t>
            </w:r>
          </w:p>
        </w:tc>
        <w:tc>
          <w:tcPr>
            <w:tcW w:w="825" w:type="dxa"/>
            <w:tcBorders>
              <w:top w:val="single" w:sz="4" w:space="0" w:color="auto"/>
              <w:bottom w:val="single" w:sz="4" w:space="0" w:color="auto"/>
            </w:tcBorders>
            <w:vAlign w:val="bottom"/>
          </w:tcPr>
          <w:p w14:paraId="2C5D7863"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61 366.0</w:t>
            </w:r>
          </w:p>
        </w:tc>
        <w:tc>
          <w:tcPr>
            <w:tcW w:w="825" w:type="dxa"/>
            <w:gridSpan w:val="2"/>
            <w:tcBorders>
              <w:top w:val="single" w:sz="4" w:space="0" w:color="auto"/>
              <w:bottom w:val="single" w:sz="4" w:space="0" w:color="auto"/>
            </w:tcBorders>
            <w:vAlign w:val="bottom"/>
          </w:tcPr>
          <w:p w14:paraId="18E03E84"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47 670.7</w:t>
            </w:r>
          </w:p>
        </w:tc>
        <w:tc>
          <w:tcPr>
            <w:tcW w:w="750" w:type="dxa"/>
            <w:tcBorders>
              <w:top w:val="single" w:sz="4" w:space="0" w:color="auto"/>
              <w:bottom w:val="single" w:sz="4" w:space="0" w:color="auto"/>
            </w:tcBorders>
            <w:vAlign w:val="bottom"/>
          </w:tcPr>
          <w:p w14:paraId="6DCB0B8B" w14:textId="77777777" w:rsidR="004D7782" w:rsidRPr="004D7782" w:rsidRDefault="004D7782" w:rsidP="00074249">
            <w:pPr>
              <w:tabs>
                <w:tab w:val="left" w:pos="288"/>
                <w:tab w:val="left" w:pos="576"/>
                <w:tab w:val="left" w:pos="864"/>
                <w:tab w:val="left" w:pos="1152"/>
              </w:tabs>
              <w:spacing w:before="81" w:after="81" w:line="210" w:lineRule="exact"/>
              <w:ind w:right="43"/>
              <w:jc w:val="right"/>
              <w:rPr>
                <w:b/>
                <w:sz w:val="17"/>
                <w:lang w:val="en-TT"/>
              </w:rPr>
            </w:pPr>
            <w:r w:rsidRPr="004D7782">
              <w:rPr>
                <w:b/>
                <w:sz w:val="17"/>
                <w:lang w:val="en-TT"/>
              </w:rPr>
              <w:t>11 886.9</w:t>
            </w:r>
          </w:p>
        </w:tc>
        <w:tc>
          <w:tcPr>
            <w:tcW w:w="801" w:type="dxa"/>
            <w:tcBorders>
              <w:top w:val="single" w:sz="4" w:space="0" w:color="auto"/>
              <w:bottom w:val="single" w:sz="4" w:space="0" w:color="auto"/>
            </w:tcBorders>
            <w:vAlign w:val="bottom"/>
          </w:tcPr>
          <w:p w14:paraId="2186B92D"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59 557.6</w:t>
            </w:r>
          </w:p>
        </w:tc>
        <w:tc>
          <w:tcPr>
            <w:tcW w:w="846" w:type="dxa"/>
            <w:gridSpan w:val="2"/>
            <w:tcBorders>
              <w:top w:val="single" w:sz="4" w:space="0" w:color="auto"/>
              <w:bottom w:val="single" w:sz="4" w:space="0" w:color="auto"/>
            </w:tcBorders>
            <w:vAlign w:val="bottom"/>
          </w:tcPr>
          <w:p w14:paraId="487AB98E"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1 808.4</w:t>
            </w:r>
          </w:p>
        </w:tc>
        <w:tc>
          <w:tcPr>
            <w:tcW w:w="903" w:type="dxa"/>
            <w:tcBorders>
              <w:top w:val="single" w:sz="4" w:space="0" w:color="auto"/>
              <w:bottom w:val="single" w:sz="4" w:space="0" w:color="auto"/>
            </w:tcBorders>
            <w:vAlign w:val="bottom"/>
          </w:tcPr>
          <w:p w14:paraId="272D5DFF" w14:textId="77777777" w:rsidR="004D7782" w:rsidRPr="004D7782" w:rsidRDefault="004D7782" w:rsidP="00074249">
            <w:pPr>
              <w:tabs>
                <w:tab w:val="left" w:pos="288"/>
                <w:tab w:val="left" w:pos="576"/>
                <w:tab w:val="left" w:pos="864"/>
                <w:tab w:val="left" w:pos="1152"/>
              </w:tabs>
              <w:spacing w:before="81" w:after="81" w:line="210" w:lineRule="exact"/>
              <w:ind w:left="72"/>
              <w:jc w:val="right"/>
              <w:rPr>
                <w:b/>
                <w:sz w:val="17"/>
                <w:lang w:val="en-TT"/>
              </w:rPr>
            </w:pPr>
            <w:r w:rsidRPr="004D7782">
              <w:rPr>
                <w:b/>
                <w:sz w:val="17"/>
                <w:lang w:val="en-TT"/>
              </w:rPr>
              <w:t>2.9</w:t>
            </w:r>
          </w:p>
        </w:tc>
      </w:tr>
      <w:tr w:rsidR="004D7782" w:rsidRPr="004D7782" w14:paraId="5A3FED26" w14:textId="77777777" w:rsidTr="00074249">
        <w:tc>
          <w:tcPr>
            <w:tcW w:w="3240" w:type="dxa"/>
            <w:tcBorders>
              <w:top w:val="single" w:sz="4" w:space="0" w:color="auto"/>
              <w:bottom w:val="single" w:sz="4" w:space="0" w:color="auto"/>
            </w:tcBorders>
            <w:vAlign w:val="bottom"/>
          </w:tcPr>
          <w:p w14:paraId="2F56A86A" w14:textId="77777777" w:rsidR="004D7782" w:rsidRPr="004D7782" w:rsidRDefault="004D7782" w:rsidP="004D7782">
            <w:pPr>
              <w:tabs>
                <w:tab w:val="left" w:pos="288"/>
                <w:tab w:val="left" w:pos="576"/>
                <w:tab w:val="left" w:pos="864"/>
                <w:tab w:val="left" w:pos="1152"/>
              </w:tabs>
              <w:spacing w:before="81" w:after="81" w:line="210" w:lineRule="exact"/>
              <w:ind w:right="40"/>
              <w:rPr>
                <w:sz w:val="17"/>
                <w:lang w:val="en-TT"/>
              </w:rPr>
            </w:pPr>
            <w:r w:rsidRPr="004D7782">
              <w:rPr>
                <w:sz w:val="17"/>
                <w:lang w:val="en-TT"/>
              </w:rPr>
              <w:t>Voluntary contributions in kind (budgeted)</w:t>
            </w:r>
          </w:p>
        </w:tc>
        <w:tc>
          <w:tcPr>
            <w:tcW w:w="825" w:type="dxa"/>
            <w:tcBorders>
              <w:top w:val="single" w:sz="4" w:space="0" w:color="auto"/>
              <w:bottom w:val="single" w:sz="4" w:space="0" w:color="auto"/>
            </w:tcBorders>
            <w:vAlign w:val="bottom"/>
          </w:tcPr>
          <w:p w14:paraId="2A87B836" w14:textId="77777777" w:rsidR="004D7782" w:rsidRPr="004D7782" w:rsidRDefault="004D7782" w:rsidP="004D7782">
            <w:pPr>
              <w:tabs>
                <w:tab w:val="left" w:pos="288"/>
                <w:tab w:val="left" w:pos="576"/>
                <w:tab w:val="left" w:pos="864"/>
                <w:tab w:val="left" w:pos="1152"/>
              </w:tabs>
              <w:spacing w:before="81" w:after="81" w:line="210" w:lineRule="exact"/>
              <w:ind w:right="40"/>
              <w:jc w:val="right"/>
              <w:rPr>
                <w:sz w:val="17"/>
                <w:lang w:val="en-TT"/>
              </w:rPr>
            </w:pPr>
            <w:r w:rsidRPr="004D7782">
              <w:rPr>
                <w:sz w:val="17"/>
                <w:lang w:val="en-TT"/>
              </w:rPr>
              <w:t>–</w:t>
            </w:r>
          </w:p>
        </w:tc>
        <w:tc>
          <w:tcPr>
            <w:tcW w:w="825" w:type="dxa"/>
            <w:tcBorders>
              <w:top w:val="single" w:sz="4" w:space="0" w:color="auto"/>
              <w:bottom w:val="single" w:sz="4" w:space="0" w:color="auto"/>
            </w:tcBorders>
            <w:vAlign w:val="bottom"/>
          </w:tcPr>
          <w:p w14:paraId="33B2B0F5"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sz w:val="17"/>
                <w:lang w:val="en-TT"/>
              </w:rPr>
              <w:t>–</w:t>
            </w:r>
          </w:p>
        </w:tc>
        <w:tc>
          <w:tcPr>
            <w:tcW w:w="825" w:type="dxa"/>
            <w:tcBorders>
              <w:top w:val="single" w:sz="4" w:space="0" w:color="auto"/>
              <w:bottom w:val="single" w:sz="4" w:space="0" w:color="auto"/>
            </w:tcBorders>
            <w:vAlign w:val="bottom"/>
          </w:tcPr>
          <w:p w14:paraId="693B6977"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sz w:val="17"/>
                <w:lang w:val="en-TT"/>
              </w:rPr>
              <w:t>–</w:t>
            </w:r>
          </w:p>
        </w:tc>
        <w:tc>
          <w:tcPr>
            <w:tcW w:w="825" w:type="dxa"/>
            <w:gridSpan w:val="2"/>
            <w:tcBorders>
              <w:top w:val="single" w:sz="4" w:space="0" w:color="auto"/>
              <w:bottom w:val="single" w:sz="4" w:space="0" w:color="auto"/>
            </w:tcBorders>
            <w:vAlign w:val="bottom"/>
          </w:tcPr>
          <w:p w14:paraId="2749D87E"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sz w:val="17"/>
                <w:lang w:val="en-TT"/>
              </w:rPr>
              <w:t xml:space="preserve">– </w:t>
            </w:r>
          </w:p>
        </w:tc>
        <w:tc>
          <w:tcPr>
            <w:tcW w:w="750" w:type="dxa"/>
            <w:tcBorders>
              <w:top w:val="single" w:sz="4" w:space="0" w:color="auto"/>
              <w:bottom w:val="single" w:sz="4" w:space="0" w:color="auto"/>
            </w:tcBorders>
            <w:vAlign w:val="bottom"/>
          </w:tcPr>
          <w:p w14:paraId="57032094" w14:textId="77777777" w:rsidR="004D7782" w:rsidRPr="004D7782" w:rsidRDefault="004D7782" w:rsidP="00074249">
            <w:pPr>
              <w:tabs>
                <w:tab w:val="left" w:pos="288"/>
                <w:tab w:val="left" w:pos="576"/>
                <w:tab w:val="left" w:pos="864"/>
                <w:tab w:val="left" w:pos="1152"/>
              </w:tabs>
              <w:spacing w:before="81" w:after="81" w:line="210" w:lineRule="exact"/>
              <w:ind w:right="43"/>
              <w:jc w:val="right"/>
              <w:rPr>
                <w:sz w:val="17"/>
                <w:lang w:val="en-TT"/>
              </w:rPr>
            </w:pPr>
            <w:r w:rsidRPr="004D7782">
              <w:rPr>
                <w:sz w:val="17"/>
                <w:lang w:val="en-TT"/>
              </w:rPr>
              <w:t>–</w:t>
            </w:r>
          </w:p>
        </w:tc>
        <w:tc>
          <w:tcPr>
            <w:tcW w:w="801" w:type="dxa"/>
            <w:tcBorders>
              <w:top w:val="single" w:sz="4" w:space="0" w:color="auto"/>
              <w:bottom w:val="single" w:sz="4" w:space="0" w:color="auto"/>
            </w:tcBorders>
            <w:vAlign w:val="bottom"/>
          </w:tcPr>
          <w:p w14:paraId="2E05C08F"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sz w:val="17"/>
                <w:lang w:val="en-TT"/>
              </w:rPr>
              <w:t>–</w:t>
            </w:r>
          </w:p>
        </w:tc>
        <w:tc>
          <w:tcPr>
            <w:tcW w:w="846" w:type="dxa"/>
            <w:gridSpan w:val="2"/>
            <w:tcBorders>
              <w:top w:val="single" w:sz="4" w:space="0" w:color="auto"/>
              <w:bottom w:val="single" w:sz="4" w:space="0" w:color="auto"/>
            </w:tcBorders>
            <w:vAlign w:val="bottom"/>
          </w:tcPr>
          <w:p w14:paraId="2DB8EBEB" w14:textId="1BC8FCCF" w:rsidR="004D7782" w:rsidRPr="004D7782" w:rsidRDefault="00674E35" w:rsidP="004D7782">
            <w:pPr>
              <w:tabs>
                <w:tab w:val="left" w:pos="288"/>
                <w:tab w:val="left" w:pos="576"/>
                <w:tab w:val="left" w:pos="864"/>
                <w:tab w:val="left" w:pos="1152"/>
              </w:tabs>
              <w:spacing w:before="81" w:after="81" w:line="210" w:lineRule="exact"/>
              <w:ind w:left="72" w:right="40"/>
              <w:jc w:val="right"/>
              <w:rPr>
                <w:sz w:val="17"/>
                <w:lang w:val="en-TT"/>
              </w:rPr>
            </w:pPr>
            <w:r>
              <w:rPr>
                <w:sz w:val="17"/>
                <w:lang w:val="en-TT"/>
              </w:rPr>
              <w:t>–</w:t>
            </w:r>
          </w:p>
        </w:tc>
        <w:tc>
          <w:tcPr>
            <w:tcW w:w="903" w:type="dxa"/>
            <w:tcBorders>
              <w:top w:val="single" w:sz="4" w:space="0" w:color="auto"/>
              <w:bottom w:val="single" w:sz="4" w:space="0" w:color="auto"/>
            </w:tcBorders>
            <w:vAlign w:val="bottom"/>
          </w:tcPr>
          <w:p w14:paraId="2A3F522A" w14:textId="08974DBF" w:rsidR="004D7782" w:rsidRPr="004D7782" w:rsidRDefault="00674E35" w:rsidP="00074249">
            <w:pPr>
              <w:tabs>
                <w:tab w:val="left" w:pos="288"/>
                <w:tab w:val="left" w:pos="576"/>
                <w:tab w:val="left" w:pos="864"/>
                <w:tab w:val="left" w:pos="1152"/>
              </w:tabs>
              <w:spacing w:before="81" w:after="81" w:line="210" w:lineRule="exact"/>
              <w:ind w:left="72"/>
              <w:jc w:val="right"/>
              <w:rPr>
                <w:sz w:val="17"/>
                <w:lang w:val="en-TT"/>
              </w:rPr>
            </w:pPr>
            <w:r>
              <w:rPr>
                <w:sz w:val="17"/>
                <w:lang w:val="en-TT"/>
              </w:rPr>
              <w:t>–</w:t>
            </w:r>
          </w:p>
        </w:tc>
      </w:tr>
      <w:tr w:rsidR="004D7782" w:rsidRPr="004D7782" w14:paraId="33D84FD7" w14:textId="77777777" w:rsidTr="00074249">
        <w:tc>
          <w:tcPr>
            <w:tcW w:w="3240" w:type="dxa"/>
            <w:tcBorders>
              <w:top w:val="single" w:sz="4" w:space="0" w:color="auto"/>
              <w:bottom w:val="single" w:sz="12" w:space="0" w:color="auto"/>
            </w:tcBorders>
            <w:vAlign w:val="bottom"/>
          </w:tcPr>
          <w:p w14:paraId="6179A71D" w14:textId="77777777" w:rsidR="004D7782" w:rsidRPr="004D7782" w:rsidRDefault="004D7782" w:rsidP="004D7782">
            <w:pPr>
              <w:tabs>
                <w:tab w:val="left" w:pos="288"/>
                <w:tab w:val="left" w:pos="576"/>
                <w:tab w:val="left" w:pos="864"/>
                <w:tab w:val="left" w:pos="1152"/>
              </w:tabs>
              <w:spacing w:before="81" w:after="81" w:line="210" w:lineRule="exact"/>
              <w:ind w:right="40"/>
              <w:rPr>
                <w:b/>
                <w:sz w:val="17"/>
                <w:lang w:val="en-TT"/>
              </w:rPr>
            </w:pPr>
            <w:r w:rsidRPr="004D7782">
              <w:rPr>
                <w:b/>
                <w:sz w:val="17"/>
                <w:lang w:val="en-TT"/>
              </w:rPr>
              <w:tab/>
              <w:t>Total requirements</w:t>
            </w:r>
          </w:p>
        </w:tc>
        <w:tc>
          <w:tcPr>
            <w:tcW w:w="825" w:type="dxa"/>
            <w:tcBorders>
              <w:top w:val="single" w:sz="4" w:space="0" w:color="auto"/>
              <w:bottom w:val="single" w:sz="12" w:space="0" w:color="auto"/>
            </w:tcBorders>
            <w:vAlign w:val="bottom"/>
          </w:tcPr>
          <w:p w14:paraId="130CFB59" w14:textId="77777777" w:rsidR="004D7782" w:rsidRPr="004D7782" w:rsidRDefault="004D7782" w:rsidP="004D7782">
            <w:pPr>
              <w:tabs>
                <w:tab w:val="left" w:pos="288"/>
                <w:tab w:val="left" w:pos="576"/>
                <w:tab w:val="left" w:pos="864"/>
                <w:tab w:val="left" w:pos="1152"/>
              </w:tabs>
              <w:spacing w:before="81" w:after="81" w:line="210" w:lineRule="exact"/>
              <w:ind w:right="40"/>
              <w:jc w:val="right"/>
              <w:rPr>
                <w:b/>
                <w:sz w:val="17"/>
                <w:lang w:val="en-TT"/>
              </w:rPr>
            </w:pPr>
            <w:r w:rsidRPr="004D7782">
              <w:rPr>
                <w:b/>
                <w:sz w:val="17"/>
                <w:lang w:val="en-TT"/>
              </w:rPr>
              <w:t>54 907.0</w:t>
            </w:r>
          </w:p>
        </w:tc>
        <w:tc>
          <w:tcPr>
            <w:tcW w:w="825" w:type="dxa"/>
            <w:tcBorders>
              <w:top w:val="single" w:sz="4" w:space="0" w:color="auto"/>
              <w:bottom w:val="single" w:sz="12" w:space="0" w:color="auto"/>
            </w:tcBorders>
            <w:vAlign w:val="bottom"/>
          </w:tcPr>
          <w:p w14:paraId="741349D0"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13 028.3</w:t>
            </w:r>
          </w:p>
        </w:tc>
        <w:tc>
          <w:tcPr>
            <w:tcW w:w="825" w:type="dxa"/>
            <w:tcBorders>
              <w:top w:val="single" w:sz="4" w:space="0" w:color="auto"/>
              <w:bottom w:val="single" w:sz="12" w:space="0" w:color="auto"/>
            </w:tcBorders>
            <w:vAlign w:val="bottom"/>
          </w:tcPr>
          <w:p w14:paraId="2303B184"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67 935.3</w:t>
            </w:r>
          </w:p>
        </w:tc>
        <w:tc>
          <w:tcPr>
            <w:tcW w:w="825" w:type="dxa"/>
            <w:gridSpan w:val="2"/>
            <w:tcBorders>
              <w:top w:val="single" w:sz="4" w:space="0" w:color="auto"/>
              <w:bottom w:val="single" w:sz="12" w:space="0" w:color="auto"/>
            </w:tcBorders>
            <w:vAlign w:val="bottom"/>
          </w:tcPr>
          <w:p w14:paraId="5FBDDFA8"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54 050.6</w:t>
            </w:r>
          </w:p>
        </w:tc>
        <w:tc>
          <w:tcPr>
            <w:tcW w:w="750" w:type="dxa"/>
            <w:tcBorders>
              <w:top w:val="single" w:sz="4" w:space="0" w:color="auto"/>
              <w:bottom w:val="single" w:sz="12" w:space="0" w:color="auto"/>
            </w:tcBorders>
            <w:vAlign w:val="bottom"/>
          </w:tcPr>
          <w:p w14:paraId="123A0D8B" w14:textId="77777777" w:rsidR="004D7782" w:rsidRPr="004D7782" w:rsidRDefault="004D7782" w:rsidP="00074249">
            <w:pPr>
              <w:tabs>
                <w:tab w:val="left" w:pos="288"/>
                <w:tab w:val="left" w:pos="576"/>
                <w:tab w:val="left" w:pos="864"/>
                <w:tab w:val="left" w:pos="1152"/>
              </w:tabs>
              <w:spacing w:before="81" w:after="81" w:line="210" w:lineRule="exact"/>
              <w:ind w:right="43"/>
              <w:jc w:val="right"/>
              <w:rPr>
                <w:b/>
                <w:sz w:val="17"/>
                <w:lang w:val="en-TT"/>
              </w:rPr>
            </w:pPr>
            <w:r w:rsidRPr="004D7782">
              <w:rPr>
                <w:b/>
                <w:sz w:val="17"/>
                <w:lang w:val="en-TT"/>
              </w:rPr>
              <w:t>12 699.5</w:t>
            </w:r>
          </w:p>
        </w:tc>
        <w:tc>
          <w:tcPr>
            <w:tcW w:w="801" w:type="dxa"/>
            <w:tcBorders>
              <w:top w:val="single" w:sz="4" w:space="0" w:color="auto"/>
              <w:bottom w:val="single" w:sz="12" w:space="0" w:color="auto"/>
            </w:tcBorders>
            <w:vAlign w:val="bottom"/>
          </w:tcPr>
          <w:p w14:paraId="58265B58"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66 750.1</w:t>
            </w:r>
          </w:p>
        </w:tc>
        <w:tc>
          <w:tcPr>
            <w:tcW w:w="846" w:type="dxa"/>
            <w:gridSpan w:val="2"/>
            <w:tcBorders>
              <w:top w:val="single" w:sz="4" w:space="0" w:color="auto"/>
              <w:bottom w:val="single" w:sz="12" w:space="0" w:color="auto"/>
            </w:tcBorders>
            <w:vAlign w:val="bottom"/>
          </w:tcPr>
          <w:p w14:paraId="528B349B"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1 185.2</w:t>
            </w:r>
          </w:p>
        </w:tc>
        <w:tc>
          <w:tcPr>
            <w:tcW w:w="903" w:type="dxa"/>
            <w:tcBorders>
              <w:top w:val="single" w:sz="4" w:space="0" w:color="auto"/>
              <w:bottom w:val="single" w:sz="12" w:space="0" w:color="auto"/>
            </w:tcBorders>
            <w:vAlign w:val="bottom"/>
          </w:tcPr>
          <w:p w14:paraId="416DFEE4" w14:textId="77777777" w:rsidR="004D7782" w:rsidRPr="004D7782" w:rsidRDefault="004D7782" w:rsidP="00074249">
            <w:pPr>
              <w:tabs>
                <w:tab w:val="left" w:pos="288"/>
                <w:tab w:val="left" w:pos="576"/>
                <w:tab w:val="left" w:pos="864"/>
                <w:tab w:val="left" w:pos="1152"/>
              </w:tabs>
              <w:spacing w:before="81" w:after="81" w:line="210" w:lineRule="exact"/>
              <w:ind w:left="72"/>
              <w:jc w:val="right"/>
              <w:rPr>
                <w:b/>
                <w:sz w:val="17"/>
                <w:lang w:val="en-TT"/>
              </w:rPr>
            </w:pPr>
            <w:r w:rsidRPr="004D7782">
              <w:rPr>
                <w:b/>
                <w:sz w:val="17"/>
                <w:lang w:val="en-TT"/>
              </w:rPr>
              <w:t>1.7</w:t>
            </w:r>
          </w:p>
        </w:tc>
      </w:tr>
    </w:tbl>
    <w:p w14:paraId="0C7BAADF"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43"/>
        <w:jc w:val="both"/>
        <w:rPr>
          <w:kern w:val="14"/>
          <w:sz w:val="10"/>
          <w:lang w:val="en-TT"/>
        </w:rPr>
      </w:pPr>
    </w:p>
    <w:p w14:paraId="7F56F696"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43"/>
        <w:jc w:val="both"/>
        <w:rPr>
          <w:kern w:val="14"/>
          <w:sz w:val="10"/>
          <w:lang w:val="en-TT"/>
        </w:rPr>
      </w:pPr>
    </w:p>
    <w:p w14:paraId="463EE6EE" w14:textId="77777777" w:rsidR="004D7782" w:rsidRPr="004D7782" w:rsidRDefault="004D7782" w:rsidP="004D7782">
      <w:pPr>
        <w:suppressAutoHyphens w:val="0"/>
        <w:spacing w:after="160" w:line="259" w:lineRule="auto"/>
        <w:rPr>
          <w:sz w:val="14"/>
          <w:szCs w:val="14"/>
          <w:lang w:val="en-TT"/>
        </w:rPr>
      </w:pPr>
      <w:r w:rsidRPr="004D7782">
        <w:rPr>
          <w:sz w:val="14"/>
          <w:szCs w:val="14"/>
          <w:lang w:val="en-TT"/>
        </w:rPr>
        <w:br w:type="page"/>
      </w:r>
    </w:p>
    <w:p w14:paraId="762E1DD6" w14:textId="77777777" w:rsidR="004D7782" w:rsidRPr="004D7782" w:rsidRDefault="004D7782" w:rsidP="004D7782">
      <w:pPr>
        <w:rPr>
          <w:sz w:val="14"/>
          <w:szCs w:val="14"/>
          <w:lang w:val="en-TT"/>
        </w:rPr>
      </w:pPr>
      <w:r w:rsidRPr="004D7782">
        <w:rPr>
          <w:sz w:val="14"/>
          <w:szCs w:val="14"/>
          <w:lang w:val="en-TT"/>
        </w:rPr>
        <w:lastRenderedPageBreak/>
        <w:t>(Thousands of United States dollars; budget year is from 1 July to 30 June)</w:t>
      </w:r>
    </w:p>
    <w:p w14:paraId="623B91BA"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43"/>
        <w:jc w:val="both"/>
        <w:rPr>
          <w:kern w:val="14"/>
          <w:sz w:val="10"/>
          <w:lang w:val="en-TT"/>
        </w:rPr>
      </w:pPr>
    </w:p>
    <w:p w14:paraId="2252777F"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43"/>
        <w:jc w:val="both"/>
        <w:rPr>
          <w:kern w:val="14"/>
          <w:sz w:val="10"/>
          <w:lang w:val="en-TT"/>
        </w:rPr>
      </w:pPr>
    </w:p>
    <w:tbl>
      <w:tblPr>
        <w:tblW w:w="9840" w:type="dxa"/>
        <w:tblLayout w:type="fixed"/>
        <w:tblCellMar>
          <w:left w:w="0" w:type="dxa"/>
          <w:right w:w="0" w:type="dxa"/>
        </w:tblCellMar>
        <w:tblLook w:val="0000" w:firstRow="0" w:lastRow="0" w:firstColumn="0" w:lastColumn="0" w:noHBand="0" w:noVBand="0"/>
      </w:tblPr>
      <w:tblGrid>
        <w:gridCol w:w="2610"/>
        <w:gridCol w:w="903"/>
        <w:gridCol w:w="960"/>
        <w:gridCol w:w="945"/>
        <w:gridCol w:w="855"/>
        <w:gridCol w:w="855"/>
        <w:gridCol w:w="855"/>
        <w:gridCol w:w="855"/>
        <w:gridCol w:w="1002"/>
      </w:tblGrid>
      <w:tr w:rsidR="004D7782" w:rsidRPr="004D7782" w14:paraId="632DCA69" w14:textId="77777777" w:rsidTr="00E428F9">
        <w:trPr>
          <w:tblHeader/>
        </w:trPr>
        <w:tc>
          <w:tcPr>
            <w:tcW w:w="2610" w:type="dxa"/>
            <w:tcBorders>
              <w:top w:val="single" w:sz="4" w:space="0" w:color="auto"/>
            </w:tcBorders>
            <w:vAlign w:val="bottom"/>
          </w:tcPr>
          <w:p w14:paraId="50BEFE54" w14:textId="77777777" w:rsidR="004D7782" w:rsidRPr="004D7782" w:rsidRDefault="004D7782" w:rsidP="004D7782">
            <w:pPr>
              <w:spacing w:before="81" w:after="81" w:line="160" w:lineRule="exact"/>
              <w:ind w:right="40"/>
              <w:rPr>
                <w:i/>
                <w:sz w:val="14"/>
                <w:lang w:val="en-TT"/>
              </w:rPr>
            </w:pPr>
          </w:p>
        </w:tc>
        <w:tc>
          <w:tcPr>
            <w:tcW w:w="903" w:type="dxa"/>
            <w:vMerge w:val="restart"/>
            <w:tcBorders>
              <w:top w:val="single" w:sz="4" w:space="0" w:color="auto"/>
            </w:tcBorders>
            <w:vAlign w:val="bottom"/>
          </w:tcPr>
          <w:p w14:paraId="4A2FC963" w14:textId="77777777" w:rsidR="004D7782" w:rsidRPr="004D7782" w:rsidRDefault="004D7782" w:rsidP="004D7782">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right"/>
              <w:rPr>
                <w:i/>
                <w:kern w:val="14"/>
                <w:sz w:val="14"/>
                <w:lang w:val="en-TT"/>
              </w:rPr>
            </w:pPr>
            <w:r w:rsidRPr="004D7782">
              <w:rPr>
                <w:i/>
                <w:color w:val="0D0D0D" w:themeColor="text1" w:themeTint="F2"/>
                <w:spacing w:val="0"/>
                <w:w w:val="100"/>
                <w:kern w:val="14"/>
                <w:sz w:val="14"/>
                <w:lang w:val="en-TT"/>
              </w:rPr>
              <w:t>Brindisi 2025/26 apportionment</w:t>
            </w:r>
          </w:p>
        </w:tc>
        <w:tc>
          <w:tcPr>
            <w:tcW w:w="960" w:type="dxa"/>
            <w:vMerge w:val="restart"/>
            <w:tcBorders>
              <w:top w:val="single" w:sz="4" w:space="0" w:color="auto"/>
            </w:tcBorders>
            <w:vAlign w:val="bottom"/>
          </w:tcPr>
          <w:p w14:paraId="264DB1E2" w14:textId="77777777" w:rsidR="004D7782" w:rsidRPr="004D7782" w:rsidRDefault="004D7782" w:rsidP="004D7782">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0"/>
              <w:jc w:val="right"/>
              <w:rPr>
                <w:i/>
                <w:kern w:val="14"/>
                <w:sz w:val="14"/>
                <w:lang w:val="en-TT"/>
              </w:rPr>
            </w:pPr>
            <w:r w:rsidRPr="004D7782">
              <w:rPr>
                <w:i/>
                <w:color w:val="0D0D0D" w:themeColor="text1" w:themeTint="F2"/>
                <w:spacing w:val="0"/>
                <w:w w:val="100"/>
                <w:kern w:val="14"/>
                <w:sz w:val="14"/>
                <w:lang w:val="en-TT"/>
              </w:rPr>
              <w:t>Valencia 2025/26 apportionment</w:t>
            </w:r>
          </w:p>
        </w:tc>
        <w:tc>
          <w:tcPr>
            <w:tcW w:w="945" w:type="dxa"/>
            <w:vMerge w:val="restart"/>
            <w:tcBorders>
              <w:top w:val="single" w:sz="4" w:space="0" w:color="auto"/>
            </w:tcBorders>
            <w:vAlign w:val="bottom"/>
          </w:tcPr>
          <w:p w14:paraId="0DADF98E" w14:textId="77777777" w:rsidR="004D7782" w:rsidRPr="004D7782" w:rsidRDefault="004D7782" w:rsidP="004D7782">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0"/>
              <w:jc w:val="right"/>
              <w:rPr>
                <w:i/>
                <w:kern w:val="14"/>
                <w:sz w:val="14"/>
                <w:lang w:val="en-TT"/>
              </w:rPr>
            </w:pPr>
            <w:r w:rsidRPr="004D7782">
              <w:rPr>
                <w:i/>
                <w:color w:val="0D0D0D" w:themeColor="text1" w:themeTint="F2"/>
                <w:spacing w:val="0"/>
                <w:w w:val="100"/>
                <w:kern w:val="14"/>
                <w:sz w:val="14"/>
                <w:lang w:val="en-TT"/>
              </w:rPr>
              <w:t>Total 2025/26 apportionment</w:t>
            </w:r>
          </w:p>
        </w:tc>
        <w:tc>
          <w:tcPr>
            <w:tcW w:w="855" w:type="dxa"/>
            <w:vMerge w:val="restart"/>
            <w:tcBorders>
              <w:top w:val="single" w:sz="4" w:space="0" w:color="auto"/>
            </w:tcBorders>
            <w:vAlign w:val="bottom"/>
          </w:tcPr>
          <w:p w14:paraId="664B76E1" w14:textId="77777777" w:rsidR="004D7782" w:rsidRPr="004D7782" w:rsidRDefault="004D7782" w:rsidP="004D7782">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0"/>
              <w:jc w:val="right"/>
              <w:rPr>
                <w:i/>
                <w:kern w:val="14"/>
                <w:sz w:val="14"/>
                <w:lang w:val="en-TT"/>
              </w:rPr>
            </w:pPr>
            <w:r w:rsidRPr="004D7782">
              <w:rPr>
                <w:i/>
                <w:color w:val="0D0D0D" w:themeColor="text1" w:themeTint="F2"/>
                <w:spacing w:val="0"/>
                <w:w w:val="100"/>
                <w:kern w:val="14"/>
                <w:sz w:val="14"/>
                <w:lang w:val="en-TT"/>
              </w:rPr>
              <w:t xml:space="preserve">Brindisi 2026/27 cost estimates </w:t>
            </w:r>
          </w:p>
        </w:tc>
        <w:tc>
          <w:tcPr>
            <w:tcW w:w="855" w:type="dxa"/>
            <w:vMerge w:val="restart"/>
            <w:tcBorders>
              <w:top w:val="single" w:sz="4" w:space="0" w:color="auto"/>
            </w:tcBorders>
            <w:vAlign w:val="bottom"/>
          </w:tcPr>
          <w:p w14:paraId="781C7BB6" w14:textId="77777777" w:rsidR="004D7782" w:rsidRPr="004D7782" w:rsidRDefault="004D7782" w:rsidP="004D7782">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0"/>
              <w:jc w:val="right"/>
              <w:rPr>
                <w:i/>
                <w:kern w:val="14"/>
                <w:sz w:val="14"/>
                <w:lang w:val="en-TT"/>
              </w:rPr>
            </w:pPr>
            <w:r w:rsidRPr="004D7782">
              <w:rPr>
                <w:i/>
                <w:color w:val="0D0D0D" w:themeColor="text1" w:themeTint="F2"/>
                <w:spacing w:val="0"/>
                <w:w w:val="100"/>
                <w:kern w:val="14"/>
                <w:sz w:val="14"/>
                <w:lang w:val="en-TT"/>
              </w:rPr>
              <w:t xml:space="preserve">Valencia 2026/27 cost estimates </w:t>
            </w:r>
          </w:p>
        </w:tc>
        <w:tc>
          <w:tcPr>
            <w:tcW w:w="855" w:type="dxa"/>
            <w:vMerge w:val="restart"/>
            <w:tcBorders>
              <w:top w:val="single" w:sz="4" w:space="0" w:color="auto"/>
            </w:tcBorders>
            <w:vAlign w:val="bottom"/>
          </w:tcPr>
          <w:p w14:paraId="77C2FD7C" w14:textId="77777777" w:rsidR="004D7782" w:rsidRPr="004D7782" w:rsidRDefault="004D7782" w:rsidP="004D7782">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0"/>
              <w:jc w:val="right"/>
              <w:rPr>
                <w:i/>
                <w:kern w:val="14"/>
                <w:sz w:val="14"/>
                <w:lang w:val="en-TT"/>
              </w:rPr>
            </w:pPr>
            <w:r w:rsidRPr="004D7782">
              <w:rPr>
                <w:i/>
                <w:color w:val="0D0D0D" w:themeColor="text1" w:themeTint="F2"/>
                <w:spacing w:val="0"/>
                <w:w w:val="100"/>
                <w:kern w:val="14"/>
                <w:sz w:val="14"/>
                <w:lang w:val="en-TT"/>
              </w:rPr>
              <w:t>Total 2026/27 cost estimates</w:t>
            </w:r>
          </w:p>
        </w:tc>
        <w:tc>
          <w:tcPr>
            <w:tcW w:w="1857" w:type="dxa"/>
            <w:gridSpan w:val="2"/>
            <w:tcBorders>
              <w:top w:val="single" w:sz="4" w:space="0" w:color="auto"/>
              <w:bottom w:val="single" w:sz="4" w:space="0" w:color="auto"/>
            </w:tcBorders>
            <w:vAlign w:val="bottom"/>
          </w:tcPr>
          <w:p w14:paraId="0E836E5E" w14:textId="77777777" w:rsidR="004D7782" w:rsidRPr="004D7782" w:rsidRDefault="004D7782" w:rsidP="00151B98">
            <w:pPr>
              <w:spacing w:before="81" w:after="81" w:line="160" w:lineRule="exact"/>
              <w:jc w:val="center"/>
              <w:rPr>
                <w:i/>
                <w:sz w:val="14"/>
                <w:lang w:val="en-TT"/>
              </w:rPr>
            </w:pPr>
            <w:r w:rsidRPr="004D7782">
              <w:rPr>
                <w:i/>
                <w:sz w:val="14"/>
                <w:lang w:val="en-TT"/>
              </w:rPr>
              <w:t>Variance</w:t>
            </w:r>
          </w:p>
        </w:tc>
      </w:tr>
      <w:tr w:rsidR="004D7782" w:rsidRPr="004D7782" w14:paraId="7CDE58A2" w14:textId="77777777" w:rsidTr="00E428F9">
        <w:trPr>
          <w:tblHeader/>
        </w:trPr>
        <w:tc>
          <w:tcPr>
            <w:tcW w:w="2610" w:type="dxa"/>
            <w:vAlign w:val="bottom"/>
          </w:tcPr>
          <w:p w14:paraId="6EBB1C2C" w14:textId="77777777" w:rsidR="004D7782" w:rsidRPr="004D7782" w:rsidRDefault="004D7782" w:rsidP="004D7782">
            <w:pPr>
              <w:spacing w:before="81" w:after="81" w:line="160" w:lineRule="exact"/>
              <w:ind w:right="40"/>
              <w:rPr>
                <w:i/>
                <w:sz w:val="14"/>
                <w:lang w:val="en-TT"/>
              </w:rPr>
            </w:pPr>
          </w:p>
        </w:tc>
        <w:tc>
          <w:tcPr>
            <w:tcW w:w="903" w:type="dxa"/>
            <w:vMerge/>
            <w:tcBorders>
              <w:bottom w:val="single" w:sz="4" w:space="0" w:color="auto"/>
            </w:tcBorders>
            <w:vAlign w:val="bottom"/>
          </w:tcPr>
          <w:p w14:paraId="1B34B1C2" w14:textId="77777777" w:rsidR="004D7782" w:rsidRPr="004D7782" w:rsidRDefault="004D7782" w:rsidP="004D7782">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right"/>
              <w:rPr>
                <w:b/>
                <w:i/>
                <w:color w:val="0D0D0D" w:themeColor="text1" w:themeTint="F2"/>
                <w:kern w:val="14"/>
                <w:sz w:val="14"/>
                <w:lang w:val="en-TT"/>
              </w:rPr>
            </w:pPr>
          </w:p>
        </w:tc>
        <w:tc>
          <w:tcPr>
            <w:tcW w:w="960" w:type="dxa"/>
            <w:vMerge/>
            <w:tcBorders>
              <w:bottom w:val="single" w:sz="4" w:space="0" w:color="auto"/>
            </w:tcBorders>
            <w:vAlign w:val="bottom"/>
          </w:tcPr>
          <w:p w14:paraId="4F9416FF" w14:textId="77777777" w:rsidR="004D7782" w:rsidRPr="004D7782" w:rsidRDefault="004D7782" w:rsidP="004D7782">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0"/>
              <w:jc w:val="right"/>
              <w:rPr>
                <w:b/>
                <w:i/>
                <w:color w:val="0D0D0D" w:themeColor="text1" w:themeTint="F2"/>
                <w:kern w:val="14"/>
                <w:sz w:val="14"/>
                <w:lang w:val="en-TT"/>
              </w:rPr>
            </w:pPr>
          </w:p>
        </w:tc>
        <w:tc>
          <w:tcPr>
            <w:tcW w:w="945" w:type="dxa"/>
            <w:vMerge/>
            <w:tcBorders>
              <w:bottom w:val="single" w:sz="4" w:space="0" w:color="auto"/>
            </w:tcBorders>
            <w:vAlign w:val="bottom"/>
          </w:tcPr>
          <w:p w14:paraId="7F432553" w14:textId="77777777" w:rsidR="004D7782" w:rsidRPr="004D7782" w:rsidRDefault="004D7782" w:rsidP="004D7782">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0"/>
              <w:jc w:val="right"/>
              <w:rPr>
                <w:b/>
                <w:i/>
                <w:color w:val="0D0D0D" w:themeColor="text1" w:themeTint="F2"/>
                <w:kern w:val="14"/>
                <w:sz w:val="14"/>
                <w:lang w:val="en-TT"/>
              </w:rPr>
            </w:pPr>
          </w:p>
        </w:tc>
        <w:tc>
          <w:tcPr>
            <w:tcW w:w="855" w:type="dxa"/>
            <w:vMerge/>
            <w:tcBorders>
              <w:bottom w:val="single" w:sz="4" w:space="0" w:color="auto"/>
            </w:tcBorders>
            <w:vAlign w:val="bottom"/>
          </w:tcPr>
          <w:p w14:paraId="4DFBE88C" w14:textId="77777777" w:rsidR="004D7782" w:rsidRPr="004D7782" w:rsidRDefault="004D7782" w:rsidP="004D7782">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0"/>
              <w:jc w:val="right"/>
              <w:rPr>
                <w:b/>
                <w:i/>
                <w:color w:val="0D0D0D" w:themeColor="text1" w:themeTint="F2"/>
                <w:kern w:val="14"/>
                <w:sz w:val="14"/>
                <w:lang w:val="en-TT"/>
              </w:rPr>
            </w:pPr>
          </w:p>
        </w:tc>
        <w:tc>
          <w:tcPr>
            <w:tcW w:w="855" w:type="dxa"/>
            <w:vMerge/>
            <w:tcBorders>
              <w:bottom w:val="single" w:sz="4" w:space="0" w:color="auto"/>
            </w:tcBorders>
            <w:vAlign w:val="bottom"/>
          </w:tcPr>
          <w:p w14:paraId="54152564" w14:textId="77777777" w:rsidR="004D7782" w:rsidRPr="004D7782" w:rsidRDefault="004D7782" w:rsidP="004D7782">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0"/>
              <w:jc w:val="right"/>
              <w:rPr>
                <w:b/>
                <w:i/>
                <w:color w:val="0D0D0D" w:themeColor="text1" w:themeTint="F2"/>
                <w:kern w:val="14"/>
                <w:sz w:val="14"/>
                <w:lang w:val="en-TT"/>
              </w:rPr>
            </w:pPr>
          </w:p>
        </w:tc>
        <w:tc>
          <w:tcPr>
            <w:tcW w:w="855" w:type="dxa"/>
            <w:vMerge/>
            <w:tcBorders>
              <w:bottom w:val="single" w:sz="4" w:space="0" w:color="auto"/>
            </w:tcBorders>
            <w:vAlign w:val="bottom"/>
          </w:tcPr>
          <w:p w14:paraId="4A4841B2" w14:textId="77777777" w:rsidR="004D7782" w:rsidRPr="004D7782" w:rsidRDefault="004D7782" w:rsidP="004D7782">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0"/>
              <w:jc w:val="right"/>
              <w:rPr>
                <w:b/>
                <w:i/>
                <w:color w:val="0D0D0D" w:themeColor="text1" w:themeTint="F2"/>
                <w:kern w:val="14"/>
                <w:sz w:val="14"/>
                <w:lang w:val="en-TT"/>
              </w:rPr>
            </w:pPr>
          </w:p>
        </w:tc>
        <w:tc>
          <w:tcPr>
            <w:tcW w:w="855" w:type="dxa"/>
            <w:tcBorders>
              <w:top w:val="single" w:sz="4" w:space="0" w:color="auto"/>
              <w:bottom w:val="single" w:sz="4" w:space="0" w:color="auto"/>
            </w:tcBorders>
            <w:vAlign w:val="bottom"/>
          </w:tcPr>
          <w:p w14:paraId="510D37BC" w14:textId="77777777" w:rsidR="004D7782" w:rsidRPr="004D7782" w:rsidRDefault="004D7782" w:rsidP="004D7782">
            <w:pPr>
              <w:spacing w:before="81" w:after="81" w:line="160" w:lineRule="exact"/>
              <w:ind w:left="72" w:right="40"/>
              <w:jc w:val="right"/>
              <w:rPr>
                <w:i/>
                <w:sz w:val="14"/>
                <w:lang w:val="en-TT"/>
              </w:rPr>
            </w:pPr>
            <w:r w:rsidRPr="004D7782">
              <w:rPr>
                <w:i/>
                <w:color w:val="0D0D0D" w:themeColor="text1" w:themeTint="F2"/>
                <w:spacing w:val="0"/>
                <w:w w:val="100"/>
                <w:sz w:val="14"/>
                <w:lang w:val="en-TT"/>
              </w:rPr>
              <w:t>Amount</w:t>
            </w:r>
          </w:p>
        </w:tc>
        <w:tc>
          <w:tcPr>
            <w:tcW w:w="1002" w:type="dxa"/>
            <w:tcBorders>
              <w:top w:val="single" w:sz="4" w:space="0" w:color="auto"/>
              <w:bottom w:val="single" w:sz="4" w:space="0" w:color="auto"/>
            </w:tcBorders>
            <w:vAlign w:val="bottom"/>
          </w:tcPr>
          <w:p w14:paraId="031FFA9F" w14:textId="77777777" w:rsidR="004D7782" w:rsidRPr="004D7782" w:rsidRDefault="004D7782" w:rsidP="004D7782">
            <w:pPr>
              <w:spacing w:before="81" w:after="81" w:line="160" w:lineRule="exact"/>
              <w:ind w:left="72" w:right="40"/>
              <w:jc w:val="right"/>
              <w:rPr>
                <w:i/>
                <w:sz w:val="14"/>
                <w:lang w:val="en-TT"/>
              </w:rPr>
            </w:pPr>
            <w:r w:rsidRPr="004D7782">
              <w:rPr>
                <w:i/>
                <w:color w:val="0D0D0D" w:themeColor="text1" w:themeTint="F2"/>
                <w:spacing w:val="0"/>
                <w:w w:val="100"/>
                <w:sz w:val="14"/>
                <w:lang w:val="en-TT"/>
              </w:rPr>
              <w:t>Percentage</w:t>
            </w:r>
          </w:p>
        </w:tc>
      </w:tr>
      <w:tr w:rsidR="004D7782" w:rsidRPr="004D7782" w14:paraId="219D01D6" w14:textId="77777777" w:rsidTr="00E428F9">
        <w:trPr>
          <w:tblHeader/>
        </w:trPr>
        <w:tc>
          <w:tcPr>
            <w:tcW w:w="2610" w:type="dxa"/>
            <w:tcBorders>
              <w:bottom w:val="single" w:sz="12" w:space="0" w:color="auto"/>
            </w:tcBorders>
            <w:vAlign w:val="bottom"/>
          </w:tcPr>
          <w:p w14:paraId="78FB4BDE" w14:textId="77777777" w:rsidR="004D7782" w:rsidRPr="004D7782" w:rsidRDefault="004D7782" w:rsidP="004D7782">
            <w:pPr>
              <w:spacing w:before="81" w:after="81" w:line="160" w:lineRule="exact"/>
              <w:ind w:right="40"/>
              <w:rPr>
                <w:i/>
                <w:sz w:val="14"/>
                <w:lang w:val="en-TT"/>
              </w:rPr>
            </w:pPr>
            <w:r w:rsidRPr="004D7782">
              <w:rPr>
                <w:i/>
                <w:color w:val="0D0D0D" w:themeColor="text1" w:themeTint="F2"/>
                <w:sz w:val="14"/>
                <w:lang w:val="en-TT"/>
              </w:rPr>
              <w:t>Category</w:t>
            </w:r>
          </w:p>
        </w:tc>
        <w:tc>
          <w:tcPr>
            <w:tcW w:w="903" w:type="dxa"/>
            <w:tcBorders>
              <w:top w:val="single" w:sz="4" w:space="0" w:color="auto"/>
              <w:bottom w:val="single" w:sz="12" w:space="0" w:color="auto"/>
            </w:tcBorders>
            <w:vAlign w:val="bottom"/>
          </w:tcPr>
          <w:p w14:paraId="5B9A6EB8" w14:textId="77777777" w:rsidR="004D7782" w:rsidRPr="004D7782" w:rsidRDefault="004D7782" w:rsidP="004D7782">
            <w:pPr>
              <w:spacing w:before="81" w:after="81" w:line="160" w:lineRule="exact"/>
              <w:ind w:left="72" w:right="40"/>
              <w:jc w:val="right"/>
              <w:rPr>
                <w:i/>
                <w:sz w:val="14"/>
                <w:lang w:val="en-TT"/>
              </w:rPr>
            </w:pPr>
            <w:r w:rsidRPr="004D7782">
              <w:rPr>
                <w:i/>
                <w:color w:val="0D0D0D" w:themeColor="text1" w:themeTint="F2"/>
                <w:spacing w:val="0"/>
                <w:w w:val="100"/>
                <w:sz w:val="14"/>
                <w:lang w:val="en-TT"/>
              </w:rPr>
              <w:t>(4)</w:t>
            </w:r>
          </w:p>
        </w:tc>
        <w:tc>
          <w:tcPr>
            <w:tcW w:w="960" w:type="dxa"/>
            <w:tcBorders>
              <w:top w:val="single" w:sz="4" w:space="0" w:color="auto"/>
              <w:bottom w:val="single" w:sz="12" w:space="0" w:color="auto"/>
            </w:tcBorders>
            <w:vAlign w:val="bottom"/>
          </w:tcPr>
          <w:p w14:paraId="4E967869" w14:textId="77777777" w:rsidR="004D7782" w:rsidRPr="004D7782" w:rsidRDefault="004D7782" w:rsidP="004D7782">
            <w:pPr>
              <w:spacing w:before="81" w:after="81" w:line="160" w:lineRule="exact"/>
              <w:ind w:left="72" w:right="40"/>
              <w:jc w:val="right"/>
              <w:rPr>
                <w:i/>
                <w:sz w:val="14"/>
                <w:lang w:val="en-TT"/>
              </w:rPr>
            </w:pPr>
            <w:r w:rsidRPr="004D7782">
              <w:rPr>
                <w:i/>
                <w:color w:val="0D0D0D" w:themeColor="text1" w:themeTint="F2"/>
                <w:spacing w:val="0"/>
                <w:w w:val="100"/>
                <w:sz w:val="14"/>
                <w:lang w:val="en-TT"/>
              </w:rPr>
              <w:t>(5)</w:t>
            </w:r>
          </w:p>
        </w:tc>
        <w:tc>
          <w:tcPr>
            <w:tcW w:w="945" w:type="dxa"/>
            <w:tcBorders>
              <w:top w:val="single" w:sz="4" w:space="0" w:color="auto"/>
              <w:bottom w:val="single" w:sz="12" w:space="0" w:color="auto"/>
            </w:tcBorders>
            <w:vAlign w:val="bottom"/>
          </w:tcPr>
          <w:p w14:paraId="7D963FBD" w14:textId="77777777" w:rsidR="004D7782" w:rsidRPr="004D7782" w:rsidRDefault="004D7782" w:rsidP="004D7782">
            <w:pPr>
              <w:spacing w:before="81" w:after="81" w:line="160" w:lineRule="exact"/>
              <w:ind w:left="72" w:right="40"/>
              <w:jc w:val="right"/>
              <w:rPr>
                <w:i/>
                <w:sz w:val="14"/>
                <w:lang w:val="en-TT"/>
              </w:rPr>
            </w:pPr>
            <w:r w:rsidRPr="004D7782">
              <w:rPr>
                <w:i/>
                <w:color w:val="0D0D0D" w:themeColor="text1" w:themeTint="F2"/>
                <w:spacing w:val="0"/>
                <w:w w:val="100"/>
                <w:sz w:val="14"/>
                <w:lang w:val="en-TT"/>
              </w:rPr>
              <w:t>(6)=(4)+(5)</w:t>
            </w:r>
          </w:p>
        </w:tc>
        <w:tc>
          <w:tcPr>
            <w:tcW w:w="855" w:type="dxa"/>
            <w:tcBorders>
              <w:top w:val="single" w:sz="4" w:space="0" w:color="auto"/>
              <w:bottom w:val="single" w:sz="12" w:space="0" w:color="auto"/>
            </w:tcBorders>
            <w:vAlign w:val="bottom"/>
          </w:tcPr>
          <w:p w14:paraId="08182F92" w14:textId="77777777" w:rsidR="004D7782" w:rsidRPr="004D7782" w:rsidRDefault="004D7782" w:rsidP="004D7782">
            <w:pPr>
              <w:spacing w:before="81" w:after="81" w:line="160" w:lineRule="exact"/>
              <w:ind w:left="72" w:right="40"/>
              <w:jc w:val="right"/>
              <w:rPr>
                <w:i/>
                <w:sz w:val="14"/>
                <w:lang w:val="en-TT"/>
              </w:rPr>
            </w:pPr>
            <w:r w:rsidRPr="004D7782">
              <w:rPr>
                <w:i/>
                <w:color w:val="0D0D0D" w:themeColor="text1" w:themeTint="F2"/>
                <w:spacing w:val="0"/>
                <w:w w:val="100"/>
                <w:sz w:val="14"/>
                <w:lang w:val="en-TT"/>
              </w:rPr>
              <w:t>(7)</w:t>
            </w:r>
          </w:p>
        </w:tc>
        <w:tc>
          <w:tcPr>
            <w:tcW w:w="855" w:type="dxa"/>
            <w:tcBorders>
              <w:top w:val="single" w:sz="4" w:space="0" w:color="auto"/>
              <w:bottom w:val="single" w:sz="12" w:space="0" w:color="auto"/>
            </w:tcBorders>
            <w:vAlign w:val="bottom"/>
          </w:tcPr>
          <w:p w14:paraId="22E5BBE6" w14:textId="77777777" w:rsidR="004D7782" w:rsidRPr="004D7782" w:rsidRDefault="004D7782" w:rsidP="004D7782">
            <w:pPr>
              <w:spacing w:before="81" w:after="81" w:line="160" w:lineRule="exact"/>
              <w:ind w:left="72" w:right="40"/>
              <w:jc w:val="right"/>
              <w:rPr>
                <w:i/>
                <w:sz w:val="14"/>
                <w:lang w:val="en-TT"/>
              </w:rPr>
            </w:pPr>
            <w:r w:rsidRPr="004D7782">
              <w:rPr>
                <w:i/>
                <w:color w:val="0D0D0D" w:themeColor="text1" w:themeTint="F2"/>
                <w:spacing w:val="0"/>
                <w:w w:val="100"/>
                <w:sz w:val="14"/>
                <w:lang w:val="en-TT"/>
              </w:rPr>
              <w:t>(8)</w:t>
            </w:r>
          </w:p>
        </w:tc>
        <w:tc>
          <w:tcPr>
            <w:tcW w:w="855" w:type="dxa"/>
            <w:tcBorders>
              <w:top w:val="single" w:sz="4" w:space="0" w:color="auto"/>
              <w:bottom w:val="single" w:sz="12" w:space="0" w:color="auto"/>
            </w:tcBorders>
            <w:vAlign w:val="bottom"/>
          </w:tcPr>
          <w:p w14:paraId="62662172" w14:textId="77777777" w:rsidR="004D7782" w:rsidRPr="004D7782" w:rsidRDefault="004D7782" w:rsidP="004D7782">
            <w:pPr>
              <w:spacing w:before="81" w:after="81" w:line="160" w:lineRule="exact"/>
              <w:ind w:left="72" w:right="40"/>
              <w:jc w:val="right"/>
              <w:rPr>
                <w:i/>
                <w:sz w:val="14"/>
                <w:lang w:val="en-TT"/>
              </w:rPr>
            </w:pPr>
            <w:r w:rsidRPr="004D7782">
              <w:rPr>
                <w:i/>
                <w:color w:val="0D0D0D" w:themeColor="text1" w:themeTint="F2"/>
                <w:spacing w:val="0"/>
                <w:w w:val="100"/>
                <w:sz w:val="14"/>
                <w:lang w:val="en-TT"/>
              </w:rPr>
              <w:t>(9)=(7)+(8)</w:t>
            </w:r>
          </w:p>
        </w:tc>
        <w:tc>
          <w:tcPr>
            <w:tcW w:w="855" w:type="dxa"/>
            <w:tcBorders>
              <w:top w:val="single" w:sz="4" w:space="0" w:color="auto"/>
              <w:bottom w:val="single" w:sz="12" w:space="0" w:color="auto"/>
            </w:tcBorders>
            <w:vAlign w:val="bottom"/>
          </w:tcPr>
          <w:p w14:paraId="031E09C7" w14:textId="77777777" w:rsidR="004D7782" w:rsidRPr="004D7782" w:rsidRDefault="004D7782" w:rsidP="004D7782">
            <w:pPr>
              <w:spacing w:before="81" w:after="81" w:line="160" w:lineRule="exact"/>
              <w:ind w:left="72" w:right="40"/>
              <w:jc w:val="right"/>
              <w:rPr>
                <w:i/>
                <w:sz w:val="14"/>
                <w:lang w:val="en-TT"/>
              </w:rPr>
            </w:pPr>
            <w:r w:rsidRPr="004D7782">
              <w:rPr>
                <w:i/>
                <w:color w:val="0D0D0D" w:themeColor="text1" w:themeTint="F2"/>
                <w:spacing w:val="0"/>
                <w:w w:val="100"/>
                <w:sz w:val="14"/>
                <w:lang w:val="en-TT"/>
              </w:rPr>
              <w:t>(10)=(9)-(6)</w:t>
            </w:r>
          </w:p>
        </w:tc>
        <w:tc>
          <w:tcPr>
            <w:tcW w:w="1002" w:type="dxa"/>
            <w:tcBorders>
              <w:top w:val="single" w:sz="4" w:space="0" w:color="auto"/>
              <w:bottom w:val="single" w:sz="12" w:space="0" w:color="auto"/>
            </w:tcBorders>
            <w:vAlign w:val="bottom"/>
          </w:tcPr>
          <w:p w14:paraId="3269D855" w14:textId="77777777" w:rsidR="004D7782" w:rsidRPr="004D7782" w:rsidRDefault="004D7782" w:rsidP="004D7782">
            <w:pPr>
              <w:spacing w:before="81" w:after="81" w:line="160" w:lineRule="exact"/>
              <w:ind w:left="72" w:right="40"/>
              <w:jc w:val="right"/>
              <w:rPr>
                <w:i/>
                <w:sz w:val="14"/>
                <w:lang w:val="en-TT"/>
              </w:rPr>
            </w:pPr>
            <w:r w:rsidRPr="004D7782">
              <w:rPr>
                <w:i/>
                <w:color w:val="0D0D0D" w:themeColor="text1" w:themeTint="F2"/>
                <w:spacing w:val="0"/>
                <w:w w:val="100"/>
                <w:sz w:val="14"/>
                <w:lang w:val="en-TT"/>
              </w:rPr>
              <w:t>(11)=(10)÷(6)</w:t>
            </w:r>
          </w:p>
        </w:tc>
      </w:tr>
      <w:tr w:rsidR="004D7782" w:rsidRPr="004D7782" w14:paraId="297334C7" w14:textId="77777777" w:rsidTr="00E428F9">
        <w:trPr>
          <w:trHeight w:hRule="exact" w:val="115"/>
          <w:tblHeader/>
        </w:trPr>
        <w:tc>
          <w:tcPr>
            <w:tcW w:w="2610" w:type="dxa"/>
            <w:tcBorders>
              <w:top w:val="single" w:sz="12" w:space="0" w:color="auto"/>
            </w:tcBorders>
            <w:vAlign w:val="bottom"/>
          </w:tcPr>
          <w:p w14:paraId="1F5C27C4" w14:textId="77777777" w:rsidR="004D7782" w:rsidRPr="004D7782" w:rsidRDefault="004D7782" w:rsidP="004D7782">
            <w:pPr>
              <w:spacing w:before="40" w:after="40" w:line="210" w:lineRule="exact"/>
              <w:ind w:right="40"/>
              <w:rPr>
                <w:sz w:val="17"/>
                <w:lang w:val="en-TT"/>
              </w:rPr>
            </w:pPr>
          </w:p>
        </w:tc>
        <w:tc>
          <w:tcPr>
            <w:tcW w:w="903" w:type="dxa"/>
            <w:tcBorders>
              <w:top w:val="single" w:sz="12" w:space="0" w:color="auto"/>
            </w:tcBorders>
            <w:vAlign w:val="bottom"/>
          </w:tcPr>
          <w:p w14:paraId="2D6E4672" w14:textId="77777777" w:rsidR="004D7782" w:rsidRPr="004D7782" w:rsidRDefault="004D7782" w:rsidP="004D7782">
            <w:pPr>
              <w:spacing w:before="40" w:after="40" w:line="210" w:lineRule="exact"/>
              <w:ind w:left="72" w:right="40"/>
              <w:jc w:val="right"/>
              <w:rPr>
                <w:sz w:val="17"/>
                <w:lang w:val="en-TT"/>
              </w:rPr>
            </w:pPr>
          </w:p>
        </w:tc>
        <w:tc>
          <w:tcPr>
            <w:tcW w:w="960" w:type="dxa"/>
            <w:tcBorders>
              <w:top w:val="single" w:sz="12" w:space="0" w:color="auto"/>
            </w:tcBorders>
            <w:vAlign w:val="bottom"/>
          </w:tcPr>
          <w:p w14:paraId="7A915EC0" w14:textId="77777777" w:rsidR="004D7782" w:rsidRPr="004D7782" w:rsidRDefault="004D7782" w:rsidP="004D7782">
            <w:pPr>
              <w:spacing w:before="40" w:after="40" w:line="210" w:lineRule="exact"/>
              <w:ind w:left="72" w:right="40"/>
              <w:jc w:val="right"/>
              <w:rPr>
                <w:sz w:val="17"/>
                <w:lang w:val="en-TT"/>
              </w:rPr>
            </w:pPr>
          </w:p>
        </w:tc>
        <w:tc>
          <w:tcPr>
            <w:tcW w:w="945" w:type="dxa"/>
            <w:tcBorders>
              <w:top w:val="single" w:sz="12" w:space="0" w:color="auto"/>
            </w:tcBorders>
            <w:vAlign w:val="bottom"/>
          </w:tcPr>
          <w:p w14:paraId="35ECD5B3" w14:textId="77777777" w:rsidR="004D7782" w:rsidRPr="004D7782" w:rsidRDefault="004D7782" w:rsidP="004D7782">
            <w:pPr>
              <w:spacing w:before="40" w:after="40" w:line="210" w:lineRule="exact"/>
              <w:ind w:left="72" w:right="40"/>
              <w:jc w:val="right"/>
              <w:rPr>
                <w:sz w:val="17"/>
                <w:lang w:val="en-TT"/>
              </w:rPr>
            </w:pPr>
          </w:p>
        </w:tc>
        <w:tc>
          <w:tcPr>
            <w:tcW w:w="855" w:type="dxa"/>
            <w:tcBorders>
              <w:top w:val="single" w:sz="12" w:space="0" w:color="auto"/>
            </w:tcBorders>
            <w:vAlign w:val="bottom"/>
          </w:tcPr>
          <w:p w14:paraId="59CF07DF" w14:textId="77777777" w:rsidR="004D7782" w:rsidRPr="004D7782" w:rsidRDefault="004D7782" w:rsidP="004D7782">
            <w:pPr>
              <w:spacing w:before="40" w:after="40" w:line="210" w:lineRule="exact"/>
              <w:ind w:left="72" w:right="40"/>
              <w:jc w:val="right"/>
              <w:rPr>
                <w:sz w:val="17"/>
                <w:lang w:val="en-TT"/>
              </w:rPr>
            </w:pPr>
          </w:p>
        </w:tc>
        <w:tc>
          <w:tcPr>
            <w:tcW w:w="855" w:type="dxa"/>
            <w:tcBorders>
              <w:top w:val="single" w:sz="12" w:space="0" w:color="auto"/>
            </w:tcBorders>
            <w:vAlign w:val="bottom"/>
          </w:tcPr>
          <w:p w14:paraId="766DD9AA" w14:textId="77777777" w:rsidR="004D7782" w:rsidRPr="004D7782" w:rsidRDefault="004D7782" w:rsidP="004D7782">
            <w:pPr>
              <w:spacing w:before="40" w:after="40" w:line="210" w:lineRule="exact"/>
              <w:ind w:left="72" w:right="40"/>
              <w:jc w:val="right"/>
              <w:rPr>
                <w:sz w:val="17"/>
                <w:lang w:val="en-TT"/>
              </w:rPr>
            </w:pPr>
          </w:p>
        </w:tc>
        <w:tc>
          <w:tcPr>
            <w:tcW w:w="855" w:type="dxa"/>
            <w:tcBorders>
              <w:top w:val="single" w:sz="12" w:space="0" w:color="auto"/>
            </w:tcBorders>
            <w:vAlign w:val="bottom"/>
          </w:tcPr>
          <w:p w14:paraId="6F443EEC" w14:textId="77777777" w:rsidR="004D7782" w:rsidRPr="004D7782" w:rsidRDefault="004D7782" w:rsidP="004D7782">
            <w:pPr>
              <w:spacing w:before="40" w:after="40" w:line="210" w:lineRule="exact"/>
              <w:ind w:left="72" w:right="40"/>
              <w:jc w:val="right"/>
              <w:rPr>
                <w:sz w:val="17"/>
                <w:lang w:val="en-TT"/>
              </w:rPr>
            </w:pPr>
          </w:p>
        </w:tc>
        <w:tc>
          <w:tcPr>
            <w:tcW w:w="855" w:type="dxa"/>
            <w:tcBorders>
              <w:top w:val="single" w:sz="12" w:space="0" w:color="auto"/>
            </w:tcBorders>
            <w:vAlign w:val="bottom"/>
          </w:tcPr>
          <w:p w14:paraId="282EE0CB" w14:textId="77777777" w:rsidR="004D7782" w:rsidRPr="004D7782" w:rsidRDefault="004D7782" w:rsidP="004D7782">
            <w:pPr>
              <w:spacing w:before="40" w:after="40" w:line="210" w:lineRule="exact"/>
              <w:ind w:left="72" w:right="40"/>
              <w:jc w:val="right"/>
              <w:rPr>
                <w:sz w:val="17"/>
                <w:lang w:val="en-TT"/>
              </w:rPr>
            </w:pPr>
          </w:p>
        </w:tc>
        <w:tc>
          <w:tcPr>
            <w:tcW w:w="1002" w:type="dxa"/>
            <w:tcBorders>
              <w:top w:val="single" w:sz="12" w:space="0" w:color="auto"/>
            </w:tcBorders>
            <w:vAlign w:val="bottom"/>
          </w:tcPr>
          <w:p w14:paraId="2972855E" w14:textId="77777777" w:rsidR="004D7782" w:rsidRPr="004D7782" w:rsidRDefault="004D7782" w:rsidP="004D7782">
            <w:pPr>
              <w:spacing w:before="40" w:after="40" w:line="210" w:lineRule="exact"/>
              <w:ind w:left="72" w:right="40"/>
              <w:jc w:val="right"/>
              <w:rPr>
                <w:sz w:val="17"/>
                <w:lang w:val="en-TT"/>
              </w:rPr>
            </w:pPr>
          </w:p>
        </w:tc>
      </w:tr>
      <w:tr w:rsidR="004D7782" w:rsidRPr="004D7782" w14:paraId="3201B3E3" w14:textId="77777777" w:rsidTr="00E428F9">
        <w:tc>
          <w:tcPr>
            <w:tcW w:w="2610" w:type="dxa"/>
            <w:vAlign w:val="bottom"/>
          </w:tcPr>
          <w:p w14:paraId="43BC70AA" w14:textId="77777777" w:rsidR="004D7782" w:rsidRPr="004D7782" w:rsidRDefault="004D7782" w:rsidP="004D7782">
            <w:pPr>
              <w:tabs>
                <w:tab w:val="left" w:pos="288"/>
                <w:tab w:val="left" w:pos="576"/>
                <w:tab w:val="left" w:pos="864"/>
                <w:tab w:val="left" w:pos="1152"/>
              </w:tabs>
              <w:spacing w:before="40" w:after="40" w:line="210" w:lineRule="exact"/>
              <w:ind w:right="40"/>
              <w:rPr>
                <w:sz w:val="17"/>
                <w:lang w:val="en-TT"/>
              </w:rPr>
            </w:pPr>
            <w:r w:rsidRPr="004D7782">
              <w:rPr>
                <w:b/>
                <w:bCs/>
                <w:color w:val="0D0D0D" w:themeColor="text1" w:themeTint="F2"/>
                <w:sz w:val="17"/>
                <w:lang w:val="en-TT"/>
              </w:rPr>
              <w:t>Civilian personnel</w:t>
            </w:r>
          </w:p>
        </w:tc>
        <w:tc>
          <w:tcPr>
            <w:tcW w:w="903" w:type="dxa"/>
            <w:vAlign w:val="bottom"/>
          </w:tcPr>
          <w:p w14:paraId="2F3AF057"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p>
        </w:tc>
        <w:tc>
          <w:tcPr>
            <w:tcW w:w="960" w:type="dxa"/>
            <w:vAlign w:val="bottom"/>
          </w:tcPr>
          <w:p w14:paraId="0323177F"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p>
        </w:tc>
        <w:tc>
          <w:tcPr>
            <w:tcW w:w="945" w:type="dxa"/>
            <w:vAlign w:val="bottom"/>
          </w:tcPr>
          <w:p w14:paraId="74490719"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p>
        </w:tc>
        <w:tc>
          <w:tcPr>
            <w:tcW w:w="855" w:type="dxa"/>
            <w:vAlign w:val="bottom"/>
          </w:tcPr>
          <w:p w14:paraId="30A2517B"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p>
        </w:tc>
        <w:tc>
          <w:tcPr>
            <w:tcW w:w="855" w:type="dxa"/>
            <w:vAlign w:val="bottom"/>
          </w:tcPr>
          <w:p w14:paraId="5E1CAEC7"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p>
        </w:tc>
        <w:tc>
          <w:tcPr>
            <w:tcW w:w="855" w:type="dxa"/>
            <w:vAlign w:val="bottom"/>
          </w:tcPr>
          <w:p w14:paraId="0D69F2FF"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p>
        </w:tc>
        <w:tc>
          <w:tcPr>
            <w:tcW w:w="855" w:type="dxa"/>
            <w:vAlign w:val="bottom"/>
          </w:tcPr>
          <w:p w14:paraId="349BC6ED"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p>
        </w:tc>
        <w:tc>
          <w:tcPr>
            <w:tcW w:w="1002" w:type="dxa"/>
            <w:vAlign w:val="bottom"/>
          </w:tcPr>
          <w:p w14:paraId="572B44F8"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p>
        </w:tc>
      </w:tr>
      <w:tr w:rsidR="004D7782" w:rsidRPr="004D7782" w14:paraId="13934785" w14:textId="77777777" w:rsidTr="00E428F9">
        <w:tc>
          <w:tcPr>
            <w:tcW w:w="2610" w:type="dxa"/>
            <w:vAlign w:val="bottom"/>
          </w:tcPr>
          <w:p w14:paraId="065EE47C"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color w:val="0D0D0D" w:themeColor="text1" w:themeTint="F2"/>
                <w:sz w:val="17"/>
                <w:szCs w:val="17"/>
                <w:lang w:val="en-TT"/>
              </w:rPr>
              <w:t>International staff</w:t>
            </w:r>
          </w:p>
        </w:tc>
        <w:tc>
          <w:tcPr>
            <w:tcW w:w="903" w:type="dxa"/>
            <w:vAlign w:val="bottom"/>
          </w:tcPr>
          <w:p w14:paraId="0170146F"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color w:val="0D0D0D" w:themeColor="text1" w:themeTint="F2"/>
                <w:sz w:val="17"/>
                <w:szCs w:val="17"/>
                <w:lang w:val="en-TT"/>
              </w:rPr>
              <w:t>12 790.7</w:t>
            </w:r>
          </w:p>
        </w:tc>
        <w:tc>
          <w:tcPr>
            <w:tcW w:w="960" w:type="dxa"/>
            <w:vAlign w:val="bottom"/>
          </w:tcPr>
          <w:p w14:paraId="43CCA052"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3 071.1</w:t>
            </w:r>
          </w:p>
        </w:tc>
        <w:tc>
          <w:tcPr>
            <w:tcW w:w="945" w:type="dxa"/>
            <w:vAlign w:val="bottom"/>
          </w:tcPr>
          <w:p w14:paraId="1C2F33E6"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15 861.8</w:t>
            </w:r>
          </w:p>
        </w:tc>
        <w:tc>
          <w:tcPr>
            <w:tcW w:w="855" w:type="dxa"/>
            <w:vAlign w:val="bottom"/>
          </w:tcPr>
          <w:p w14:paraId="59E6AFC8"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11 968.1</w:t>
            </w:r>
          </w:p>
        </w:tc>
        <w:tc>
          <w:tcPr>
            <w:tcW w:w="855" w:type="dxa"/>
            <w:vAlign w:val="bottom"/>
          </w:tcPr>
          <w:p w14:paraId="01F27276"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3 128.8</w:t>
            </w:r>
          </w:p>
        </w:tc>
        <w:tc>
          <w:tcPr>
            <w:tcW w:w="855" w:type="dxa"/>
            <w:vAlign w:val="bottom"/>
          </w:tcPr>
          <w:p w14:paraId="4D1DD46F"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15 096.9</w:t>
            </w:r>
          </w:p>
        </w:tc>
        <w:tc>
          <w:tcPr>
            <w:tcW w:w="855" w:type="dxa"/>
            <w:vAlign w:val="bottom"/>
          </w:tcPr>
          <w:p w14:paraId="0C6B8FAE"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 xml:space="preserve">(764.9) </w:t>
            </w:r>
          </w:p>
        </w:tc>
        <w:tc>
          <w:tcPr>
            <w:tcW w:w="1002" w:type="dxa"/>
            <w:vAlign w:val="bottom"/>
          </w:tcPr>
          <w:p w14:paraId="1573B92A"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(4.8)</w:t>
            </w:r>
          </w:p>
        </w:tc>
      </w:tr>
      <w:tr w:rsidR="004D7782" w:rsidRPr="004D7782" w14:paraId="26B2C092" w14:textId="77777777" w:rsidTr="00E428F9">
        <w:tc>
          <w:tcPr>
            <w:tcW w:w="2610" w:type="dxa"/>
            <w:vAlign w:val="bottom"/>
          </w:tcPr>
          <w:p w14:paraId="142B62D4"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color w:val="0D0D0D" w:themeColor="text1" w:themeTint="F2"/>
                <w:sz w:val="17"/>
                <w:szCs w:val="17"/>
                <w:lang w:val="en-TT"/>
              </w:rPr>
              <w:t>National Professional Officer</w:t>
            </w:r>
          </w:p>
        </w:tc>
        <w:tc>
          <w:tcPr>
            <w:tcW w:w="903" w:type="dxa"/>
            <w:vAlign w:val="bottom"/>
          </w:tcPr>
          <w:p w14:paraId="5F7B2A9E"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46.9</w:t>
            </w:r>
          </w:p>
        </w:tc>
        <w:tc>
          <w:tcPr>
            <w:tcW w:w="960" w:type="dxa"/>
            <w:vAlign w:val="bottom"/>
          </w:tcPr>
          <w:p w14:paraId="131ED3CE"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w:t>
            </w:r>
          </w:p>
        </w:tc>
        <w:tc>
          <w:tcPr>
            <w:tcW w:w="945" w:type="dxa"/>
            <w:vAlign w:val="bottom"/>
          </w:tcPr>
          <w:p w14:paraId="20B04899"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46.9</w:t>
            </w:r>
          </w:p>
        </w:tc>
        <w:tc>
          <w:tcPr>
            <w:tcW w:w="855" w:type="dxa"/>
            <w:vAlign w:val="bottom"/>
          </w:tcPr>
          <w:p w14:paraId="25DDE95B"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103.3</w:t>
            </w:r>
          </w:p>
        </w:tc>
        <w:tc>
          <w:tcPr>
            <w:tcW w:w="855" w:type="dxa"/>
            <w:vAlign w:val="bottom"/>
          </w:tcPr>
          <w:p w14:paraId="4D4DFE62"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w:t>
            </w:r>
          </w:p>
        </w:tc>
        <w:tc>
          <w:tcPr>
            <w:tcW w:w="855" w:type="dxa"/>
            <w:vAlign w:val="bottom"/>
          </w:tcPr>
          <w:p w14:paraId="4424C387"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103.3</w:t>
            </w:r>
          </w:p>
        </w:tc>
        <w:tc>
          <w:tcPr>
            <w:tcW w:w="855" w:type="dxa"/>
            <w:vAlign w:val="bottom"/>
          </w:tcPr>
          <w:p w14:paraId="516DE849"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56.4</w:t>
            </w:r>
          </w:p>
        </w:tc>
        <w:tc>
          <w:tcPr>
            <w:tcW w:w="1002" w:type="dxa"/>
            <w:vAlign w:val="bottom"/>
          </w:tcPr>
          <w:p w14:paraId="007514FC"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color w:val="0D0D0D" w:themeColor="text1" w:themeTint="F2"/>
                <w:sz w:val="17"/>
                <w:lang w:val="en-TT"/>
              </w:rPr>
              <w:t>120.3</w:t>
            </w:r>
          </w:p>
        </w:tc>
      </w:tr>
      <w:tr w:rsidR="004D7782" w:rsidRPr="004D7782" w14:paraId="6B3A5ED1" w14:textId="77777777" w:rsidTr="00E428F9">
        <w:tc>
          <w:tcPr>
            <w:tcW w:w="2610" w:type="dxa"/>
            <w:vAlign w:val="bottom"/>
          </w:tcPr>
          <w:p w14:paraId="32925D49"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color w:val="0D0D0D" w:themeColor="text1" w:themeTint="F2"/>
                <w:sz w:val="17"/>
                <w:szCs w:val="17"/>
                <w:lang w:val="en-TT"/>
              </w:rPr>
              <w:t>National General Service staff</w:t>
            </w:r>
          </w:p>
        </w:tc>
        <w:tc>
          <w:tcPr>
            <w:tcW w:w="903" w:type="dxa"/>
            <w:vAlign w:val="bottom"/>
          </w:tcPr>
          <w:p w14:paraId="341179FF"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19 009.0</w:t>
            </w:r>
          </w:p>
        </w:tc>
        <w:tc>
          <w:tcPr>
            <w:tcW w:w="960" w:type="dxa"/>
            <w:vAlign w:val="bottom"/>
          </w:tcPr>
          <w:p w14:paraId="1D81FDDF"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1 934.0</w:t>
            </w:r>
          </w:p>
        </w:tc>
        <w:tc>
          <w:tcPr>
            <w:tcW w:w="945" w:type="dxa"/>
            <w:vAlign w:val="bottom"/>
          </w:tcPr>
          <w:p w14:paraId="1EF5281F"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20 943.0</w:t>
            </w:r>
          </w:p>
        </w:tc>
        <w:tc>
          <w:tcPr>
            <w:tcW w:w="855" w:type="dxa"/>
            <w:vAlign w:val="bottom"/>
          </w:tcPr>
          <w:p w14:paraId="3E10EFC3"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18 848.0</w:t>
            </w:r>
          </w:p>
        </w:tc>
        <w:tc>
          <w:tcPr>
            <w:tcW w:w="855" w:type="dxa"/>
            <w:vAlign w:val="bottom"/>
          </w:tcPr>
          <w:p w14:paraId="2ACADA67"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2 210.0</w:t>
            </w:r>
          </w:p>
        </w:tc>
        <w:tc>
          <w:tcPr>
            <w:tcW w:w="855" w:type="dxa"/>
            <w:vAlign w:val="bottom"/>
          </w:tcPr>
          <w:p w14:paraId="43297962"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21 058.0</w:t>
            </w:r>
          </w:p>
        </w:tc>
        <w:tc>
          <w:tcPr>
            <w:tcW w:w="855" w:type="dxa"/>
            <w:vAlign w:val="bottom"/>
          </w:tcPr>
          <w:p w14:paraId="292287E2"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115.0</w:t>
            </w:r>
          </w:p>
        </w:tc>
        <w:tc>
          <w:tcPr>
            <w:tcW w:w="1002" w:type="dxa"/>
            <w:vAlign w:val="bottom"/>
          </w:tcPr>
          <w:p w14:paraId="2CC3B66E"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0.5</w:t>
            </w:r>
          </w:p>
        </w:tc>
      </w:tr>
      <w:tr w:rsidR="004D7782" w:rsidRPr="004D7782" w14:paraId="66FA531A" w14:textId="77777777" w:rsidTr="00E428F9">
        <w:tc>
          <w:tcPr>
            <w:tcW w:w="2610" w:type="dxa"/>
            <w:vAlign w:val="bottom"/>
          </w:tcPr>
          <w:p w14:paraId="3954755B"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color w:val="0D0D0D" w:themeColor="text1" w:themeTint="F2"/>
                <w:sz w:val="17"/>
                <w:szCs w:val="17"/>
                <w:lang w:val="en-TT"/>
              </w:rPr>
              <w:t>United Nations Volunteers</w:t>
            </w:r>
          </w:p>
        </w:tc>
        <w:tc>
          <w:tcPr>
            <w:tcW w:w="903" w:type="dxa"/>
            <w:vAlign w:val="bottom"/>
          </w:tcPr>
          <w:p w14:paraId="78270098"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101.6</w:t>
            </w:r>
          </w:p>
        </w:tc>
        <w:tc>
          <w:tcPr>
            <w:tcW w:w="960" w:type="dxa"/>
            <w:vAlign w:val="bottom"/>
          </w:tcPr>
          <w:p w14:paraId="0B4EAD93"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w:t>
            </w:r>
          </w:p>
        </w:tc>
        <w:tc>
          <w:tcPr>
            <w:tcW w:w="945" w:type="dxa"/>
            <w:vAlign w:val="bottom"/>
          </w:tcPr>
          <w:p w14:paraId="646598AC"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101.6</w:t>
            </w:r>
          </w:p>
        </w:tc>
        <w:tc>
          <w:tcPr>
            <w:tcW w:w="855" w:type="dxa"/>
            <w:vAlign w:val="bottom"/>
          </w:tcPr>
          <w:p w14:paraId="289EE823"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80.8</w:t>
            </w:r>
          </w:p>
        </w:tc>
        <w:tc>
          <w:tcPr>
            <w:tcW w:w="855" w:type="dxa"/>
            <w:vAlign w:val="bottom"/>
          </w:tcPr>
          <w:p w14:paraId="733C3E89"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w:t>
            </w:r>
          </w:p>
        </w:tc>
        <w:tc>
          <w:tcPr>
            <w:tcW w:w="855" w:type="dxa"/>
            <w:vAlign w:val="bottom"/>
          </w:tcPr>
          <w:p w14:paraId="6937F3F8"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80.8</w:t>
            </w:r>
          </w:p>
        </w:tc>
        <w:tc>
          <w:tcPr>
            <w:tcW w:w="855" w:type="dxa"/>
            <w:vAlign w:val="bottom"/>
          </w:tcPr>
          <w:p w14:paraId="22976802"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(20.8)</w:t>
            </w:r>
          </w:p>
        </w:tc>
        <w:tc>
          <w:tcPr>
            <w:tcW w:w="1002" w:type="dxa"/>
            <w:vAlign w:val="bottom"/>
          </w:tcPr>
          <w:p w14:paraId="257DD252"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(20.5)</w:t>
            </w:r>
          </w:p>
        </w:tc>
      </w:tr>
      <w:tr w:rsidR="004D7782" w:rsidRPr="004D7782" w14:paraId="490100B3" w14:textId="77777777" w:rsidTr="00E428F9">
        <w:tc>
          <w:tcPr>
            <w:tcW w:w="2610" w:type="dxa"/>
            <w:tcBorders>
              <w:bottom w:val="single" w:sz="4" w:space="0" w:color="auto"/>
            </w:tcBorders>
            <w:vAlign w:val="bottom"/>
          </w:tcPr>
          <w:p w14:paraId="2C52F8F1" w14:textId="77777777" w:rsidR="004D7782" w:rsidRPr="004D7782" w:rsidRDefault="004D7782" w:rsidP="004D7782">
            <w:pPr>
              <w:tabs>
                <w:tab w:val="left" w:pos="288"/>
                <w:tab w:val="left" w:pos="576"/>
                <w:tab w:val="left" w:pos="864"/>
                <w:tab w:val="left" w:pos="1152"/>
              </w:tabs>
              <w:spacing w:before="40" w:after="81" w:line="210" w:lineRule="exact"/>
              <w:ind w:left="288" w:right="40"/>
              <w:rPr>
                <w:sz w:val="17"/>
                <w:lang w:val="en-TT"/>
              </w:rPr>
            </w:pPr>
            <w:r w:rsidRPr="004D7782">
              <w:rPr>
                <w:color w:val="0D0D0D" w:themeColor="text1" w:themeTint="F2"/>
                <w:sz w:val="17"/>
                <w:szCs w:val="17"/>
                <w:lang w:val="en-TT"/>
              </w:rPr>
              <w:t>General temporary assistance</w:t>
            </w:r>
          </w:p>
        </w:tc>
        <w:tc>
          <w:tcPr>
            <w:tcW w:w="903" w:type="dxa"/>
            <w:tcBorders>
              <w:bottom w:val="single" w:sz="4" w:space="0" w:color="auto"/>
            </w:tcBorders>
            <w:vAlign w:val="bottom"/>
          </w:tcPr>
          <w:p w14:paraId="06250FFE"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szCs w:val="17"/>
                <w:lang w:val="en-TT"/>
              </w:rPr>
              <w:t>327.4</w:t>
            </w:r>
          </w:p>
        </w:tc>
        <w:tc>
          <w:tcPr>
            <w:tcW w:w="960" w:type="dxa"/>
            <w:tcBorders>
              <w:bottom w:val="single" w:sz="4" w:space="0" w:color="auto"/>
            </w:tcBorders>
            <w:vAlign w:val="bottom"/>
          </w:tcPr>
          <w:p w14:paraId="56E33FF7"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szCs w:val="17"/>
                <w:lang w:val="en-TT"/>
              </w:rPr>
              <w:t>–</w:t>
            </w:r>
          </w:p>
        </w:tc>
        <w:tc>
          <w:tcPr>
            <w:tcW w:w="945" w:type="dxa"/>
            <w:tcBorders>
              <w:bottom w:val="single" w:sz="4" w:space="0" w:color="auto"/>
            </w:tcBorders>
            <w:vAlign w:val="bottom"/>
          </w:tcPr>
          <w:p w14:paraId="6719C583"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szCs w:val="17"/>
                <w:lang w:val="en-TT"/>
              </w:rPr>
              <w:t>327.4</w:t>
            </w:r>
          </w:p>
        </w:tc>
        <w:tc>
          <w:tcPr>
            <w:tcW w:w="855" w:type="dxa"/>
            <w:tcBorders>
              <w:bottom w:val="single" w:sz="4" w:space="0" w:color="auto"/>
            </w:tcBorders>
            <w:vAlign w:val="bottom"/>
          </w:tcPr>
          <w:p w14:paraId="62BB2A2C"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szCs w:val="17"/>
                <w:lang w:val="en-TT"/>
              </w:rPr>
              <w:t>379.6</w:t>
            </w:r>
          </w:p>
        </w:tc>
        <w:tc>
          <w:tcPr>
            <w:tcW w:w="855" w:type="dxa"/>
            <w:tcBorders>
              <w:bottom w:val="single" w:sz="4" w:space="0" w:color="auto"/>
            </w:tcBorders>
            <w:vAlign w:val="bottom"/>
          </w:tcPr>
          <w:p w14:paraId="414DD64A"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szCs w:val="17"/>
                <w:lang w:val="en-TT"/>
              </w:rPr>
              <w:t>–</w:t>
            </w:r>
          </w:p>
        </w:tc>
        <w:tc>
          <w:tcPr>
            <w:tcW w:w="855" w:type="dxa"/>
            <w:tcBorders>
              <w:bottom w:val="single" w:sz="4" w:space="0" w:color="auto"/>
            </w:tcBorders>
            <w:vAlign w:val="bottom"/>
          </w:tcPr>
          <w:p w14:paraId="6222BBD5"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lang w:val="en-TT"/>
              </w:rPr>
              <w:t>379.6</w:t>
            </w:r>
          </w:p>
        </w:tc>
        <w:tc>
          <w:tcPr>
            <w:tcW w:w="855" w:type="dxa"/>
            <w:tcBorders>
              <w:bottom w:val="single" w:sz="4" w:space="0" w:color="auto"/>
            </w:tcBorders>
            <w:vAlign w:val="bottom"/>
          </w:tcPr>
          <w:p w14:paraId="698CCA3F"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lang w:val="en-TT"/>
              </w:rPr>
              <w:t>52.2</w:t>
            </w:r>
          </w:p>
        </w:tc>
        <w:tc>
          <w:tcPr>
            <w:tcW w:w="1002" w:type="dxa"/>
            <w:tcBorders>
              <w:bottom w:val="single" w:sz="4" w:space="0" w:color="auto"/>
            </w:tcBorders>
            <w:vAlign w:val="bottom"/>
          </w:tcPr>
          <w:p w14:paraId="5937B3FE"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lang w:val="en-TT"/>
              </w:rPr>
              <w:t>15.9</w:t>
            </w:r>
          </w:p>
        </w:tc>
      </w:tr>
      <w:tr w:rsidR="004D7782" w:rsidRPr="004D7782" w14:paraId="70D50802" w14:textId="77777777" w:rsidTr="00E428F9">
        <w:tc>
          <w:tcPr>
            <w:tcW w:w="2610" w:type="dxa"/>
            <w:tcBorders>
              <w:top w:val="single" w:sz="4" w:space="0" w:color="auto"/>
              <w:bottom w:val="single" w:sz="4" w:space="0" w:color="auto"/>
            </w:tcBorders>
            <w:vAlign w:val="bottom"/>
          </w:tcPr>
          <w:p w14:paraId="46849C4F" w14:textId="77777777" w:rsidR="004D7782" w:rsidRPr="004D7782" w:rsidRDefault="004D7782" w:rsidP="004D7782">
            <w:pPr>
              <w:tabs>
                <w:tab w:val="left" w:pos="288"/>
                <w:tab w:val="left" w:pos="576"/>
                <w:tab w:val="left" w:pos="864"/>
                <w:tab w:val="left" w:pos="1152"/>
              </w:tabs>
              <w:spacing w:before="81" w:after="81" w:line="210" w:lineRule="exact"/>
              <w:ind w:right="40"/>
              <w:rPr>
                <w:b/>
                <w:sz w:val="17"/>
                <w:lang w:val="en-TT"/>
              </w:rPr>
            </w:pPr>
            <w:r w:rsidRPr="004D7782">
              <w:rPr>
                <w:b/>
                <w:color w:val="0D0D0D" w:themeColor="text1" w:themeTint="F2"/>
                <w:sz w:val="17"/>
                <w:szCs w:val="17"/>
                <w:lang w:val="en-TT"/>
              </w:rPr>
              <w:tab/>
              <w:t>Subtotal</w:t>
            </w:r>
          </w:p>
        </w:tc>
        <w:tc>
          <w:tcPr>
            <w:tcW w:w="903" w:type="dxa"/>
            <w:tcBorders>
              <w:top w:val="single" w:sz="4" w:space="0" w:color="auto"/>
              <w:bottom w:val="single" w:sz="4" w:space="0" w:color="auto"/>
            </w:tcBorders>
            <w:vAlign w:val="bottom"/>
          </w:tcPr>
          <w:p w14:paraId="686D4EE6"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32 275.6</w:t>
            </w:r>
          </w:p>
        </w:tc>
        <w:tc>
          <w:tcPr>
            <w:tcW w:w="960" w:type="dxa"/>
            <w:tcBorders>
              <w:top w:val="single" w:sz="4" w:space="0" w:color="auto"/>
              <w:bottom w:val="single" w:sz="4" w:space="0" w:color="auto"/>
            </w:tcBorders>
            <w:vAlign w:val="bottom"/>
          </w:tcPr>
          <w:p w14:paraId="4478C358"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5 005.1</w:t>
            </w:r>
          </w:p>
        </w:tc>
        <w:tc>
          <w:tcPr>
            <w:tcW w:w="945" w:type="dxa"/>
            <w:tcBorders>
              <w:top w:val="single" w:sz="4" w:space="0" w:color="auto"/>
              <w:bottom w:val="single" w:sz="4" w:space="0" w:color="auto"/>
            </w:tcBorders>
            <w:vAlign w:val="bottom"/>
          </w:tcPr>
          <w:p w14:paraId="67EACF1F"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37 280.7</w:t>
            </w:r>
          </w:p>
        </w:tc>
        <w:tc>
          <w:tcPr>
            <w:tcW w:w="855" w:type="dxa"/>
            <w:tcBorders>
              <w:top w:val="single" w:sz="4" w:space="0" w:color="auto"/>
              <w:bottom w:val="single" w:sz="4" w:space="0" w:color="auto"/>
            </w:tcBorders>
            <w:vAlign w:val="bottom"/>
          </w:tcPr>
          <w:p w14:paraId="3618D565"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bCs/>
                <w:sz w:val="17"/>
                <w:szCs w:val="17"/>
                <w:lang w:val="en-TT"/>
              </w:rPr>
              <w:t>31 379.8</w:t>
            </w:r>
          </w:p>
        </w:tc>
        <w:tc>
          <w:tcPr>
            <w:tcW w:w="855" w:type="dxa"/>
            <w:tcBorders>
              <w:top w:val="single" w:sz="4" w:space="0" w:color="auto"/>
              <w:bottom w:val="single" w:sz="4" w:space="0" w:color="auto"/>
            </w:tcBorders>
            <w:vAlign w:val="bottom"/>
          </w:tcPr>
          <w:p w14:paraId="71BF4434"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bCs/>
                <w:sz w:val="17"/>
                <w:szCs w:val="17"/>
                <w:lang w:val="en-TT"/>
              </w:rPr>
              <w:t>5 338.8</w:t>
            </w:r>
          </w:p>
        </w:tc>
        <w:tc>
          <w:tcPr>
            <w:tcW w:w="855" w:type="dxa"/>
            <w:tcBorders>
              <w:top w:val="single" w:sz="4" w:space="0" w:color="auto"/>
              <w:bottom w:val="single" w:sz="4" w:space="0" w:color="auto"/>
            </w:tcBorders>
            <w:vAlign w:val="bottom"/>
          </w:tcPr>
          <w:p w14:paraId="51A867CA"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bCs/>
                <w:sz w:val="17"/>
                <w:lang w:val="en-TT"/>
              </w:rPr>
              <w:t>36 718.6</w:t>
            </w:r>
          </w:p>
        </w:tc>
        <w:tc>
          <w:tcPr>
            <w:tcW w:w="855" w:type="dxa"/>
            <w:tcBorders>
              <w:top w:val="single" w:sz="4" w:space="0" w:color="auto"/>
              <w:bottom w:val="single" w:sz="4" w:space="0" w:color="auto"/>
            </w:tcBorders>
            <w:vAlign w:val="bottom"/>
          </w:tcPr>
          <w:p w14:paraId="44A2959C"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bCs/>
                <w:sz w:val="17"/>
                <w:lang w:val="en-TT"/>
              </w:rPr>
              <w:t>(562.1)</w:t>
            </w:r>
          </w:p>
        </w:tc>
        <w:tc>
          <w:tcPr>
            <w:tcW w:w="1002" w:type="dxa"/>
            <w:tcBorders>
              <w:top w:val="single" w:sz="4" w:space="0" w:color="auto"/>
              <w:bottom w:val="single" w:sz="4" w:space="0" w:color="auto"/>
            </w:tcBorders>
            <w:vAlign w:val="bottom"/>
          </w:tcPr>
          <w:p w14:paraId="2C526AB9"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bCs/>
                <w:sz w:val="17"/>
                <w:lang w:val="en-TT"/>
              </w:rPr>
              <w:t>(1.5)</w:t>
            </w:r>
          </w:p>
        </w:tc>
      </w:tr>
      <w:tr w:rsidR="004D7782" w:rsidRPr="004D7782" w14:paraId="588921E4" w14:textId="77777777" w:rsidTr="00E428F9">
        <w:tc>
          <w:tcPr>
            <w:tcW w:w="2610" w:type="dxa"/>
            <w:tcBorders>
              <w:top w:val="single" w:sz="4" w:space="0" w:color="auto"/>
            </w:tcBorders>
            <w:vAlign w:val="bottom"/>
          </w:tcPr>
          <w:p w14:paraId="37A11589" w14:textId="77777777" w:rsidR="004D7782" w:rsidRPr="004D7782" w:rsidRDefault="004D7782" w:rsidP="004D7782">
            <w:pPr>
              <w:tabs>
                <w:tab w:val="left" w:pos="288"/>
                <w:tab w:val="left" w:pos="576"/>
                <w:tab w:val="left" w:pos="864"/>
                <w:tab w:val="left" w:pos="1152"/>
              </w:tabs>
              <w:spacing w:before="81" w:after="40" w:line="210" w:lineRule="exact"/>
              <w:ind w:right="40"/>
              <w:rPr>
                <w:sz w:val="17"/>
                <w:lang w:val="en-TT"/>
              </w:rPr>
            </w:pPr>
            <w:r w:rsidRPr="004D7782">
              <w:rPr>
                <w:b/>
                <w:bCs/>
                <w:color w:val="0D0D0D" w:themeColor="text1" w:themeTint="F2"/>
                <w:sz w:val="17"/>
                <w:szCs w:val="17"/>
                <w:lang w:val="en-TT"/>
              </w:rPr>
              <w:t>Operational costs</w:t>
            </w:r>
          </w:p>
        </w:tc>
        <w:tc>
          <w:tcPr>
            <w:tcW w:w="903" w:type="dxa"/>
            <w:tcBorders>
              <w:top w:val="single" w:sz="4" w:space="0" w:color="auto"/>
            </w:tcBorders>
            <w:vAlign w:val="bottom"/>
          </w:tcPr>
          <w:p w14:paraId="39C3F652" w14:textId="77777777" w:rsidR="004D7782" w:rsidRPr="004D7782" w:rsidRDefault="004D7782" w:rsidP="004D7782">
            <w:pPr>
              <w:tabs>
                <w:tab w:val="left" w:pos="288"/>
                <w:tab w:val="left" w:pos="576"/>
                <w:tab w:val="left" w:pos="864"/>
                <w:tab w:val="left" w:pos="1152"/>
              </w:tabs>
              <w:spacing w:before="81" w:after="40" w:line="210" w:lineRule="exact"/>
              <w:ind w:left="72" w:right="40"/>
              <w:jc w:val="right"/>
              <w:rPr>
                <w:sz w:val="17"/>
                <w:lang w:val="en-TT"/>
              </w:rPr>
            </w:pPr>
          </w:p>
        </w:tc>
        <w:tc>
          <w:tcPr>
            <w:tcW w:w="960" w:type="dxa"/>
            <w:tcBorders>
              <w:top w:val="single" w:sz="4" w:space="0" w:color="auto"/>
            </w:tcBorders>
            <w:vAlign w:val="bottom"/>
          </w:tcPr>
          <w:p w14:paraId="2DCD818E" w14:textId="77777777" w:rsidR="004D7782" w:rsidRPr="004D7782" w:rsidRDefault="004D7782" w:rsidP="004D7782">
            <w:pPr>
              <w:tabs>
                <w:tab w:val="left" w:pos="288"/>
                <w:tab w:val="left" w:pos="576"/>
                <w:tab w:val="left" w:pos="864"/>
                <w:tab w:val="left" w:pos="1152"/>
              </w:tabs>
              <w:spacing w:before="81" w:after="40" w:line="210" w:lineRule="exact"/>
              <w:ind w:left="72" w:right="40"/>
              <w:jc w:val="right"/>
              <w:rPr>
                <w:sz w:val="17"/>
                <w:lang w:val="en-TT"/>
              </w:rPr>
            </w:pPr>
          </w:p>
        </w:tc>
        <w:tc>
          <w:tcPr>
            <w:tcW w:w="945" w:type="dxa"/>
            <w:tcBorders>
              <w:top w:val="single" w:sz="4" w:space="0" w:color="auto"/>
            </w:tcBorders>
            <w:vAlign w:val="bottom"/>
          </w:tcPr>
          <w:p w14:paraId="3FEFEF4A" w14:textId="77777777" w:rsidR="004D7782" w:rsidRPr="004D7782" w:rsidRDefault="004D7782" w:rsidP="004D7782">
            <w:pPr>
              <w:tabs>
                <w:tab w:val="left" w:pos="288"/>
                <w:tab w:val="left" w:pos="576"/>
                <w:tab w:val="left" w:pos="864"/>
                <w:tab w:val="left" w:pos="1152"/>
              </w:tabs>
              <w:spacing w:before="81" w:after="40" w:line="210" w:lineRule="exact"/>
              <w:ind w:left="72" w:right="40"/>
              <w:jc w:val="right"/>
              <w:rPr>
                <w:sz w:val="17"/>
                <w:lang w:val="en-TT"/>
              </w:rPr>
            </w:pPr>
          </w:p>
        </w:tc>
        <w:tc>
          <w:tcPr>
            <w:tcW w:w="855" w:type="dxa"/>
            <w:tcBorders>
              <w:top w:val="single" w:sz="4" w:space="0" w:color="auto"/>
            </w:tcBorders>
            <w:vAlign w:val="bottom"/>
          </w:tcPr>
          <w:p w14:paraId="72BBC764" w14:textId="77777777" w:rsidR="004D7782" w:rsidRPr="004D7782" w:rsidRDefault="004D7782" w:rsidP="004D7782">
            <w:pPr>
              <w:tabs>
                <w:tab w:val="left" w:pos="288"/>
                <w:tab w:val="left" w:pos="576"/>
                <w:tab w:val="left" w:pos="864"/>
                <w:tab w:val="left" w:pos="1152"/>
              </w:tabs>
              <w:spacing w:before="81" w:after="40" w:line="210" w:lineRule="exact"/>
              <w:ind w:left="72" w:right="40"/>
              <w:jc w:val="right"/>
              <w:rPr>
                <w:sz w:val="17"/>
                <w:lang w:val="en-TT"/>
              </w:rPr>
            </w:pPr>
          </w:p>
        </w:tc>
        <w:tc>
          <w:tcPr>
            <w:tcW w:w="855" w:type="dxa"/>
            <w:tcBorders>
              <w:top w:val="single" w:sz="4" w:space="0" w:color="auto"/>
            </w:tcBorders>
            <w:vAlign w:val="bottom"/>
          </w:tcPr>
          <w:p w14:paraId="28DD3B8B" w14:textId="77777777" w:rsidR="004D7782" w:rsidRPr="004D7782" w:rsidRDefault="004D7782" w:rsidP="004D7782">
            <w:pPr>
              <w:tabs>
                <w:tab w:val="left" w:pos="288"/>
                <w:tab w:val="left" w:pos="576"/>
                <w:tab w:val="left" w:pos="864"/>
                <w:tab w:val="left" w:pos="1152"/>
              </w:tabs>
              <w:spacing w:before="81" w:after="40" w:line="210" w:lineRule="exact"/>
              <w:ind w:left="72" w:right="40"/>
              <w:jc w:val="right"/>
              <w:rPr>
                <w:sz w:val="17"/>
                <w:lang w:val="en-TT"/>
              </w:rPr>
            </w:pPr>
          </w:p>
        </w:tc>
        <w:tc>
          <w:tcPr>
            <w:tcW w:w="855" w:type="dxa"/>
            <w:tcBorders>
              <w:top w:val="single" w:sz="4" w:space="0" w:color="auto"/>
            </w:tcBorders>
            <w:vAlign w:val="bottom"/>
          </w:tcPr>
          <w:p w14:paraId="4A4212D8" w14:textId="77777777" w:rsidR="004D7782" w:rsidRPr="004D7782" w:rsidRDefault="004D7782" w:rsidP="004D7782">
            <w:pPr>
              <w:tabs>
                <w:tab w:val="left" w:pos="288"/>
                <w:tab w:val="left" w:pos="576"/>
                <w:tab w:val="left" w:pos="864"/>
                <w:tab w:val="left" w:pos="1152"/>
              </w:tabs>
              <w:spacing w:before="81" w:after="40" w:line="210" w:lineRule="exact"/>
              <w:ind w:left="72" w:right="40"/>
              <w:jc w:val="right"/>
              <w:rPr>
                <w:sz w:val="17"/>
                <w:lang w:val="en-TT"/>
              </w:rPr>
            </w:pPr>
          </w:p>
        </w:tc>
        <w:tc>
          <w:tcPr>
            <w:tcW w:w="855" w:type="dxa"/>
            <w:tcBorders>
              <w:top w:val="single" w:sz="4" w:space="0" w:color="auto"/>
            </w:tcBorders>
            <w:vAlign w:val="bottom"/>
          </w:tcPr>
          <w:p w14:paraId="63D9D005" w14:textId="77777777" w:rsidR="004D7782" w:rsidRPr="004D7782" w:rsidRDefault="004D7782" w:rsidP="004D7782">
            <w:pPr>
              <w:tabs>
                <w:tab w:val="left" w:pos="288"/>
                <w:tab w:val="left" w:pos="576"/>
                <w:tab w:val="left" w:pos="864"/>
                <w:tab w:val="left" w:pos="1152"/>
              </w:tabs>
              <w:spacing w:before="81" w:after="40" w:line="210" w:lineRule="exact"/>
              <w:ind w:left="72" w:right="40"/>
              <w:jc w:val="right"/>
              <w:rPr>
                <w:sz w:val="17"/>
                <w:lang w:val="en-TT"/>
              </w:rPr>
            </w:pPr>
          </w:p>
        </w:tc>
        <w:tc>
          <w:tcPr>
            <w:tcW w:w="1002" w:type="dxa"/>
            <w:tcBorders>
              <w:top w:val="single" w:sz="4" w:space="0" w:color="auto"/>
            </w:tcBorders>
            <w:vAlign w:val="bottom"/>
          </w:tcPr>
          <w:p w14:paraId="360E2AB5" w14:textId="77777777" w:rsidR="004D7782" w:rsidRPr="004D7782" w:rsidRDefault="004D7782" w:rsidP="004D7782">
            <w:pPr>
              <w:tabs>
                <w:tab w:val="left" w:pos="288"/>
                <w:tab w:val="left" w:pos="576"/>
                <w:tab w:val="left" w:pos="864"/>
                <w:tab w:val="left" w:pos="1152"/>
              </w:tabs>
              <w:spacing w:before="81" w:after="40" w:line="210" w:lineRule="exact"/>
              <w:ind w:left="72" w:right="40"/>
              <w:jc w:val="right"/>
              <w:rPr>
                <w:sz w:val="17"/>
                <w:lang w:val="en-TT"/>
              </w:rPr>
            </w:pPr>
          </w:p>
        </w:tc>
      </w:tr>
      <w:tr w:rsidR="004D7782" w:rsidRPr="004D7782" w14:paraId="63382CF6" w14:textId="77777777" w:rsidTr="00E428F9">
        <w:tc>
          <w:tcPr>
            <w:tcW w:w="2610" w:type="dxa"/>
            <w:vAlign w:val="bottom"/>
          </w:tcPr>
          <w:p w14:paraId="1FE61440"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color w:val="0D0D0D" w:themeColor="text1" w:themeTint="F2"/>
                <w:sz w:val="17"/>
                <w:szCs w:val="17"/>
                <w:lang w:val="en-TT"/>
              </w:rPr>
              <w:t>Consultants and consulting services</w:t>
            </w:r>
          </w:p>
        </w:tc>
        <w:tc>
          <w:tcPr>
            <w:tcW w:w="903" w:type="dxa"/>
            <w:vAlign w:val="bottom"/>
          </w:tcPr>
          <w:p w14:paraId="58A3AEB8"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155.4</w:t>
            </w:r>
          </w:p>
        </w:tc>
        <w:tc>
          <w:tcPr>
            <w:tcW w:w="960" w:type="dxa"/>
            <w:vAlign w:val="bottom"/>
          </w:tcPr>
          <w:p w14:paraId="1A72B006"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10.5</w:t>
            </w:r>
          </w:p>
        </w:tc>
        <w:tc>
          <w:tcPr>
            <w:tcW w:w="945" w:type="dxa"/>
            <w:vAlign w:val="bottom"/>
          </w:tcPr>
          <w:p w14:paraId="3CD78E3A"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165.9</w:t>
            </w:r>
          </w:p>
        </w:tc>
        <w:tc>
          <w:tcPr>
            <w:tcW w:w="855" w:type="dxa"/>
            <w:vAlign w:val="bottom"/>
          </w:tcPr>
          <w:p w14:paraId="34781BD1"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69.7</w:t>
            </w:r>
          </w:p>
        </w:tc>
        <w:tc>
          <w:tcPr>
            <w:tcW w:w="855" w:type="dxa"/>
            <w:vAlign w:val="bottom"/>
          </w:tcPr>
          <w:p w14:paraId="7ECFE51B"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10.5</w:t>
            </w:r>
          </w:p>
        </w:tc>
        <w:tc>
          <w:tcPr>
            <w:tcW w:w="855" w:type="dxa"/>
            <w:vAlign w:val="bottom"/>
          </w:tcPr>
          <w:p w14:paraId="08954841"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color w:val="0D0D0D" w:themeColor="text1" w:themeTint="F2"/>
                <w:sz w:val="17"/>
                <w:lang w:val="en-TT"/>
              </w:rPr>
              <w:t>80.2</w:t>
            </w:r>
          </w:p>
        </w:tc>
        <w:tc>
          <w:tcPr>
            <w:tcW w:w="855" w:type="dxa"/>
            <w:vAlign w:val="bottom"/>
          </w:tcPr>
          <w:p w14:paraId="62019A70"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(85.7)</w:t>
            </w:r>
          </w:p>
        </w:tc>
        <w:tc>
          <w:tcPr>
            <w:tcW w:w="1002" w:type="dxa"/>
            <w:vAlign w:val="bottom"/>
          </w:tcPr>
          <w:p w14:paraId="728E96B2"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(51.7)</w:t>
            </w:r>
          </w:p>
        </w:tc>
      </w:tr>
      <w:tr w:rsidR="004D7782" w:rsidRPr="004D7782" w14:paraId="770CE646" w14:textId="77777777" w:rsidTr="00E428F9">
        <w:tc>
          <w:tcPr>
            <w:tcW w:w="2610" w:type="dxa"/>
            <w:vAlign w:val="bottom"/>
          </w:tcPr>
          <w:p w14:paraId="7D21D4C5"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color w:val="0D0D0D" w:themeColor="text1" w:themeTint="F2"/>
                <w:sz w:val="17"/>
                <w:szCs w:val="17"/>
                <w:lang w:val="en-TT"/>
              </w:rPr>
              <w:t>Official travel</w:t>
            </w:r>
          </w:p>
        </w:tc>
        <w:tc>
          <w:tcPr>
            <w:tcW w:w="903" w:type="dxa"/>
            <w:vAlign w:val="bottom"/>
          </w:tcPr>
          <w:p w14:paraId="15EC8FFE"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195.8</w:t>
            </w:r>
          </w:p>
        </w:tc>
        <w:tc>
          <w:tcPr>
            <w:tcW w:w="960" w:type="dxa"/>
            <w:vAlign w:val="bottom"/>
          </w:tcPr>
          <w:p w14:paraId="2F5CB1A8"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34.8</w:t>
            </w:r>
          </w:p>
        </w:tc>
        <w:tc>
          <w:tcPr>
            <w:tcW w:w="945" w:type="dxa"/>
            <w:vAlign w:val="bottom"/>
          </w:tcPr>
          <w:p w14:paraId="12183E38"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230.6</w:t>
            </w:r>
          </w:p>
        </w:tc>
        <w:tc>
          <w:tcPr>
            <w:tcW w:w="855" w:type="dxa"/>
            <w:vAlign w:val="bottom"/>
          </w:tcPr>
          <w:p w14:paraId="4717A90F"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186.3</w:t>
            </w:r>
          </w:p>
        </w:tc>
        <w:tc>
          <w:tcPr>
            <w:tcW w:w="855" w:type="dxa"/>
            <w:vAlign w:val="bottom"/>
          </w:tcPr>
          <w:p w14:paraId="71BD7F8F"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34.7</w:t>
            </w:r>
          </w:p>
        </w:tc>
        <w:tc>
          <w:tcPr>
            <w:tcW w:w="855" w:type="dxa"/>
            <w:vAlign w:val="bottom"/>
          </w:tcPr>
          <w:p w14:paraId="0DD38C5C"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221.0</w:t>
            </w:r>
          </w:p>
        </w:tc>
        <w:tc>
          <w:tcPr>
            <w:tcW w:w="855" w:type="dxa"/>
            <w:vAlign w:val="bottom"/>
          </w:tcPr>
          <w:p w14:paraId="07BC5F32"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(9.6)</w:t>
            </w:r>
          </w:p>
        </w:tc>
        <w:tc>
          <w:tcPr>
            <w:tcW w:w="1002" w:type="dxa"/>
            <w:vAlign w:val="bottom"/>
          </w:tcPr>
          <w:p w14:paraId="609CB65D"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(4.2)</w:t>
            </w:r>
          </w:p>
        </w:tc>
      </w:tr>
      <w:tr w:rsidR="004D7782" w:rsidRPr="004D7782" w14:paraId="4CDB9626" w14:textId="77777777" w:rsidTr="00E428F9">
        <w:tc>
          <w:tcPr>
            <w:tcW w:w="2610" w:type="dxa"/>
            <w:vAlign w:val="bottom"/>
          </w:tcPr>
          <w:p w14:paraId="44EAF920"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color w:val="0D0D0D" w:themeColor="text1" w:themeTint="F2"/>
                <w:sz w:val="17"/>
                <w:szCs w:val="17"/>
                <w:lang w:val="en-TT"/>
              </w:rPr>
              <w:t>Facilities and infrastructure</w:t>
            </w:r>
          </w:p>
        </w:tc>
        <w:tc>
          <w:tcPr>
            <w:tcW w:w="903" w:type="dxa"/>
            <w:vAlign w:val="bottom"/>
          </w:tcPr>
          <w:p w14:paraId="05641779"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4 669.3</w:t>
            </w:r>
          </w:p>
        </w:tc>
        <w:tc>
          <w:tcPr>
            <w:tcW w:w="960" w:type="dxa"/>
            <w:vAlign w:val="bottom"/>
          </w:tcPr>
          <w:p w14:paraId="6BE51E13"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1 431.2</w:t>
            </w:r>
          </w:p>
        </w:tc>
        <w:tc>
          <w:tcPr>
            <w:tcW w:w="945" w:type="dxa"/>
            <w:vAlign w:val="bottom"/>
          </w:tcPr>
          <w:p w14:paraId="4FBFA3AE"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6 100.5</w:t>
            </w:r>
          </w:p>
        </w:tc>
        <w:tc>
          <w:tcPr>
            <w:tcW w:w="855" w:type="dxa"/>
            <w:vAlign w:val="bottom"/>
          </w:tcPr>
          <w:p w14:paraId="05F72FE4"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4 323.4</w:t>
            </w:r>
          </w:p>
        </w:tc>
        <w:tc>
          <w:tcPr>
            <w:tcW w:w="855" w:type="dxa"/>
            <w:vAlign w:val="bottom"/>
          </w:tcPr>
          <w:p w14:paraId="76F503F5"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1 433.7</w:t>
            </w:r>
          </w:p>
        </w:tc>
        <w:tc>
          <w:tcPr>
            <w:tcW w:w="855" w:type="dxa"/>
            <w:vAlign w:val="bottom"/>
          </w:tcPr>
          <w:p w14:paraId="30A5CECF"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5 757.1</w:t>
            </w:r>
          </w:p>
        </w:tc>
        <w:tc>
          <w:tcPr>
            <w:tcW w:w="855" w:type="dxa"/>
            <w:vAlign w:val="bottom"/>
          </w:tcPr>
          <w:p w14:paraId="63FB97F7"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(343.4)</w:t>
            </w:r>
          </w:p>
        </w:tc>
        <w:tc>
          <w:tcPr>
            <w:tcW w:w="1002" w:type="dxa"/>
            <w:vAlign w:val="bottom"/>
          </w:tcPr>
          <w:p w14:paraId="4601C47C"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(5.6)</w:t>
            </w:r>
          </w:p>
        </w:tc>
      </w:tr>
      <w:tr w:rsidR="004D7782" w:rsidRPr="004D7782" w14:paraId="520577E6" w14:textId="77777777" w:rsidTr="00E428F9">
        <w:tc>
          <w:tcPr>
            <w:tcW w:w="2610" w:type="dxa"/>
            <w:vAlign w:val="bottom"/>
          </w:tcPr>
          <w:p w14:paraId="1F1C0620"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color w:val="0D0D0D" w:themeColor="text1" w:themeTint="F2"/>
                <w:sz w:val="17"/>
                <w:szCs w:val="17"/>
                <w:lang w:val="en-TT"/>
              </w:rPr>
              <w:t>Ground transportation</w:t>
            </w:r>
          </w:p>
        </w:tc>
        <w:tc>
          <w:tcPr>
            <w:tcW w:w="903" w:type="dxa"/>
            <w:vAlign w:val="bottom"/>
          </w:tcPr>
          <w:p w14:paraId="1123B6B2"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347.0</w:t>
            </w:r>
          </w:p>
        </w:tc>
        <w:tc>
          <w:tcPr>
            <w:tcW w:w="960" w:type="dxa"/>
            <w:vAlign w:val="bottom"/>
          </w:tcPr>
          <w:p w14:paraId="22247F91"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22.4</w:t>
            </w:r>
          </w:p>
        </w:tc>
        <w:tc>
          <w:tcPr>
            <w:tcW w:w="945" w:type="dxa"/>
            <w:vAlign w:val="bottom"/>
          </w:tcPr>
          <w:p w14:paraId="6D3E9A4A"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369.4</w:t>
            </w:r>
          </w:p>
        </w:tc>
        <w:tc>
          <w:tcPr>
            <w:tcW w:w="855" w:type="dxa"/>
            <w:vAlign w:val="bottom"/>
          </w:tcPr>
          <w:p w14:paraId="15B20711"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449.9</w:t>
            </w:r>
          </w:p>
        </w:tc>
        <w:tc>
          <w:tcPr>
            <w:tcW w:w="855" w:type="dxa"/>
            <w:vAlign w:val="bottom"/>
          </w:tcPr>
          <w:p w14:paraId="69C5C627"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22.2</w:t>
            </w:r>
          </w:p>
        </w:tc>
        <w:tc>
          <w:tcPr>
            <w:tcW w:w="855" w:type="dxa"/>
            <w:vAlign w:val="bottom"/>
          </w:tcPr>
          <w:p w14:paraId="634FC219"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472.1</w:t>
            </w:r>
          </w:p>
        </w:tc>
        <w:tc>
          <w:tcPr>
            <w:tcW w:w="855" w:type="dxa"/>
            <w:vAlign w:val="bottom"/>
          </w:tcPr>
          <w:p w14:paraId="05D6238F"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color w:val="0D0D0D" w:themeColor="text1" w:themeTint="F2"/>
                <w:sz w:val="17"/>
                <w:lang w:val="en-TT"/>
              </w:rPr>
              <w:t>102.7</w:t>
            </w:r>
          </w:p>
        </w:tc>
        <w:tc>
          <w:tcPr>
            <w:tcW w:w="1002" w:type="dxa"/>
            <w:vAlign w:val="bottom"/>
          </w:tcPr>
          <w:p w14:paraId="031EDCB3"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color w:val="0D0D0D" w:themeColor="text1" w:themeTint="F2"/>
                <w:sz w:val="17"/>
                <w:lang w:val="en-TT"/>
              </w:rPr>
              <w:t>27.8</w:t>
            </w:r>
          </w:p>
        </w:tc>
      </w:tr>
      <w:tr w:rsidR="004D7782" w:rsidRPr="004D7782" w14:paraId="0C46BB2B" w14:textId="77777777" w:rsidTr="00E428F9">
        <w:tc>
          <w:tcPr>
            <w:tcW w:w="2610" w:type="dxa"/>
            <w:vAlign w:val="bottom"/>
          </w:tcPr>
          <w:p w14:paraId="36D5873A"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color w:val="0D0D0D" w:themeColor="text1" w:themeTint="F2"/>
                <w:sz w:val="17"/>
                <w:szCs w:val="17"/>
                <w:lang w:val="en-TT"/>
              </w:rPr>
              <w:t>Air operations</w:t>
            </w:r>
          </w:p>
        </w:tc>
        <w:tc>
          <w:tcPr>
            <w:tcW w:w="903" w:type="dxa"/>
            <w:vAlign w:val="bottom"/>
          </w:tcPr>
          <w:p w14:paraId="38B1904A"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w:t>
            </w:r>
          </w:p>
        </w:tc>
        <w:tc>
          <w:tcPr>
            <w:tcW w:w="960" w:type="dxa"/>
            <w:vAlign w:val="bottom"/>
          </w:tcPr>
          <w:p w14:paraId="0EF94705"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w:t>
            </w:r>
          </w:p>
        </w:tc>
        <w:tc>
          <w:tcPr>
            <w:tcW w:w="945" w:type="dxa"/>
            <w:vAlign w:val="bottom"/>
          </w:tcPr>
          <w:p w14:paraId="0C264005"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w:t>
            </w:r>
          </w:p>
        </w:tc>
        <w:tc>
          <w:tcPr>
            <w:tcW w:w="855" w:type="dxa"/>
            <w:vAlign w:val="bottom"/>
          </w:tcPr>
          <w:p w14:paraId="3272B1F2"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w:t>
            </w:r>
          </w:p>
        </w:tc>
        <w:tc>
          <w:tcPr>
            <w:tcW w:w="855" w:type="dxa"/>
            <w:vAlign w:val="bottom"/>
          </w:tcPr>
          <w:p w14:paraId="7521583E"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w:t>
            </w:r>
          </w:p>
        </w:tc>
        <w:tc>
          <w:tcPr>
            <w:tcW w:w="855" w:type="dxa"/>
            <w:vAlign w:val="bottom"/>
          </w:tcPr>
          <w:p w14:paraId="1B433FBB"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w:t>
            </w:r>
          </w:p>
        </w:tc>
        <w:tc>
          <w:tcPr>
            <w:tcW w:w="855" w:type="dxa"/>
            <w:vAlign w:val="bottom"/>
          </w:tcPr>
          <w:p w14:paraId="7DF0B07D"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w:t>
            </w:r>
          </w:p>
        </w:tc>
        <w:tc>
          <w:tcPr>
            <w:tcW w:w="1002" w:type="dxa"/>
            <w:vAlign w:val="bottom"/>
          </w:tcPr>
          <w:p w14:paraId="15AF9729"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w:t>
            </w:r>
          </w:p>
        </w:tc>
      </w:tr>
      <w:tr w:rsidR="004D7782" w:rsidRPr="004D7782" w14:paraId="209083B7" w14:textId="77777777" w:rsidTr="00E428F9">
        <w:tc>
          <w:tcPr>
            <w:tcW w:w="2610" w:type="dxa"/>
            <w:vAlign w:val="bottom"/>
          </w:tcPr>
          <w:p w14:paraId="108707BD"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color w:val="0D0D0D" w:themeColor="text1" w:themeTint="F2"/>
                <w:sz w:val="17"/>
                <w:szCs w:val="17"/>
                <w:lang w:val="en-TT"/>
              </w:rPr>
              <w:t>Communications and information technology</w:t>
            </w:r>
          </w:p>
        </w:tc>
        <w:tc>
          <w:tcPr>
            <w:tcW w:w="903" w:type="dxa"/>
            <w:vAlign w:val="bottom"/>
          </w:tcPr>
          <w:p w14:paraId="27408A18"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7 111.8</w:t>
            </w:r>
          </w:p>
        </w:tc>
        <w:tc>
          <w:tcPr>
            <w:tcW w:w="960" w:type="dxa"/>
            <w:vAlign w:val="bottom"/>
          </w:tcPr>
          <w:p w14:paraId="71FE898A"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5 566.7</w:t>
            </w:r>
          </w:p>
        </w:tc>
        <w:tc>
          <w:tcPr>
            <w:tcW w:w="945" w:type="dxa"/>
            <w:vAlign w:val="bottom"/>
          </w:tcPr>
          <w:p w14:paraId="4CEF76A2"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12 678.5</w:t>
            </w:r>
          </w:p>
        </w:tc>
        <w:tc>
          <w:tcPr>
            <w:tcW w:w="855" w:type="dxa"/>
            <w:vAlign w:val="bottom"/>
          </w:tcPr>
          <w:p w14:paraId="19A6F64D"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6 032.1</w:t>
            </w:r>
          </w:p>
        </w:tc>
        <w:tc>
          <w:tcPr>
            <w:tcW w:w="855" w:type="dxa"/>
            <w:vAlign w:val="bottom"/>
          </w:tcPr>
          <w:p w14:paraId="3543AC75"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5 305.0</w:t>
            </w:r>
          </w:p>
        </w:tc>
        <w:tc>
          <w:tcPr>
            <w:tcW w:w="855" w:type="dxa"/>
            <w:vAlign w:val="bottom"/>
          </w:tcPr>
          <w:p w14:paraId="003BDF19"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11 337.1</w:t>
            </w:r>
          </w:p>
        </w:tc>
        <w:tc>
          <w:tcPr>
            <w:tcW w:w="855" w:type="dxa"/>
            <w:vAlign w:val="bottom"/>
          </w:tcPr>
          <w:p w14:paraId="13EA665A"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(1 341.4)</w:t>
            </w:r>
          </w:p>
        </w:tc>
        <w:tc>
          <w:tcPr>
            <w:tcW w:w="1002" w:type="dxa"/>
            <w:vAlign w:val="bottom"/>
          </w:tcPr>
          <w:p w14:paraId="22653AE1"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(10.6)</w:t>
            </w:r>
          </w:p>
        </w:tc>
      </w:tr>
      <w:tr w:rsidR="004D7782" w:rsidRPr="004D7782" w14:paraId="7A0737F2" w14:textId="77777777" w:rsidTr="00E428F9">
        <w:tc>
          <w:tcPr>
            <w:tcW w:w="2610" w:type="dxa"/>
            <w:vAlign w:val="bottom"/>
          </w:tcPr>
          <w:p w14:paraId="6319D573" w14:textId="77777777" w:rsidR="004D7782" w:rsidRPr="004D7782" w:rsidRDefault="004D7782" w:rsidP="004D7782">
            <w:pPr>
              <w:tabs>
                <w:tab w:val="left" w:pos="288"/>
                <w:tab w:val="left" w:pos="576"/>
                <w:tab w:val="left" w:pos="864"/>
                <w:tab w:val="left" w:pos="1152"/>
              </w:tabs>
              <w:spacing w:before="40" w:after="40" w:line="210" w:lineRule="exact"/>
              <w:ind w:left="288" w:right="40"/>
              <w:rPr>
                <w:sz w:val="17"/>
                <w:lang w:val="en-TT"/>
              </w:rPr>
            </w:pPr>
            <w:r w:rsidRPr="004D7782">
              <w:rPr>
                <w:color w:val="0D0D0D" w:themeColor="text1" w:themeTint="F2"/>
                <w:sz w:val="17"/>
                <w:szCs w:val="17"/>
                <w:lang w:val="en-TT"/>
              </w:rPr>
              <w:t>Medical</w:t>
            </w:r>
          </w:p>
        </w:tc>
        <w:tc>
          <w:tcPr>
            <w:tcW w:w="903" w:type="dxa"/>
            <w:vAlign w:val="bottom"/>
          </w:tcPr>
          <w:p w14:paraId="711E920A"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61.3</w:t>
            </w:r>
          </w:p>
        </w:tc>
        <w:tc>
          <w:tcPr>
            <w:tcW w:w="960" w:type="dxa"/>
            <w:vAlign w:val="bottom"/>
          </w:tcPr>
          <w:p w14:paraId="3CD56DBD"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9.8</w:t>
            </w:r>
          </w:p>
        </w:tc>
        <w:tc>
          <w:tcPr>
            <w:tcW w:w="945" w:type="dxa"/>
            <w:vAlign w:val="bottom"/>
          </w:tcPr>
          <w:p w14:paraId="62DFB8E9"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71.1</w:t>
            </w:r>
          </w:p>
        </w:tc>
        <w:tc>
          <w:tcPr>
            <w:tcW w:w="855" w:type="dxa"/>
            <w:vAlign w:val="bottom"/>
          </w:tcPr>
          <w:p w14:paraId="3BC5A6E6"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41.6</w:t>
            </w:r>
          </w:p>
        </w:tc>
        <w:tc>
          <w:tcPr>
            <w:tcW w:w="855" w:type="dxa"/>
            <w:vAlign w:val="bottom"/>
          </w:tcPr>
          <w:p w14:paraId="28A0A0BF"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szCs w:val="17"/>
                <w:lang w:val="en-TT"/>
              </w:rPr>
              <w:t>10.2</w:t>
            </w:r>
          </w:p>
        </w:tc>
        <w:tc>
          <w:tcPr>
            <w:tcW w:w="855" w:type="dxa"/>
            <w:vAlign w:val="bottom"/>
          </w:tcPr>
          <w:p w14:paraId="35437509"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51.8</w:t>
            </w:r>
          </w:p>
        </w:tc>
        <w:tc>
          <w:tcPr>
            <w:tcW w:w="855" w:type="dxa"/>
            <w:vAlign w:val="bottom"/>
          </w:tcPr>
          <w:p w14:paraId="77EDB634"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(19.3)</w:t>
            </w:r>
          </w:p>
        </w:tc>
        <w:tc>
          <w:tcPr>
            <w:tcW w:w="1002" w:type="dxa"/>
            <w:vAlign w:val="bottom"/>
          </w:tcPr>
          <w:p w14:paraId="7573E438" w14:textId="77777777" w:rsidR="004D7782" w:rsidRPr="004D7782" w:rsidRDefault="004D7782" w:rsidP="004D7782">
            <w:pPr>
              <w:tabs>
                <w:tab w:val="left" w:pos="288"/>
                <w:tab w:val="left" w:pos="576"/>
                <w:tab w:val="left" w:pos="864"/>
                <w:tab w:val="left" w:pos="1152"/>
              </w:tabs>
              <w:spacing w:before="40" w:after="40" w:line="210" w:lineRule="exact"/>
              <w:ind w:left="72" w:right="40"/>
              <w:jc w:val="right"/>
              <w:rPr>
                <w:sz w:val="17"/>
                <w:lang w:val="en-TT"/>
              </w:rPr>
            </w:pPr>
            <w:r w:rsidRPr="004D7782">
              <w:rPr>
                <w:sz w:val="17"/>
                <w:lang w:val="en-TT"/>
              </w:rPr>
              <w:t>(27.1)</w:t>
            </w:r>
          </w:p>
        </w:tc>
      </w:tr>
      <w:tr w:rsidR="004D7782" w:rsidRPr="004D7782" w14:paraId="02FB7A0F" w14:textId="77777777" w:rsidTr="00E428F9">
        <w:tc>
          <w:tcPr>
            <w:tcW w:w="2610" w:type="dxa"/>
            <w:tcBorders>
              <w:bottom w:val="single" w:sz="4" w:space="0" w:color="auto"/>
            </w:tcBorders>
            <w:vAlign w:val="bottom"/>
          </w:tcPr>
          <w:p w14:paraId="01FA25A5" w14:textId="77777777" w:rsidR="004D7782" w:rsidRPr="004D7782" w:rsidRDefault="004D7782" w:rsidP="004D7782">
            <w:pPr>
              <w:tabs>
                <w:tab w:val="left" w:pos="288"/>
                <w:tab w:val="left" w:pos="576"/>
                <w:tab w:val="left" w:pos="864"/>
                <w:tab w:val="left" w:pos="1152"/>
              </w:tabs>
              <w:spacing w:before="40" w:after="81" w:line="210" w:lineRule="exact"/>
              <w:ind w:left="288" w:right="40"/>
              <w:rPr>
                <w:sz w:val="17"/>
                <w:lang w:val="en-TT"/>
              </w:rPr>
            </w:pPr>
            <w:r w:rsidRPr="004D7782">
              <w:rPr>
                <w:color w:val="0D0D0D" w:themeColor="text1" w:themeTint="F2"/>
                <w:sz w:val="17"/>
                <w:szCs w:val="17"/>
                <w:lang w:val="en-TT"/>
              </w:rPr>
              <w:t>Other supplies, services and equipment</w:t>
            </w:r>
          </w:p>
        </w:tc>
        <w:tc>
          <w:tcPr>
            <w:tcW w:w="903" w:type="dxa"/>
            <w:tcBorders>
              <w:bottom w:val="single" w:sz="4" w:space="0" w:color="auto"/>
            </w:tcBorders>
            <w:vAlign w:val="bottom"/>
          </w:tcPr>
          <w:p w14:paraId="7482DF9D"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szCs w:val="17"/>
                <w:lang w:val="en-TT"/>
              </w:rPr>
              <w:t>844.8</w:t>
            </w:r>
          </w:p>
        </w:tc>
        <w:tc>
          <w:tcPr>
            <w:tcW w:w="960" w:type="dxa"/>
            <w:tcBorders>
              <w:bottom w:val="single" w:sz="4" w:space="0" w:color="auto"/>
            </w:tcBorders>
            <w:vAlign w:val="bottom"/>
          </w:tcPr>
          <w:p w14:paraId="5BC97E7A"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szCs w:val="17"/>
                <w:lang w:val="en-TT"/>
              </w:rPr>
              <w:t>144.2</w:t>
            </w:r>
          </w:p>
        </w:tc>
        <w:tc>
          <w:tcPr>
            <w:tcW w:w="945" w:type="dxa"/>
            <w:tcBorders>
              <w:bottom w:val="single" w:sz="4" w:space="0" w:color="auto"/>
            </w:tcBorders>
            <w:vAlign w:val="bottom"/>
          </w:tcPr>
          <w:p w14:paraId="5C05E336"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szCs w:val="17"/>
                <w:lang w:val="en-TT"/>
              </w:rPr>
              <w:t>989.0</w:t>
            </w:r>
          </w:p>
        </w:tc>
        <w:tc>
          <w:tcPr>
            <w:tcW w:w="855" w:type="dxa"/>
            <w:tcBorders>
              <w:bottom w:val="single" w:sz="4" w:space="0" w:color="auto"/>
            </w:tcBorders>
            <w:vAlign w:val="bottom"/>
          </w:tcPr>
          <w:p w14:paraId="68EA871A"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szCs w:val="17"/>
                <w:lang w:val="en-TT"/>
              </w:rPr>
              <w:t>700.3</w:t>
            </w:r>
          </w:p>
        </w:tc>
        <w:tc>
          <w:tcPr>
            <w:tcW w:w="855" w:type="dxa"/>
            <w:tcBorders>
              <w:bottom w:val="single" w:sz="4" w:space="0" w:color="auto"/>
            </w:tcBorders>
            <w:vAlign w:val="bottom"/>
          </w:tcPr>
          <w:p w14:paraId="084DCD49"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szCs w:val="17"/>
                <w:lang w:val="en-TT"/>
              </w:rPr>
              <w:t>143.2</w:t>
            </w:r>
          </w:p>
        </w:tc>
        <w:tc>
          <w:tcPr>
            <w:tcW w:w="855" w:type="dxa"/>
            <w:tcBorders>
              <w:bottom w:val="single" w:sz="4" w:space="0" w:color="auto"/>
            </w:tcBorders>
            <w:vAlign w:val="bottom"/>
          </w:tcPr>
          <w:p w14:paraId="2BC91F05"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lang w:val="en-TT"/>
              </w:rPr>
              <w:t>843.5</w:t>
            </w:r>
          </w:p>
        </w:tc>
        <w:tc>
          <w:tcPr>
            <w:tcW w:w="855" w:type="dxa"/>
            <w:tcBorders>
              <w:bottom w:val="single" w:sz="4" w:space="0" w:color="auto"/>
            </w:tcBorders>
            <w:vAlign w:val="bottom"/>
          </w:tcPr>
          <w:p w14:paraId="5DB7D0D1"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lang w:val="en-TT"/>
              </w:rPr>
              <w:t>(145.5)</w:t>
            </w:r>
          </w:p>
        </w:tc>
        <w:tc>
          <w:tcPr>
            <w:tcW w:w="1002" w:type="dxa"/>
            <w:tcBorders>
              <w:bottom w:val="single" w:sz="4" w:space="0" w:color="auto"/>
            </w:tcBorders>
            <w:vAlign w:val="bottom"/>
          </w:tcPr>
          <w:p w14:paraId="6FD2BF22" w14:textId="77777777" w:rsidR="004D7782" w:rsidRPr="004D7782" w:rsidRDefault="004D7782" w:rsidP="004D7782">
            <w:pPr>
              <w:tabs>
                <w:tab w:val="left" w:pos="288"/>
                <w:tab w:val="left" w:pos="576"/>
                <w:tab w:val="left" w:pos="864"/>
                <w:tab w:val="left" w:pos="1152"/>
              </w:tabs>
              <w:spacing w:before="40" w:after="81" w:line="210" w:lineRule="exact"/>
              <w:ind w:left="72" w:right="40"/>
              <w:jc w:val="right"/>
              <w:rPr>
                <w:sz w:val="17"/>
                <w:lang w:val="en-TT"/>
              </w:rPr>
            </w:pPr>
            <w:r w:rsidRPr="004D7782">
              <w:rPr>
                <w:sz w:val="17"/>
                <w:lang w:val="en-TT"/>
              </w:rPr>
              <w:t>(14.7)</w:t>
            </w:r>
          </w:p>
        </w:tc>
      </w:tr>
      <w:tr w:rsidR="004D7782" w:rsidRPr="004D7782" w14:paraId="1D7EEF16" w14:textId="77777777" w:rsidTr="00E428F9">
        <w:tc>
          <w:tcPr>
            <w:tcW w:w="2610" w:type="dxa"/>
            <w:tcBorders>
              <w:top w:val="single" w:sz="4" w:space="0" w:color="auto"/>
              <w:bottom w:val="single" w:sz="4" w:space="0" w:color="auto"/>
            </w:tcBorders>
            <w:vAlign w:val="bottom"/>
          </w:tcPr>
          <w:p w14:paraId="04864AEC" w14:textId="77777777" w:rsidR="004D7782" w:rsidRPr="004D7782" w:rsidRDefault="004D7782" w:rsidP="004D7782">
            <w:pPr>
              <w:tabs>
                <w:tab w:val="left" w:pos="288"/>
                <w:tab w:val="left" w:pos="576"/>
                <w:tab w:val="left" w:pos="864"/>
                <w:tab w:val="left" w:pos="1152"/>
              </w:tabs>
              <w:spacing w:before="81" w:after="81" w:line="210" w:lineRule="exact"/>
              <w:ind w:right="40"/>
              <w:rPr>
                <w:b/>
                <w:sz w:val="17"/>
                <w:lang w:val="en-TT"/>
              </w:rPr>
            </w:pPr>
            <w:r w:rsidRPr="004D7782">
              <w:rPr>
                <w:b/>
                <w:color w:val="0D0D0D" w:themeColor="text1" w:themeTint="F2"/>
                <w:sz w:val="17"/>
                <w:szCs w:val="17"/>
                <w:lang w:val="en-TT"/>
              </w:rPr>
              <w:tab/>
              <w:t>Subtotal</w:t>
            </w:r>
          </w:p>
        </w:tc>
        <w:tc>
          <w:tcPr>
            <w:tcW w:w="903" w:type="dxa"/>
            <w:tcBorders>
              <w:top w:val="single" w:sz="4" w:space="0" w:color="auto"/>
              <w:bottom w:val="single" w:sz="4" w:space="0" w:color="auto"/>
            </w:tcBorders>
            <w:vAlign w:val="bottom"/>
          </w:tcPr>
          <w:p w14:paraId="2EF4FF6D"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13 385.4</w:t>
            </w:r>
          </w:p>
        </w:tc>
        <w:tc>
          <w:tcPr>
            <w:tcW w:w="960" w:type="dxa"/>
            <w:tcBorders>
              <w:top w:val="single" w:sz="4" w:space="0" w:color="auto"/>
              <w:bottom w:val="single" w:sz="4" w:space="0" w:color="auto"/>
            </w:tcBorders>
            <w:vAlign w:val="bottom"/>
          </w:tcPr>
          <w:p w14:paraId="07F7D235"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7 219.6</w:t>
            </w:r>
          </w:p>
        </w:tc>
        <w:tc>
          <w:tcPr>
            <w:tcW w:w="945" w:type="dxa"/>
            <w:tcBorders>
              <w:top w:val="single" w:sz="4" w:space="0" w:color="auto"/>
              <w:bottom w:val="single" w:sz="4" w:space="0" w:color="auto"/>
            </w:tcBorders>
            <w:vAlign w:val="bottom"/>
          </w:tcPr>
          <w:p w14:paraId="4947E8C6"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20 605.0</w:t>
            </w:r>
          </w:p>
        </w:tc>
        <w:tc>
          <w:tcPr>
            <w:tcW w:w="855" w:type="dxa"/>
            <w:tcBorders>
              <w:top w:val="single" w:sz="4" w:space="0" w:color="auto"/>
              <w:bottom w:val="single" w:sz="4" w:space="0" w:color="auto"/>
            </w:tcBorders>
            <w:vAlign w:val="bottom"/>
          </w:tcPr>
          <w:p w14:paraId="66B9C7E3"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11 803.3</w:t>
            </w:r>
          </w:p>
        </w:tc>
        <w:tc>
          <w:tcPr>
            <w:tcW w:w="855" w:type="dxa"/>
            <w:tcBorders>
              <w:top w:val="single" w:sz="4" w:space="0" w:color="auto"/>
              <w:bottom w:val="single" w:sz="4" w:space="0" w:color="auto"/>
            </w:tcBorders>
            <w:vAlign w:val="bottom"/>
          </w:tcPr>
          <w:p w14:paraId="00362A6F"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bCs/>
                <w:sz w:val="17"/>
                <w:szCs w:val="17"/>
                <w:lang w:val="en-TT"/>
              </w:rPr>
              <w:t>6 959.5</w:t>
            </w:r>
          </w:p>
        </w:tc>
        <w:tc>
          <w:tcPr>
            <w:tcW w:w="855" w:type="dxa"/>
            <w:tcBorders>
              <w:top w:val="single" w:sz="4" w:space="0" w:color="auto"/>
              <w:bottom w:val="single" w:sz="4" w:space="0" w:color="auto"/>
            </w:tcBorders>
            <w:vAlign w:val="bottom"/>
          </w:tcPr>
          <w:p w14:paraId="39068512"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18 762.8</w:t>
            </w:r>
          </w:p>
        </w:tc>
        <w:tc>
          <w:tcPr>
            <w:tcW w:w="855" w:type="dxa"/>
            <w:tcBorders>
              <w:top w:val="single" w:sz="4" w:space="0" w:color="auto"/>
              <w:bottom w:val="single" w:sz="4" w:space="0" w:color="auto"/>
            </w:tcBorders>
            <w:vAlign w:val="bottom"/>
          </w:tcPr>
          <w:p w14:paraId="4A2BC57A"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(1 842.2)</w:t>
            </w:r>
          </w:p>
        </w:tc>
        <w:tc>
          <w:tcPr>
            <w:tcW w:w="1002" w:type="dxa"/>
            <w:tcBorders>
              <w:top w:val="single" w:sz="4" w:space="0" w:color="auto"/>
              <w:bottom w:val="single" w:sz="4" w:space="0" w:color="auto"/>
            </w:tcBorders>
            <w:vAlign w:val="bottom"/>
          </w:tcPr>
          <w:p w14:paraId="0C43BB8E"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(8.9)</w:t>
            </w:r>
          </w:p>
        </w:tc>
      </w:tr>
      <w:tr w:rsidR="004D7782" w:rsidRPr="004D7782" w14:paraId="182FD72C" w14:textId="77777777" w:rsidTr="00E428F9">
        <w:tc>
          <w:tcPr>
            <w:tcW w:w="2610" w:type="dxa"/>
            <w:tcBorders>
              <w:top w:val="single" w:sz="4" w:space="0" w:color="auto"/>
              <w:bottom w:val="single" w:sz="4" w:space="0" w:color="auto"/>
            </w:tcBorders>
            <w:vAlign w:val="bottom"/>
          </w:tcPr>
          <w:p w14:paraId="29A6D0D2" w14:textId="77777777" w:rsidR="004D7782" w:rsidRPr="004D7782" w:rsidRDefault="004D7782" w:rsidP="004D7782">
            <w:pPr>
              <w:tabs>
                <w:tab w:val="left" w:pos="288"/>
                <w:tab w:val="left" w:pos="576"/>
                <w:tab w:val="left" w:pos="864"/>
                <w:tab w:val="left" w:pos="1152"/>
              </w:tabs>
              <w:spacing w:before="81" w:after="81" w:line="210" w:lineRule="exact"/>
              <w:ind w:right="40"/>
              <w:rPr>
                <w:b/>
                <w:sz w:val="17"/>
                <w:lang w:val="en-TT"/>
              </w:rPr>
            </w:pPr>
            <w:r w:rsidRPr="004D7782">
              <w:rPr>
                <w:b/>
                <w:color w:val="0D0D0D" w:themeColor="text1" w:themeTint="F2"/>
                <w:sz w:val="17"/>
                <w:szCs w:val="17"/>
                <w:lang w:val="en-TT"/>
              </w:rPr>
              <w:tab/>
              <w:t>Gross requirements</w:t>
            </w:r>
          </w:p>
        </w:tc>
        <w:tc>
          <w:tcPr>
            <w:tcW w:w="903" w:type="dxa"/>
            <w:tcBorders>
              <w:top w:val="single" w:sz="4" w:space="0" w:color="auto"/>
              <w:bottom w:val="single" w:sz="4" w:space="0" w:color="auto"/>
            </w:tcBorders>
            <w:vAlign w:val="bottom"/>
          </w:tcPr>
          <w:p w14:paraId="7FA5DA1B"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45 661.0</w:t>
            </w:r>
          </w:p>
        </w:tc>
        <w:tc>
          <w:tcPr>
            <w:tcW w:w="960" w:type="dxa"/>
            <w:tcBorders>
              <w:top w:val="single" w:sz="4" w:space="0" w:color="auto"/>
              <w:bottom w:val="single" w:sz="4" w:space="0" w:color="auto"/>
            </w:tcBorders>
            <w:vAlign w:val="bottom"/>
          </w:tcPr>
          <w:p w14:paraId="18AD4B80"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12 224.7</w:t>
            </w:r>
          </w:p>
        </w:tc>
        <w:tc>
          <w:tcPr>
            <w:tcW w:w="945" w:type="dxa"/>
            <w:tcBorders>
              <w:top w:val="single" w:sz="4" w:space="0" w:color="auto"/>
              <w:bottom w:val="single" w:sz="4" w:space="0" w:color="auto"/>
            </w:tcBorders>
            <w:vAlign w:val="bottom"/>
          </w:tcPr>
          <w:p w14:paraId="4B36338F"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57 885.7</w:t>
            </w:r>
          </w:p>
        </w:tc>
        <w:tc>
          <w:tcPr>
            <w:tcW w:w="855" w:type="dxa"/>
            <w:tcBorders>
              <w:top w:val="single" w:sz="4" w:space="0" w:color="auto"/>
              <w:bottom w:val="single" w:sz="4" w:space="0" w:color="auto"/>
            </w:tcBorders>
            <w:vAlign w:val="bottom"/>
          </w:tcPr>
          <w:p w14:paraId="7964C86B"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bCs/>
                <w:sz w:val="17"/>
                <w:szCs w:val="17"/>
                <w:lang w:val="en-TT"/>
              </w:rPr>
              <w:t>43 183.1</w:t>
            </w:r>
          </w:p>
        </w:tc>
        <w:tc>
          <w:tcPr>
            <w:tcW w:w="855" w:type="dxa"/>
            <w:tcBorders>
              <w:top w:val="single" w:sz="4" w:space="0" w:color="auto"/>
              <w:bottom w:val="single" w:sz="4" w:space="0" w:color="auto"/>
            </w:tcBorders>
            <w:vAlign w:val="bottom"/>
          </w:tcPr>
          <w:p w14:paraId="2A69980D"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bCs/>
                <w:sz w:val="17"/>
                <w:szCs w:val="17"/>
                <w:lang w:val="en-TT"/>
              </w:rPr>
              <w:t>12 298.3</w:t>
            </w:r>
          </w:p>
        </w:tc>
        <w:tc>
          <w:tcPr>
            <w:tcW w:w="855" w:type="dxa"/>
            <w:tcBorders>
              <w:top w:val="single" w:sz="4" w:space="0" w:color="auto"/>
              <w:bottom w:val="single" w:sz="4" w:space="0" w:color="auto"/>
            </w:tcBorders>
            <w:vAlign w:val="bottom"/>
          </w:tcPr>
          <w:p w14:paraId="2FFAE2D8"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55 481.4</w:t>
            </w:r>
          </w:p>
        </w:tc>
        <w:tc>
          <w:tcPr>
            <w:tcW w:w="855" w:type="dxa"/>
            <w:tcBorders>
              <w:top w:val="single" w:sz="4" w:space="0" w:color="auto"/>
              <w:bottom w:val="single" w:sz="4" w:space="0" w:color="auto"/>
            </w:tcBorders>
            <w:vAlign w:val="bottom"/>
          </w:tcPr>
          <w:p w14:paraId="46DD542E"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(2 404.3)</w:t>
            </w:r>
          </w:p>
        </w:tc>
        <w:tc>
          <w:tcPr>
            <w:tcW w:w="1002" w:type="dxa"/>
            <w:tcBorders>
              <w:top w:val="single" w:sz="4" w:space="0" w:color="auto"/>
              <w:bottom w:val="single" w:sz="4" w:space="0" w:color="auto"/>
            </w:tcBorders>
            <w:vAlign w:val="bottom"/>
          </w:tcPr>
          <w:p w14:paraId="33F34F24"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(4.2)</w:t>
            </w:r>
          </w:p>
        </w:tc>
      </w:tr>
      <w:tr w:rsidR="004D7782" w:rsidRPr="004D7782" w14:paraId="40DC7608" w14:textId="77777777" w:rsidTr="00E428F9">
        <w:tc>
          <w:tcPr>
            <w:tcW w:w="2610" w:type="dxa"/>
            <w:tcBorders>
              <w:top w:val="single" w:sz="4" w:space="0" w:color="auto"/>
              <w:bottom w:val="single" w:sz="4" w:space="0" w:color="auto"/>
            </w:tcBorders>
            <w:vAlign w:val="bottom"/>
          </w:tcPr>
          <w:p w14:paraId="7E5E6435" w14:textId="77777777" w:rsidR="004D7782" w:rsidRPr="004D7782" w:rsidRDefault="004D7782" w:rsidP="004D7782">
            <w:pPr>
              <w:tabs>
                <w:tab w:val="left" w:pos="288"/>
                <w:tab w:val="left" w:pos="576"/>
                <w:tab w:val="left" w:pos="864"/>
                <w:tab w:val="left" w:pos="1152"/>
              </w:tabs>
              <w:spacing w:before="81" w:after="81" w:line="210" w:lineRule="exact"/>
              <w:ind w:right="40"/>
              <w:rPr>
                <w:sz w:val="17"/>
                <w:lang w:val="en-TT"/>
              </w:rPr>
            </w:pPr>
            <w:r w:rsidRPr="004D7782">
              <w:rPr>
                <w:color w:val="0D0D0D" w:themeColor="text1" w:themeTint="F2"/>
                <w:sz w:val="17"/>
                <w:szCs w:val="17"/>
                <w:lang w:val="en-TT"/>
              </w:rPr>
              <w:t>Staff assessment income</w:t>
            </w:r>
          </w:p>
        </w:tc>
        <w:tc>
          <w:tcPr>
            <w:tcW w:w="903" w:type="dxa"/>
            <w:tcBorders>
              <w:top w:val="single" w:sz="4" w:space="0" w:color="auto"/>
              <w:bottom w:val="single" w:sz="4" w:space="0" w:color="auto"/>
            </w:tcBorders>
            <w:vAlign w:val="bottom"/>
          </w:tcPr>
          <w:p w14:paraId="0637526C"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bCs/>
                <w:sz w:val="17"/>
                <w:szCs w:val="17"/>
                <w:lang w:val="en-TT"/>
              </w:rPr>
              <w:t>5 063.6</w:t>
            </w:r>
          </w:p>
        </w:tc>
        <w:tc>
          <w:tcPr>
            <w:tcW w:w="960" w:type="dxa"/>
            <w:tcBorders>
              <w:top w:val="single" w:sz="4" w:space="0" w:color="auto"/>
              <w:bottom w:val="single" w:sz="4" w:space="0" w:color="auto"/>
            </w:tcBorders>
            <w:vAlign w:val="bottom"/>
          </w:tcPr>
          <w:p w14:paraId="1361B4CE"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bCs/>
                <w:sz w:val="17"/>
                <w:szCs w:val="17"/>
                <w:lang w:val="en-TT"/>
              </w:rPr>
              <w:t>755.1</w:t>
            </w:r>
          </w:p>
        </w:tc>
        <w:tc>
          <w:tcPr>
            <w:tcW w:w="945" w:type="dxa"/>
            <w:tcBorders>
              <w:top w:val="single" w:sz="4" w:space="0" w:color="auto"/>
              <w:bottom w:val="single" w:sz="4" w:space="0" w:color="auto"/>
            </w:tcBorders>
            <w:vAlign w:val="bottom"/>
          </w:tcPr>
          <w:p w14:paraId="266205D3"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bCs/>
                <w:color w:val="0D0D0D" w:themeColor="text1" w:themeTint="F2"/>
                <w:sz w:val="17"/>
                <w:szCs w:val="17"/>
                <w:lang w:val="en-TT"/>
              </w:rPr>
              <w:t>5 818.7</w:t>
            </w:r>
          </w:p>
        </w:tc>
        <w:tc>
          <w:tcPr>
            <w:tcW w:w="855" w:type="dxa"/>
            <w:tcBorders>
              <w:top w:val="single" w:sz="4" w:space="0" w:color="auto"/>
              <w:bottom w:val="single" w:sz="4" w:space="0" w:color="auto"/>
            </w:tcBorders>
            <w:vAlign w:val="bottom"/>
          </w:tcPr>
          <w:p w14:paraId="198631F7"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bCs/>
                <w:color w:val="0D0D0D" w:themeColor="text1" w:themeTint="F2"/>
                <w:sz w:val="17"/>
                <w:szCs w:val="17"/>
                <w:lang w:val="en-TT"/>
              </w:rPr>
              <w:t>4 967.3</w:t>
            </w:r>
          </w:p>
        </w:tc>
        <w:tc>
          <w:tcPr>
            <w:tcW w:w="855" w:type="dxa"/>
            <w:tcBorders>
              <w:top w:val="single" w:sz="4" w:space="0" w:color="auto"/>
              <w:bottom w:val="single" w:sz="4" w:space="0" w:color="auto"/>
            </w:tcBorders>
            <w:vAlign w:val="bottom"/>
          </w:tcPr>
          <w:p w14:paraId="4C37A10E"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bCs/>
                <w:color w:val="0D0D0D" w:themeColor="text1" w:themeTint="F2"/>
                <w:sz w:val="17"/>
                <w:szCs w:val="17"/>
                <w:lang w:val="en-TT"/>
              </w:rPr>
              <w:t>819.8</w:t>
            </w:r>
          </w:p>
        </w:tc>
        <w:tc>
          <w:tcPr>
            <w:tcW w:w="855" w:type="dxa"/>
            <w:tcBorders>
              <w:top w:val="single" w:sz="4" w:space="0" w:color="auto"/>
              <w:bottom w:val="single" w:sz="4" w:space="0" w:color="auto"/>
            </w:tcBorders>
            <w:vAlign w:val="bottom"/>
          </w:tcPr>
          <w:p w14:paraId="0D2A6524"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bCs/>
                <w:sz w:val="17"/>
                <w:lang w:val="en-TT"/>
              </w:rPr>
              <w:t>5 787.1</w:t>
            </w:r>
          </w:p>
        </w:tc>
        <w:tc>
          <w:tcPr>
            <w:tcW w:w="855" w:type="dxa"/>
            <w:tcBorders>
              <w:top w:val="single" w:sz="4" w:space="0" w:color="auto"/>
              <w:bottom w:val="single" w:sz="4" w:space="0" w:color="auto"/>
            </w:tcBorders>
            <w:vAlign w:val="bottom"/>
          </w:tcPr>
          <w:p w14:paraId="2E76BB65"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bCs/>
                <w:sz w:val="17"/>
                <w:lang w:val="en-TT"/>
              </w:rPr>
              <w:t>(31.6)</w:t>
            </w:r>
          </w:p>
        </w:tc>
        <w:tc>
          <w:tcPr>
            <w:tcW w:w="1002" w:type="dxa"/>
            <w:tcBorders>
              <w:top w:val="single" w:sz="4" w:space="0" w:color="auto"/>
              <w:bottom w:val="single" w:sz="4" w:space="0" w:color="auto"/>
            </w:tcBorders>
            <w:vAlign w:val="bottom"/>
          </w:tcPr>
          <w:p w14:paraId="1BFFD6B4"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bCs/>
                <w:sz w:val="17"/>
                <w:lang w:val="en-TT"/>
              </w:rPr>
              <w:t>(0.5)</w:t>
            </w:r>
          </w:p>
        </w:tc>
      </w:tr>
      <w:tr w:rsidR="004D7782" w:rsidRPr="004D7782" w14:paraId="2DC74837" w14:textId="77777777" w:rsidTr="00E428F9">
        <w:tc>
          <w:tcPr>
            <w:tcW w:w="2610" w:type="dxa"/>
            <w:tcBorders>
              <w:top w:val="single" w:sz="4" w:space="0" w:color="auto"/>
              <w:bottom w:val="single" w:sz="4" w:space="0" w:color="auto"/>
            </w:tcBorders>
            <w:vAlign w:val="bottom"/>
          </w:tcPr>
          <w:p w14:paraId="64A8E50C" w14:textId="77777777" w:rsidR="004D7782" w:rsidRPr="004D7782" w:rsidRDefault="004D7782" w:rsidP="004D7782">
            <w:pPr>
              <w:tabs>
                <w:tab w:val="left" w:pos="288"/>
                <w:tab w:val="left" w:pos="576"/>
                <w:tab w:val="left" w:pos="864"/>
                <w:tab w:val="left" w:pos="1152"/>
              </w:tabs>
              <w:spacing w:before="81" w:after="81" w:line="210" w:lineRule="exact"/>
              <w:ind w:right="40"/>
              <w:rPr>
                <w:b/>
                <w:sz w:val="17"/>
                <w:lang w:val="en-TT"/>
              </w:rPr>
            </w:pPr>
            <w:r w:rsidRPr="004D7782">
              <w:rPr>
                <w:b/>
                <w:color w:val="0D0D0D" w:themeColor="text1" w:themeTint="F2"/>
                <w:sz w:val="17"/>
                <w:szCs w:val="17"/>
                <w:lang w:val="en-TT"/>
              </w:rPr>
              <w:tab/>
              <w:t>Net requirements</w:t>
            </w:r>
          </w:p>
        </w:tc>
        <w:tc>
          <w:tcPr>
            <w:tcW w:w="903" w:type="dxa"/>
            <w:tcBorders>
              <w:top w:val="single" w:sz="4" w:space="0" w:color="auto"/>
              <w:bottom w:val="single" w:sz="4" w:space="0" w:color="auto"/>
            </w:tcBorders>
            <w:vAlign w:val="bottom"/>
          </w:tcPr>
          <w:p w14:paraId="3E67FCE3"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40 597.4</w:t>
            </w:r>
          </w:p>
        </w:tc>
        <w:tc>
          <w:tcPr>
            <w:tcW w:w="960" w:type="dxa"/>
            <w:tcBorders>
              <w:top w:val="single" w:sz="4" w:space="0" w:color="auto"/>
              <w:bottom w:val="single" w:sz="4" w:space="0" w:color="auto"/>
            </w:tcBorders>
            <w:vAlign w:val="bottom"/>
          </w:tcPr>
          <w:p w14:paraId="365D7026"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11 469.6</w:t>
            </w:r>
          </w:p>
        </w:tc>
        <w:tc>
          <w:tcPr>
            <w:tcW w:w="945" w:type="dxa"/>
            <w:tcBorders>
              <w:top w:val="single" w:sz="4" w:space="0" w:color="auto"/>
              <w:bottom w:val="single" w:sz="4" w:space="0" w:color="auto"/>
            </w:tcBorders>
            <w:vAlign w:val="bottom"/>
          </w:tcPr>
          <w:p w14:paraId="39A439EC"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52 067.0</w:t>
            </w:r>
          </w:p>
        </w:tc>
        <w:tc>
          <w:tcPr>
            <w:tcW w:w="855" w:type="dxa"/>
            <w:tcBorders>
              <w:top w:val="single" w:sz="4" w:space="0" w:color="auto"/>
              <w:bottom w:val="single" w:sz="4" w:space="0" w:color="auto"/>
            </w:tcBorders>
            <w:vAlign w:val="bottom"/>
          </w:tcPr>
          <w:p w14:paraId="6C4EDD96"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bCs/>
                <w:sz w:val="17"/>
                <w:szCs w:val="17"/>
                <w:lang w:val="en-TT"/>
              </w:rPr>
              <w:t>38 215.8</w:t>
            </w:r>
          </w:p>
        </w:tc>
        <w:tc>
          <w:tcPr>
            <w:tcW w:w="855" w:type="dxa"/>
            <w:tcBorders>
              <w:top w:val="single" w:sz="4" w:space="0" w:color="auto"/>
              <w:bottom w:val="single" w:sz="4" w:space="0" w:color="auto"/>
            </w:tcBorders>
            <w:vAlign w:val="bottom"/>
          </w:tcPr>
          <w:p w14:paraId="2897AEF1"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bCs/>
                <w:sz w:val="17"/>
                <w:szCs w:val="17"/>
                <w:lang w:val="en-TT"/>
              </w:rPr>
              <w:t>11 478.5</w:t>
            </w:r>
          </w:p>
        </w:tc>
        <w:tc>
          <w:tcPr>
            <w:tcW w:w="855" w:type="dxa"/>
            <w:tcBorders>
              <w:top w:val="single" w:sz="4" w:space="0" w:color="auto"/>
              <w:bottom w:val="single" w:sz="4" w:space="0" w:color="auto"/>
            </w:tcBorders>
            <w:vAlign w:val="bottom"/>
          </w:tcPr>
          <w:p w14:paraId="5E1F194F"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49 694.3</w:t>
            </w:r>
          </w:p>
        </w:tc>
        <w:tc>
          <w:tcPr>
            <w:tcW w:w="855" w:type="dxa"/>
            <w:tcBorders>
              <w:top w:val="single" w:sz="4" w:space="0" w:color="auto"/>
              <w:bottom w:val="single" w:sz="4" w:space="0" w:color="auto"/>
            </w:tcBorders>
            <w:vAlign w:val="bottom"/>
          </w:tcPr>
          <w:p w14:paraId="6A1AC9A8"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(2 372.7)</w:t>
            </w:r>
          </w:p>
        </w:tc>
        <w:tc>
          <w:tcPr>
            <w:tcW w:w="1002" w:type="dxa"/>
            <w:tcBorders>
              <w:top w:val="single" w:sz="4" w:space="0" w:color="auto"/>
              <w:bottom w:val="single" w:sz="4" w:space="0" w:color="auto"/>
            </w:tcBorders>
            <w:vAlign w:val="bottom"/>
          </w:tcPr>
          <w:p w14:paraId="20B729B2"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(4.6)</w:t>
            </w:r>
          </w:p>
        </w:tc>
      </w:tr>
      <w:tr w:rsidR="004D7782" w:rsidRPr="004D7782" w14:paraId="5A9913DA" w14:textId="77777777" w:rsidTr="00E428F9">
        <w:tc>
          <w:tcPr>
            <w:tcW w:w="2610" w:type="dxa"/>
            <w:tcBorders>
              <w:top w:val="single" w:sz="4" w:space="0" w:color="auto"/>
              <w:bottom w:val="single" w:sz="4" w:space="0" w:color="auto"/>
            </w:tcBorders>
            <w:vAlign w:val="bottom"/>
          </w:tcPr>
          <w:p w14:paraId="512A2272" w14:textId="77777777" w:rsidR="004D7782" w:rsidRPr="004D7782" w:rsidRDefault="004D7782" w:rsidP="004D7782">
            <w:pPr>
              <w:tabs>
                <w:tab w:val="left" w:pos="288"/>
                <w:tab w:val="left" w:pos="576"/>
                <w:tab w:val="left" w:pos="864"/>
                <w:tab w:val="left" w:pos="1152"/>
              </w:tabs>
              <w:spacing w:before="81" w:after="81" w:line="210" w:lineRule="exact"/>
              <w:ind w:right="40"/>
              <w:rPr>
                <w:sz w:val="17"/>
                <w:lang w:val="en-TT"/>
              </w:rPr>
            </w:pPr>
            <w:r w:rsidRPr="004D7782">
              <w:rPr>
                <w:color w:val="0D0D0D" w:themeColor="text1" w:themeTint="F2"/>
                <w:sz w:val="17"/>
                <w:szCs w:val="17"/>
                <w:lang w:val="en-TT"/>
              </w:rPr>
              <w:t>Voluntary contributions in kind (budgeted)</w:t>
            </w:r>
          </w:p>
        </w:tc>
        <w:tc>
          <w:tcPr>
            <w:tcW w:w="903" w:type="dxa"/>
            <w:tcBorders>
              <w:top w:val="single" w:sz="4" w:space="0" w:color="auto"/>
              <w:bottom w:val="single" w:sz="4" w:space="0" w:color="auto"/>
            </w:tcBorders>
            <w:vAlign w:val="bottom"/>
          </w:tcPr>
          <w:p w14:paraId="58785FA8"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b/>
                <w:color w:val="0D0D0D" w:themeColor="text1" w:themeTint="F2"/>
                <w:sz w:val="17"/>
                <w:szCs w:val="17"/>
                <w:lang w:val="en-TT"/>
              </w:rPr>
              <w:t>–</w:t>
            </w:r>
          </w:p>
        </w:tc>
        <w:tc>
          <w:tcPr>
            <w:tcW w:w="960" w:type="dxa"/>
            <w:tcBorders>
              <w:top w:val="single" w:sz="4" w:space="0" w:color="auto"/>
              <w:bottom w:val="single" w:sz="4" w:space="0" w:color="auto"/>
            </w:tcBorders>
            <w:vAlign w:val="bottom"/>
          </w:tcPr>
          <w:p w14:paraId="1CFA8D9F"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b/>
                <w:color w:val="0D0D0D" w:themeColor="text1" w:themeTint="F2"/>
                <w:sz w:val="17"/>
                <w:szCs w:val="17"/>
                <w:lang w:val="en-TT"/>
              </w:rPr>
              <w:t>–</w:t>
            </w:r>
          </w:p>
        </w:tc>
        <w:tc>
          <w:tcPr>
            <w:tcW w:w="945" w:type="dxa"/>
            <w:tcBorders>
              <w:top w:val="single" w:sz="4" w:space="0" w:color="auto"/>
              <w:bottom w:val="single" w:sz="4" w:space="0" w:color="auto"/>
            </w:tcBorders>
            <w:vAlign w:val="bottom"/>
          </w:tcPr>
          <w:p w14:paraId="5317BB37"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b/>
                <w:color w:val="0D0D0D" w:themeColor="text1" w:themeTint="F2"/>
                <w:sz w:val="17"/>
                <w:szCs w:val="17"/>
                <w:lang w:val="en-TT"/>
              </w:rPr>
              <w:t>–</w:t>
            </w:r>
          </w:p>
        </w:tc>
        <w:tc>
          <w:tcPr>
            <w:tcW w:w="855" w:type="dxa"/>
            <w:tcBorders>
              <w:top w:val="single" w:sz="4" w:space="0" w:color="auto"/>
              <w:bottom w:val="single" w:sz="4" w:space="0" w:color="auto"/>
            </w:tcBorders>
            <w:vAlign w:val="bottom"/>
          </w:tcPr>
          <w:p w14:paraId="50761E7F"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b/>
                <w:color w:val="0D0D0D" w:themeColor="text1" w:themeTint="F2"/>
                <w:sz w:val="17"/>
                <w:szCs w:val="17"/>
                <w:lang w:val="en-TT"/>
              </w:rPr>
              <w:t>–</w:t>
            </w:r>
          </w:p>
        </w:tc>
        <w:tc>
          <w:tcPr>
            <w:tcW w:w="855" w:type="dxa"/>
            <w:tcBorders>
              <w:top w:val="single" w:sz="4" w:space="0" w:color="auto"/>
              <w:bottom w:val="single" w:sz="4" w:space="0" w:color="auto"/>
            </w:tcBorders>
            <w:vAlign w:val="bottom"/>
          </w:tcPr>
          <w:p w14:paraId="5E7CCF18"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b/>
                <w:color w:val="0D0D0D" w:themeColor="text1" w:themeTint="F2"/>
                <w:sz w:val="17"/>
                <w:szCs w:val="17"/>
                <w:lang w:val="en-TT"/>
              </w:rPr>
              <w:t>–</w:t>
            </w:r>
          </w:p>
        </w:tc>
        <w:tc>
          <w:tcPr>
            <w:tcW w:w="855" w:type="dxa"/>
            <w:tcBorders>
              <w:top w:val="single" w:sz="4" w:space="0" w:color="auto"/>
              <w:bottom w:val="single" w:sz="4" w:space="0" w:color="auto"/>
            </w:tcBorders>
            <w:vAlign w:val="bottom"/>
          </w:tcPr>
          <w:p w14:paraId="7521A734"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b/>
                <w:color w:val="0D0D0D" w:themeColor="text1" w:themeTint="F2"/>
                <w:sz w:val="17"/>
                <w:lang w:val="en-TT"/>
              </w:rPr>
              <w:t>–</w:t>
            </w:r>
          </w:p>
        </w:tc>
        <w:tc>
          <w:tcPr>
            <w:tcW w:w="855" w:type="dxa"/>
            <w:tcBorders>
              <w:top w:val="single" w:sz="4" w:space="0" w:color="auto"/>
              <w:bottom w:val="single" w:sz="4" w:space="0" w:color="auto"/>
            </w:tcBorders>
            <w:vAlign w:val="bottom"/>
          </w:tcPr>
          <w:p w14:paraId="27186DC7"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color w:val="0D0D0D" w:themeColor="text1" w:themeTint="F2"/>
                <w:sz w:val="17"/>
                <w:lang w:val="en-TT"/>
              </w:rPr>
              <w:t>–</w:t>
            </w:r>
          </w:p>
        </w:tc>
        <w:tc>
          <w:tcPr>
            <w:tcW w:w="1002" w:type="dxa"/>
            <w:tcBorders>
              <w:top w:val="single" w:sz="4" w:space="0" w:color="auto"/>
              <w:bottom w:val="single" w:sz="4" w:space="0" w:color="auto"/>
            </w:tcBorders>
            <w:vAlign w:val="bottom"/>
          </w:tcPr>
          <w:p w14:paraId="6F3836BE"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sz w:val="17"/>
                <w:lang w:val="en-TT"/>
              </w:rPr>
            </w:pPr>
            <w:r w:rsidRPr="004D7782">
              <w:rPr>
                <w:color w:val="0D0D0D" w:themeColor="text1" w:themeTint="F2"/>
                <w:sz w:val="17"/>
                <w:lang w:val="en-TT"/>
              </w:rPr>
              <w:t>–</w:t>
            </w:r>
          </w:p>
        </w:tc>
      </w:tr>
      <w:tr w:rsidR="004D7782" w:rsidRPr="004D7782" w14:paraId="538CC2DE" w14:textId="77777777" w:rsidTr="00E428F9">
        <w:tc>
          <w:tcPr>
            <w:tcW w:w="2610" w:type="dxa"/>
            <w:tcBorders>
              <w:top w:val="single" w:sz="4" w:space="0" w:color="auto"/>
              <w:bottom w:val="single" w:sz="12" w:space="0" w:color="auto"/>
            </w:tcBorders>
            <w:vAlign w:val="bottom"/>
          </w:tcPr>
          <w:p w14:paraId="3D9B83B6" w14:textId="77777777" w:rsidR="004D7782" w:rsidRPr="004D7782" w:rsidRDefault="004D7782" w:rsidP="004D7782">
            <w:pPr>
              <w:tabs>
                <w:tab w:val="left" w:pos="288"/>
                <w:tab w:val="left" w:pos="576"/>
                <w:tab w:val="left" w:pos="864"/>
                <w:tab w:val="left" w:pos="1152"/>
              </w:tabs>
              <w:spacing w:before="81" w:after="81" w:line="210" w:lineRule="exact"/>
              <w:ind w:right="40"/>
              <w:rPr>
                <w:b/>
                <w:sz w:val="17"/>
                <w:lang w:val="en-TT"/>
              </w:rPr>
            </w:pPr>
            <w:r w:rsidRPr="004D7782">
              <w:rPr>
                <w:b/>
                <w:color w:val="0D0D0D" w:themeColor="text1" w:themeTint="F2"/>
                <w:sz w:val="17"/>
                <w:szCs w:val="17"/>
                <w:lang w:val="en-TT"/>
              </w:rPr>
              <w:tab/>
              <w:t>Total requirements</w:t>
            </w:r>
          </w:p>
        </w:tc>
        <w:tc>
          <w:tcPr>
            <w:tcW w:w="903" w:type="dxa"/>
            <w:tcBorders>
              <w:top w:val="single" w:sz="4" w:space="0" w:color="auto"/>
              <w:bottom w:val="single" w:sz="12" w:space="0" w:color="auto"/>
            </w:tcBorders>
            <w:vAlign w:val="bottom"/>
          </w:tcPr>
          <w:p w14:paraId="1218BE14"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45 661.0</w:t>
            </w:r>
          </w:p>
        </w:tc>
        <w:tc>
          <w:tcPr>
            <w:tcW w:w="960" w:type="dxa"/>
            <w:tcBorders>
              <w:top w:val="single" w:sz="4" w:space="0" w:color="auto"/>
              <w:bottom w:val="single" w:sz="12" w:space="0" w:color="auto"/>
            </w:tcBorders>
            <w:vAlign w:val="bottom"/>
          </w:tcPr>
          <w:p w14:paraId="5A40BA63"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12 224.7</w:t>
            </w:r>
          </w:p>
        </w:tc>
        <w:tc>
          <w:tcPr>
            <w:tcW w:w="945" w:type="dxa"/>
            <w:tcBorders>
              <w:top w:val="single" w:sz="4" w:space="0" w:color="auto"/>
              <w:bottom w:val="single" w:sz="12" w:space="0" w:color="auto"/>
            </w:tcBorders>
            <w:vAlign w:val="bottom"/>
          </w:tcPr>
          <w:p w14:paraId="003B5FDB"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57 885.7</w:t>
            </w:r>
          </w:p>
        </w:tc>
        <w:tc>
          <w:tcPr>
            <w:tcW w:w="855" w:type="dxa"/>
            <w:tcBorders>
              <w:top w:val="single" w:sz="4" w:space="0" w:color="auto"/>
              <w:bottom w:val="single" w:sz="12" w:space="0" w:color="auto"/>
            </w:tcBorders>
            <w:vAlign w:val="bottom"/>
          </w:tcPr>
          <w:p w14:paraId="00D8F9A7"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43 183.1</w:t>
            </w:r>
          </w:p>
        </w:tc>
        <w:tc>
          <w:tcPr>
            <w:tcW w:w="855" w:type="dxa"/>
            <w:tcBorders>
              <w:top w:val="single" w:sz="4" w:space="0" w:color="auto"/>
              <w:bottom w:val="single" w:sz="12" w:space="0" w:color="auto"/>
            </w:tcBorders>
            <w:vAlign w:val="bottom"/>
          </w:tcPr>
          <w:p w14:paraId="1EEE2BC7"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szCs w:val="17"/>
                <w:lang w:val="en-TT"/>
              </w:rPr>
              <w:t>12 298.3</w:t>
            </w:r>
          </w:p>
        </w:tc>
        <w:tc>
          <w:tcPr>
            <w:tcW w:w="855" w:type="dxa"/>
            <w:tcBorders>
              <w:top w:val="single" w:sz="4" w:space="0" w:color="auto"/>
              <w:bottom w:val="single" w:sz="12" w:space="0" w:color="auto"/>
            </w:tcBorders>
            <w:vAlign w:val="bottom"/>
          </w:tcPr>
          <w:p w14:paraId="3212244F"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55 481.4</w:t>
            </w:r>
          </w:p>
        </w:tc>
        <w:tc>
          <w:tcPr>
            <w:tcW w:w="855" w:type="dxa"/>
            <w:tcBorders>
              <w:top w:val="single" w:sz="4" w:space="0" w:color="auto"/>
              <w:bottom w:val="single" w:sz="12" w:space="0" w:color="auto"/>
            </w:tcBorders>
            <w:vAlign w:val="bottom"/>
          </w:tcPr>
          <w:p w14:paraId="7D07AD88"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(2 404.3)</w:t>
            </w:r>
          </w:p>
        </w:tc>
        <w:tc>
          <w:tcPr>
            <w:tcW w:w="1002" w:type="dxa"/>
            <w:tcBorders>
              <w:top w:val="single" w:sz="4" w:space="0" w:color="auto"/>
              <w:bottom w:val="single" w:sz="12" w:space="0" w:color="auto"/>
            </w:tcBorders>
            <w:vAlign w:val="bottom"/>
          </w:tcPr>
          <w:p w14:paraId="2A993B82" w14:textId="77777777" w:rsidR="004D7782" w:rsidRPr="004D7782" w:rsidRDefault="004D7782" w:rsidP="004D7782">
            <w:pPr>
              <w:tabs>
                <w:tab w:val="left" w:pos="288"/>
                <w:tab w:val="left" w:pos="576"/>
                <w:tab w:val="left" w:pos="864"/>
                <w:tab w:val="left" w:pos="1152"/>
              </w:tabs>
              <w:spacing w:before="81" w:after="81" w:line="210" w:lineRule="exact"/>
              <w:ind w:left="72" w:right="40"/>
              <w:jc w:val="right"/>
              <w:rPr>
                <w:b/>
                <w:sz w:val="17"/>
                <w:lang w:val="en-TT"/>
              </w:rPr>
            </w:pPr>
            <w:r w:rsidRPr="004D7782">
              <w:rPr>
                <w:b/>
                <w:sz w:val="17"/>
                <w:lang w:val="en-TT"/>
              </w:rPr>
              <w:t>(4.2)</w:t>
            </w:r>
          </w:p>
        </w:tc>
      </w:tr>
    </w:tbl>
    <w:p w14:paraId="5A1C93EA"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43"/>
        <w:jc w:val="both"/>
        <w:rPr>
          <w:kern w:val="14"/>
          <w:sz w:val="10"/>
          <w:lang w:val="en-TT"/>
        </w:rPr>
      </w:pPr>
    </w:p>
    <w:p w14:paraId="15636CF9"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43"/>
        <w:jc w:val="both"/>
        <w:rPr>
          <w:kern w:val="14"/>
          <w:sz w:val="10"/>
          <w:lang w:val="en-TT"/>
        </w:rPr>
      </w:pPr>
    </w:p>
    <w:p w14:paraId="225854B1"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43"/>
        <w:jc w:val="both"/>
        <w:rPr>
          <w:kern w:val="14"/>
          <w:sz w:val="10"/>
          <w:lang w:val="en-TT"/>
        </w:rPr>
      </w:pPr>
    </w:p>
    <w:p w14:paraId="31B5C1AD" w14:textId="77777777" w:rsidR="004D7782" w:rsidRPr="004D7782" w:rsidRDefault="004D7782" w:rsidP="004D7782">
      <w:pPr>
        <w:suppressAutoHyphens w:val="0"/>
        <w:spacing w:after="160" w:line="259" w:lineRule="auto"/>
        <w:rPr>
          <w:b/>
          <w:kern w:val="14"/>
          <w:sz w:val="24"/>
          <w:lang w:val="en-TT"/>
        </w:rPr>
      </w:pPr>
      <w:r w:rsidRPr="004D7782">
        <w:rPr>
          <w:lang w:val="en-TT"/>
        </w:rPr>
        <w:br w:type="page"/>
      </w:r>
    </w:p>
    <w:p w14:paraId="24D3C63E"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4D7782">
        <w:rPr>
          <w:b/>
          <w:kern w:val="14"/>
          <w:sz w:val="24"/>
          <w:lang w:val="en-TT"/>
        </w:rPr>
        <w:lastRenderedPageBreak/>
        <w:tab/>
        <w:t>B.</w:t>
      </w:r>
      <w:r w:rsidRPr="004D7782">
        <w:rPr>
          <w:b/>
          <w:kern w:val="14"/>
          <w:sz w:val="24"/>
          <w:lang w:val="en-TT"/>
        </w:rPr>
        <w:tab/>
        <w:t>Non-budgeted contributions</w:t>
      </w:r>
    </w:p>
    <w:p w14:paraId="6B68FB6F"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43"/>
        <w:jc w:val="both"/>
        <w:rPr>
          <w:kern w:val="14"/>
          <w:sz w:val="10"/>
          <w:lang w:val="en-TT"/>
        </w:rPr>
      </w:pPr>
    </w:p>
    <w:p w14:paraId="3582B308"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43"/>
        <w:jc w:val="both"/>
        <w:rPr>
          <w:kern w:val="14"/>
          <w:sz w:val="10"/>
          <w:lang w:val="en-TT"/>
        </w:rPr>
      </w:pPr>
    </w:p>
    <w:p w14:paraId="721B0E59"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D7782">
        <w:rPr>
          <w:kern w:val="14"/>
          <w:lang w:val="en-TT"/>
        </w:rPr>
        <w:t>100.</w:t>
      </w:r>
      <w:r w:rsidRPr="004D7782">
        <w:rPr>
          <w:kern w:val="14"/>
          <w:lang w:val="en-TT"/>
        </w:rPr>
        <w:tab/>
        <w:t>The value of non-budgeted contributions for the period from 1 July 2024 to 30 June 2025 and 1 July 2026 to 30 June 2027 is as follows:</w:t>
      </w:r>
    </w:p>
    <w:p w14:paraId="13026160"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43"/>
        <w:jc w:val="both"/>
        <w:rPr>
          <w:kern w:val="14"/>
          <w:sz w:val="10"/>
          <w:lang w:val="en-TT"/>
        </w:rPr>
      </w:pPr>
    </w:p>
    <w:p w14:paraId="5D5E48DC" w14:textId="77777777" w:rsidR="004D7782" w:rsidRPr="004D7782" w:rsidRDefault="004D7782" w:rsidP="004D7782">
      <w:pPr>
        <w:ind w:left="1267"/>
        <w:rPr>
          <w:sz w:val="14"/>
          <w:szCs w:val="14"/>
          <w:lang w:val="en-TT"/>
        </w:rPr>
      </w:pPr>
      <w:r w:rsidRPr="004D7782">
        <w:rPr>
          <w:sz w:val="14"/>
          <w:szCs w:val="14"/>
          <w:lang w:val="en-TT"/>
        </w:rPr>
        <w:t>(Thousands of United States dollars)</w:t>
      </w:r>
    </w:p>
    <w:p w14:paraId="051E077A"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43"/>
        <w:jc w:val="both"/>
        <w:rPr>
          <w:kern w:val="14"/>
          <w:sz w:val="10"/>
          <w:lang w:val="en-TT"/>
        </w:rPr>
      </w:pPr>
    </w:p>
    <w:p w14:paraId="6C1187D8"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43"/>
        <w:jc w:val="both"/>
        <w:rPr>
          <w:kern w:val="14"/>
          <w:sz w:val="10"/>
          <w:lang w:val="en-TT"/>
        </w:rPr>
      </w:pPr>
    </w:p>
    <w:tbl>
      <w:tblPr>
        <w:tblW w:w="0" w:type="auto"/>
        <w:tblInd w:w="1267" w:type="dxa"/>
        <w:tblLayout w:type="fixed"/>
        <w:tblCellMar>
          <w:left w:w="0" w:type="dxa"/>
          <w:right w:w="0" w:type="dxa"/>
        </w:tblCellMar>
        <w:tblLook w:val="0000" w:firstRow="0" w:lastRow="0" w:firstColumn="0" w:lastColumn="0" w:noHBand="0" w:noVBand="0"/>
      </w:tblPr>
      <w:tblGrid>
        <w:gridCol w:w="3647"/>
        <w:gridCol w:w="1836"/>
        <w:gridCol w:w="1837"/>
      </w:tblGrid>
      <w:tr w:rsidR="004D7782" w:rsidRPr="004D7782" w14:paraId="242E1649" w14:textId="77777777" w:rsidTr="00E428F9">
        <w:trPr>
          <w:tblHeader/>
        </w:trPr>
        <w:tc>
          <w:tcPr>
            <w:tcW w:w="3647" w:type="dxa"/>
            <w:tcBorders>
              <w:top w:val="single" w:sz="4" w:space="0" w:color="auto"/>
              <w:bottom w:val="single" w:sz="12" w:space="0" w:color="auto"/>
            </w:tcBorders>
            <w:vAlign w:val="bottom"/>
          </w:tcPr>
          <w:p w14:paraId="77954FF8" w14:textId="77777777" w:rsidR="004D7782" w:rsidRPr="004D7782" w:rsidRDefault="004D7782" w:rsidP="004D7782">
            <w:pPr>
              <w:tabs>
                <w:tab w:val="left" w:pos="288"/>
                <w:tab w:val="left" w:pos="576"/>
                <w:tab w:val="left" w:pos="864"/>
                <w:tab w:val="left" w:pos="1152"/>
              </w:tabs>
              <w:spacing w:before="81" w:after="81" w:line="160" w:lineRule="exact"/>
              <w:ind w:right="40"/>
              <w:rPr>
                <w:i/>
                <w:sz w:val="14"/>
                <w:lang w:val="en-TT"/>
              </w:rPr>
            </w:pPr>
            <w:r w:rsidRPr="004D7782">
              <w:rPr>
                <w:i/>
                <w:sz w:val="14"/>
                <w:lang w:val="en-TT"/>
              </w:rPr>
              <w:t>Category</w:t>
            </w:r>
          </w:p>
        </w:tc>
        <w:tc>
          <w:tcPr>
            <w:tcW w:w="1836" w:type="dxa"/>
            <w:tcBorders>
              <w:top w:val="single" w:sz="4" w:space="0" w:color="auto"/>
              <w:bottom w:val="single" w:sz="12" w:space="0" w:color="auto"/>
            </w:tcBorders>
            <w:vAlign w:val="bottom"/>
          </w:tcPr>
          <w:p w14:paraId="3629C984" w14:textId="77777777" w:rsidR="004D7782" w:rsidRPr="004D7782" w:rsidRDefault="004D7782" w:rsidP="004D7782">
            <w:pPr>
              <w:tabs>
                <w:tab w:val="left" w:pos="288"/>
                <w:tab w:val="left" w:pos="576"/>
                <w:tab w:val="left" w:pos="864"/>
                <w:tab w:val="left" w:pos="1152"/>
              </w:tabs>
              <w:spacing w:before="81" w:after="81" w:line="160" w:lineRule="exact"/>
              <w:ind w:left="144" w:right="40"/>
              <w:jc w:val="right"/>
              <w:rPr>
                <w:i/>
                <w:sz w:val="14"/>
                <w:lang w:val="en-TT"/>
              </w:rPr>
            </w:pPr>
            <w:r w:rsidRPr="004D7782">
              <w:rPr>
                <w:i/>
                <w:sz w:val="14"/>
                <w:lang w:val="en-TT"/>
              </w:rPr>
              <w:t>Actual value (2024/25)</w:t>
            </w:r>
          </w:p>
        </w:tc>
        <w:tc>
          <w:tcPr>
            <w:tcW w:w="1837" w:type="dxa"/>
            <w:tcBorders>
              <w:top w:val="single" w:sz="4" w:space="0" w:color="auto"/>
              <w:bottom w:val="single" w:sz="12" w:space="0" w:color="auto"/>
            </w:tcBorders>
            <w:vAlign w:val="bottom"/>
          </w:tcPr>
          <w:p w14:paraId="7C24A07F" w14:textId="77777777" w:rsidR="004D7782" w:rsidRPr="004D7782" w:rsidRDefault="004D7782" w:rsidP="004D7782">
            <w:pPr>
              <w:tabs>
                <w:tab w:val="left" w:pos="288"/>
                <w:tab w:val="left" w:pos="576"/>
                <w:tab w:val="left" w:pos="864"/>
                <w:tab w:val="left" w:pos="1152"/>
              </w:tabs>
              <w:spacing w:before="81" w:after="81" w:line="160" w:lineRule="exact"/>
              <w:ind w:left="144" w:right="40"/>
              <w:jc w:val="right"/>
              <w:rPr>
                <w:i/>
                <w:sz w:val="14"/>
                <w:lang w:val="en-TT"/>
              </w:rPr>
            </w:pPr>
            <w:r w:rsidRPr="004D7782">
              <w:rPr>
                <w:i/>
                <w:sz w:val="14"/>
                <w:lang w:val="en-TT"/>
              </w:rPr>
              <w:t>Estimated value (2026/27)</w:t>
            </w:r>
          </w:p>
        </w:tc>
      </w:tr>
      <w:tr w:rsidR="004D7782" w:rsidRPr="004D7782" w14:paraId="63CC1F33" w14:textId="77777777" w:rsidTr="00E428F9">
        <w:trPr>
          <w:trHeight w:hRule="exact" w:val="115"/>
          <w:tblHeader/>
        </w:trPr>
        <w:tc>
          <w:tcPr>
            <w:tcW w:w="3647" w:type="dxa"/>
            <w:tcBorders>
              <w:top w:val="single" w:sz="12" w:space="0" w:color="auto"/>
            </w:tcBorders>
            <w:vAlign w:val="bottom"/>
          </w:tcPr>
          <w:p w14:paraId="1719A299" w14:textId="77777777" w:rsidR="004D7782" w:rsidRPr="004D7782" w:rsidRDefault="004D7782" w:rsidP="004D7782">
            <w:pPr>
              <w:tabs>
                <w:tab w:val="left" w:pos="288"/>
                <w:tab w:val="left" w:pos="576"/>
                <w:tab w:val="left" w:pos="864"/>
                <w:tab w:val="left" w:pos="1152"/>
              </w:tabs>
              <w:spacing w:before="40" w:after="40" w:line="210" w:lineRule="exact"/>
              <w:ind w:right="40"/>
              <w:rPr>
                <w:sz w:val="17"/>
                <w:lang w:val="en-TT"/>
              </w:rPr>
            </w:pPr>
          </w:p>
        </w:tc>
        <w:tc>
          <w:tcPr>
            <w:tcW w:w="1836" w:type="dxa"/>
            <w:tcBorders>
              <w:top w:val="single" w:sz="12" w:space="0" w:color="auto"/>
            </w:tcBorders>
            <w:vAlign w:val="bottom"/>
          </w:tcPr>
          <w:p w14:paraId="4D7F8446" w14:textId="77777777" w:rsidR="004D7782" w:rsidRPr="004D7782" w:rsidRDefault="004D7782" w:rsidP="004D7782">
            <w:pPr>
              <w:tabs>
                <w:tab w:val="left" w:pos="288"/>
                <w:tab w:val="left" w:pos="576"/>
                <w:tab w:val="left" w:pos="864"/>
                <w:tab w:val="left" w:pos="1152"/>
              </w:tabs>
              <w:spacing w:before="40" w:after="40" w:line="210" w:lineRule="exact"/>
              <w:ind w:left="144" w:right="40"/>
              <w:jc w:val="right"/>
              <w:rPr>
                <w:sz w:val="17"/>
                <w:lang w:val="en-TT"/>
              </w:rPr>
            </w:pPr>
          </w:p>
        </w:tc>
        <w:tc>
          <w:tcPr>
            <w:tcW w:w="1837" w:type="dxa"/>
            <w:tcBorders>
              <w:top w:val="single" w:sz="12" w:space="0" w:color="auto"/>
            </w:tcBorders>
            <w:vAlign w:val="bottom"/>
          </w:tcPr>
          <w:p w14:paraId="30025037" w14:textId="77777777" w:rsidR="004D7782" w:rsidRPr="004D7782" w:rsidRDefault="004D7782" w:rsidP="004D7782">
            <w:pPr>
              <w:tabs>
                <w:tab w:val="left" w:pos="288"/>
                <w:tab w:val="left" w:pos="576"/>
                <w:tab w:val="left" w:pos="864"/>
                <w:tab w:val="left" w:pos="1152"/>
              </w:tabs>
              <w:spacing w:before="40" w:after="40" w:line="210" w:lineRule="exact"/>
              <w:ind w:left="144" w:right="40"/>
              <w:jc w:val="right"/>
              <w:rPr>
                <w:sz w:val="17"/>
                <w:lang w:val="en-TT"/>
              </w:rPr>
            </w:pPr>
          </w:p>
        </w:tc>
      </w:tr>
      <w:tr w:rsidR="004D7782" w:rsidRPr="004D7782" w14:paraId="57058FB5" w14:textId="77777777" w:rsidTr="00E428F9">
        <w:tc>
          <w:tcPr>
            <w:tcW w:w="3647" w:type="dxa"/>
            <w:vAlign w:val="bottom"/>
          </w:tcPr>
          <w:p w14:paraId="28D5E3D6" w14:textId="21905470" w:rsidR="004D7782" w:rsidRPr="004D7782" w:rsidRDefault="004D7782" w:rsidP="004D7782">
            <w:pPr>
              <w:tabs>
                <w:tab w:val="left" w:pos="288"/>
                <w:tab w:val="left" w:pos="576"/>
                <w:tab w:val="left" w:pos="864"/>
                <w:tab w:val="left" w:pos="1152"/>
              </w:tabs>
              <w:spacing w:before="40" w:after="40" w:line="210" w:lineRule="exact"/>
              <w:ind w:right="40"/>
              <w:rPr>
                <w:sz w:val="17"/>
                <w:lang w:val="en-TT"/>
              </w:rPr>
            </w:pPr>
            <w:r w:rsidRPr="004D7782">
              <w:rPr>
                <w:sz w:val="17"/>
                <w:lang w:val="en-TT"/>
              </w:rPr>
              <w:t xml:space="preserve">Voluntary </w:t>
            </w:r>
            <w:proofErr w:type="spellStart"/>
            <w:r w:rsidRPr="004D7782">
              <w:rPr>
                <w:sz w:val="17"/>
                <w:lang w:val="en-TT"/>
              </w:rPr>
              <w:t>contribution</w:t>
            </w:r>
            <w:r w:rsidR="0059116D">
              <w:rPr>
                <w:sz w:val="17"/>
                <w:lang w:val="en-TT"/>
              </w:rPr>
              <w:t>s</w:t>
            </w:r>
            <w:r w:rsidRPr="004D7782">
              <w:rPr>
                <w:i/>
                <w:iCs/>
                <w:sz w:val="17"/>
                <w:vertAlign w:val="superscript"/>
                <w:lang w:val="en-TT"/>
              </w:rPr>
              <w:t>a</w:t>
            </w:r>
            <w:proofErr w:type="spellEnd"/>
          </w:p>
        </w:tc>
        <w:tc>
          <w:tcPr>
            <w:tcW w:w="1836" w:type="dxa"/>
            <w:vAlign w:val="bottom"/>
          </w:tcPr>
          <w:p w14:paraId="30924955" w14:textId="77777777" w:rsidR="004D7782" w:rsidRPr="004D7782" w:rsidRDefault="004D7782" w:rsidP="004D7782">
            <w:pPr>
              <w:tabs>
                <w:tab w:val="left" w:pos="288"/>
                <w:tab w:val="left" w:pos="576"/>
                <w:tab w:val="left" w:pos="864"/>
                <w:tab w:val="left" w:pos="1152"/>
              </w:tabs>
              <w:spacing w:before="40" w:after="40" w:line="210" w:lineRule="exact"/>
              <w:ind w:left="144" w:right="40"/>
              <w:jc w:val="right"/>
              <w:rPr>
                <w:sz w:val="17"/>
                <w:lang w:val="en-TT"/>
              </w:rPr>
            </w:pPr>
            <w:r w:rsidRPr="004D7782">
              <w:rPr>
                <w:sz w:val="17"/>
                <w:lang w:val="en-TT"/>
              </w:rPr>
              <w:t>8 331.4</w:t>
            </w:r>
          </w:p>
        </w:tc>
        <w:tc>
          <w:tcPr>
            <w:tcW w:w="1837" w:type="dxa"/>
            <w:vAlign w:val="bottom"/>
          </w:tcPr>
          <w:p w14:paraId="77140B61" w14:textId="77777777" w:rsidR="004D7782" w:rsidRPr="004D7782" w:rsidRDefault="004D7782" w:rsidP="004D7782">
            <w:pPr>
              <w:tabs>
                <w:tab w:val="left" w:pos="288"/>
                <w:tab w:val="left" w:pos="576"/>
                <w:tab w:val="left" w:pos="864"/>
                <w:tab w:val="left" w:pos="1152"/>
              </w:tabs>
              <w:spacing w:before="40" w:after="40" w:line="210" w:lineRule="exact"/>
              <w:ind w:left="144" w:right="40"/>
              <w:jc w:val="right"/>
              <w:rPr>
                <w:sz w:val="17"/>
                <w:lang w:val="en-TT"/>
              </w:rPr>
            </w:pPr>
            <w:r w:rsidRPr="004D7782">
              <w:rPr>
                <w:sz w:val="17"/>
                <w:lang w:val="en-TT"/>
              </w:rPr>
              <w:t>8 331.4</w:t>
            </w:r>
          </w:p>
        </w:tc>
      </w:tr>
      <w:tr w:rsidR="004D7782" w:rsidRPr="004D7782" w14:paraId="474FC4BF" w14:textId="77777777" w:rsidTr="00E428F9">
        <w:tc>
          <w:tcPr>
            <w:tcW w:w="3647" w:type="dxa"/>
            <w:tcBorders>
              <w:bottom w:val="single" w:sz="4" w:space="0" w:color="auto"/>
            </w:tcBorders>
            <w:vAlign w:val="bottom"/>
          </w:tcPr>
          <w:p w14:paraId="0B66FC2E" w14:textId="77777777" w:rsidR="004D7782" w:rsidRPr="004D7782" w:rsidRDefault="004D7782" w:rsidP="004D7782">
            <w:pPr>
              <w:tabs>
                <w:tab w:val="left" w:pos="288"/>
                <w:tab w:val="left" w:pos="576"/>
                <w:tab w:val="left" w:pos="864"/>
                <w:tab w:val="left" w:pos="1152"/>
              </w:tabs>
              <w:spacing w:before="40" w:after="81" w:line="210" w:lineRule="exact"/>
              <w:ind w:right="40"/>
              <w:rPr>
                <w:sz w:val="17"/>
                <w:lang w:val="en-TT"/>
              </w:rPr>
            </w:pPr>
            <w:r w:rsidRPr="004D7782">
              <w:rPr>
                <w:sz w:val="17"/>
                <w:lang w:val="en-TT"/>
              </w:rPr>
              <w:t>Voluntary contributions in kind (non-budgeted)</w:t>
            </w:r>
            <w:r w:rsidRPr="004D7782">
              <w:rPr>
                <w:i/>
                <w:iCs/>
                <w:sz w:val="17"/>
                <w:vertAlign w:val="superscript"/>
                <w:lang w:val="en-TT"/>
              </w:rPr>
              <w:t>b</w:t>
            </w:r>
          </w:p>
        </w:tc>
        <w:tc>
          <w:tcPr>
            <w:tcW w:w="1836" w:type="dxa"/>
            <w:tcBorders>
              <w:bottom w:val="single" w:sz="4" w:space="0" w:color="auto"/>
            </w:tcBorders>
            <w:vAlign w:val="bottom"/>
          </w:tcPr>
          <w:p w14:paraId="08E539FF" w14:textId="77777777" w:rsidR="004D7782" w:rsidRPr="004D7782" w:rsidRDefault="004D7782" w:rsidP="004D7782">
            <w:pPr>
              <w:tabs>
                <w:tab w:val="left" w:pos="288"/>
                <w:tab w:val="left" w:pos="576"/>
                <w:tab w:val="left" w:pos="864"/>
                <w:tab w:val="left" w:pos="1152"/>
              </w:tabs>
              <w:spacing w:before="40" w:after="81" w:line="210" w:lineRule="exact"/>
              <w:ind w:left="144" w:right="40"/>
              <w:jc w:val="right"/>
              <w:rPr>
                <w:sz w:val="17"/>
                <w:lang w:val="en-TT"/>
              </w:rPr>
            </w:pPr>
            <w:r w:rsidRPr="004D7782">
              <w:rPr>
                <w:sz w:val="17"/>
                <w:lang w:val="en-TT"/>
              </w:rPr>
              <w:t>6 018.4</w:t>
            </w:r>
          </w:p>
        </w:tc>
        <w:tc>
          <w:tcPr>
            <w:tcW w:w="1837" w:type="dxa"/>
            <w:tcBorders>
              <w:bottom w:val="single" w:sz="4" w:space="0" w:color="auto"/>
            </w:tcBorders>
            <w:vAlign w:val="bottom"/>
          </w:tcPr>
          <w:p w14:paraId="5CEE9179" w14:textId="77777777" w:rsidR="004D7782" w:rsidRPr="004D7782" w:rsidRDefault="004D7782" w:rsidP="004D7782">
            <w:pPr>
              <w:tabs>
                <w:tab w:val="left" w:pos="288"/>
                <w:tab w:val="left" w:pos="576"/>
                <w:tab w:val="left" w:pos="864"/>
                <w:tab w:val="left" w:pos="1152"/>
              </w:tabs>
              <w:spacing w:before="40" w:after="81" w:line="210" w:lineRule="exact"/>
              <w:ind w:left="144" w:right="40"/>
              <w:jc w:val="right"/>
              <w:rPr>
                <w:sz w:val="17"/>
                <w:lang w:val="en-TT"/>
              </w:rPr>
            </w:pPr>
            <w:r w:rsidRPr="004D7782">
              <w:rPr>
                <w:sz w:val="17"/>
                <w:lang w:val="en-TT"/>
              </w:rPr>
              <w:t>–</w:t>
            </w:r>
          </w:p>
        </w:tc>
      </w:tr>
      <w:tr w:rsidR="004D7782" w:rsidRPr="004D7782" w14:paraId="2D20FDE2" w14:textId="77777777" w:rsidTr="00E428F9">
        <w:tc>
          <w:tcPr>
            <w:tcW w:w="3647" w:type="dxa"/>
            <w:tcBorders>
              <w:top w:val="single" w:sz="4" w:space="0" w:color="auto"/>
              <w:bottom w:val="single" w:sz="12" w:space="0" w:color="auto"/>
            </w:tcBorders>
            <w:vAlign w:val="bottom"/>
          </w:tcPr>
          <w:p w14:paraId="5A3B9B8B" w14:textId="77777777" w:rsidR="004D7782" w:rsidRPr="004D7782" w:rsidRDefault="004D7782" w:rsidP="004D7782">
            <w:pPr>
              <w:tabs>
                <w:tab w:val="left" w:pos="288"/>
                <w:tab w:val="left" w:pos="576"/>
                <w:tab w:val="left" w:pos="864"/>
                <w:tab w:val="left" w:pos="1152"/>
              </w:tabs>
              <w:spacing w:before="81" w:after="81" w:line="210" w:lineRule="exact"/>
              <w:ind w:right="40"/>
              <w:rPr>
                <w:b/>
                <w:sz w:val="17"/>
                <w:lang w:val="en-TT"/>
              </w:rPr>
            </w:pPr>
            <w:r w:rsidRPr="004D7782">
              <w:rPr>
                <w:b/>
                <w:sz w:val="17"/>
                <w:lang w:val="en-TT"/>
              </w:rPr>
              <w:tab/>
              <w:t>Total</w:t>
            </w:r>
          </w:p>
        </w:tc>
        <w:tc>
          <w:tcPr>
            <w:tcW w:w="1836" w:type="dxa"/>
            <w:tcBorders>
              <w:top w:val="single" w:sz="4" w:space="0" w:color="auto"/>
              <w:bottom w:val="single" w:sz="12" w:space="0" w:color="auto"/>
            </w:tcBorders>
            <w:vAlign w:val="bottom"/>
          </w:tcPr>
          <w:p w14:paraId="3BCAFA43" w14:textId="77777777" w:rsidR="004D7782" w:rsidRPr="004D7782" w:rsidRDefault="004D7782" w:rsidP="004D7782">
            <w:pPr>
              <w:tabs>
                <w:tab w:val="left" w:pos="288"/>
                <w:tab w:val="left" w:pos="576"/>
                <w:tab w:val="left" w:pos="864"/>
                <w:tab w:val="left" w:pos="1152"/>
              </w:tabs>
              <w:spacing w:before="81" w:after="81" w:line="210" w:lineRule="exact"/>
              <w:ind w:left="144" w:right="40"/>
              <w:jc w:val="right"/>
              <w:rPr>
                <w:b/>
                <w:sz w:val="17"/>
                <w:lang w:val="en-TT"/>
              </w:rPr>
            </w:pPr>
            <w:r w:rsidRPr="004D7782">
              <w:rPr>
                <w:b/>
                <w:sz w:val="17"/>
                <w:lang w:val="en-TT"/>
              </w:rPr>
              <w:t>14 349.8</w:t>
            </w:r>
          </w:p>
        </w:tc>
        <w:tc>
          <w:tcPr>
            <w:tcW w:w="1837" w:type="dxa"/>
            <w:tcBorders>
              <w:top w:val="single" w:sz="4" w:space="0" w:color="auto"/>
              <w:bottom w:val="single" w:sz="12" w:space="0" w:color="auto"/>
            </w:tcBorders>
            <w:vAlign w:val="bottom"/>
          </w:tcPr>
          <w:p w14:paraId="74EFC337" w14:textId="77777777" w:rsidR="004D7782" w:rsidRPr="004D7782" w:rsidRDefault="004D7782" w:rsidP="004D7782">
            <w:pPr>
              <w:tabs>
                <w:tab w:val="left" w:pos="288"/>
                <w:tab w:val="left" w:pos="576"/>
                <w:tab w:val="left" w:pos="864"/>
                <w:tab w:val="left" w:pos="1152"/>
              </w:tabs>
              <w:spacing w:before="81" w:after="81" w:line="210" w:lineRule="exact"/>
              <w:ind w:left="144" w:right="40"/>
              <w:jc w:val="right"/>
              <w:rPr>
                <w:b/>
                <w:sz w:val="17"/>
                <w:lang w:val="en-TT"/>
              </w:rPr>
            </w:pPr>
            <w:r w:rsidRPr="004D7782">
              <w:rPr>
                <w:b/>
                <w:sz w:val="17"/>
                <w:lang w:val="en-TT"/>
              </w:rPr>
              <w:t>8 331.4</w:t>
            </w:r>
          </w:p>
        </w:tc>
      </w:tr>
    </w:tbl>
    <w:p w14:paraId="65B885F7"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72F83DC7" w14:textId="77777777" w:rsidR="004D7782" w:rsidRPr="004D7782" w:rsidRDefault="004D7782" w:rsidP="004D7782">
      <w:pPr>
        <w:tabs>
          <w:tab w:val="right" w:pos="1476"/>
          <w:tab w:val="left" w:pos="1548"/>
          <w:tab w:val="right" w:pos="1836"/>
          <w:tab w:val="left" w:pos="1908"/>
        </w:tabs>
        <w:spacing w:line="210" w:lineRule="exact"/>
        <w:ind w:left="1548" w:right="1267" w:hanging="288"/>
        <w:rPr>
          <w:spacing w:val="5"/>
          <w:w w:val="104"/>
          <w:sz w:val="17"/>
          <w:lang w:val="en-TT"/>
        </w:rPr>
      </w:pPr>
      <w:r w:rsidRPr="004D7782">
        <w:rPr>
          <w:spacing w:val="5"/>
          <w:w w:val="104"/>
          <w:sz w:val="17"/>
          <w:lang w:val="en-TT"/>
        </w:rPr>
        <w:tab/>
      </w:r>
      <w:r w:rsidRPr="004D7782">
        <w:rPr>
          <w:i/>
          <w:iCs/>
          <w:spacing w:val="5"/>
          <w:w w:val="104"/>
          <w:sz w:val="17"/>
          <w:vertAlign w:val="superscript"/>
          <w:lang w:val="en-TT"/>
        </w:rPr>
        <w:t>a</w:t>
      </w:r>
      <w:r w:rsidRPr="004D7782">
        <w:rPr>
          <w:spacing w:val="5"/>
          <w:w w:val="104"/>
          <w:sz w:val="17"/>
          <w:lang w:val="en-TT"/>
        </w:rPr>
        <w:tab/>
        <w:t xml:space="preserve">Represents financial contributions from the Government of Italy for the purpose of improvements to the premises in use by UNLB at the Italian air force base at Brindisi. Includes staff and personnel (2 P-5 and 4 consultants). </w:t>
      </w:r>
    </w:p>
    <w:p w14:paraId="3866EE75" w14:textId="77777777" w:rsidR="004D7782" w:rsidRPr="004D7782" w:rsidRDefault="004D7782" w:rsidP="004D7782">
      <w:pPr>
        <w:tabs>
          <w:tab w:val="right" w:pos="1476"/>
          <w:tab w:val="left" w:pos="1548"/>
          <w:tab w:val="right" w:pos="1836"/>
          <w:tab w:val="left" w:pos="1908"/>
        </w:tabs>
        <w:spacing w:line="210" w:lineRule="exact"/>
        <w:ind w:left="1548" w:right="1267" w:hanging="288"/>
        <w:rPr>
          <w:spacing w:val="5"/>
          <w:w w:val="104"/>
          <w:sz w:val="17"/>
          <w:lang w:val="en-TT"/>
        </w:rPr>
      </w:pPr>
      <w:r w:rsidRPr="004D7782">
        <w:rPr>
          <w:spacing w:val="5"/>
          <w:w w:val="104"/>
          <w:sz w:val="17"/>
          <w:lang w:val="en-TT"/>
        </w:rPr>
        <w:tab/>
      </w:r>
      <w:r w:rsidRPr="004D7782">
        <w:rPr>
          <w:i/>
          <w:spacing w:val="5"/>
          <w:w w:val="104"/>
          <w:sz w:val="17"/>
          <w:vertAlign w:val="superscript"/>
          <w:lang w:val="en-TT"/>
        </w:rPr>
        <w:t>b</w:t>
      </w:r>
      <w:r w:rsidRPr="004D7782">
        <w:rPr>
          <w:spacing w:val="5"/>
          <w:w w:val="104"/>
          <w:sz w:val="17"/>
          <w:lang w:val="en-TT"/>
        </w:rPr>
        <w:tab/>
        <w:t>Inclusive of office buildings, workshops, warehouses, infrastructure and open spaces provided by the Government of Italy ($3,080,774.2), and office buildings, operational buildings and open spaces provided by the Government of Spain ($2,937,582).</w:t>
      </w:r>
    </w:p>
    <w:p w14:paraId="5FD6DF62"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5144AD7C"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52C043B0"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4F1A861" w14:textId="77777777" w:rsidR="004D7782" w:rsidRPr="004D7782" w:rsidRDefault="004D7782" w:rsidP="004D77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4D7782">
        <w:rPr>
          <w:b/>
          <w:kern w:val="14"/>
          <w:sz w:val="24"/>
          <w:lang w:val="en-TT"/>
        </w:rPr>
        <w:tab/>
        <w:t>C.</w:t>
      </w:r>
      <w:r w:rsidRPr="004D7782">
        <w:rPr>
          <w:b/>
          <w:kern w:val="14"/>
          <w:sz w:val="24"/>
          <w:lang w:val="en-TT"/>
        </w:rPr>
        <w:tab/>
        <w:t>Efficiency gains</w:t>
      </w:r>
    </w:p>
    <w:p w14:paraId="35D56B3A"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577F6FAD" w14:textId="77777777" w:rsidR="004D7782" w:rsidRP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4EEC375C" w14:textId="286CC584" w:rsidR="004D7782" w:rsidRDefault="004D7782"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D7782">
        <w:rPr>
          <w:kern w:val="14"/>
          <w:lang w:val="en-TT"/>
        </w:rPr>
        <w:t>101.</w:t>
      </w:r>
      <w:r w:rsidRPr="004D7782">
        <w:rPr>
          <w:kern w:val="14"/>
          <w:lang w:val="en-TT"/>
        </w:rPr>
        <w:tab/>
        <w:t>The cost estimates for the period from 1 July 2026 to 30 June 2027 take into account the following efficiency initiatives:</w:t>
      </w:r>
    </w:p>
    <w:p w14:paraId="56B65690" w14:textId="77777777" w:rsidR="007A03B1" w:rsidRPr="004D7782" w:rsidRDefault="007A03B1" w:rsidP="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p>
    <w:p w14:paraId="47D9DA80" w14:textId="77777777" w:rsidR="007A03B1" w:rsidRDefault="007A03B1" w:rsidP="005F758A">
      <w:pPr>
        <w:pStyle w:val="SingleTxt"/>
        <w:rPr>
          <w:lang w:val="en-TT"/>
        </w:rPr>
        <w:sectPr w:rsidR="007A03B1" w:rsidSect="00180D7F">
          <w:endnotePr>
            <w:numFmt w:val="decimal"/>
          </w:endnotePr>
          <w:type w:val="continuous"/>
          <w:pgSz w:w="12240" w:h="15840"/>
          <w:pgMar w:top="1440" w:right="1200" w:bottom="1152" w:left="1200" w:header="432" w:footer="504" w:gutter="0"/>
          <w:cols w:space="720"/>
          <w:noEndnote/>
          <w:docGrid w:linePitch="360"/>
        </w:sectPr>
      </w:pPr>
    </w:p>
    <w:p w14:paraId="559F026C" w14:textId="77777777" w:rsidR="007A03B1" w:rsidRPr="00277167" w:rsidRDefault="007A03B1" w:rsidP="007A03B1">
      <w:pPr>
        <w:rPr>
          <w:sz w:val="14"/>
          <w:szCs w:val="14"/>
          <w:lang w:val="en-TT"/>
        </w:rPr>
      </w:pPr>
      <w:r w:rsidRPr="00277167">
        <w:rPr>
          <w:sz w:val="14"/>
          <w:szCs w:val="14"/>
          <w:lang w:val="en-TT"/>
        </w:rPr>
        <w:lastRenderedPageBreak/>
        <w:t>(Thousands of United States dollars)</w:t>
      </w:r>
    </w:p>
    <w:p w14:paraId="502CCAF1" w14:textId="77777777" w:rsidR="007A03B1" w:rsidRPr="00277167" w:rsidRDefault="007A03B1" w:rsidP="007A03B1">
      <w:pPr>
        <w:pStyle w:val="SingleTxt"/>
        <w:spacing w:after="0" w:line="120" w:lineRule="exact"/>
        <w:ind w:right="43"/>
        <w:rPr>
          <w:sz w:val="10"/>
          <w:lang w:val="en-TT"/>
        </w:rPr>
      </w:pPr>
    </w:p>
    <w:p w14:paraId="617253FE" w14:textId="77777777" w:rsidR="007A03B1" w:rsidRPr="00277167" w:rsidRDefault="007A03B1" w:rsidP="007A03B1">
      <w:pPr>
        <w:pStyle w:val="SingleTxt"/>
        <w:spacing w:after="0" w:line="120" w:lineRule="exact"/>
        <w:ind w:right="43"/>
        <w:rPr>
          <w:sz w:val="10"/>
          <w:lang w:val="en-TT"/>
        </w:rPr>
      </w:pPr>
    </w:p>
    <w:tbl>
      <w:tblPr>
        <w:tblW w:w="13221" w:type="dxa"/>
        <w:tblLayout w:type="fixed"/>
        <w:tblCellMar>
          <w:left w:w="0" w:type="dxa"/>
          <w:right w:w="0" w:type="dxa"/>
        </w:tblCellMar>
        <w:tblLook w:val="0000" w:firstRow="0" w:lastRow="0" w:firstColumn="0" w:lastColumn="0" w:noHBand="0" w:noVBand="0"/>
      </w:tblPr>
      <w:tblGrid>
        <w:gridCol w:w="2790"/>
        <w:gridCol w:w="3690"/>
        <w:gridCol w:w="801"/>
        <w:gridCol w:w="873"/>
        <w:gridCol w:w="936"/>
        <w:gridCol w:w="1116"/>
        <w:gridCol w:w="927"/>
        <w:gridCol w:w="864"/>
        <w:gridCol w:w="1224"/>
      </w:tblGrid>
      <w:tr w:rsidR="007A03B1" w:rsidRPr="000F0755" w14:paraId="2644CB9E" w14:textId="77777777" w:rsidTr="00E428F9">
        <w:trPr>
          <w:tblHeader/>
        </w:trPr>
        <w:tc>
          <w:tcPr>
            <w:tcW w:w="2790" w:type="dxa"/>
            <w:tcBorders>
              <w:top w:val="single" w:sz="4" w:space="0" w:color="auto"/>
            </w:tcBorders>
          </w:tcPr>
          <w:p w14:paraId="7A0D2C4F" w14:textId="77777777" w:rsidR="007A03B1" w:rsidRPr="00277167" w:rsidRDefault="007A03B1" w:rsidP="00E428F9">
            <w:pPr>
              <w:spacing w:before="81" w:after="81" w:line="160" w:lineRule="exact"/>
              <w:ind w:right="40"/>
              <w:rPr>
                <w:i/>
                <w:sz w:val="14"/>
                <w:lang w:val="en-TT"/>
              </w:rPr>
            </w:pPr>
          </w:p>
        </w:tc>
        <w:tc>
          <w:tcPr>
            <w:tcW w:w="3690" w:type="dxa"/>
            <w:tcBorders>
              <w:top w:val="single" w:sz="4" w:space="0" w:color="auto"/>
            </w:tcBorders>
          </w:tcPr>
          <w:p w14:paraId="6669C842" w14:textId="77777777" w:rsidR="007A03B1" w:rsidRPr="00277167" w:rsidRDefault="007A03B1" w:rsidP="00E428F9">
            <w:pPr>
              <w:spacing w:before="81" w:after="81" w:line="160" w:lineRule="exact"/>
              <w:ind w:left="144" w:right="40"/>
              <w:rPr>
                <w:i/>
                <w:sz w:val="14"/>
                <w:lang w:val="en-TT"/>
              </w:rPr>
            </w:pPr>
          </w:p>
        </w:tc>
        <w:tc>
          <w:tcPr>
            <w:tcW w:w="801" w:type="dxa"/>
            <w:tcBorders>
              <w:top w:val="single" w:sz="4" w:space="0" w:color="auto"/>
              <w:bottom w:val="single" w:sz="2" w:space="0" w:color="auto"/>
            </w:tcBorders>
            <w:vAlign w:val="bottom"/>
          </w:tcPr>
          <w:p w14:paraId="03348C08" w14:textId="77777777" w:rsidR="007A03B1" w:rsidRPr="00277167" w:rsidRDefault="007A03B1" w:rsidP="00E428F9">
            <w:pPr>
              <w:spacing w:before="81" w:after="81" w:line="160" w:lineRule="exact"/>
              <w:ind w:left="144" w:right="40"/>
              <w:jc w:val="right"/>
              <w:rPr>
                <w:i/>
                <w:sz w:val="14"/>
                <w:lang w:val="en-TT"/>
              </w:rPr>
            </w:pPr>
            <w:r w:rsidRPr="00277167">
              <w:rPr>
                <w:i/>
                <w:sz w:val="14"/>
                <w:lang w:val="en-TT"/>
              </w:rPr>
              <w:t>Estimated efficiency gains (2024/25)</w:t>
            </w:r>
          </w:p>
        </w:tc>
        <w:tc>
          <w:tcPr>
            <w:tcW w:w="873" w:type="dxa"/>
            <w:tcBorders>
              <w:top w:val="single" w:sz="4" w:space="0" w:color="auto"/>
              <w:bottom w:val="single" w:sz="2" w:space="0" w:color="auto"/>
            </w:tcBorders>
            <w:vAlign w:val="bottom"/>
          </w:tcPr>
          <w:p w14:paraId="11ECD2A5" w14:textId="77777777" w:rsidR="007A03B1" w:rsidRPr="00277167" w:rsidRDefault="007A03B1" w:rsidP="00E428F9">
            <w:pPr>
              <w:spacing w:before="81" w:after="81" w:line="160" w:lineRule="exact"/>
              <w:ind w:left="144" w:right="40"/>
              <w:jc w:val="right"/>
              <w:rPr>
                <w:i/>
                <w:sz w:val="14"/>
                <w:lang w:val="en-TT"/>
              </w:rPr>
            </w:pPr>
            <w:r w:rsidRPr="00277167">
              <w:rPr>
                <w:i/>
                <w:sz w:val="14"/>
                <w:lang w:val="en-TT"/>
              </w:rPr>
              <w:t>Realized efficiency gains (2024/25)</w:t>
            </w:r>
          </w:p>
        </w:tc>
        <w:tc>
          <w:tcPr>
            <w:tcW w:w="936" w:type="dxa"/>
            <w:tcBorders>
              <w:top w:val="single" w:sz="4" w:space="0" w:color="auto"/>
              <w:bottom w:val="single" w:sz="2" w:space="0" w:color="auto"/>
            </w:tcBorders>
            <w:vAlign w:val="bottom"/>
          </w:tcPr>
          <w:p w14:paraId="4559BF36" w14:textId="77777777" w:rsidR="007A03B1" w:rsidRPr="00277167" w:rsidRDefault="007A03B1" w:rsidP="00E428F9">
            <w:pPr>
              <w:spacing w:before="81" w:after="81" w:line="160" w:lineRule="exact"/>
              <w:ind w:left="144" w:right="40"/>
              <w:jc w:val="right"/>
              <w:rPr>
                <w:i/>
                <w:sz w:val="14"/>
                <w:lang w:val="en-TT"/>
              </w:rPr>
            </w:pPr>
            <w:r w:rsidRPr="00277167">
              <w:rPr>
                <w:i/>
                <w:sz w:val="14"/>
                <w:lang w:val="en-TT"/>
              </w:rPr>
              <w:t>Variance (2024/25)</w:t>
            </w:r>
          </w:p>
        </w:tc>
        <w:tc>
          <w:tcPr>
            <w:tcW w:w="1116" w:type="dxa"/>
            <w:tcBorders>
              <w:top w:val="single" w:sz="4" w:space="0" w:color="auto"/>
              <w:bottom w:val="single" w:sz="2" w:space="0" w:color="auto"/>
            </w:tcBorders>
            <w:vAlign w:val="bottom"/>
          </w:tcPr>
          <w:p w14:paraId="1F095F19" w14:textId="77777777" w:rsidR="007A03B1" w:rsidRPr="00277167" w:rsidRDefault="007A03B1" w:rsidP="00E428F9">
            <w:pPr>
              <w:spacing w:before="81" w:after="81" w:line="160" w:lineRule="exact"/>
              <w:ind w:left="144" w:right="40"/>
              <w:jc w:val="right"/>
              <w:rPr>
                <w:i/>
                <w:sz w:val="14"/>
                <w:lang w:val="en-TT"/>
              </w:rPr>
            </w:pPr>
            <w:r w:rsidRPr="00277167">
              <w:rPr>
                <w:i/>
                <w:sz w:val="14"/>
                <w:lang w:val="en-TT"/>
              </w:rPr>
              <w:t>Investment since inception to generate the efficiency gains of 2026/27</w:t>
            </w:r>
          </w:p>
        </w:tc>
        <w:tc>
          <w:tcPr>
            <w:tcW w:w="927" w:type="dxa"/>
            <w:tcBorders>
              <w:top w:val="single" w:sz="4" w:space="0" w:color="auto"/>
              <w:bottom w:val="single" w:sz="2" w:space="0" w:color="auto"/>
            </w:tcBorders>
            <w:vAlign w:val="bottom"/>
          </w:tcPr>
          <w:p w14:paraId="45920BD0" w14:textId="77777777" w:rsidR="007A03B1" w:rsidRPr="00277167" w:rsidRDefault="007A03B1" w:rsidP="00E428F9">
            <w:pPr>
              <w:spacing w:before="81" w:after="81" w:line="160" w:lineRule="exact"/>
              <w:ind w:left="144" w:right="40"/>
              <w:jc w:val="right"/>
              <w:rPr>
                <w:i/>
                <w:sz w:val="14"/>
                <w:lang w:val="en-TT"/>
              </w:rPr>
            </w:pPr>
            <w:r w:rsidRPr="00277167">
              <w:rPr>
                <w:i/>
                <w:sz w:val="14"/>
                <w:lang w:val="en-TT"/>
              </w:rPr>
              <w:t xml:space="preserve">Cumulated efficiency gains since inception and before 2026/27 </w:t>
            </w:r>
          </w:p>
        </w:tc>
        <w:tc>
          <w:tcPr>
            <w:tcW w:w="864" w:type="dxa"/>
            <w:tcBorders>
              <w:top w:val="single" w:sz="4" w:space="0" w:color="auto"/>
              <w:bottom w:val="single" w:sz="2" w:space="0" w:color="auto"/>
            </w:tcBorders>
            <w:vAlign w:val="bottom"/>
          </w:tcPr>
          <w:p w14:paraId="0EDBFA37" w14:textId="77777777" w:rsidR="007A03B1" w:rsidRPr="00277167" w:rsidRDefault="007A03B1" w:rsidP="00E428F9">
            <w:pPr>
              <w:spacing w:before="81" w:after="81" w:line="160" w:lineRule="exact"/>
              <w:ind w:left="144" w:right="40"/>
              <w:jc w:val="right"/>
              <w:rPr>
                <w:i/>
                <w:sz w:val="14"/>
                <w:lang w:val="en-TT"/>
              </w:rPr>
            </w:pPr>
            <w:r w:rsidRPr="00277167">
              <w:rPr>
                <w:i/>
                <w:sz w:val="14"/>
                <w:lang w:val="en-TT"/>
              </w:rPr>
              <w:t>Estimated efficiency gains (2026/27)</w:t>
            </w:r>
          </w:p>
        </w:tc>
        <w:tc>
          <w:tcPr>
            <w:tcW w:w="1224" w:type="dxa"/>
            <w:tcBorders>
              <w:top w:val="single" w:sz="4" w:space="0" w:color="auto"/>
              <w:bottom w:val="single" w:sz="2" w:space="0" w:color="auto"/>
            </w:tcBorders>
            <w:vAlign w:val="bottom"/>
          </w:tcPr>
          <w:p w14:paraId="281AC6AE" w14:textId="77777777" w:rsidR="007A03B1" w:rsidRPr="00277167" w:rsidRDefault="007A03B1" w:rsidP="00E428F9">
            <w:pPr>
              <w:spacing w:before="81" w:after="81" w:line="160" w:lineRule="exact"/>
              <w:ind w:left="144" w:right="40"/>
              <w:jc w:val="right"/>
              <w:rPr>
                <w:i/>
                <w:sz w:val="14"/>
                <w:lang w:val="en-TT"/>
              </w:rPr>
            </w:pPr>
            <w:r w:rsidRPr="00277167">
              <w:rPr>
                <w:i/>
                <w:sz w:val="14"/>
                <w:lang w:val="en-TT"/>
              </w:rPr>
              <w:t xml:space="preserve">Cumulated investments and efficiency gains as of 2026/27 </w:t>
            </w:r>
          </w:p>
        </w:tc>
      </w:tr>
      <w:tr w:rsidR="007A03B1" w:rsidRPr="00277167" w14:paraId="16C48E8F" w14:textId="77777777" w:rsidTr="00E428F9">
        <w:trPr>
          <w:tblHeader/>
        </w:trPr>
        <w:tc>
          <w:tcPr>
            <w:tcW w:w="2790" w:type="dxa"/>
            <w:tcBorders>
              <w:bottom w:val="single" w:sz="12" w:space="0" w:color="auto"/>
            </w:tcBorders>
            <w:vAlign w:val="bottom"/>
          </w:tcPr>
          <w:p w14:paraId="38442E09" w14:textId="77777777" w:rsidR="007A03B1" w:rsidRPr="00277167" w:rsidRDefault="007A03B1" w:rsidP="00E428F9">
            <w:pPr>
              <w:spacing w:before="81" w:after="81" w:line="160" w:lineRule="exact"/>
              <w:ind w:right="40"/>
              <w:rPr>
                <w:i/>
                <w:sz w:val="14"/>
                <w:lang w:val="en-TT"/>
              </w:rPr>
            </w:pPr>
            <w:r w:rsidRPr="00277167">
              <w:rPr>
                <w:i/>
                <w:sz w:val="14"/>
                <w:lang w:val="en-TT"/>
              </w:rPr>
              <w:t>Budget class</w:t>
            </w:r>
          </w:p>
        </w:tc>
        <w:tc>
          <w:tcPr>
            <w:tcW w:w="3690" w:type="dxa"/>
            <w:tcBorders>
              <w:bottom w:val="single" w:sz="12" w:space="0" w:color="auto"/>
            </w:tcBorders>
            <w:vAlign w:val="bottom"/>
          </w:tcPr>
          <w:p w14:paraId="2AA6ED9B" w14:textId="77777777" w:rsidR="007A03B1" w:rsidRPr="00277167" w:rsidRDefault="007A03B1" w:rsidP="00E428F9">
            <w:pPr>
              <w:spacing w:before="81" w:after="81" w:line="160" w:lineRule="exact"/>
              <w:ind w:left="144" w:right="40"/>
              <w:rPr>
                <w:i/>
                <w:sz w:val="14"/>
                <w:lang w:val="en-TT"/>
              </w:rPr>
            </w:pPr>
            <w:r w:rsidRPr="00277167">
              <w:rPr>
                <w:i/>
                <w:sz w:val="14"/>
                <w:lang w:val="en-TT"/>
              </w:rPr>
              <w:t>Description of the Initiative</w:t>
            </w:r>
          </w:p>
        </w:tc>
        <w:tc>
          <w:tcPr>
            <w:tcW w:w="801" w:type="dxa"/>
            <w:tcBorders>
              <w:top w:val="single" w:sz="2" w:space="0" w:color="auto"/>
              <w:bottom w:val="single" w:sz="12" w:space="0" w:color="auto"/>
            </w:tcBorders>
            <w:vAlign w:val="bottom"/>
          </w:tcPr>
          <w:p w14:paraId="60F62115" w14:textId="77777777" w:rsidR="007A03B1" w:rsidRPr="00277167" w:rsidRDefault="007A03B1" w:rsidP="00E428F9">
            <w:pPr>
              <w:spacing w:before="81" w:after="81" w:line="160" w:lineRule="exact"/>
              <w:ind w:left="144" w:right="40"/>
              <w:jc w:val="right"/>
              <w:rPr>
                <w:i/>
                <w:sz w:val="14"/>
                <w:lang w:val="en-TT"/>
              </w:rPr>
            </w:pPr>
            <w:r w:rsidRPr="00277167">
              <w:rPr>
                <w:i/>
                <w:sz w:val="14"/>
                <w:szCs w:val="14"/>
                <w:lang w:val="en-TT"/>
              </w:rPr>
              <w:t>(1)</w:t>
            </w:r>
          </w:p>
        </w:tc>
        <w:tc>
          <w:tcPr>
            <w:tcW w:w="873" w:type="dxa"/>
            <w:tcBorders>
              <w:top w:val="single" w:sz="2" w:space="0" w:color="auto"/>
              <w:bottom w:val="single" w:sz="12" w:space="0" w:color="auto"/>
            </w:tcBorders>
            <w:vAlign w:val="bottom"/>
          </w:tcPr>
          <w:p w14:paraId="5D60114C" w14:textId="77777777" w:rsidR="007A03B1" w:rsidRPr="00277167" w:rsidRDefault="007A03B1" w:rsidP="00E428F9">
            <w:pPr>
              <w:spacing w:before="81" w:after="81" w:line="160" w:lineRule="exact"/>
              <w:ind w:left="144" w:right="40"/>
              <w:jc w:val="right"/>
              <w:rPr>
                <w:i/>
                <w:sz w:val="14"/>
                <w:lang w:val="en-TT"/>
              </w:rPr>
            </w:pPr>
            <w:r w:rsidRPr="00277167">
              <w:rPr>
                <w:i/>
                <w:sz w:val="14"/>
                <w:szCs w:val="14"/>
                <w:lang w:val="en-TT"/>
              </w:rPr>
              <w:t>(2)</w:t>
            </w:r>
          </w:p>
        </w:tc>
        <w:tc>
          <w:tcPr>
            <w:tcW w:w="936" w:type="dxa"/>
            <w:tcBorders>
              <w:top w:val="single" w:sz="2" w:space="0" w:color="auto"/>
              <w:bottom w:val="single" w:sz="12" w:space="0" w:color="auto"/>
            </w:tcBorders>
            <w:vAlign w:val="bottom"/>
          </w:tcPr>
          <w:p w14:paraId="49847550" w14:textId="77777777" w:rsidR="007A03B1" w:rsidRPr="00277167" w:rsidRDefault="007A03B1" w:rsidP="00E428F9">
            <w:pPr>
              <w:spacing w:before="81" w:after="81" w:line="160" w:lineRule="exact"/>
              <w:ind w:left="144" w:right="40"/>
              <w:jc w:val="right"/>
              <w:rPr>
                <w:i/>
                <w:sz w:val="14"/>
                <w:lang w:val="en-TT"/>
              </w:rPr>
            </w:pPr>
            <w:r w:rsidRPr="00277167">
              <w:rPr>
                <w:i/>
                <w:sz w:val="14"/>
                <w:szCs w:val="14"/>
                <w:lang w:val="en-TT"/>
              </w:rPr>
              <w:t>(3)=(2)-(1)</w:t>
            </w:r>
          </w:p>
        </w:tc>
        <w:tc>
          <w:tcPr>
            <w:tcW w:w="1116" w:type="dxa"/>
            <w:tcBorders>
              <w:top w:val="single" w:sz="2" w:space="0" w:color="auto"/>
              <w:bottom w:val="single" w:sz="12" w:space="0" w:color="auto"/>
            </w:tcBorders>
            <w:vAlign w:val="bottom"/>
          </w:tcPr>
          <w:p w14:paraId="79955CB2" w14:textId="77777777" w:rsidR="007A03B1" w:rsidRPr="00277167" w:rsidRDefault="007A03B1" w:rsidP="00E428F9">
            <w:pPr>
              <w:spacing w:before="81" w:after="81" w:line="160" w:lineRule="exact"/>
              <w:ind w:left="144" w:right="40"/>
              <w:jc w:val="right"/>
              <w:rPr>
                <w:i/>
                <w:sz w:val="14"/>
                <w:lang w:val="en-TT"/>
              </w:rPr>
            </w:pPr>
            <w:r w:rsidRPr="00277167">
              <w:rPr>
                <w:i/>
                <w:sz w:val="14"/>
                <w:szCs w:val="14"/>
                <w:lang w:val="en-TT"/>
              </w:rPr>
              <w:t>(4)</w:t>
            </w:r>
          </w:p>
        </w:tc>
        <w:tc>
          <w:tcPr>
            <w:tcW w:w="927" w:type="dxa"/>
            <w:tcBorders>
              <w:top w:val="single" w:sz="2" w:space="0" w:color="auto"/>
              <w:bottom w:val="single" w:sz="12" w:space="0" w:color="auto"/>
            </w:tcBorders>
            <w:vAlign w:val="bottom"/>
          </w:tcPr>
          <w:p w14:paraId="7212024F" w14:textId="77777777" w:rsidR="007A03B1" w:rsidRPr="00277167" w:rsidRDefault="007A03B1" w:rsidP="00E428F9">
            <w:pPr>
              <w:spacing w:before="81" w:after="81" w:line="160" w:lineRule="exact"/>
              <w:ind w:left="144" w:right="40"/>
              <w:jc w:val="right"/>
              <w:rPr>
                <w:i/>
                <w:sz w:val="14"/>
                <w:lang w:val="en-TT"/>
              </w:rPr>
            </w:pPr>
            <w:r w:rsidRPr="00277167">
              <w:rPr>
                <w:i/>
                <w:sz w:val="14"/>
                <w:szCs w:val="14"/>
                <w:lang w:val="en-TT"/>
              </w:rPr>
              <w:t>(5)</w:t>
            </w:r>
          </w:p>
        </w:tc>
        <w:tc>
          <w:tcPr>
            <w:tcW w:w="864" w:type="dxa"/>
            <w:tcBorders>
              <w:top w:val="single" w:sz="2" w:space="0" w:color="auto"/>
              <w:bottom w:val="single" w:sz="12" w:space="0" w:color="auto"/>
            </w:tcBorders>
            <w:vAlign w:val="bottom"/>
          </w:tcPr>
          <w:p w14:paraId="37EF9566" w14:textId="77777777" w:rsidR="007A03B1" w:rsidRPr="00277167" w:rsidRDefault="007A03B1" w:rsidP="00E428F9">
            <w:pPr>
              <w:spacing w:before="81" w:after="81" w:line="160" w:lineRule="exact"/>
              <w:ind w:left="144" w:right="40"/>
              <w:jc w:val="right"/>
              <w:rPr>
                <w:i/>
                <w:sz w:val="14"/>
                <w:lang w:val="en-TT"/>
              </w:rPr>
            </w:pPr>
            <w:r w:rsidRPr="00277167">
              <w:rPr>
                <w:i/>
                <w:sz w:val="14"/>
                <w:szCs w:val="14"/>
                <w:lang w:val="en-TT"/>
              </w:rPr>
              <w:t>(6)</w:t>
            </w:r>
          </w:p>
        </w:tc>
        <w:tc>
          <w:tcPr>
            <w:tcW w:w="1224" w:type="dxa"/>
            <w:tcBorders>
              <w:top w:val="single" w:sz="2" w:space="0" w:color="auto"/>
              <w:bottom w:val="single" w:sz="12" w:space="0" w:color="auto"/>
            </w:tcBorders>
            <w:vAlign w:val="bottom"/>
          </w:tcPr>
          <w:p w14:paraId="7D4337E7" w14:textId="77777777" w:rsidR="007A03B1" w:rsidRPr="00277167" w:rsidRDefault="007A03B1" w:rsidP="00E428F9">
            <w:pPr>
              <w:spacing w:before="81" w:after="81" w:line="160" w:lineRule="exact"/>
              <w:ind w:left="144" w:right="40"/>
              <w:jc w:val="right"/>
              <w:rPr>
                <w:i/>
                <w:sz w:val="14"/>
                <w:lang w:val="en-TT"/>
              </w:rPr>
            </w:pPr>
            <w:r w:rsidRPr="00277167">
              <w:rPr>
                <w:i/>
                <w:sz w:val="14"/>
                <w:szCs w:val="14"/>
                <w:lang w:val="en-TT"/>
              </w:rPr>
              <w:t>(7)=(4)+(5)+(6)</w:t>
            </w:r>
          </w:p>
        </w:tc>
      </w:tr>
      <w:tr w:rsidR="007A03B1" w:rsidRPr="00277167" w14:paraId="12D728FF" w14:textId="77777777" w:rsidTr="00E428F9">
        <w:trPr>
          <w:trHeight w:hRule="exact" w:val="115"/>
          <w:tblHeader/>
        </w:trPr>
        <w:tc>
          <w:tcPr>
            <w:tcW w:w="2790" w:type="dxa"/>
            <w:tcBorders>
              <w:top w:val="single" w:sz="12" w:space="0" w:color="auto"/>
            </w:tcBorders>
          </w:tcPr>
          <w:p w14:paraId="0D9DBE52" w14:textId="77777777" w:rsidR="007A03B1" w:rsidRPr="00277167" w:rsidRDefault="007A03B1" w:rsidP="00E428F9">
            <w:pPr>
              <w:spacing w:before="40" w:after="40" w:line="210" w:lineRule="exact"/>
              <w:ind w:right="40"/>
              <w:rPr>
                <w:sz w:val="17"/>
                <w:lang w:val="en-TT"/>
              </w:rPr>
            </w:pPr>
          </w:p>
        </w:tc>
        <w:tc>
          <w:tcPr>
            <w:tcW w:w="3690" w:type="dxa"/>
            <w:tcBorders>
              <w:top w:val="single" w:sz="12" w:space="0" w:color="auto"/>
            </w:tcBorders>
          </w:tcPr>
          <w:p w14:paraId="779B165E" w14:textId="77777777" w:rsidR="007A03B1" w:rsidRPr="00277167" w:rsidRDefault="007A03B1" w:rsidP="00E428F9">
            <w:pPr>
              <w:spacing w:before="40" w:after="40" w:line="210" w:lineRule="exact"/>
              <w:ind w:left="144" w:right="40"/>
              <w:rPr>
                <w:sz w:val="17"/>
                <w:lang w:val="en-TT"/>
              </w:rPr>
            </w:pPr>
          </w:p>
        </w:tc>
        <w:tc>
          <w:tcPr>
            <w:tcW w:w="801" w:type="dxa"/>
            <w:tcBorders>
              <w:top w:val="single" w:sz="12" w:space="0" w:color="auto"/>
            </w:tcBorders>
            <w:vAlign w:val="bottom"/>
          </w:tcPr>
          <w:p w14:paraId="13B61866" w14:textId="77777777" w:rsidR="007A03B1" w:rsidRPr="00277167" w:rsidRDefault="007A03B1" w:rsidP="00E428F9">
            <w:pPr>
              <w:spacing w:before="40" w:after="40" w:line="210" w:lineRule="exact"/>
              <w:ind w:left="144" w:right="40"/>
              <w:jc w:val="right"/>
              <w:rPr>
                <w:sz w:val="17"/>
                <w:lang w:val="en-TT"/>
              </w:rPr>
            </w:pPr>
          </w:p>
        </w:tc>
        <w:tc>
          <w:tcPr>
            <w:tcW w:w="873" w:type="dxa"/>
            <w:tcBorders>
              <w:top w:val="single" w:sz="12" w:space="0" w:color="auto"/>
            </w:tcBorders>
            <w:vAlign w:val="bottom"/>
          </w:tcPr>
          <w:p w14:paraId="4BD2CB75" w14:textId="77777777" w:rsidR="007A03B1" w:rsidRPr="00277167" w:rsidRDefault="007A03B1" w:rsidP="00E428F9">
            <w:pPr>
              <w:spacing w:before="40" w:after="40" w:line="210" w:lineRule="exact"/>
              <w:ind w:left="144" w:right="40"/>
              <w:jc w:val="right"/>
              <w:rPr>
                <w:sz w:val="17"/>
                <w:lang w:val="en-TT"/>
              </w:rPr>
            </w:pPr>
          </w:p>
        </w:tc>
        <w:tc>
          <w:tcPr>
            <w:tcW w:w="936" w:type="dxa"/>
            <w:tcBorders>
              <w:top w:val="single" w:sz="12" w:space="0" w:color="auto"/>
            </w:tcBorders>
            <w:vAlign w:val="bottom"/>
          </w:tcPr>
          <w:p w14:paraId="70D42F80" w14:textId="77777777" w:rsidR="007A03B1" w:rsidRPr="00277167" w:rsidRDefault="007A03B1" w:rsidP="00E428F9">
            <w:pPr>
              <w:spacing w:before="40" w:after="40" w:line="210" w:lineRule="exact"/>
              <w:ind w:left="144" w:right="40"/>
              <w:jc w:val="right"/>
              <w:rPr>
                <w:sz w:val="17"/>
                <w:lang w:val="en-TT"/>
              </w:rPr>
            </w:pPr>
          </w:p>
        </w:tc>
        <w:tc>
          <w:tcPr>
            <w:tcW w:w="1116" w:type="dxa"/>
            <w:tcBorders>
              <w:top w:val="single" w:sz="12" w:space="0" w:color="auto"/>
            </w:tcBorders>
            <w:vAlign w:val="bottom"/>
          </w:tcPr>
          <w:p w14:paraId="172F4633" w14:textId="77777777" w:rsidR="007A03B1" w:rsidRPr="00277167" w:rsidRDefault="007A03B1" w:rsidP="00E428F9">
            <w:pPr>
              <w:spacing w:before="40" w:after="40" w:line="210" w:lineRule="exact"/>
              <w:ind w:left="144" w:right="40"/>
              <w:jc w:val="right"/>
              <w:rPr>
                <w:sz w:val="17"/>
                <w:lang w:val="en-TT"/>
              </w:rPr>
            </w:pPr>
          </w:p>
        </w:tc>
        <w:tc>
          <w:tcPr>
            <w:tcW w:w="927" w:type="dxa"/>
            <w:tcBorders>
              <w:top w:val="single" w:sz="12" w:space="0" w:color="auto"/>
            </w:tcBorders>
            <w:vAlign w:val="bottom"/>
          </w:tcPr>
          <w:p w14:paraId="0BA4E062" w14:textId="77777777" w:rsidR="007A03B1" w:rsidRPr="00277167" w:rsidRDefault="007A03B1" w:rsidP="00E428F9">
            <w:pPr>
              <w:spacing w:before="40" w:after="40" w:line="210" w:lineRule="exact"/>
              <w:ind w:left="144" w:right="40"/>
              <w:jc w:val="right"/>
              <w:rPr>
                <w:sz w:val="17"/>
                <w:lang w:val="en-TT"/>
              </w:rPr>
            </w:pPr>
          </w:p>
        </w:tc>
        <w:tc>
          <w:tcPr>
            <w:tcW w:w="864" w:type="dxa"/>
            <w:tcBorders>
              <w:top w:val="single" w:sz="12" w:space="0" w:color="auto"/>
            </w:tcBorders>
            <w:vAlign w:val="bottom"/>
          </w:tcPr>
          <w:p w14:paraId="4F40B883" w14:textId="77777777" w:rsidR="007A03B1" w:rsidRPr="00277167" w:rsidRDefault="007A03B1" w:rsidP="00E428F9">
            <w:pPr>
              <w:spacing w:before="40" w:after="40" w:line="210" w:lineRule="exact"/>
              <w:ind w:left="144" w:right="40"/>
              <w:jc w:val="right"/>
              <w:rPr>
                <w:sz w:val="17"/>
                <w:lang w:val="en-TT"/>
              </w:rPr>
            </w:pPr>
          </w:p>
        </w:tc>
        <w:tc>
          <w:tcPr>
            <w:tcW w:w="1224" w:type="dxa"/>
            <w:tcBorders>
              <w:top w:val="single" w:sz="12" w:space="0" w:color="auto"/>
            </w:tcBorders>
            <w:vAlign w:val="bottom"/>
          </w:tcPr>
          <w:p w14:paraId="00F35A2D" w14:textId="77777777" w:rsidR="007A03B1" w:rsidRPr="00277167" w:rsidRDefault="007A03B1" w:rsidP="00E428F9">
            <w:pPr>
              <w:spacing w:before="40" w:after="40" w:line="210" w:lineRule="exact"/>
              <w:ind w:left="144" w:right="40"/>
              <w:jc w:val="right"/>
              <w:rPr>
                <w:sz w:val="17"/>
                <w:lang w:val="en-TT"/>
              </w:rPr>
            </w:pPr>
          </w:p>
        </w:tc>
      </w:tr>
      <w:tr w:rsidR="007A03B1" w:rsidRPr="00277167" w14:paraId="2F2D364F" w14:textId="77777777" w:rsidTr="00E428F9">
        <w:tc>
          <w:tcPr>
            <w:tcW w:w="2790" w:type="dxa"/>
          </w:tcPr>
          <w:p w14:paraId="634C7E66" w14:textId="77777777" w:rsidR="007A03B1" w:rsidRPr="00277167" w:rsidRDefault="007A03B1" w:rsidP="00E428F9">
            <w:pPr>
              <w:tabs>
                <w:tab w:val="left" w:pos="288"/>
                <w:tab w:val="left" w:pos="576"/>
                <w:tab w:val="left" w:pos="864"/>
                <w:tab w:val="left" w:pos="1152"/>
              </w:tabs>
              <w:spacing w:before="40" w:after="40" w:line="210" w:lineRule="exact"/>
              <w:ind w:right="40"/>
              <w:rPr>
                <w:sz w:val="17"/>
                <w:lang w:val="en-TT"/>
              </w:rPr>
            </w:pPr>
            <w:proofErr w:type="spellStart"/>
            <w:r w:rsidRPr="00277167">
              <w:rPr>
                <w:b/>
                <w:bCs/>
                <w:sz w:val="17"/>
                <w:szCs w:val="16"/>
                <w:lang w:val="en-TT"/>
              </w:rPr>
              <w:t>External</w:t>
            </w:r>
            <w:r w:rsidRPr="00277167">
              <w:rPr>
                <w:i/>
                <w:sz w:val="17"/>
                <w:szCs w:val="16"/>
                <w:vertAlign w:val="superscript"/>
                <w:lang w:val="en-TT"/>
              </w:rPr>
              <w:t>a</w:t>
            </w:r>
            <w:proofErr w:type="spellEnd"/>
          </w:p>
        </w:tc>
        <w:tc>
          <w:tcPr>
            <w:tcW w:w="3690" w:type="dxa"/>
          </w:tcPr>
          <w:p w14:paraId="089A0A81" w14:textId="77777777" w:rsidR="007A03B1" w:rsidRPr="00277167" w:rsidRDefault="007A03B1" w:rsidP="00E428F9">
            <w:pPr>
              <w:tabs>
                <w:tab w:val="left" w:pos="288"/>
                <w:tab w:val="left" w:pos="576"/>
                <w:tab w:val="left" w:pos="864"/>
                <w:tab w:val="left" w:pos="1152"/>
              </w:tabs>
              <w:spacing w:before="40" w:after="40" w:line="210" w:lineRule="exact"/>
              <w:ind w:left="144" w:right="40"/>
              <w:rPr>
                <w:sz w:val="17"/>
                <w:lang w:val="en-TT"/>
              </w:rPr>
            </w:pPr>
          </w:p>
        </w:tc>
        <w:tc>
          <w:tcPr>
            <w:tcW w:w="801" w:type="dxa"/>
            <w:vAlign w:val="bottom"/>
          </w:tcPr>
          <w:p w14:paraId="1891A0D3"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873" w:type="dxa"/>
            <w:vAlign w:val="bottom"/>
          </w:tcPr>
          <w:p w14:paraId="25D38DB4"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936" w:type="dxa"/>
            <w:vAlign w:val="bottom"/>
          </w:tcPr>
          <w:p w14:paraId="3FEFFE12"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1116" w:type="dxa"/>
            <w:vAlign w:val="bottom"/>
          </w:tcPr>
          <w:p w14:paraId="74F2BD8C"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927" w:type="dxa"/>
            <w:vAlign w:val="bottom"/>
          </w:tcPr>
          <w:p w14:paraId="1F5E88DD"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864" w:type="dxa"/>
            <w:vAlign w:val="bottom"/>
          </w:tcPr>
          <w:p w14:paraId="08B55A6F"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1224" w:type="dxa"/>
            <w:vAlign w:val="bottom"/>
          </w:tcPr>
          <w:p w14:paraId="305B0720"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r>
      <w:tr w:rsidR="007A03B1" w:rsidRPr="00277167" w14:paraId="2F89EC0C" w14:textId="77777777" w:rsidTr="00E428F9">
        <w:tc>
          <w:tcPr>
            <w:tcW w:w="2790" w:type="dxa"/>
          </w:tcPr>
          <w:p w14:paraId="74894CD0" w14:textId="77777777" w:rsidR="007A03B1" w:rsidRPr="00277167" w:rsidRDefault="007A03B1" w:rsidP="00E428F9">
            <w:pPr>
              <w:tabs>
                <w:tab w:val="left" w:pos="288"/>
                <w:tab w:val="left" w:pos="576"/>
                <w:tab w:val="left" w:pos="864"/>
                <w:tab w:val="left" w:pos="1152"/>
              </w:tabs>
              <w:spacing w:before="40" w:after="40" w:line="210" w:lineRule="exact"/>
              <w:ind w:right="40"/>
              <w:rPr>
                <w:sz w:val="17"/>
                <w:lang w:val="en-TT"/>
              </w:rPr>
            </w:pPr>
            <w:r w:rsidRPr="00277167">
              <w:rPr>
                <w:sz w:val="17"/>
                <w:szCs w:val="16"/>
                <w:lang w:val="en-TT"/>
              </w:rPr>
              <w:t>Communications and information technology</w:t>
            </w:r>
          </w:p>
        </w:tc>
        <w:tc>
          <w:tcPr>
            <w:tcW w:w="3690" w:type="dxa"/>
          </w:tcPr>
          <w:p w14:paraId="5254B8C7" w14:textId="77777777" w:rsidR="007A03B1" w:rsidRPr="00277167" w:rsidRDefault="007A03B1" w:rsidP="00E428F9">
            <w:pPr>
              <w:tabs>
                <w:tab w:val="left" w:pos="288"/>
                <w:tab w:val="left" w:pos="576"/>
                <w:tab w:val="left" w:pos="864"/>
                <w:tab w:val="left" w:pos="1152"/>
              </w:tabs>
              <w:spacing w:before="40" w:after="40" w:line="210" w:lineRule="exact"/>
              <w:ind w:left="144" w:right="40"/>
              <w:rPr>
                <w:sz w:val="17"/>
                <w:lang w:val="en-TT"/>
              </w:rPr>
            </w:pPr>
            <w:r w:rsidRPr="00277167">
              <w:rPr>
                <w:sz w:val="17"/>
                <w:szCs w:val="16"/>
                <w:lang w:val="en-TT"/>
              </w:rPr>
              <w:t xml:space="preserve">M-Products: standardized, modular and containerized ICT solutions </w:t>
            </w:r>
          </w:p>
        </w:tc>
        <w:tc>
          <w:tcPr>
            <w:tcW w:w="801" w:type="dxa"/>
          </w:tcPr>
          <w:p w14:paraId="174195D1"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873" w:type="dxa"/>
          </w:tcPr>
          <w:p w14:paraId="4A1D3F81"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1 251.4</w:t>
            </w:r>
          </w:p>
        </w:tc>
        <w:tc>
          <w:tcPr>
            <w:tcW w:w="936" w:type="dxa"/>
          </w:tcPr>
          <w:p w14:paraId="5F1A03C4"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1 251.4</w:t>
            </w:r>
          </w:p>
        </w:tc>
        <w:tc>
          <w:tcPr>
            <w:tcW w:w="1116" w:type="dxa"/>
          </w:tcPr>
          <w:p w14:paraId="040F501F"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lang w:val="en-TT"/>
              </w:rPr>
              <w:t>–</w:t>
            </w:r>
          </w:p>
        </w:tc>
        <w:tc>
          <w:tcPr>
            <w:tcW w:w="927" w:type="dxa"/>
          </w:tcPr>
          <w:p w14:paraId="5A81678A"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1 251.4</w:t>
            </w:r>
          </w:p>
        </w:tc>
        <w:tc>
          <w:tcPr>
            <w:tcW w:w="864" w:type="dxa"/>
          </w:tcPr>
          <w:p w14:paraId="316DEE67"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493.0</w:t>
            </w:r>
          </w:p>
        </w:tc>
        <w:tc>
          <w:tcPr>
            <w:tcW w:w="1224" w:type="dxa"/>
          </w:tcPr>
          <w:p w14:paraId="615FB404"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1 744.4</w:t>
            </w:r>
          </w:p>
        </w:tc>
      </w:tr>
      <w:tr w:rsidR="007A03B1" w:rsidRPr="00277167" w14:paraId="0FA01861" w14:textId="77777777" w:rsidTr="00E428F9">
        <w:tc>
          <w:tcPr>
            <w:tcW w:w="2790" w:type="dxa"/>
          </w:tcPr>
          <w:p w14:paraId="59316618" w14:textId="77777777" w:rsidR="007A03B1" w:rsidRPr="00277167" w:rsidRDefault="007A03B1" w:rsidP="00E428F9">
            <w:pPr>
              <w:tabs>
                <w:tab w:val="left" w:pos="288"/>
                <w:tab w:val="left" w:pos="576"/>
                <w:tab w:val="left" w:pos="864"/>
                <w:tab w:val="left" w:pos="1152"/>
              </w:tabs>
              <w:spacing w:before="40" w:after="40" w:line="210" w:lineRule="exact"/>
              <w:ind w:right="40"/>
              <w:rPr>
                <w:sz w:val="17"/>
                <w:lang w:val="en-TT"/>
              </w:rPr>
            </w:pPr>
            <w:r w:rsidRPr="00277167">
              <w:rPr>
                <w:sz w:val="17"/>
                <w:szCs w:val="16"/>
                <w:lang w:val="en-TT"/>
              </w:rPr>
              <w:t>Communications and information technology</w:t>
            </w:r>
          </w:p>
        </w:tc>
        <w:tc>
          <w:tcPr>
            <w:tcW w:w="3690" w:type="dxa"/>
          </w:tcPr>
          <w:p w14:paraId="57268979" w14:textId="77777777" w:rsidR="007A03B1" w:rsidRPr="00277167" w:rsidRDefault="007A03B1" w:rsidP="00E428F9">
            <w:pPr>
              <w:tabs>
                <w:tab w:val="left" w:pos="288"/>
                <w:tab w:val="left" w:pos="576"/>
                <w:tab w:val="left" w:pos="864"/>
                <w:tab w:val="left" w:pos="1152"/>
              </w:tabs>
              <w:spacing w:before="40" w:after="40" w:line="210" w:lineRule="exact"/>
              <w:ind w:left="144" w:right="40"/>
              <w:rPr>
                <w:sz w:val="17"/>
                <w:lang w:val="en-TT"/>
              </w:rPr>
            </w:pPr>
            <w:r w:rsidRPr="00277167">
              <w:rPr>
                <w:sz w:val="17"/>
                <w:szCs w:val="16"/>
                <w:lang w:val="en-TT"/>
              </w:rPr>
              <w:t>United Nations Maps: production of high-quality geospatial data and mapping services</w:t>
            </w:r>
          </w:p>
        </w:tc>
        <w:tc>
          <w:tcPr>
            <w:tcW w:w="801" w:type="dxa"/>
          </w:tcPr>
          <w:p w14:paraId="7C74D03A"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873" w:type="dxa"/>
          </w:tcPr>
          <w:p w14:paraId="28654924"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264.0</w:t>
            </w:r>
          </w:p>
        </w:tc>
        <w:tc>
          <w:tcPr>
            <w:tcW w:w="936" w:type="dxa"/>
          </w:tcPr>
          <w:p w14:paraId="50B3BE86"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264.0</w:t>
            </w:r>
          </w:p>
        </w:tc>
        <w:tc>
          <w:tcPr>
            <w:tcW w:w="1116" w:type="dxa"/>
          </w:tcPr>
          <w:p w14:paraId="1AA0E95B"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lang w:val="en-TT"/>
              </w:rPr>
              <w:t>–</w:t>
            </w:r>
          </w:p>
        </w:tc>
        <w:tc>
          <w:tcPr>
            <w:tcW w:w="927" w:type="dxa"/>
          </w:tcPr>
          <w:p w14:paraId="2A251742"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264.0</w:t>
            </w:r>
          </w:p>
        </w:tc>
        <w:tc>
          <w:tcPr>
            <w:tcW w:w="864" w:type="dxa"/>
          </w:tcPr>
          <w:p w14:paraId="6BFA1897"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550.0</w:t>
            </w:r>
          </w:p>
        </w:tc>
        <w:tc>
          <w:tcPr>
            <w:tcW w:w="1224" w:type="dxa"/>
          </w:tcPr>
          <w:p w14:paraId="748E3BFC"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814.0</w:t>
            </w:r>
          </w:p>
        </w:tc>
      </w:tr>
      <w:tr w:rsidR="007A03B1" w:rsidRPr="00277167" w14:paraId="7B697D23" w14:textId="77777777" w:rsidTr="00E428F9">
        <w:tc>
          <w:tcPr>
            <w:tcW w:w="2790" w:type="dxa"/>
          </w:tcPr>
          <w:p w14:paraId="0BD3EF06" w14:textId="77777777" w:rsidR="007A03B1" w:rsidRPr="00277167" w:rsidRDefault="007A03B1" w:rsidP="00E428F9">
            <w:pPr>
              <w:tabs>
                <w:tab w:val="left" w:pos="288"/>
                <w:tab w:val="left" w:pos="576"/>
                <w:tab w:val="left" w:pos="864"/>
                <w:tab w:val="left" w:pos="1152"/>
              </w:tabs>
              <w:spacing w:before="40" w:after="40" w:line="210" w:lineRule="exact"/>
              <w:ind w:right="40"/>
              <w:rPr>
                <w:sz w:val="17"/>
                <w:lang w:val="en-TT"/>
              </w:rPr>
            </w:pPr>
            <w:r w:rsidRPr="00277167">
              <w:rPr>
                <w:sz w:val="17"/>
                <w:szCs w:val="16"/>
                <w:lang w:val="en-TT"/>
              </w:rPr>
              <w:t>Communications and information technology</w:t>
            </w:r>
          </w:p>
        </w:tc>
        <w:tc>
          <w:tcPr>
            <w:tcW w:w="3690" w:type="dxa"/>
          </w:tcPr>
          <w:p w14:paraId="5C856BFB" w14:textId="77777777" w:rsidR="007A03B1" w:rsidRPr="00277167" w:rsidRDefault="007A03B1" w:rsidP="00E428F9">
            <w:pPr>
              <w:tabs>
                <w:tab w:val="left" w:pos="288"/>
                <w:tab w:val="left" w:pos="576"/>
                <w:tab w:val="left" w:pos="864"/>
                <w:tab w:val="left" w:pos="1152"/>
              </w:tabs>
              <w:spacing w:before="40" w:after="40" w:line="210" w:lineRule="exact"/>
              <w:ind w:left="144" w:right="40"/>
              <w:rPr>
                <w:sz w:val="17"/>
                <w:lang w:val="en-TT"/>
              </w:rPr>
            </w:pPr>
            <w:r w:rsidRPr="00277167">
              <w:rPr>
                <w:sz w:val="17"/>
                <w:szCs w:val="16"/>
                <w:lang w:val="en-TT"/>
              </w:rPr>
              <w:t>Centralized TETRA switch at the Base, substituting units at individual missions</w:t>
            </w:r>
          </w:p>
        </w:tc>
        <w:tc>
          <w:tcPr>
            <w:tcW w:w="801" w:type="dxa"/>
          </w:tcPr>
          <w:p w14:paraId="058C5BDF"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873" w:type="dxa"/>
          </w:tcPr>
          <w:p w14:paraId="74AD2BC3"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1 928.0</w:t>
            </w:r>
          </w:p>
        </w:tc>
        <w:tc>
          <w:tcPr>
            <w:tcW w:w="936" w:type="dxa"/>
          </w:tcPr>
          <w:p w14:paraId="3274C90F"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1 928.0</w:t>
            </w:r>
          </w:p>
        </w:tc>
        <w:tc>
          <w:tcPr>
            <w:tcW w:w="1116" w:type="dxa"/>
          </w:tcPr>
          <w:p w14:paraId="4552099C"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lang w:val="en-TT"/>
              </w:rPr>
              <w:t>–</w:t>
            </w:r>
          </w:p>
        </w:tc>
        <w:tc>
          <w:tcPr>
            <w:tcW w:w="927" w:type="dxa"/>
          </w:tcPr>
          <w:p w14:paraId="7747723F"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1 928.0</w:t>
            </w:r>
          </w:p>
        </w:tc>
        <w:tc>
          <w:tcPr>
            <w:tcW w:w="864" w:type="dxa"/>
          </w:tcPr>
          <w:p w14:paraId="0AF6CD28"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 xml:space="preserve"> 1 385.9</w:t>
            </w:r>
          </w:p>
        </w:tc>
        <w:tc>
          <w:tcPr>
            <w:tcW w:w="1224" w:type="dxa"/>
          </w:tcPr>
          <w:p w14:paraId="39292B28"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3 313.9</w:t>
            </w:r>
          </w:p>
        </w:tc>
      </w:tr>
      <w:tr w:rsidR="007A03B1" w:rsidRPr="00277167" w14:paraId="0BD15BFB" w14:textId="77777777" w:rsidTr="00E428F9">
        <w:tc>
          <w:tcPr>
            <w:tcW w:w="2790" w:type="dxa"/>
          </w:tcPr>
          <w:p w14:paraId="18F29F3A" w14:textId="77777777" w:rsidR="007A03B1" w:rsidRPr="00277167" w:rsidRDefault="007A03B1" w:rsidP="00E428F9">
            <w:pPr>
              <w:tabs>
                <w:tab w:val="left" w:pos="288"/>
                <w:tab w:val="left" w:pos="576"/>
                <w:tab w:val="left" w:pos="864"/>
                <w:tab w:val="left" w:pos="1152"/>
              </w:tabs>
              <w:spacing w:before="40" w:after="40" w:line="210" w:lineRule="exact"/>
              <w:ind w:right="40"/>
              <w:rPr>
                <w:sz w:val="17"/>
                <w:lang w:val="en-TT"/>
              </w:rPr>
            </w:pPr>
            <w:r w:rsidRPr="00277167">
              <w:rPr>
                <w:sz w:val="17"/>
                <w:szCs w:val="16"/>
                <w:lang w:val="en-TT"/>
              </w:rPr>
              <w:t>Other supplies, services and equipment</w:t>
            </w:r>
          </w:p>
        </w:tc>
        <w:tc>
          <w:tcPr>
            <w:tcW w:w="3690" w:type="dxa"/>
          </w:tcPr>
          <w:p w14:paraId="2ED3431F" w14:textId="77777777" w:rsidR="007A03B1" w:rsidRPr="00277167" w:rsidRDefault="007A03B1" w:rsidP="00E428F9">
            <w:pPr>
              <w:tabs>
                <w:tab w:val="left" w:pos="288"/>
                <w:tab w:val="left" w:pos="576"/>
                <w:tab w:val="left" w:pos="864"/>
                <w:tab w:val="left" w:pos="1152"/>
              </w:tabs>
              <w:spacing w:before="40" w:after="40" w:line="210" w:lineRule="exact"/>
              <w:ind w:left="144" w:right="40"/>
              <w:rPr>
                <w:sz w:val="17"/>
                <w:lang w:val="en-TT"/>
              </w:rPr>
            </w:pPr>
            <w:r w:rsidRPr="00277167">
              <w:rPr>
                <w:sz w:val="17"/>
                <w:szCs w:val="16"/>
                <w:lang w:val="en-TT"/>
              </w:rPr>
              <w:t>Introduction of standardized packaging and labelling of personal protection equipment and accoutrements: cost reduction from $0.194 to $0.043 per item ($1.36 million annual items)</w:t>
            </w:r>
          </w:p>
        </w:tc>
        <w:tc>
          <w:tcPr>
            <w:tcW w:w="801" w:type="dxa"/>
          </w:tcPr>
          <w:p w14:paraId="79C2C7F0"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873" w:type="dxa"/>
          </w:tcPr>
          <w:p w14:paraId="407D2D8F"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936" w:type="dxa"/>
          </w:tcPr>
          <w:p w14:paraId="1D49AC08"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1116" w:type="dxa"/>
          </w:tcPr>
          <w:p w14:paraId="2E5963A8"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927" w:type="dxa"/>
          </w:tcPr>
          <w:p w14:paraId="3650F913"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864" w:type="dxa"/>
          </w:tcPr>
          <w:p w14:paraId="5B702DF6"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205.4</w:t>
            </w:r>
          </w:p>
        </w:tc>
        <w:tc>
          <w:tcPr>
            <w:tcW w:w="1224" w:type="dxa"/>
          </w:tcPr>
          <w:p w14:paraId="79A00AF5"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205.4</w:t>
            </w:r>
          </w:p>
        </w:tc>
      </w:tr>
      <w:tr w:rsidR="007A03B1" w:rsidRPr="00277167" w14:paraId="083167A7" w14:textId="77777777" w:rsidTr="00E428F9">
        <w:tc>
          <w:tcPr>
            <w:tcW w:w="2790" w:type="dxa"/>
          </w:tcPr>
          <w:p w14:paraId="79C27323" w14:textId="77777777" w:rsidR="007A03B1" w:rsidRPr="00277167" w:rsidRDefault="007A03B1" w:rsidP="00E428F9">
            <w:pPr>
              <w:tabs>
                <w:tab w:val="left" w:pos="288"/>
                <w:tab w:val="left" w:pos="576"/>
                <w:tab w:val="left" w:pos="864"/>
                <w:tab w:val="left" w:pos="1152"/>
              </w:tabs>
              <w:spacing w:before="40" w:after="40" w:line="210" w:lineRule="exact"/>
              <w:ind w:right="40"/>
              <w:rPr>
                <w:sz w:val="17"/>
                <w:lang w:val="en-TT"/>
              </w:rPr>
            </w:pPr>
            <w:r w:rsidRPr="00277167">
              <w:rPr>
                <w:sz w:val="17"/>
                <w:szCs w:val="16"/>
                <w:lang w:val="en-TT"/>
              </w:rPr>
              <w:t>Ground transportation</w:t>
            </w:r>
          </w:p>
        </w:tc>
        <w:tc>
          <w:tcPr>
            <w:tcW w:w="3690" w:type="dxa"/>
          </w:tcPr>
          <w:p w14:paraId="33C80671" w14:textId="77777777" w:rsidR="007A03B1" w:rsidRPr="00277167" w:rsidRDefault="007A03B1" w:rsidP="00E428F9">
            <w:pPr>
              <w:tabs>
                <w:tab w:val="left" w:pos="288"/>
                <w:tab w:val="left" w:pos="576"/>
                <w:tab w:val="left" w:pos="864"/>
                <w:tab w:val="left" w:pos="1152"/>
              </w:tabs>
              <w:spacing w:before="40" w:after="40" w:line="210" w:lineRule="exact"/>
              <w:ind w:left="144" w:right="40"/>
              <w:rPr>
                <w:sz w:val="17"/>
                <w:lang w:val="en-TT"/>
              </w:rPr>
            </w:pPr>
            <w:r w:rsidRPr="00277167">
              <w:rPr>
                <w:sz w:val="17"/>
                <w:szCs w:val="16"/>
                <w:lang w:val="en-TT"/>
              </w:rPr>
              <w:t>3R programme: refurbishment of 23 additional assets in 2026/27; and 4 assets shipped to UNFICYP and UNSOS in 2024/25</w:t>
            </w:r>
          </w:p>
        </w:tc>
        <w:tc>
          <w:tcPr>
            <w:tcW w:w="801" w:type="dxa"/>
          </w:tcPr>
          <w:p w14:paraId="1BABF94A"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873" w:type="dxa"/>
          </w:tcPr>
          <w:p w14:paraId="2F87565D"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473.0</w:t>
            </w:r>
          </w:p>
        </w:tc>
        <w:tc>
          <w:tcPr>
            <w:tcW w:w="936" w:type="dxa"/>
          </w:tcPr>
          <w:p w14:paraId="7608F663"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473.0</w:t>
            </w:r>
          </w:p>
        </w:tc>
        <w:tc>
          <w:tcPr>
            <w:tcW w:w="1116" w:type="dxa"/>
          </w:tcPr>
          <w:p w14:paraId="50E1348B"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w:t>
            </w:r>
          </w:p>
        </w:tc>
        <w:tc>
          <w:tcPr>
            <w:tcW w:w="927" w:type="dxa"/>
          </w:tcPr>
          <w:p w14:paraId="6AA986A5"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7"/>
                <w:lang w:val="en-TT"/>
              </w:rPr>
              <w:t>473.0</w:t>
            </w:r>
          </w:p>
        </w:tc>
        <w:tc>
          <w:tcPr>
            <w:tcW w:w="864" w:type="dxa"/>
          </w:tcPr>
          <w:p w14:paraId="049F5318"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2 940.7</w:t>
            </w:r>
          </w:p>
        </w:tc>
        <w:tc>
          <w:tcPr>
            <w:tcW w:w="1224" w:type="dxa"/>
          </w:tcPr>
          <w:p w14:paraId="6F436974"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3 413.7</w:t>
            </w:r>
          </w:p>
        </w:tc>
      </w:tr>
      <w:tr w:rsidR="007A03B1" w:rsidRPr="00277167" w14:paraId="3AD44455" w14:textId="77777777" w:rsidTr="00E428F9">
        <w:tc>
          <w:tcPr>
            <w:tcW w:w="2790" w:type="dxa"/>
          </w:tcPr>
          <w:p w14:paraId="6A622358" w14:textId="77777777" w:rsidR="007A03B1" w:rsidRPr="00277167" w:rsidRDefault="007A03B1" w:rsidP="00E428F9">
            <w:pPr>
              <w:tabs>
                <w:tab w:val="left" w:pos="288"/>
                <w:tab w:val="left" w:pos="576"/>
                <w:tab w:val="left" w:pos="864"/>
                <w:tab w:val="left" w:pos="1152"/>
              </w:tabs>
              <w:spacing w:before="40" w:after="40" w:line="210" w:lineRule="exact"/>
              <w:ind w:right="40"/>
              <w:rPr>
                <w:sz w:val="17"/>
                <w:lang w:val="en-TT"/>
              </w:rPr>
            </w:pPr>
            <w:r w:rsidRPr="00277167">
              <w:rPr>
                <w:b/>
                <w:bCs/>
                <w:sz w:val="17"/>
                <w:szCs w:val="16"/>
                <w:lang w:val="en-TT"/>
              </w:rPr>
              <w:t>Internal</w:t>
            </w:r>
          </w:p>
        </w:tc>
        <w:tc>
          <w:tcPr>
            <w:tcW w:w="3690" w:type="dxa"/>
          </w:tcPr>
          <w:p w14:paraId="51F2D137" w14:textId="77777777" w:rsidR="007A03B1" w:rsidRPr="00277167" w:rsidRDefault="007A03B1" w:rsidP="00E428F9">
            <w:pPr>
              <w:tabs>
                <w:tab w:val="left" w:pos="288"/>
                <w:tab w:val="left" w:pos="576"/>
                <w:tab w:val="left" w:pos="864"/>
                <w:tab w:val="left" w:pos="1152"/>
              </w:tabs>
              <w:spacing w:before="40" w:after="40" w:line="210" w:lineRule="exact"/>
              <w:ind w:left="144" w:right="40"/>
              <w:rPr>
                <w:sz w:val="17"/>
                <w:lang w:val="en-TT"/>
              </w:rPr>
            </w:pPr>
          </w:p>
        </w:tc>
        <w:tc>
          <w:tcPr>
            <w:tcW w:w="801" w:type="dxa"/>
          </w:tcPr>
          <w:p w14:paraId="6B511A8C"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873" w:type="dxa"/>
          </w:tcPr>
          <w:p w14:paraId="21745875"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936" w:type="dxa"/>
          </w:tcPr>
          <w:p w14:paraId="0772540D"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1116" w:type="dxa"/>
          </w:tcPr>
          <w:p w14:paraId="480F3E81"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927" w:type="dxa"/>
          </w:tcPr>
          <w:p w14:paraId="0BDDB528"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864" w:type="dxa"/>
          </w:tcPr>
          <w:p w14:paraId="537B6E49"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1224" w:type="dxa"/>
          </w:tcPr>
          <w:p w14:paraId="4142CD8C"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r>
      <w:tr w:rsidR="007A03B1" w:rsidRPr="00277167" w14:paraId="76AD9C7C" w14:textId="77777777" w:rsidTr="00E428F9">
        <w:tc>
          <w:tcPr>
            <w:tcW w:w="2790" w:type="dxa"/>
          </w:tcPr>
          <w:p w14:paraId="7C4E4DDD" w14:textId="77777777" w:rsidR="007A03B1" w:rsidRPr="00277167" w:rsidRDefault="007A03B1" w:rsidP="00E428F9">
            <w:pPr>
              <w:tabs>
                <w:tab w:val="left" w:pos="288"/>
                <w:tab w:val="left" w:pos="576"/>
                <w:tab w:val="left" w:pos="864"/>
                <w:tab w:val="left" w:pos="1152"/>
              </w:tabs>
              <w:spacing w:before="40" w:after="40" w:line="210" w:lineRule="exact"/>
              <w:ind w:right="40"/>
              <w:rPr>
                <w:sz w:val="17"/>
                <w:lang w:val="en-TT"/>
              </w:rPr>
            </w:pPr>
            <w:r w:rsidRPr="00277167">
              <w:rPr>
                <w:sz w:val="17"/>
                <w:szCs w:val="16"/>
                <w:lang w:val="en-TT"/>
              </w:rPr>
              <w:t>Consultants, facilities and infrastructure, communications and information technology, and other supplies, services and equipment</w:t>
            </w:r>
          </w:p>
        </w:tc>
        <w:tc>
          <w:tcPr>
            <w:tcW w:w="3690" w:type="dxa"/>
          </w:tcPr>
          <w:p w14:paraId="630E0115" w14:textId="77777777" w:rsidR="007A03B1" w:rsidRPr="00277167" w:rsidRDefault="007A03B1" w:rsidP="00E428F9">
            <w:pPr>
              <w:tabs>
                <w:tab w:val="left" w:pos="288"/>
                <w:tab w:val="left" w:pos="576"/>
                <w:tab w:val="left" w:pos="864"/>
                <w:tab w:val="left" w:pos="1152"/>
              </w:tabs>
              <w:spacing w:before="40" w:after="40" w:line="210" w:lineRule="exact"/>
              <w:ind w:left="144" w:right="40"/>
              <w:rPr>
                <w:sz w:val="17"/>
                <w:lang w:val="en-TT"/>
              </w:rPr>
            </w:pPr>
            <w:r w:rsidRPr="00277167">
              <w:rPr>
                <w:sz w:val="17"/>
                <w:szCs w:val="16"/>
                <w:lang w:val="en-TT"/>
              </w:rPr>
              <w:t>Efficiency measures through cost optimization (net reductions under related budget classes)</w:t>
            </w:r>
          </w:p>
        </w:tc>
        <w:tc>
          <w:tcPr>
            <w:tcW w:w="801" w:type="dxa"/>
          </w:tcPr>
          <w:p w14:paraId="2B4C6EC1"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873" w:type="dxa"/>
          </w:tcPr>
          <w:p w14:paraId="2E4199B6"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w:t>
            </w:r>
          </w:p>
        </w:tc>
        <w:tc>
          <w:tcPr>
            <w:tcW w:w="936" w:type="dxa"/>
          </w:tcPr>
          <w:p w14:paraId="25B2AC6B"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w:t>
            </w:r>
          </w:p>
        </w:tc>
        <w:tc>
          <w:tcPr>
            <w:tcW w:w="1116" w:type="dxa"/>
          </w:tcPr>
          <w:p w14:paraId="528D3B6B"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w:t>
            </w:r>
          </w:p>
        </w:tc>
        <w:tc>
          <w:tcPr>
            <w:tcW w:w="927" w:type="dxa"/>
          </w:tcPr>
          <w:p w14:paraId="0F2D5AB4"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w:t>
            </w:r>
          </w:p>
        </w:tc>
        <w:tc>
          <w:tcPr>
            <w:tcW w:w="864" w:type="dxa"/>
          </w:tcPr>
          <w:p w14:paraId="59FD7545"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1 916.0</w:t>
            </w:r>
          </w:p>
        </w:tc>
        <w:tc>
          <w:tcPr>
            <w:tcW w:w="1224" w:type="dxa"/>
          </w:tcPr>
          <w:p w14:paraId="6B88B5A6"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1 916.0</w:t>
            </w:r>
          </w:p>
        </w:tc>
      </w:tr>
      <w:tr w:rsidR="007A03B1" w:rsidRPr="00277167" w14:paraId="4E553677" w14:textId="77777777" w:rsidTr="00E428F9">
        <w:tc>
          <w:tcPr>
            <w:tcW w:w="2790" w:type="dxa"/>
          </w:tcPr>
          <w:p w14:paraId="7D59328F" w14:textId="77777777" w:rsidR="007A03B1" w:rsidRPr="00277167" w:rsidRDefault="007A03B1" w:rsidP="00E428F9">
            <w:pPr>
              <w:pStyle w:val="SingleTxt"/>
              <w:tabs>
                <w:tab w:val="left" w:pos="288"/>
                <w:tab w:val="left" w:pos="576"/>
                <w:tab w:val="left" w:pos="864"/>
                <w:tab w:val="left" w:pos="1152"/>
              </w:tabs>
              <w:spacing w:before="40" w:after="40" w:line="210" w:lineRule="exact"/>
              <w:ind w:left="0" w:right="40"/>
              <w:jc w:val="left"/>
              <w:rPr>
                <w:sz w:val="17"/>
                <w:szCs w:val="16"/>
                <w:lang w:val="en-TT"/>
              </w:rPr>
            </w:pPr>
            <w:r w:rsidRPr="00277167">
              <w:rPr>
                <w:sz w:val="17"/>
                <w:szCs w:val="16"/>
                <w:lang w:val="en-TT"/>
              </w:rPr>
              <w:t>Facilities and infrastructure</w:t>
            </w:r>
          </w:p>
        </w:tc>
        <w:tc>
          <w:tcPr>
            <w:tcW w:w="3690" w:type="dxa"/>
          </w:tcPr>
          <w:p w14:paraId="61F59F58" w14:textId="77777777" w:rsidR="007A03B1" w:rsidRPr="00277167" w:rsidRDefault="007A03B1" w:rsidP="00E428F9">
            <w:pPr>
              <w:tabs>
                <w:tab w:val="left" w:pos="288"/>
                <w:tab w:val="left" w:pos="576"/>
                <w:tab w:val="left" w:pos="864"/>
                <w:tab w:val="left" w:pos="1152"/>
              </w:tabs>
              <w:spacing w:before="40" w:after="40" w:line="210" w:lineRule="exact"/>
              <w:ind w:left="144" w:right="40"/>
              <w:rPr>
                <w:sz w:val="17"/>
                <w:lang w:val="en-TT"/>
              </w:rPr>
            </w:pPr>
            <w:r w:rsidRPr="00277167">
              <w:rPr>
                <w:sz w:val="17"/>
                <w:szCs w:val="16"/>
                <w:lang w:val="en-TT"/>
              </w:rPr>
              <w:t xml:space="preserve">Photovoltaic panels to reduce electricity demand from the </w:t>
            </w:r>
            <w:proofErr w:type="spellStart"/>
            <w:r w:rsidRPr="00277167">
              <w:rPr>
                <w:sz w:val="17"/>
                <w:szCs w:val="16"/>
                <w:lang w:val="en-TT"/>
              </w:rPr>
              <w:t>grid</w:t>
            </w:r>
            <w:r w:rsidRPr="00277167">
              <w:rPr>
                <w:i/>
                <w:sz w:val="17"/>
                <w:szCs w:val="16"/>
                <w:vertAlign w:val="superscript"/>
                <w:lang w:val="en-TT"/>
              </w:rPr>
              <w:t>b</w:t>
            </w:r>
            <w:proofErr w:type="spellEnd"/>
          </w:p>
        </w:tc>
        <w:tc>
          <w:tcPr>
            <w:tcW w:w="801" w:type="dxa"/>
          </w:tcPr>
          <w:p w14:paraId="26EED580"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92.8</w:t>
            </w:r>
          </w:p>
        </w:tc>
        <w:tc>
          <w:tcPr>
            <w:tcW w:w="873" w:type="dxa"/>
          </w:tcPr>
          <w:p w14:paraId="338163DF"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w:t>
            </w:r>
          </w:p>
        </w:tc>
        <w:tc>
          <w:tcPr>
            <w:tcW w:w="936" w:type="dxa"/>
          </w:tcPr>
          <w:p w14:paraId="05E129B9"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(92.8)</w:t>
            </w:r>
          </w:p>
        </w:tc>
        <w:tc>
          <w:tcPr>
            <w:tcW w:w="1116" w:type="dxa"/>
          </w:tcPr>
          <w:p w14:paraId="2A0A4B2A"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w:t>
            </w:r>
          </w:p>
        </w:tc>
        <w:tc>
          <w:tcPr>
            <w:tcW w:w="927" w:type="dxa"/>
          </w:tcPr>
          <w:p w14:paraId="67F2637F"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w:t>
            </w:r>
          </w:p>
        </w:tc>
        <w:tc>
          <w:tcPr>
            <w:tcW w:w="864" w:type="dxa"/>
          </w:tcPr>
          <w:p w14:paraId="58DFE5CA"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w:t>
            </w:r>
          </w:p>
        </w:tc>
        <w:tc>
          <w:tcPr>
            <w:tcW w:w="1224" w:type="dxa"/>
          </w:tcPr>
          <w:p w14:paraId="207F4A61"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w:t>
            </w:r>
          </w:p>
        </w:tc>
      </w:tr>
      <w:tr w:rsidR="007A03B1" w:rsidRPr="00277167" w14:paraId="61F1CFD7" w14:textId="77777777" w:rsidTr="00E428F9">
        <w:tc>
          <w:tcPr>
            <w:tcW w:w="2790" w:type="dxa"/>
            <w:tcBorders>
              <w:bottom w:val="single" w:sz="4" w:space="0" w:color="auto"/>
            </w:tcBorders>
          </w:tcPr>
          <w:p w14:paraId="36175B28" w14:textId="77777777" w:rsidR="007A03B1" w:rsidRPr="00277167" w:rsidRDefault="007A03B1" w:rsidP="00E428F9">
            <w:pPr>
              <w:tabs>
                <w:tab w:val="left" w:pos="288"/>
                <w:tab w:val="left" w:pos="576"/>
                <w:tab w:val="left" w:pos="864"/>
                <w:tab w:val="left" w:pos="1152"/>
              </w:tabs>
              <w:spacing w:before="40" w:after="81" w:line="210" w:lineRule="exact"/>
              <w:ind w:right="40"/>
              <w:rPr>
                <w:sz w:val="17"/>
                <w:lang w:val="en-TT"/>
              </w:rPr>
            </w:pPr>
            <w:r w:rsidRPr="00277167">
              <w:rPr>
                <w:sz w:val="17"/>
                <w:szCs w:val="16"/>
                <w:lang w:val="en-TT"/>
              </w:rPr>
              <w:t>International staff</w:t>
            </w:r>
          </w:p>
        </w:tc>
        <w:tc>
          <w:tcPr>
            <w:tcW w:w="3690" w:type="dxa"/>
            <w:tcBorders>
              <w:bottom w:val="single" w:sz="4" w:space="0" w:color="auto"/>
            </w:tcBorders>
          </w:tcPr>
          <w:p w14:paraId="3910E4E6" w14:textId="77777777" w:rsidR="007A03B1" w:rsidRPr="00277167" w:rsidRDefault="007A03B1" w:rsidP="00E428F9">
            <w:pPr>
              <w:tabs>
                <w:tab w:val="left" w:pos="288"/>
                <w:tab w:val="left" w:pos="576"/>
                <w:tab w:val="left" w:pos="864"/>
                <w:tab w:val="left" w:pos="1152"/>
              </w:tabs>
              <w:spacing w:before="40" w:after="81" w:line="210" w:lineRule="exact"/>
              <w:ind w:left="144" w:right="40"/>
              <w:rPr>
                <w:sz w:val="17"/>
                <w:lang w:val="en-TT"/>
              </w:rPr>
            </w:pPr>
            <w:r w:rsidRPr="00277167">
              <w:rPr>
                <w:sz w:val="17"/>
                <w:szCs w:val="16"/>
                <w:lang w:val="en-TT"/>
              </w:rPr>
              <w:t>Conversion of 2 posts from FS-6 to 2 P-2</w:t>
            </w:r>
          </w:p>
        </w:tc>
        <w:tc>
          <w:tcPr>
            <w:tcW w:w="801" w:type="dxa"/>
            <w:tcBorders>
              <w:bottom w:val="single" w:sz="4" w:space="0" w:color="auto"/>
            </w:tcBorders>
          </w:tcPr>
          <w:p w14:paraId="582A1D73" w14:textId="77777777" w:rsidR="007A03B1" w:rsidRPr="00277167" w:rsidRDefault="007A03B1" w:rsidP="00E428F9">
            <w:pPr>
              <w:tabs>
                <w:tab w:val="left" w:pos="288"/>
                <w:tab w:val="left" w:pos="576"/>
                <w:tab w:val="left" w:pos="864"/>
                <w:tab w:val="left" w:pos="1152"/>
              </w:tabs>
              <w:spacing w:before="40" w:after="81" w:line="210" w:lineRule="exact"/>
              <w:ind w:left="144" w:right="40"/>
              <w:jc w:val="right"/>
              <w:rPr>
                <w:sz w:val="17"/>
                <w:lang w:val="en-TT"/>
              </w:rPr>
            </w:pPr>
            <w:r w:rsidRPr="00277167">
              <w:rPr>
                <w:sz w:val="17"/>
                <w:szCs w:val="16"/>
                <w:lang w:val="en-TT"/>
              </w:rPr>
              <w:t>–</w:t>
            </w:r>
          </w:p>
        </w:tc>
        <w:tc>
          <w:tcPr>
            <w:tcW w:w="873" w:type="dxa"/>
            <w:tcBorders>
              <w:bottom w:val="single" w:sz="4" w:space="0" w:color="auto"/>
            </w:tcBorders>
          </w:tcPr>
          <w:p w14:paraId="62B8B312" w14:textId="77777777" w:rsidR="007A03B1" w:rsidRPr="00277167" w:rsidRDefault="007A03B1" w:rsidP="00E428F9">
            <w:pPr>
              <w:tabs>
                <w:tab w:val="left" w:pos="288"/>
                <w:tab w:val="left" w:pos="576"/>
                <w:tab w:val="left" w:pos="864"/>
                <w:tab w:val="left" w:pos="1152"/>
              </w:tabs>
              <w:spacing w:before="40" w:after="81" w:line="210" w:lineRule="exact"/>
              <w:ind w:left="144" w:right="40"/>
              <w:jc w:val="right"/>
              <w:rPr>
                <w:sz w:val="17"/>
                <w:lang w:val="en-TT"/>
              </w:rPr>
            </w:pPr>
            <w:r w:rsidRPr="00277167">
              <w:rPr>
                <w:sz w:val="17"/>
                <w:szCs w:val="16"/>
                <w:lang w:val="en-TT"/>
              </w:rPr>
              <w:t>–</w:t>
            </w:r>
          </w:p>
        </w:tc>
        <w:tc>
          <w:tcPr>
            <w:tcW w:w="936" w:type="dxa"/>
            <w:tcBorders>
              <w:bottom w:val="single" w:sz="4" w:space="0" w:color="auto"/>
            </w:tcBorders>
          </w:tcPr>
          <w:p w14:paraId="62BAA1C3" w14:textId="77777777" w:rsidR="007A03B1" w:rsidRPr="00277167" w:rsidRDefault="007A03B1" w:rsidP="00E428F9">
            <w:pPr>
              <w:tabs>
                <w:tab w:val="left" w:pos="288"/>
                <w:tab w:val="left" w:pos="576"/>
                <w:tab w:val="left" w:pos="864"/>
                <w:tab w:val="left" w:pos="1152"/>
              </w:tabs>
              <w:spacing w:before="40" w:after="81" w:line="210" w:lineRule="exact"/>
              <w:ind w:left="144" w:right="40"/>
              <w:jc w:val="right"/>
              <w:rPr>
                <w:sz w:val="17"/>
                <w:lang w:val="en-TT"/>
              </w:rPr>
            </w:pPr>
            <w:r w:rsidRPr="00277167">
              <w:rPr>
                <w:sz w:val="17"/>
                <w:szCs w:val="16"/>
                <w:lang w:val="en-TT"/>
              </w:rPr>
              <w:t>–</w:t>
            </w:r>
          </w:p>
        </w:tc>
        <w:tc>
          <w:tcPr>
            <w:tcW w:w="1116" w:type="dxa"/>
            <w:tcBorders>
              <w:bottom w:val="single" w:sz="4" w:space="0" w:color="auto"/>
            </w:tcBorders>
          </w:tcPr>
          <w:p w14:paraId="2CDCA915" w14:textId="77777777" w:rsidR="007A03B1" w:rsidRPr="00277167" w:rsidRDefault="007A03B1" w:rsidP="00E428F9">
            <w:pPr>
              <w:tabs>
                <w:tab w:val="left" w:pos="288"/>
                <w:tab w:val="left" w:pos="576"/>
                <w:tab w:val="left" w:pos="864"/>
                <w:tab w:val="left" w:pos="1152"/>
              </w:tabs>
              <w:spacing w:before="40" w:after="81" w:line="210" w:lineRule="exact"/>
              <w:ind w:left="144" w:right="40"/>
              <w:jc w:val="right"/>
              <w:rPr>
                <w:sz w:val="17"/>
                <w:lang w:val="en-TT"/>
              </w:rPr>
            </w:pPr>
            <w:r w:rsidRPr="00277167">
              <w:rPr>
                <w:sz w:val="17"/>
                <w:szCs w:val="16"/>
                <w:lang w:val="en-TT"/>
              </w:rPr>
              <w:t>–</w:t>
            </w:r>
          </w:p>
        </w:tc>
        <w:tc>
          <w:tcPr>
            <w:tcW w:w="927" w:type="dxa"/>
            <w:tcBorders>
              <w:bottom w:val="single" w:sz="4" w:space="0" w:color="auto"/>
            </w:tcBorders>
          </w:tcPr>
          <w:p w14:paraId="284F4C0B" w14:textId="77777777" w:rsidR="007A03B1" w:rsidRPr="00277167" w:rsidRDefault="007A03B1" w:rsidP="00E428F9">
            <w:pPr>
              <w:tabs>
                <w:tab w:val="left" w:pos="288"/>
                <w:tab w:val="left" w:pos="576"/>
                <w:tab w:val="left" w:pos="864"/>
                <w:tab w:val="left" w:pos="1152"/>
              </w:tabs>
              <w:spacing w:before="40" w:after="81" w:line="210" w:lineRule="exact"/>
              <w:ind w:left="144" w:right="40"/>
              <w:jc w:val="right"/>
              <w:rPr>
                <w:sz w:val="17"/>
                <w:lang w:val="en-TT"/>
              </w:rPr>
            </w:pPr>
          </w:p>
        </w:tc>
        <w:tc>
          <w:tcPr>
            <w:tcW w:w="864" w:type="dxa"/>
            <w:tcBorders>
              <w:bottom w:val="single" w:sz="4" w:space="0" w:color="auto"/>
            </w:tcBorders>
          </w:tcPr>
          <w:p w14:paraId="05250B6E" w14:textId="77777777" w:rsidR="007A03B1" w:rsidRPr="00277167" w:rsidRDefault="007A03B1" w:rsidP="00E428F9">
            <w:pPr>
              <w:tabs>
                <w:tab w:val="left" w:pos="288"/>
                <w:tab w:val="left" w:pos="576"/>
                <w:tab w:val="left" w:pos="864"/>
                <w:tab w:val="left" w:pos="1152"/>
              </w:tabs>
              <w:spacing w:before="40" w:after="81" w:line="210" w:lineRule="exact"/>
              <w:ind w:left="144" w:right="40"/>
              <w:jc w:val="right"/>
              <w:rPr>
                <w:sz w:val="17"/>
                <w:lang w:val="en-TT"/>
              </w:rPr>
            </w:pPr>
            <w:r w:rsidRPr="00277167">
              <w:rPr>
                <w:sz w:val="17"/>
                <w:szCs w:val="16"/>
                <w:lang w:val="en-TT"/>
              </w:rPr>
              <w:t>75.0</w:t>
            </w:r>
          </w:p>
        </w:tc>
        <w:tc>
          <w:tcPr>
            <w:tcW w:w="1224" w:type="dxa"/>
            <w:tcBorders>
              <w:bottom w:val="single" w:sz="4" w:space="0" w:color="auto"/>
            </w:tcBorders>
          </w:tcPr>
          <w:p w14:paraId="79342EBC" w14:textId="77777777" w:rsidR="007A03B1" w:rsidRPr="00277167" w:rsidRDefault="007A03B1" w:rsidP="00E428F9">
            <w:pPr>
              <w:tabs>
                <w:tab w:val="left" w:pos="288"/>
                <w:tab w:val="left" w:pos="576"/>
                <w:tab w:val="left" w:pos="864"/>
                <w:tab w:val="left" w:pos="1152"/>
              </w:tabs>
              <w:spacing w:before="40" w:after="81" w:line="210" w:lineRule="exact"/>
              <w:ind w:left="144" w:right="40"/>
              <w:jc w:val="right"/>
              <w:rPr>
                <w:sz w:val="17"/>
                <w:lang w:val="en-TT"/>
              </w:rPr>
            </w:pPr>
            <w:r w:rsidRPr="00277167">
              <w:rPr>
                <w:sz w:val="17"/>
                <w:szCs w:val="16"/>
                <w:lang w:val="en-TT"/>
              </w:rPr>
              <w:t>75.0</w:t>
            </w:r>
          </w:p>
        </w:tc>
      </w:tr>
      <w:tr w:rsidR="007A03B1" w:rsidRPr="00277167" w14:paraId="459EB7C2" w14:textId="77777777" w:rsidTr="00E428F9">
        <w:tc>
          <w:tcPr>
            <w:tcW w:w="2790" w:type="dxa"/>
            <w:tcBorders>
              <w:top w:val="single" w:sz="4" w:space="0" w:color="auto"/>
              <w:bottom w:val="single" w:sz="4" w:space="0" w:color="auto"/>
            </w:tcBorders>
          </w:tcPr>
          <w:p w14:paraId="14BF5A87" w14:textId="77777777" w:rsidR="007A03B1" w:rsidRPr="00277167" w:rsidRDefault="007A03B1" w:rsidP="00E428F9">
            <w:pPr>
              <w:tabs>
                <w:tab w:val="left" w:pos="288"/>
                <w:tab w:val="left" w:pos="576"/>
                <w:tab w:val="left" w:pos="864"/>
                <w:tab w:val="left" w:pos="1152"/>
              </w:tabs>
              <w:spacing w:before="81" w:after="81" w:line="210" w:lineRule="exact"/>
              <w:ind w:right="40"/>
              <w:rPr>
                <w:b/>
                <w:sz w:val="17"/>
                <w:lang w:val="en-TT"/>
              </w:rPr>
            </w:pPr>
            <w:r w:rsidRPr="00277167">
              <w:rPr>
                <w:b/>
                <w:sz w:val="17"/>
                <w:lang w:val="en-TT"/>
              </w:rPr>
              <w:tab/>
              <w:t>Total</w:t>
            </w:r>
          </w:p>
        </w:tc>
        <w:tc>
          <w:tcPr>
            <w:tcW w:w="3690" w:type="dxa"/>
            <w:tcBorders>
              <w:top w:val="single" w:sz="4" w:space="0" w:color="auto"/>
              <w:bottom w:val="single" w:sz="4" w:space="0" w:color="auto"/>
            </w:tcBorders>
          </w:tcPr>
          <w:p w14:paraId="0C00A458" w14:textId="77777777" w:rsidR="007A03B1" w:rsidRPr="00277167" w:rsidRDefault="007A03B1" w:rsidP="00E428F9">
            <w:pPr>
              <w:tabs>
                <w:tab w:val="left" w:pos="288"/>
                <w:tab w:val="left" w:pos="576"/>
                <w:tab w:val="left" w:pos="864"/>
                <w:tab w:val="left" w:pos="1152"/>
              </w:tabs>
              <w:spacing w:before="81" w:after="81" w:line="210" w:lineRule="exact"/>
              <w:ind w:left="144" w:right="40"/>
              <w:rPr>
                <w:b/>
                <w:sz w:val="17"/>
                <w:lang w:val="en-TT"/>
              </w:rPr>
            </w:pPr>
          </w:p>
        </w:tc>
        <w:tc>
          <w:tcPr>
            <w:tcW w:w="801" w:type="dxa"/>
            <w:tcBorders>
              <w:top w:val="single" w:sz="4" w:space="0" w:color="auto"/>
              <w:bottom w:val="single" w:sz="4" w:space="0" w:color="auto"/>
            </w:tcBorders>
            <w:vAlign w:val="bottom"/>
          </w:tcPr>
          <w:p w14:paraId="0FAD7965" w14:textId="77777777" w:rsidR="007A03B1" w:rsidRPr="00277167" w:rsidRDefault="007A03B1" w:rsidP="00E428F9">
            <w:pPr>
              <w:tabs>
                <w:tab w:val="left" w:pos="288"/>
                <w:tab w:val="left" w:pos="576"/>
                <w:tab w:val="left" w:pos="864"/>
                <w:tab w:val="left" w:pos="1152"/>
              </w:tabs>
              <w:spacing w:before="81" w:after="81" w:line="210" w:lineRule="exact"/>
              <w:ind w:left="144" w:right="40"/>
              <w:jc w:val="right"/>
              <w:rPr>
                <w:b/>
                <w:sz w:val="17"/>
                <w:lang w:val="en-TT"/>
              </w:rPr>
            </w:pPr>
            <w:r w:rsidRPr="00277167">
              <w:rPr>
                <w:b/>
                <w:sz w:val="17"/>
                <w:szCs w:val="16"/>
                <w:lang w:val="en-TT"/>
              </w:rPr>
              <w:t>92.8</w:t>
            </w:r>
          </w:p>
        </w:tc>
        <w:tc>
          <w:tcPr>
            <w:tcW w:w="873" w:type="dxa"/>
            <w:tcBorders>
              <w:top w:val="single" w:sz="4" w:space="0" w:color="auto"/>
              <w:bottom w:val="single" w:sz="4" w:space="0" w:color="auto"/>
            </w:tcBorders>
            <w:vAlign w:val="bottom"/>
          </w:tcPr>
          <w:p w14:paraId="0D16DEBA" w14:textId="77777777" w:rsidR="007A03B1" w:rsidRPr="00277167" w:rsidRDefault="007A03B1" w:rsidP="00E428F9">
            <w:pPr>
              <w:tabs>
                <w:tab w:val="left" w:pos="288"/>
                <w:tab w:val="left" w:pos="576"/>
                <w:tab w:val="left" w:pos="864"/>
                <w:tab w:val="left" w:pos="1152"/>
              </w:tabs>
              <w:spacing w:before="81" w:after="81" w:line="210" w:lineRule="exact"/>
              <w:ind w:left="144" w:right="40"/>
              <w:jc w:val="right"/>
              <w:rPr>
                <w:b/>
                <w:sz w:val="17"/>
                <w:lang w:val="en-TT"/>
              </w:rPr>
            </w:pPr>
            <w:r w:rsidRPr="00277167">
              <w:rPr>
                <w:b/>
                <w:sz w:val="17"/>
                <w:szCs w:val="16"/>
                <w:lang w:val="en-TT"/>
              </w:rPr>
              <w:t>3 916.4</w:t>
            </w:r>
          </w:p>
        </w:tc>
        <w:tc>
          <w:tcPr>
            <w:tcW w:w="936" w:type="dxa"/>
            <w:tcBorders>
              <w:top w:val="single" w:sz="4" w:space="0" w:color="auto"/>
              <w:bottom w:val="single" w:sz="4" w:space="0" w:color="auto"/>
            </w:tcBorders>
            <w:vAlign w:val="bottom"/>
          </w:tcPr>
          <w:p w14:paraId="416B408A" w14:textId="77777777" w:rsidR="007A03B1" w:rsidRPr="00277167" w:rsidRDefault="007A03B1" w:rsidP="00E428F9">
            <w:pPr>
              <w:tabs>
                <w:tab w:val="left" w:pos="288"/>
                <w:tab w:val="left" w:pos="576"/>
                <w:tab w:val="left" w:pos="864"/>
                <w:tab w:val="left" w:pos="1152"/>
              </w:tabs>
              <w:spacing w:before="81" w:after="81" w:line="210" w:lineRule="exact"/>
              <w:ind w:left="144" w:right="40"/>
              <w:jc w:val="right"/>
              <w:rPr>
                <w:b/>
                <w:sz w:val="17"/>
                <w:lang w:val="en-TT"/>
              </w:rPr>
            </w:pPr>
            <w:r w:rsidRPr="00277167">
              <w:rPr>
                <w:b/>
                <w:sz w:val="17"/>
                <w:szCs w:val="16"/>
                <w:lang w:val="en-TT"/>
              </w:rPr>
              <w:t>3 823.6</w:t>
            </w:r>
          </w:p>
        </w:tc>
        <w:tc>
          <w:tcPr>
            <w:tcW w:w="1116" w:type="dxa"/>
            <w:tcBorders>
              <w:top w:val="single" w:sz="4" w:space="0" w:color="auto"/>
              <w:bottom w:val="single" w:sz="4" w:space="0" w:color="auto"/>
            </w:tcBorders>
            <w:vAlign w:val="bottom"/>
          </w:tcPr>
          <w:p w14:paraId="4A97C619" w14:textId="77777777" w:rsidR="007A03B1" w:rsidRPr="00277167" w:rsidRDefault="007A03B1" w:rsidP="00E428F9">
            <w:pPr>
              <w:tabs>
                <w:tab w:val="left" w:pos="288"/>
                <w:tab w:val="left" w:pos="576"/>
                <w:tab w:val="left" w:pos="864"/>
                <w:tab w:val="left" w:pos="1152"/>
              </w:tabs>
              <w:spacing w:before="81" w:after="81" w:line="210" w:lineRule="exact"/>
              <w:ind w:left="144" w:right="40"/>
              <w:jc w:val="right"/>
              <w:rPr>
                <w:b/>
                <w:sz w:val="17"/>
                <w:lang w:val="en-TT"/>
              </w:rPr>
            </w:pPr>
            <w:r w:rsidRPr="00277167">
              <w:rPr>
                <w:b/>
                <w:sz w:val="17"/>
                <w:szCs w:val="16"/>
                <w:lang w:val="en-TT"/>
              </w:rPr>
              <w:t>–</w:t>
            </w:r>
          </w:p>
        </w:tc>
        <w:tc>
          <w:tcPr>
            <w:tcW w:w="927" w:type="dxa"/>
            <w:tcBorders>
              <w:top w:val="single" w:sz="4" w:space="0" w:color="auto"/>
              <w:bottom w:val="single" w:sz="4" w:space="0" w:color="auto"/>
            </w:tcBorders>
            <w:vAlign w:val="bottom"/>
          </w:tcPr>
          <w:p w14:paraId="3B97905D" w14:textId="77777777" w:rsidR="007A03B1" w:rsidRPr="00277167" w:rsidRDefault="007A03B1" w:rsidP="00E428F9">
            <w:pPr>
              <w:tabs>
                <w:tab w:val="left" w:pos="288"/>
                <w:tab w:val="left" w:pos="576"/>
                <w:tab w:val="left" w:pos="864"/>
                <w:tab w:val="left" w:pos="1152"/>
              </w:tabs>
              <w:spacing w:before="81" w:after="81" w:line="210" w:lineRule="exact"/>
              <w:ind w:left="144" w:right="40"/>
              <w:jc w:val="right"/>
              <w:rPr>
                <w:b/>
                <w:sz w:val="17"/>
                <w:lang w:val="en-TT"/>
              </w:rPr>
            </w:pPr>
            <w:r w:rsidRPr="00277167">
              <w:rPr>
                <w:b/>
                <w:sz w:val="17"/>
                <w:szCs w:val="16"/>
                <w:lang w:val="en-TT"/>
              </w:rPr>
              <w:t>3 916.4</w:t>
            </w:r>
          </w:p>
        </w:tc>
        <w:tc>
          <w:tcPr>
            <w:tcW w:w="864" w:type="dxa"/>
            <w:tcBorders>
              <w:top w:val="single" w:sz="4" w:space="0" w:color="auto"/>
              <w:bottom w:val="single" w:sz="4" w:space="0" w:color="auto"/>
            </w:tcBorders>
            <w:vAlign w:val="bottom"/>
          </w:tcPr>
          <w:p w14:paraId="408A0D1D" w14:textId="77777777" w:rsidR="007A03B1" w:rsidRPr="00277167" w:rsidRDefault="007A03B1" w:rsidP="00E428F9">
            <w:pPr>
              <w:tabs>
                <w:tab w:val="left" w:pos="288"/>
                <w:tab w:val="left" w:pos="576"/>
                <w:tab w:val="left" w:pos="864"/>
                <w:tab w:val="left" w:pos="1152"/>
              </w:tabs>
              <w:spacing w:before="81" w:after="81" w:line="210" w:lineRule="exact"/>
              <w:ind w:left="144" w:right="40"/>
              <w:jc w:val="right"/>
              <w:rPr>
                <w:b/>
                <w:sz w:val="17"/>
                <w:lang w:val="en-TT"/>
              </w:rPr>
            </w:pPr>
            <w:r w:rsidRPr="00277167">
              <w:rPr>
                <w:b/>
                <w:sz w:val="17"/>
                <w:szCs w:val="16"/>
                <w:lang w:val="en-TT"/>
              </w:rPr>
              <w:t>7 566.0</w:t>
            </w:r>
          </w:p>
        </w:tc>
        <w:tc>
          <w:tcPr>
            <w:tcW w:w="1224" w:type="dxa"/>
            <w:tcBorders>
              <w:top w:val="single" w:sz="4" w:space="0" w:color="auto"/>
              <w:bottom w:val="single" w:sz="4" w:space="0" w:color="auto"/>
            </w:tcBorders>
            <w:vAlign w:val="bottom"/>
          </w:tcPr>
          <w:p w14:paraId="0B25D666" w14:textId="77777777" w:rsidR="007A03B1" w:rsidRPr="00277167" w:rsidRDefault="007A03B1" w:rsidP="00E428F9">
            <w:pPr>
              <w:tabs>
                <w:tab w:val="left" w:pos="288"/>
                <w:tab w:val="left" w:pos="576"/>
                <w:tab w:val="left" w:pos="864"/>
                <w:tab w:val="left" w:pos="1152"/>
              </w:tabs>
              <w:spacing w:before="81" w:after="81" w:line="210" w:lineRule="exact"/>
              <w:ind w:left="144" w:right="40"/>
              <w:jc w:val="right"/>
              <w:rPr>
                <w:b/>
                <w:sz w:val="17"/>
                <w:lang w:val="en-TT"/>
              </w:rPr>
            </w:pPr>
            <w:r w:rsidRPr="00277167">
              <w:rPr>
                <w:b/>
                <w:sz w:val="17"/>
                <w:szCs w:val="16"/>
                <w:lang w:val="en-TT"/>
              </w:rPr>
              <w:t>11 482.4</w:t>
            </w:r>
          </w:p>
        </w:tc>
      </w:tr>
      <w:tr w:rsidR="007A03B1" w:rsidRPr="00277167" w14:paraId="6E767B5C" w14:textId="77777777" w:rsidTr="00E428F9">
        <w:tc>
          <w:tcPr>
            <w:tcW w:w="6480" w:type="dxa"/>
            <w:gridSpan w:val="2"/>
            <w:tcBorders>
              <w:top w:val="single" w:sz="4" w:space="0" w:color="auto"/>
            </w:tcBorders>
          </w:tcPr>
          <w:p w14:paraId="74FC69DC" w14:textId="77777777" w:rsidR="007A03B1" w:rsidRPr="00277167" w:rsidRDefault="007A03B1" w:rsidP="00E428F9">
            <w:pPr>
              <w:tabs>
                <w:tab w:val="left" w:pos="288"/>
                <w:tab w:val="left" w:pos="576"/>
                <w:tab w:val="left" w:pos="864"/>
                <w:tab w:val="left" w:pos="1152"/>
              </w:tabs>
              <w:spacing w:before="81" w:after="40" w:line="210" w:lineRule="exact"/>
              <w:ind w:right="40"/>
              <w:rPr>
                <w:sz w:val="17"/>
                <w:lang w:val="en-TT"/>
              </w:rPr>
            </w:pPr>
            <w:r w:rsidRPr="00277167">
              <w:rPr>
                <w:sz w:val="17"/>
                <w:szCs w:val="16"/>
                <w:lang w:val="en-TT"/>
              </w:rPr>
              <w:t>Approved budget for 2025/26</w:t>
            </w:r>
          </w:p>
        </w:tc>
        <w:tc>
          <w:tcPr>
            <w:tcW w:w="801" w:type="dxa"/>
            <w:tcBorders>
              <w:top w:val="single" w:sz="4" w:space="0" w:color="auto"/>
            </w:tcBorders>
            <w:vAlign w:val="bottom"/>
          </w:tcPr>
          <w:p w14:paraId="12761BB4" w14:textId="77777777" w:rsidR="007A03B1" w:rsidRPr="00277167" w:rsidRDefault="007A03B1" w:rsidP="00E428F9">
            <w:pPr>
              <w:tabs>
                <w:tab w:val="left" w:pos="288"/>
                <w:tab w:val="left" w:pos="576"/>
                <w:tab w:val="left" w:pos="864"/>
                <w:tab w:val="left" w:pos="1152"/>
              </w:tabs>
              <w:spacing w:before="81" w:after="40" w:line="210" w:lineRule="exact"/>
              <w:ind w:left="144" w:right="40"/>
              <w:jc w:val="right"/>
              <w:rPr>
                <w:sz w:val="17"/>
                <w:lang w:val="en-TT"/>
              </w:rPr>
            </w:pPr>
          </w:p>
        </w:tc>
        <w:tc>
          <w:tcPr>
            <w:tcW w:w="873" w:type="dxa"/>
            <w:tcBorders>
              <w:top w:val="single" w:sz="4" w:space="0" w:color="auto"/>
            </w:tcBorders>
            <w:vAlign w:val="bottom"/>
          </w:tcPr>
          <w:p w14:paraId="581188C1" w14:textId="77777777" w:rsidR="007A03B1" w:rsidRPr="00277167" w:rsidRDefault="007A03B1" w:rsidP="00E428F9">
            <w:pPr>
              <w:tabs>
                <w:tab w:val="left" w:pos="288"/>
                <w:tab w:val="left" w:pos="576"/>
                <w:tab w:val="left" w:pos="864"/>
                <w:tab w:val="left" w:pos="1152"/>
              </w:tabs>
              <w:spacing w:before="81" w:after="40" w:line="210" w:lineRule="exact"/>
              <w:ind w:left="144" w:right="40"/>
              <w:jc w:val="right"/>
              <w:rPr>
                <w:sz w:val="17"/>
                <w:lang w:val="en-TT"/>
              </w:rPr>
            </w:pPr>
          </w:p>
        </w:tc>
        <w:tc>
          <w:tcPr>
            <w:tcW w:w="936" w:type="dxa"/>
            <w:tcBorders>
              <w:top w:val="single" w:sz="4" w:space="0" w:color="auto"/>
            </w:tcBorders>
            <w:vAlign w:val="bottom"/>
          </w:tcPr>
          <w:p w14:paraId="33B82F14" w14:textId="77777777" w:rsidR="007A03B1" w:rsidRPr="00277167" w:rsidRDefault="007A03B1" w:rsidP="00E428F9">
            <w:pPr>
              <w:tabs>
                <w:tab w:val="left" w:pos="288"/>
                <w:tab w:val="left" w:pos="576"/>
                <w:tab w:val="left" w:pos="864"/>
                <w:tab w:val="left" w:pos="1152"/>
              </w:tabs>
              <w:spacing w:before="81" w:after="40" w:line="210" w:lineRule="exact"/>
              <w:ind w:left="144" w:right="40"/>
              <w:jc w:val="right"/>
              <w:rPr>
                <w:sz w:val="17"/>
                <w:lang w:val="en-TT"/>
              </w:rPr>
            </w:pPr>
          </w:p>
        </w:tc>
        <w:tc>
          <w:tcPr>
            <w:tcW w:w="1116" w:type="dxa"/>
            <w:tcBorders>
              <w:top w:val="single" w:sz="4" w:space="0" w:color="auto"/>
            </w:tcBorders>
            <w:vAlign w:val="bottom"/>
          </w:tcPr>
          <w:p w14:paraId="3BF2D960" w14:textId="77777777" w:rsidR="007A03B1" w:rsidRPr="00277167" w:rsidRDefault="007A03B1" w:rsidP="00E428F9">
            <w:pPr>
              <w:tabs>
                <w:tab w:val="left" w:pos="288"/>
                <w:tab w:val="left" w:pos="576"/>
                <w:tab w:val="left" w:pos="864"/>
                <w:tab w:val="left" w:pos="1152"/>
              </w:tabs>
              <w:spacing w:before="81" w:after="40" w:line="210" w:lineRule="exact"/>
              <w:ind w:left="144" w:right="40"/>
              <w:jc w:val="right"/>
              <w:rPr>
                <w:sz w:val="17"/>
                <w:lang w:val="en-TT"/>
              </w:rPr>
            </w:pPr>
          </w:p>
        </w:tc>
        <w:tc>
          <w:tcPr>
            <w:tcW w:w="927" w:type="dxa"/>
            <w:tcBorders>
              <w:top w:val="single" w:sz="4" w:space="0" w:color="auto"/>
            </w:tcBorders>
            <w:vAlign w:val="bottom"/>
          </w:tcPr>
          <w:p w14:paraId="6E89F9CF" w14:textId="77777777" w:rsidR="007A03B1" w:rsidRPr="00277167" w:rsidRDefault="007A03B1" w:rsidP="00E428F9">
            <w:pPr>
              <w:tabs>
                <w:tab w:val="left" w:pos="288"/>
                <w:tab w:val="left" w:pos="576"/>
                <w:tab w:val="left" w:pos="864"/>
                <w:tab w:val="left" w:pos="1152"/>
              </w:tabs>
              <w:spacing w:before="81" w:after="40" w:line="210" w:lineRule="exact"/>
              <w:ind w:left="144" w:right="40"/>
              <w:jc w:val="right"/>
              <w:rPr>
                <w:sz w:val="17"/>
                <w:lang w:val="en-TT"/>
              </w:rPr>
            </w:pPr>
          </w:p>
        </w:tc>
        <w:tc>
          <w:tcPr>
            <w:tcW w:w="864" w:type="dxa"/>
            <w:tcBorders>
              <w:top w:val="single" w:sz="4" w:space="0" w:color="auto"/>
            </w:tcBorders>
            <w:vAlign w:val="bottom"/>
          </w:tcPr>
          <w:p w14:paraId="3E417468" w14:textId="77777777" w:rsidR="007A03B1" w:rsidRPr="00277167" w:rsidRDefault="007A03B1" w:rsidP="00E428F9">
            <w:pPr>
              <w:tabs>
                <w:tab w:val="left" w:pos="288"/>
                <w:tab w:val="left" w:pos="576"/>
                <w:tab w:val="left" w:pos="864"/>
                <w:tab w:val="left" w:pos="1152"/>
              </w:tabs>
              <w:spacing w:before="81" w:after="40" w:line="210" w:lineRule="exact"/>
              <w:ind w:left="144" w:right="40"/>
              <w:jc w:val="right"/>
              <w:rPr>
                <w:sz w:val="17"/>
                <w:lang w:val="en-TT"/>
              </w:rPr>
            </w:pPr>
            <w:r w:rsidRPr="00277167">
              <w:rPr>
                <w:sz w:val="17"/>
                <w:szCs w:val="16"/>
                <w:lang w:val="en-TT"/>
              </w:rPr>
              <w:t>57 885.7</w:t>
            </w:r>
          </w:p>
        </w:tc>
        <w:tc>
          <w:tcPr>
            <w:tcW w:w="1224" w:type="dxa"/>
            <w:tcBorders>
              <w:top w:val="single" w:sz="4" w:space="0" w:color="auto"/>
            </w:tcBorders>
            <w:vAlign w:val="bottom"/>
          </w:tcPr>
          <w:p w14:paraId="701B9D82" w14:textId="77777777" w:rsidR="007A03B1" w:rsidRPr="00277167" w:rsidRDefault="007A03B1" w:rsidP="00E428F9">
            <w:pPr>
              <w:tabs>
                <w:tab w:val="left" w:pos="288"/>
                <w:tab w:val="left" w:pos="576"/>
                <w:tab w:val="left" w:pos="864"/>
                <w:tab w:val="left" w:pos="1152"/>
              </w:tabs>
              <w:spacing w:before="81" w:after="40" w:line="210" w:lineRule="exact"/>
              <w:ind w:left="144" w:right="40"/>
              <w:jc w:val="right"/>
              <w:rPr>
                <w:sz w:val="17"/>
                <w:lang w:val="en-TT"/>
              </w:rPr>
            </w:pPr>
          </w:p>
        </w:tc>
      </w:tr>
      <w:tr w:rsidR="007A03B1" w:rsidRPr="00277167" w14:paraId="75048B45" w14:textId="77777777" w:rsidTr="00E428F9">
        <w:tc>
          <w:tcPr>
            <w:tcW w:w="6480" w:type="dxa"/>
            <w:gridSpan w:val="2"/>
            <w:tcBorders>
              <w:bottom w:val="single" w:sz="12" w:space="0" w:color="auto"/>
            </w:tcBorders>
          </w:tcPr>
          <w:p w14:paraId="5267716E" w14:textId="77777777" w:rsidR="007A03B1" w:rsidRPr="00277167" w:rsidRDefault="007A03B1" w:rsidP="00E428F9">
            <w:pPr>
              <w:tabs>
                <w:tab w:val="left" w:pos="288"/>
                <w:tab w:val="left" w:pos="576"/>
                <w:tab w:val="left" w:pos="864"/>
                <w:tab w:val="left" w:pos="1152"/>
              </w:tabs>
              <w:spacing w:before="40" w:after="40" w:line="210" w:lineRule="exact"/>
              <w:ind w:right="40"/>
              <w:rPr>
                <w:sz w:val="17"/>
                <w:lang w:val="en-TT"/>
              </w:rPr>
            </w:pPr>
            <w:r w:rsidRPr="00277167">
              <w:rPr>
                <w:sz w:val="17"/>
                <w:szCs w:val="16"/>
                <w:lang w:val="en-TT"/>
              </w:rPr>
              <w:t>2026/27 estimated efficiencies as a percentage of the approved budget for 2025/26</w:t>
            </w:r>
          </w:p>
        </w:tc>
        <w:tc>
          <w:tcPr>
            <w:tcW w:w="801" w:type="dxa"/>
            <w:tcBorders>
              <w:bottom w:val="single" w:sz="12" w:space="0" w:color="auto"/>
            </w:tcBorders>
            <w:vAlign w:val="bottom"/>
          </w:tcPr>
          <w:p w14:paraId="65777049"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873" w:type="dxa"/>
            <w:tcBorders>
              <w:bottom w:val="single" w:sz="12" w:space="0" w:color="auto"/>
            </w:tcBorders>
            <w:vAlign w:val="bottom"/>
          </w:tcPr>
          <w:p w14:paraId="321B8CDE"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936" w:type="dxa"/>
            <w:tcBorders>
              <w:bottom w:val="single" w:sz="12" w:space="0" w:color="auto"/>
            </w:tcBorders>
            <w:vAlign w:val="bottom"/>
          </w:tcPr>
          <w:p w14:paraId="65F7ED26"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1116" w:type="dxa"/>
            <w:tcBorders>
              <w:bottom w:val="single" w:sz="12" w:space="0" w:color="auto"/>
            </w:tcBorders>
            <w:vAlign w:val="bottom"/>
          </w:tcPr>
          <w:p w14:paraId="7351B619"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927" w:type="dxa"/>
            <w:tcBorders>
              <w:bottom w:val="single" w:sz="12" w:space="0" w:color="auto"/>
            </w:tcBorders>
            <w:vAlign w:val="bottom"/>
          </w:tcPr>
          <w:p w14:paraId="20C3E17C"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c>
          <w:tcPr>
            <w:tcW w:w="864" w:type="dxa"/>
            <w:tcBorders>
              <w:bottom w:val="single" w:sz="12" w:space="0" w:color="auto"/>
            </w:tcBorders>
            <w:vAlign w:val="bottom"/>
          </w:tcPr>
          <w:p w14:paraId="15AE0407"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r w:rsidRPr="00277167">
              <w:rPr>
                <w:sz w:val="17"/>
                <w:szCs w:val="16"/>
                <w:lang w:val="en-TT"/>
              </w:rPr>
              <w:t>13.0</w:t>
            </w:r>
          </w:p>
        </w:tc>
        <w:tc>
          <w:tcPr>
            <w:tcW w:w="1224" w:type="dxa"/>
            <w:tcBorders>
              <w:bottom w:val="single" w:sz="12" w:space="0" w:color="auto"/>
            </w:tcBorders>
            <w:vAlign w:val="bottom"/>
          </w:tcPr>
          <w:p w14:paraId="4FDD39F0" w14:textId="77777777" w:rsidR="007A03B1" w:rsidRPr="00277167" w:rsidRDefault="007A03B1" w:rsidP="00E428F9">
            <w:pPr>
              <w:tabs>
                <w:tab w:val="left" w:pos="288"/>
                <w:tab w:val="left" w:pos="576"/>
                <w:tab w:val="left" w:pos="864"/>
                <w:tab w:val="left" w:pos="1152"/>
              </w:tabs>
              <w:spacing w:before="40" w:after="40" w:line="210" w:lineRule="exact"/>
              <w:ind w:left="144" w:right="40"/>
              <w:jc w:val="right"/>
              <w:rPr>
                <w:sz w:val="17"/>
                <w:lang w:val="en-TT"/>
              </w:rPr>
            </w:pPr>
          </w:p>
        </w:tc>
      </w:tr>
    </w:tbl>
    <w:p w14:paraId="4A5FC329" w14:textId="77777777" w:rsidR="007A03B1" w:rsidRPr="00277167" w:rsidRDefault="007A03B1" w:rsidP="007A03B1">
      <w:pPr>
        <w:pStyle w:val="SingleTxt"/>
        <w:spacing w:after="0" w:line="120" w:lineRule="exact"/>
        <w:rPr>
          <w:sz w:val="10"/>
          <w:lang w:val="en-TT"/>
        </w:rPr>
      </w:pPr>
    </w:p>
    <w:p w14:paraId="56CEE7B7" w14:textId="77777777" w:rsidR="007A03B1" w:rsidRPr="00277167" w:rsidRDefault="007A03B1" w:rsidP="007A03B1">
      <w:pPr>
        <w:pStyle w:val="FootnoteText"/>
        <w:tabs>
          <w:tab w:val="clear" w:pos="418"/>
          <w:tab w:val="right" w:pos="216"/>
          <w:tab w:val="left" w:pos="288"/>
          <w:tab w:val="right" w:pos="576"/>
          <w:tab w:val="left" w:pos="648"/>
        </w:tabs>
        <w:ind w:left="288" w:hanging="288"/>
        <w:rPr>
          <w:lang w:val="en-TT"/>
        </w:rPr>
      </w:pPr>
      <w:r w:rsidRPr="00277167">
        <w:rPr>
          <w:lang w:val="en-TT"/>
        </w:rPr>
        <w:tab/>
      </w:r>
      <w:r w:rsidRPr="00277167">
        <w:rPr>
          <w:i/>
          <w:iCs/>
          <w:vertAlign w:val="superscript"/>
          <w:lang w:val="en-TT"/>
        </w:rPr>
        <w:t>a</w:t>
      </w:r>
      <w:r w:rsidRPr="00277167">
        <w:rPr>
          <w:lang w:val="en-TT"/>
        </w:rPr>
        <w:t xml:space="preserve"> </w:t>
      </w:r>
      <w:r w:rsidRPr="00277167">
        <w:rPr>
          <w:lang w:val="en-TT"/>
        </w:rPr>
        <w:tab/>
        <w:t>These represent savings in the missions’ budgets but are presented in the report on the Base for presentation purposes.</w:t>
      </w:r>
    </w:p>
    <w:p w14:paraId="5A9C3FEE" w14:textId="77777777" w:rsidR="007A03B1" w:rsidRPr="00277167" w:rsidRDefault="007A03B1" w:rsidP="007A03B1">
      <w:pPr>
        <w:pStyle w:val="FootnoteText"/>
        <w:tabs>
          <w:tab w:val="clear" w:pos="418"/>
          <w:tab w:val="right" w:pos="216"/>
          <w:tab w:val="left" w:pos="288"/>
          <w:tab w:val="right" w:pos="576"/>
          <w:tab w:val="left" w:pos="648"/>
        </w:tabs>
        <w:ind w:left="288" w:hanging="288"/>
        <w:rPr>
          <w:lang w:val="en-TT"/>
        </w:rPr>
      </w:pPr>
      <w:r w:rsidRPr="00277167">
        <w:rPr>
          <w:lang w:val="en-TT"/>
        </w:rPr>
        <w:tab/>
      </w:r>
      <w:r w:rsidRPr="00277167">
        <w:rPr>
          <w:i/>
          <w:iCs/>
          <w:vertAlign w:val="superscript"/>
          <w:lang w:val="en-TT"/>
        </w:rPr>
        <w:t>b</w:t>
      </w:r>
      <w:r w:rsidRPr="00277167">
        <w:rPr>
          <w:lang w:val="en-TT"/>
        </w:rPr>
        <w:t xml:space="preserve"> </w:t>
      </w:r>
      <w:r w:rsidRPr="00277167">
        <w:rPr>
          <w:lang w:val="en-TT"/>
        </w:rPr>
        <w:tab/>
        <w:t>Project was cancelled due to insufficient funds.</w:t>
      </w:r>
    </w:p>
    <w:p w14:paraId="06F79459" w14:textId="77777777" w:rsidR="007A03B1" w:rsidRDefault="007A03B1" w:rsidP="005F758A">
      <w:pPr>
        <w:pStyle w:val="SingleTxt"/>
        <w:rPr>
          <w:lang w:val="en-TT"/>
        </w:rPr>
      </w:pPr>
    </w:p>
    <w:p w14:paraId="3ECFD1B8" w14:textId="77777777" w:rsidR="007A03B1" w:rsidRDefault="007A03B1" w:rsidP="005F758A">
      <w:pPr>
        <w:pStyle w:val="SingleTxt"/>
        <w:rPr>
          <w:lang w:val="en-TT"/>
        </w:rPr>
        <w:sectPr w:rsidR="007A03B1" w:rsidSect="007A03B1">
          <w:headerReference w:type="even" r:id="rId62"/>
          <w:headerReference w:type="default" r:id="rId63"/>
          <w:footerReference w:type="even" r:id="rId64"/>
          <w:footerReference w:type="default" r:id="rId65"/>
          <w:endnotePr>
            <w:numFmt w:val="decimal"/>
          </w:endnotePr>
          <w:pgSz w:w="15840" w:h="12240" w:orient="landscape"/>
          <w:pgMar w:top="1195" w:right="1440" w:bottom="1195" w:left="1152" w:header="576" w:footer="1037" w:gutter="0"/>
          <w:cols w:space="720"/>
          <w:noEndnote/>
          <w:bidi/>
          <w:rtlGutter/>
          <w:docGrid w:linePitch="360"/>
        </w:sectPr>
      </w:pPr>
    </w:p>
    <w:p w14:paraId="2B13D0E7" w14:textId="77777777" w:rsidR="00456A09" w:rsidRPr="00456A09" w:rsidRDefault="00456A09" w:rsidP="00456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456A09">
        <w:rPr>
          <w:b/>
          <w:kern w:val="14"/>
          <w:sz w:val="24"/>
          <w:lang w:val="en-TT"/>
        </w:rPr>
        <w:lastRenderedPageBreak/>
        <w:tab/>
        <w:t>D.</w:t>
      </w:r>
      <w:r w:rsidRPr="00456A09">
        <w:rPr>
          <w:b/>
          <w:kern w:val="14"/>
          <w:sz w:val="24"/>
          <w:lang w:val="en-TT"/>
        </w:rPr>
        <w:tab/>
        <w:t>Unencumbered balance</w:t>
      </w:r>
    </w:p>
    <w:p w14:paraId="32420343"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983F6E9"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46A40CC1" w14:textId="7496ECAE"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102.</w:t>
      </w:r>
      <w:r w:rsidRPr="00456A09">
        <w:rPr>
          <w:kern w:val="14"/>
          <w:lang w:val="en-TT"/>
        </w:rPr>
        <w:tab/>
      </w:r>
      <w:r w:rsidR="001C4A5D" w:rsidRPr="001C4A5D">
        <w:rPr>
          <w:kern w:val="14"/>
          <w:lang w:val="en-TT"/>
        </w:rPr>
        <w:t>The unencumbered balance for the periods from 2022/23 to 2024/25 as reported in the respective performance reports is as follows:</w:t>
      </w:r>
    </w:p>
    <w:p w14:paraId="1E8A263A"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4E937F1" w14:textId="77777777" w:rsidR="00456A09" w:rsidRPr="00456A09" w:rsidRDefault="00456A09" w:rsidP="00456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456A09">
        <w:rPr>
          <w:b/>
          <w:spacing w:val="2"/>
          <w:kern w:val="14"/>
          <w:lang w:val="en-TT"/>
        </w:rPr>
        <w:tab/>
      </w:r>
      <w:r w:rsidRPr="00456A09">
        <w:rPr>
          <w:b/>
          <w:spacing w:val="2"/>
          <w:kern w:val="14"/>
          <w:lang w:val="en-TT"/>
        </w:rPr>
        <w:tab/>
        <w:t>Trend of the unencumbered balance</w:t>
      </w:r>
    </w:p>
    <w:p w14:paraId="7213ED38"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rPr>
          <w:kern w:val="14"/>
          <w:sz w:val="14"/>
          <w:szCs w:val="14"/>
          <w:lang w:val="en-TT"/>
        </w:rPr>
      </w:pPr>
      <w:r w:rsidRPr="00456A09">
        <w:rPr>
          <w:kern w:val="14"/>
          <w:sz w:val="14"/>
          <w:szCs w:val="14"/>
          <w:lang w:val="en-TT"/>
        </w:rPr>
        <w:t>(Thousands of United States dollars)</w:t>
      </w:r>
    </w:p>
    <w:p w14:paraId="018060ED"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5132702"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Layout w:type="fixed"/>
        <w:tblCellMar>
          <w:left w:w="0" w:type="dxa"/>
          <w:right w:w="0" w:type="dxa"/>
        </w:tblCellMar>
        <w:tblLook w:val="0000" w:firstRow="0" w:lastRow="0" w:firstColumn="0" w:lastColumn="0" w:noHBand="0" w:noVBand="0"/>
      </w:tblPr>
      <w:tblGrid>
        <w:gridCol w:w="2333"/>
        <w:gridCol w:w="1662"/>
        <w:gridCol w:w="1662"/>
        <w:gridCol w:w="1663"/>
      </w:tblGrid>
      <w:tr w:rsidR="00456A09" w:rsidRPr="00456A09" w14:paraId="45424F6D" w14:textId="77777777" w:rsidTr="00E428F9">
        <w:trPr>
          <w:tblHeader/>
        </w:trPr>
        <w:tc>
          <w:tcPr>
            <w:tcW w:w="2333" w:type="dxa"/>
            <w:tcBorders>
              <w:top w:val="single" w:sz="4" w:space="0" w:color="auto"/>
            </w:tcBorders>
            <w:vAlign w:val="bottom"/>
          </w:tcPr>
          <w:p w14:paraId="3ACC596F" w14:textId="77777777" w:rsidR="00456A09" w:rsidRPr="00456A09" w:rsidRDefault="00456A09" w:rsidP="00456A09">
            <w:pPr>
              <w:tabs>
                <w:tab w:val="left" w:pos="288"/>
                <w:tab w:val="left" w:pos="576"/>
                <w:tab w:val="left" w:pos="864"/>
                <w:tab w:val="left" w:pos="1152"/>
              </w:tabs>
              <w:spacing w:before="81" w:after="81" w:line="160" w:lineRule="exact"/>
              <w:ind w:right="40"/>
              <w:rPr>
                <w:i/>
                <w:sz w:val="14"/>
                <w:lang w:val="en-TT"/>
              </w:rPr>
            </w:pPr>
          </w:p>
        </w:tc>
        <w:tc>
          <w:tcPr>
            <w:tcW w:w="4987" w:type="dxa"/>
            <w:gridSpan w:val="3"/>
            <w:tcBorders>
              <w:top w:val="single" w:sz="4" w:space="0" w:color="auto"/>
              <w:bottom w:val="single" w:sz="2" w:space="0" w:color="auto"/>
            </w:tcBorders>
            <w:vAlign w:val="bottom"/>
          </w:tcPr>
          <w:p w14:paraId="4C8FD745" w14:textId="77777777" w:rsidR="00456A09" w:rsidRPr="00456A09" w:rsidRDefault="00456A09" w:rsidP="00151B98">
            <w:pPr>
              <w:tabs>
                <w:tab w:val="left" w:pos="288"/>
                <w:tab w:val="left" w:pos="576"/>
                <w:tab w:val="left" w:pos="864"/>
                <w:tab w:val="left" w:pos="1152"/>
              </w:tabs>
              <w:spacing w:before="81" w:after="81" w:line="160" w:lineRule="exact"/>
              <w:jc w:val="center"/>
              <w:rPr>
                <w:i/>
                <w:sz w:val="14"/>
                <w:lang w:val="en-TT"/>
              </w:rPr>
            </w:pPr>
            <w:r w:rsidRPr="00456A09">
              <w:rPr>
                <w:i/>
                <w:sz w:val="14"/>
                <w:lang w:val="en-TT"/>
              </w:rPr>
              <w:t>Amount</w:t>
            </w:r>
          </w:p>
        </w:tc>
      </w:tr>
      <w:tr w:rsidR="00456A09" w:rsidRPr="00456A09" w14:paraId="75F0E363" w14:textId="77777777" w:rsidTr="00E428F9">
        <w:trPr>
          <w:tblHeader/>
        </w:trPr>
        <w:tc>
          <w:tcPr>
            <w:tcW w:w="2333" w:type="dxa"/>
            <w:tcBorders>
              <w:bottom w:val="single" w:sz="12" w:space="0" w:color="auto"/>
            </w:tcBorders>
            <w:vAlign w:val="bottom"/>
          </w:tcPr>
          <w:p w14:paraId="1BEDEEE1" w14:textId="77777777" w:rsidR="00456A09" w:rsidRPr="00456A09" w:rsidRDefault="00456A09" w:rsidP="00456A09">
            <w:pPr>
              <w:tabs>
                <w:tab w:val="left" w:pos="288"/>
                <w:tab w:val="left" w:pos="576"/>
                <w:tab w:val="left" w:pos="864"/>
                <w:tab w:val="left" w:pos="1152"/>
              </w:tabs>
              <w:spacing w:before="81" w:after="81" w:line="160" w:lineRule="exact"/>
              <w:ind w:right="40"/>
              <w:rPr>
                <w:i/>
                <w:sz w:val="14"/>
                <w:lang w:val="en-TT"/>
              </w:rPr>
            </w:pPr>
            <w:r w:rsidRPr="00456A09">
              <w:rPr>
                <w:i/>
                <w:sz w:val="14"/>
                <w:lang w:val="en-TT"/>
              </w:rPr>
              <w:t>Group</w:t>
            </w:r>
          </w:p>
        </w:tc>
        <w:tc>
          <w:tcPr>
            <w:tcW w:w="1662" w:type="dxa"/>
            <w:tcBorders>
              <w:top w:val="single" w:sz="2" w:space="0" w:color="auto"/>
              <w:bottom w:val="single" w:sz="12" w:space="0" w:color="auto"/>
            </w:tcBorders>
            <w:vAlign w:val="bottom"/>
          </w:tcPr>
          <w:p w14:paraId="11F1DEE5" w14:textId="77777777" w:rsidR="00456A09" w:rsidRPr="00456A09" w:rsidRDefault="00456A09" w:rsidP="00456A09">
            <w:pPr>
              <w:tabs>
                <w:tab w:val="left" w:pos="288"/>
                <w:tab w:val="left" w:pos="576"/>
                <w:tab w:val="left" w:pos="864"/>
                <w:tab w:val="left" w:pos="1152"/>
              </w:tabs>
              <w:spacing w:before="81" w:after="81" w:line="160" w:lineRule="exact"/>
              <w:ind w:left="144" w:right="40"/>
              <w:jc w:val="right"/>
              <w:rPr>
                <w:i/>
                <w:sz w:val="14"/>
                <w:lang w:val="en-TT"/>
              </w:rPr>
            </w:pPr>
            <w:r w:rsidRPr="00456A09">
              <w:rPr>
                <w:i/>
                <w:sz w:val="14"/>
                <w:lang w:val="en-TT"/>
              </w:rPr>
              <w:t>2022/23</w:t>
            </w:r>
          </w:p>
        </w:tc>
        <w:tc>
          <w:tcPr>
            <w:tcW w:w="1662" w:type="dxa"/>
            <w:tcBorders>
              <w:top w:val="single" w:sz="2" w:space="0" w:color="auto"/>
              <w:bottom w:val="single" w:sz="12" w:space="0" w:color="auto"/>
            </w:tcBorders>
            <w:vAlign w:val="bottom"/>
          </w:tcPr>
          <w:p w14:paraId="0700B0AA" w14:textId="77777777" w:rsidR="00456A09" w:rsidRPr="00456A09" w:rsidRDefault="00456A09" w:rsidP="00456A09">
            <w:pPr>
              <w:tabs>
                <w:tab w:val="left" w:pos="288"/>
                <w:tab w:val="left" w:pos="576"/>
                <w:tab w:val="left" w:pos="864"/>
                <w:tab w:val="left" w:pos="1152"/>
              </w:tabs>
              <w:spacing w:before="81" w:after="81" w:line="160" w:lineRule="exact"/>
              <w:ind w:left="144" w:right="40"/>
              <w:jc w:val="right"/>
              <w:rPr>
                <w:i/>
                <w:sz w:val="14"/>
                <w:lang w:val="en-TT"/>
              </w:rPr>
            </w:pPr>
            <w:r w:rsidRPr="00456A09">
              <w:rPr>
                <w:i/>
                <w:sz w:val="14"/>
                <w:lang w:val="en-TT"/>
              </w:rPr>
              <w:t>2023/24</w:t>
            </w:r>
          </w:p>
        </w:tc>
        <w:tc>
          <w:tcPr>
            <w:tcW w:w="1663" w:type="dxa"/>
            <w:tcBorders>
              <w:top w:val="single" w:sz="2" w:space="0" w:color="auto"/>
              <w:bottom w:val="single" w:sz="12" w:space="0" w:color="auto"/>
            </w:tcBorders>
            <w:vAlign w:val="bottom"/>
          </w:tcPr>
          <w:p w14:paraId="40862972" w14:textId="77777777" w:rsidR="00456A09" w:rsidRPr="00456A09" w:rsidRDefault="00456A09" w:rsidP="00456A09">
            <w:pPr>
              <w:tabs>
                <w:tab w:val="left" w:pos="288"/>
                <w:tab w:val="left" w:pos="576"/>
                <w:tab w:val="left" w:pos="864"/>
                <w:tab w:val="left" w:pos="1152"/>
              </w:tabs>
              <w:spacing w:before="81" w:after="81" w:line="160" w:lineRule="exact"/>
              <w:ind w:left="144" w:right="40"/>
              <w:jc w:val="right"/>
              <w:rPr>
                <w:i/>
                <w:sz w:val="14"/>
                <w:lang w:val="en-TT"/>
              </w:rPr>
            </w:pPr>
            <w:r w:rsidRPr="00456A09">
              <w:rPr>
                <w:i/>
                <w:sz w:val="14"/>
                <w:lang w:val="en-TT"/>
              </w:rPr>
              <w:t>2024/25</w:t>
            </w:r>
          </w:p>
        </w:tc>
      </w:tr>
      <w:tr w:rsidR="00456A09" w:rsidRPr="00456A09" w14:paraId="4F0EFC48" w14:textId="77777777" w:rsidTr="00E428F9">
        <w:trPr>
          <w:trHeight w:hRule="exact" w:val="115"/>
          <w:tblHeader/>
        </w:trPr>
        <w:tc>
          <w:tcPr>
            <w:tcW w:w="2333" w:type="dxa"/>
            <w:tcBorders>
              <w:top w:val="single" w:sz="12" w:space="0" w:color="auto"/>
            </w:tcBorders>
            <w:vAlign w:val="bottom"/>
          </w:tcPr>
          <w:p w14:paraId="3550392A" w14:textId="77777777" w:rsidR="00456A09" w:rsidRPr="00456A09" w:rsidRDefault="00456A09" w:rsidP="00456A09">
            <w:pPr>
              <w:tabs>
                <w:tab w:val="left" w:pos="288"/>
                <w:tab w:val="left" w:pos="576"/>
                <w:tab w:val="left" w:pos="864"/>
                <w:tab w:val="left" w:pos="1152"/>
              </w:tabs>
              <w:spacing w:before="40" w:after="40" w:line="210" w:lineRule="exact"/>
              <w:ind w:right="40"/>
              <w:rPr>
                <w:sz w:val="17"/>
                <w:lang w:val="en-TT"/>
              </w:rPr>
            </w:pPr>
          </w:p>
        </w:tc>
        <w:tc>
          <w:tcPr>
            <w:tcW w:w="1662" w:type="dxa"/>
            <w:tcBorders>
              <w:top w:val="single" w:sz="12" w:space="0" w:color="auto"/>
            </w:tcBorders>
            <w:vAlign w:val="bottom"/>
          </w:tcPr>
          <w:p w14:paraId="61ADBED2"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p>
        </w:tc>
        <w:tc>
          <w:tcPr>
            <w:tcW w:w="1662" w:type="dxa"/>
            <w:tcBorders>
              <w:top w:val="single" w:sz="12" w:space="0" w:color="auto"/>
            </w:tcBorders>
            <w:vAlign w:val="bottom"/>
          </w:tcPr>
          <w:p w14:paraId="617E71D4"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p>
        </w:tc>
        <w:tc>
          <w:tcPr>
            <w:tcW w:w="1663" w:type="dxa"/>
            <w:tcBorders>
              <w:top w:val="single" w:sz="12" w:space="0" w:color="auto"/>
            </w:tcBorders>
            <w:vAlign w:val="bottom"/>
          </w:tcPr>
          <w:p w14:paraId="4AE1AF4D"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p>
        </w:tc>
      </w:tr>
      <w:tr w:rsidR="00456A09" w:rsidRPr="00456A09" w14:paraId="420047BD" w14:textId="77777777" w:rsidTr="00E428F9">
        <w:tc>
          <w:tcPr>
            <w:tcW w:w="2333" w:type="dxa"/>
            <w:vAlign w:val="bottom"/>
          </w:tcPr>
          <w:p w14:paraId="0CF131CC" w14:textId="77777777" w:rsidR="00456A09" w:rsidRPr="00456A09" w:rsidRDefault="00456A09" w:rsidP="00456A09">
            <w:pPr>
              <w:tabs>
                <w:tab w:val="left" w:pos="288"/>
                <w:tab w:val="left" w:pos="576"/>
                <w:tab w:val="left" w:pos="864"/>
                <w:tab w:val="left" w:pos="1152"/>
              </w:tabs>
              <w:spacing w:before="40" w:after="40" w:line="210" w:lineRule="exact"/>
              <w:ind w:right="40"/>
              <w:rPr>
                <w:sz w:val="17"/>
                <w:lang w:val="en-TT"/>
              </w:rPr>
            </w:pPr>
            <w:r w:rsidRPr="00456A09">
              <w:rPr>
                <w:sz w:val="17"/>
                <w:lang w:val="en-TT"/>
              </w:rPr>
              <w:t>Military and police personnel</w:t>
            </w:r>
          </w:p>
        </w:tc>
        <w:tc>
          <w:tcPr>
            <w:tcW w:w="1662" w:type="dxa"/>
            <w:vAlign w:val="bottom"/>
          </w:tcPr>
          <w:p w14:paraId="1C101835"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w:t>
            </w:r>
          </w:p>
        </w:tc>
        <w:tc>
          <w:tcPr>
            <w:tcW w:w="1662" w:type="dxa"/>
            <w:vAlign w:val="bottom"/>
          </w:tcPr>
          <w:p w14:paraId="307D6C77"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w:t>
            </w:r>
          </w:p>
        </w:tc>
        <w:tc>
          <w:tcPr>
            <w:tcW w:w="1663" w:type="dxa"/>
            <w:vAlign w:val="bottom"/>
          </w:tcPr>
          <w:p w14:paraId="56B6E872"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w:t>
            </w:r>
          </w:p>
        </w:tc>
      </w:tr>
      <w:tr w:rsidR="00456A09" w:rsidRPr="00456A09" w14:paraId="67325798" w14:textId="77777777" w:rsidTr="00E428F9">
        <w:tc>
          <w:tcPr>
            <w:tcW w:w="2333" w:type="dxa"/>
            <w:vAlign w:val="bottom"/>
          </w:tcPr>
          <w:p w14:paraId="1FCCEDD6" w14:textId="77777777" w:rsidR="00456A09" w:rsidRPr="00456A09" w:rsidRDefault="00456A09" w:rsidP="00456A09">
            <w:pPr>
              <w:tabs>
                <w:tab w:val="left" w:pos="288"/>
                <w:tab w:val="left" w:pos="576"/>
                <w:tab w:val="left" w:pos="864"/>
                <w:tab w:val="left" w:pos="1152"/>
              </w:tabs>
              <w:spacing w:before="40" w:after="40" w:line="210" w:lineRule="exact"/>
              <w:ind w:right="40"/>
              <w:rPr>
                <w:sz w:val="17"/>
                <w:lang w:val="en-TT"/>
              </w:rPr>
            </w:pPr>
            <w:r w:rsidRPr="00456A09">
              <w:rPr>
                <w:sz w:val="17"/>
                <w:lang w:val="en-TT"/>
              </w:rPr>
              <w:t>Civilian personnel</w:t>
            </w:r>
          </w:p>
        </w:tc>
        <w:tc>
          <w:tcPr>
            <w:tcW w:w="1662" w:type="dxa"/>
            <w:vAlign w:val="bottom"/>
          </w:tcPr>
          <w:p w14:paraId="13CCEBDC"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2 781.4</w:t>
            </w:r>
          </w:p>
        </w:tc>
        <w:tc>
          <w:tcPr>
            <w:tcW w:w="1662" w:type="dxa"/>
            <w:vAlign w:val="bottom"/>
          </w:tcPr>
          <w:p w14:paraId="3781047B"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(2 805.5)</w:t>
            </w:r>
          </w:p>
        </w:tc>
        <w:tc>
          <w:tcPr>
            <w:tcW w:w="1663" w:type="dxa"/>
            <w:vAlign w:val="bottom"/>
          </w:tcPr>
          <w:p w14:paraId="6B95A6F1"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(1 088.5)</w:t>
            </w:r>
          </w:p>
        </w:tc>
      </w:tr>
      <w:tr w:rsidR="00456A09" w:rsidRPr="00456A09" w14:paraId="2626D396" w14:textId="77777777" w:rsidTr="00E428F9">
        <w:tc>
          <w:tcPr>
            <w:tcW w:w="2333" w:type="dxa"/>
            <w:tcBorders>
              <w:bottom w:val="single" w:sz="4" w:space="0" w:color="auto"/>
            </w:tcBorders>
            <w:vAlign w:val="bottom"/>
          </w:tcPr>
          <w:p w14:paraId="11575FBA" w14:textId="77777777" w:rsidR="00456A09" w:rsidRPr="00456A09" w:rsidRDefault="00456A09" w:rsidP="00456A09">
            <w:pPr>
              <w:tabs>
                <w:tab w:val="left" w:pos="288"/>
                <w:tab w:val="left" w:pos="576"/>
                <w:tab w:val="left" w:pos="864"/>
                <w:tab w:val="left" w:pos="1152"/>
              </w:tabs>
              <w:spacing w:before="40" w:after="81" w:line="210" w:lineRule="exact"/>
              <w:ind w:right="40"/>
              <w:rPr>
                <w:sz w:val="17"/>
                <w:lang w:val="en-TT"/>
              </w:rPr>
            </w:pPr>
            <w:r w:rsidRPr="00456A09">
              <w:rPr>
                <w:sz w:val="17"/>
                <w:lang w:val="en-TT"/>
              </w:rPr>
              <w:t>Operational costs</w:t>
            </w:r>
          </w:p>
        </w:tc>
        <w:tc>
          <w:tcPr>
            <w:tcW w:w="1662" w:type="dxa"/>
            <w:tcBorders>
              <w:bottom w:val="single" w:sz="4" w:space="0" w:color="auto"/>
            </w:tcBorders>
            <w:vAlign w:val="bottom"/>
          </w:tcPr>
          <w:p w14:paraId="60001F8F" w14:textId="77777777" w:rsidR="00456A09" w:rsidRPr="00456A09" w:rsidRDefault="00456A09" w:rsidP="00456A09">
            <w:pPr>
              <w:tabs>
                <w:tab w:val="left" w:pos="288"/>
                <w:tab w:val="left" w:pos="576"/>
                <w:tab w:val="left" w:pos="864"/>
                <w:tab w:val="left" w:pos="1152"/>
              </w:tabs>
              <w:spacing w:before="40" w:after="81" w:line="210" w:lineRule="exact"/>
              <w:ind w:left="144" w:right="40"/>
              <w:jc w:val="right"/>
              <w:rPr>
                <w:sz w:val="17"/>
                <w:lang w:val="en-TT"/>
              </w:rPr>
            </w:pPr>
            <w:r w:rsidRPr="00456A09">
              <w:rPr>
                <w:sz w:val="17"/>
                <w:lang w:val="en-TT"/>
              </w:rPr>
              <w:t>(1 118.3)</w:t>
            </w:r>
          </w:p>
        </w:tc>
        <w:tc>
          <w:tcPr>
            <w:tcW w:w="1662" w:type="dxa"/>
            <w:tcBorders>
              <w:bottom w:val="single" w:sz="4" w:space="0" w:color="auto"/>
            </w:tcBorders>
            <w:vAlign w:val="bottom"/>
          </w:tcPr>
          <w:p w14:paraId="7FC7AB9A" w14:textId="77777777" w:rsidR="00456A09" w:rsidRPr="00456A09" w:rsidRDefault="00456A09" w:rsidP="00456A09">
            <w:pPr>
              <w:tabs>
                <w:tab w:val="left" w:pos="288"/>
                <w:tab w:val="left" w:pos="576"/>
                <w:tab w:val="left" w:pos="864"/>
                <w:tab w:val="left" w:pos="1152"/>
              </w:tabs>
              <w:spacing w:before="40" w:after="81" w:line="210" w:lineRule="exact"/>
              <w:ind w:left="144" w:right="40"/>
              <w:jc w:val="right"/>
              <w:rPr>
                <w:sz w:val="17"/>
                <w:lang w:val="en-TT"/>
              </w:rPr>
            </w:pPr>
            <w:r w:rsidRPr="00456A09">
              <w:rPr>
                <w:sz w:val="17"/>
                <w:lang w:val="en-TT"/>
              </w:rPr>
              <w:t>3 016.6</w:t>
            </w:r>
          </w:p>
        </w:tc>
        <w:tc>
          <w:tcPr>
            <w:tcW w:w="1663" w:type="dxa"/>
            <w:tcBorders>
              <w:bottom w:val="single" w:sz="4" w:space="0" w:color="auto"/>
            </w:tcBorders>
            <w:vAlign w:val="bottom"/>
          </w:tcPr>
          <w:p w14:paraId="2A0F4069" w14:textId="77777777" w:rsidR="00456A09" w:rsidRPr="00456A09" w:rsidRDefault="00456A09" w:rsidP="00456A09">
            <w:pPr>
              <w:tabs>
                <w:tab w:val="left" w:pos="288"/>
                <w:tab w:val="left" w:pos="576"/>
                <w:tab w:val="left" w:pos="864"/>
                <w:tab w:val="left" w:pos="1152"/>
              </w:tabs>
              <w:spacing w:before="40" w:after="81" w:line="210" w:lineRule="exact"/>
              <w:ind w:left="144" w:right="40"/>
              <w:jc w:val="right"/>
              <w:rPr>
                <w:sz w:val="17"/>
                <w:lang w:val="en-TT"/>
              </w:rPr>
            </w:pPr>
            <w:r w:rsidRPr="00456A09">
              <w:rPr>
                <w:sz w:val="17"/>
                <w:lang w:val="en-TT"/>
              </w:rPr>
              <w:t>2 273.7</w:t>
            </w:r>
          </w:p>
        </w:tc>
      </w:tr>
      <w:tr w:rsidR="00456A09" w:rsidRPr="00456A09" w14:paraId="14F4C24C" w14:textId="77777777" w:rsidTr="00E428F9">
        <w:tc>
          <w:tcPr>
            <w:tcW w:w="2333" w:type="dxa"/>
            <w:tcBorders>
              <w:top w:val="single" w:sz="4" w:space="0" w:color="auto"/>
              <w:bottom w:val="single" w:sz="12" w:space="0" w:color="auto"/>
            </w:tcBorders>
            <w:vAlign w:val="bottom"/>
          </w:tcPr>
          <w:p w14:paraId="3A8FFA5C" w14:textId="77777777" w:rsidR="00456A09" w:rsidRPr="00456A09" w:rsidRDefault="00456A09" w:rsidP="00456A09">
            <w:pPr>
              <w:tabs>
                <w:tab w:val="left" w:pos="288"/>
                <w:tab w:val="left" w:pos="576"/>
                <w:tab w:val="left" w:pos="864"/>
                <w:tab w:val="left" w:pos="1152"/>
              </w:tabs>
              <w:spacing w:before="81" w:after="81" w:line="210" w:lineRule="exact"/>
              <w:ind w:right="40"/>
              <w:rPr>
                <w:b/>
                <w:sz w:val="17"/>
                <w:lang w:val="en-TT"/>
              </w:rPr>
            </w:pPr>
            <w:r w:rsidRPr="00456A09">
              <w:rPr>
                <w:b/>
                <w:sz w:val="17"/>
                <w:lang w:val="en-TT"/>
              </w:rPr>
              <w:tab/>
              <w:t>Total</w:t>
            </w:r>
          </w:p>
        </w:tc>
        <w:tc>
          <w:tcPr>
            <w:tcW w:w="1662" w:type="dxa"/>
            <w:tcBorders>
              <w:top w:val="single" w:sz="4" w:space="0" w:color="auto"/>
              <w:bottom w:val="single" w:sz="12" w:space="0" w:color="auto"/>
            </w:tcBorders>
            <w:vAlign w:val="bottom"/>
          </w:tcPr>
          <w:p w14:paraId="40845F3B" w14:textId="77777777" w:rsidR="00456A09" w:rsidRPr="00456A09" w:rsidRDefault="00456A09" w:rsidP="00456A09">
            <w:pPr>
              <w:tabs>
                <w:tab w:val="left" w:pos="288"/>
                <w:tab w:val="left" w:pos="576"/>
                <w:tab w:val="left" w:pos="864"/>
                <w:tab w:val="left" w:pos="1152"/>
              </w:tabs>
              <w:spacing w:before="81" w:after="81" w:line="210" w:lineRule="exact"/>
              <w:ind w:left="144" w:right="40"/>
              <w:jc w:val="right"/>
              <w:rPr>
                <w:b/>
                <w:sz w:val="17"/>
                <w:lang w:val="en-TT"/>
              </w:rPr>
            </w:pPr>
            <w:r w:rsidRPr="00456A09">
              <w:rPr>
                <w:b/>
                <w:sz w:val="17"/>
                <w:lang w:val="en-TT"/>
              </w:rPr>
              <w:t>1 633.1</w:t>
            </w:r>
          </w:p>
        </w:tc>
        <w:tc>
          <w:tcPr>
            <w:tcW w:w="1662" w:type="dxa"/>
            <w:tcBorders>
              <w:top w:val="single" w:sz="4" w:space="0" w:color="auto"/>
              <w:bottom w:val="single" w:sz="12" w:space="0" w:color="auto"/>
            </w:tcBorders>
            <w:vAlign w:val="bottom"/>
          </w:tcPr>
          <w:p w14:paraId="31464309" w14:textId="77777777" w:rsidR="00456A09" w:rsidRPr="00456A09" w:rsidRDefault="00456A09" w:rsidP="00456A09">
            <w:pPr>
              <w:tabs>
                <w:tab w:val="left" w:pos="288"/>
                <w:tab w:val="left" w:pos="576"/>
                <w:tab w:val="left" w:pos="864"/>
                <w:tab w:val="left" w:pos="1152"/>
              </w:tabs>
              <w:spacing w:before="81" w:after="81" w:line="210" w:lineRule="exact"/>
              <w:ind w:left="144" w:right="40"/>
              <w:jc w:val="right"/>
              <w:rPr>
                <w:b/>
                <w:sz w:val="17"/>
                <w:lang w:val="en-TT"/>
              </w:rPr>
            </w:pPr>
            <w:r w:rsidRPr="00456A09">
              <w:rPr>
                <w:b/>
                <w:sz w:val="17"/>
                <w:lang w:val="en-TT"/>
              </w:rPr>
              <w:t>211.1</w:t>
            </w:r>
          </w:p>
        </w:tc>
        <w:tc>
          <w:tcPr>
            <w:tcW w:w="1663" w:type="dxa"/>
            <w:tcBorders>
              <w:top w:val="single" w:sz="4" w:space="0" w:color="auto"/>
              <w:bottom w:val="single" w:sz="12" w:space="0" w:color="auto"/>
            </w:tcBorders>
            <w:vAlign w:val="bottom"/>
          </w:tcPr>
          <w:p w14:paraId="6F86799F" w14:textId="77777777" w:rsidR="00456A09" w:rsidRPr="00456A09" w:rsidRDefault="00456A09" w:rsidP="00456A09">
            <w:pPr>
              <w:tabs>
                <w:tab w:val="left" w:pos="288"/>
                <w:tab w:val="left" w:pos="576"/>
                <w:tab w:val="left" w:pos="864"/>
                <w:tab w:val="left" w:pos="1152"/>
              </w:tabs>
              <w:spacing w:before="81" w:after="81" w:line="210" w:lineRule="exact"/>
              <w:ind w:left="144" w:right="40"/>
              <w:jc w:val="right"/>
              <w:rPr>
                <w:b/>
                <w:sz w:val="17"/>
                <w:lang w:val="en-TT"/>
              </w:rPr>
            </w:pPr>
            <w:r w:rsidRPr="00456A09">
              <w:rPr>
                <w:b/>
                <w:sz w:val="17"/>
                <w:lang w:val="en-TT"/>
              </w:rPr>
              <w:t>1 185.2</w:t>
            </w:r>
          </w:p>
        </w:tc>
      </w:tr>
    </w:tbl>
    <w:p w14:paraId="0CCEA911"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F38A147"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A901228"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41581FE" w14:textId="77777777" w:rsidR="00456A09" w:rsidRPr="00456A09" w:rsidRDefault="00456A09" w:rsidP="00456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456A09">
        <w:rPr>
          <w:b/>
          <w:kern w:val="14"/>
          <w:sz w:val="24"/>
          <w:lang w:val="en-TT"/>
        </w:rPr>
        <w:tab/>
        <w:t>E.</w:t>
      </w:r>
      <w:r w:rsidRPr="00456A09">
        <w:rPr>
          <w:b/>
          <w:kern w:val="14"/>
          <w:sz w:val="24"/>
          <w:lang w:val="en-TT"/>
        </w:rPr>
        <w:tab/>
        <w:t>Cancellation of prior-period obligations</w:t>
      </w:r>
    </w:p>
    <w:p w14:paraId="3828B19C"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0C327A54"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078B9507"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103.</w:t>
      </w:r>
      <w:r w:rsidRPr="00456A09">
        <w:rPr>
          <w:kern w:val="14"/>
          <w:lang w:val="en-TT"/>
        </w:rPr>
        <w:tab/>
        <w:t>Prior-period obligations for the periods from 2022/23 to 2024/25 were cancelled as follows:</w:t>
      </w:r>
    </w:p>
    <w:p w14:paraId="10E0DCFA"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1D8A1579" w14:textId="77777777" w:rsidR="00456A09" w:rsidRPr="00456A09" w:rsidRDefault="00456A09" w:rsidP="00456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456A09">
        <w:rPr>
          <w:b/>
          <w:spacing w:val="2"/>
          <w:kern w:val="14"/>
          <w:lang w:val="en-TT"/>
        </w:rPr>
        <w:tab/>
      </w:r>
      <w:r w:rsidRPr="00456A09">
        <w:rPr>
          <w:b/>
          <w:spacing w:val="2"/>
          <w:kern w:val="14"/>
          <w:lang w:val="en-TT"/>
        </w:rPr>
        <w:tab/>
        <w:t>Trend of the cancellation of prior-period obligations</w:t>
      </w:r>
    </w:p>
    <w:p w14:paraId="556694B4"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rPr>
          <w:kern w:val="14"/>
          <w:sz w:val="14"/>
          <w:szCs w:val="14"/>
          <w:lang w:val="en-TT"/>
        </w:rPr>
      </w:pPr>
      <w:r w:rsidRPr="00456A09">
        <w:rPr>
          <w:kern w:val="14"/>
          <w:sz w:val="14"/>
          <w:szCs w:val="14"/>
          <w:lang w:val="en-TT"/>
        </w:rPr>
        <w:t>(Thousands of United States dollars)</w:t>
      </w:r>
    </w:p>
    <w:p w14:paraId="5B639DBF"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17A798DB"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7315" w:type="dxa"/>
        <w:tblInd w:w="1267" w:type="dxa"/>
        <w:tblLayout w:type="fixed"/>
        <w:tblCellMar>
          <w:left w:w="0" w:type="dxa"/>
          <w:right w:w="0" w:type="dxa"/>
        </w:tblCellMar>
        <w:tblLook w:val="0000" w:firstRow="0" w:lastRow="0" w:firstColumn="0" w:lastColumn="0" w:noHBand="0" w:noVBand="0"/>
      </w:tblPr>
      <w:tblGrid>
        <w:gridCol w:w="2331"/>
        <w:gridCol w:w="1661"/>
        <w:gridCol w:w="1661"/>
        <w:gridCol w:w="1662"/>
      </w:tblGrid>
      <w:tr w:rsidR="00456A09" w:rsidRPr="00456A09" w14:paraId="1C04B3F9" w14:textId="77777777" w:rsidTr="00E428F9">
        <w:trPr>
          <w:tblHeader/>
        </w:trPr>
        <w:tc>
          <w:tcPr>
            <w:tcW w:w="2333" w:type="dxa"/>
            <w:tcBorders>
              <w:top w:val="single" w:sz="4" w:space="0" w:color="auto"/>
            </w:tcBorders>
            <w:vAlign w:val="bottom"/>
          </w:tcPr>
          <w:p w14:paraId="139FD5B0" w14:textId="77777777" w:rsidR="00456A09" w:rsidRPr="00456A09" w:rsidRDefault="00456A09" w:rsidP="00456A09">
            <w:pPr>
              <w:tabs>
                <w:tab w:val="left" w:pos="288"/>
                <w:tab w:val="left" w:pos="576"/>
                <w:tab w:val="left" w:pos="864"/>
                <w:tab w:val="left" w:pos="1152"/>
              </w:tabs>
              <w:spacing w:before="81" w:after="81" w:line="160" w:lineRule="exact"/>
              <w:ind w:right="40"/>
              <w:rPr>
                <w:i/>
                <w:sz w:val="14"/>
                <w:lang w:val="en-TT"/>
              </w:rPr>
            </w:pPr>
          </w:p>
        </w:tc>
        <w:tc>
          <w:tcPr>
            <w:tcW w:w="4987" w:type="dxa"/>
            <w:gridSpan w:val="3"/>
            <w:tcBorders>
              <w:top w:val="single" w:sz="4" w:space="0" w:color="auto"/>
              <w:bottom w:val="single" w:sz="2" w:space="0" w:color="auto"/>
            </w:tcBorders>
            <w:vAlign w:val="bottom"/>
          </w:tcPr>
          <w:p w14:paraId="75D58964" w14:textId="77777777" w:rsidR="00456A09" w:rsidRPr="00456A09" w:rsidRDefault="00456A09" w:rsidP="00151B98">
            <w:pPr>
              <w:tabs>
                <w:tab w:val="left" w:pos="288"/>
                <w:tab w:val="left" w:pos="576"/>
                <w:tab w:val="left" w:pos="864"/>
                <w:tab w:val="left" w:pos="1152"/>
              </w:tabs>
              <w:spacing w:before="81" w:after="81" w:line="160" w:lineRule="exact"/>
              <w:jc w:val="center"/>
              <w:rPr>
                <w:i/>
                <w:sz w:val="14"/>
                <w:lang w:val="en-TT"/>
              </w:rPr>
            </w:pPr>
            <w:r w:rsidRPr="00456A09">
              <w:rPr>
                <w:i/>
                <w:sz w:val="14"/>
                <w:lang w:val="en-TT"/>
              </w:rPr>
              <w:t>Amount</w:t>
            </w:r>
          </w:p>
        </w:tc>
      </w:tr>
      <w:tr w:rsidR="00456A09" w:rsidRPr="00456A09" w14:paraId="17D7143D" w14:textId="77777777" w:rsidTr="00E428F9">
        <w:trPr>
          <w:tblHeader/>
        </w:trPr>
        <w:tc>
          <w:tcPr>
            <w:tcW w:w="2333" w:type="dxa"/>
            <w:tcBorders>
              <w:bottom w:val="single" w:sz="12" w:space="0" w:color="auto"/>
            </w:tcBorders>
            <w:vAlign w:val="bottom"/>
          </w:tcPr>
          <w:p w14:paraId="7B7907A2" w14:textId="77777777" w:rsidR="00456A09" w:rsidRPr="00456A09" w:rsidRDefault="00456A09" w:rsidP="00456A09">
            <w:pPr>
              <w:tabs>
                <w:tab w:val="left" w:pos="288"/>
                <w:tab w:val="left" w:pos="576"/>
                <w:tab w:val="left" w:pos="864"/>
                <w:tab w:val="left" w:pos="1152"/>
              </w:tabs>
              <w:spacing w:before="81" w:after="81" w:line="160" w:lineRule="exact"/>
              <w:ind w:right="40"/>
              <w:rPr>
                <w:i/>
                <w:sz w:val="14"/>
                <w:lang w:val="en-TT"/>
              </w:rPr>
            </w:pPr>
            <w:r w:rsidRPr="00456A09">
              <w:rPr>
                <w:i/>
                <w:sz w:val="14"/>
                <w:lang w:val="en-TT"/>
              </w:rPr>
              <w:t>Group</w:t>
            </w:r>
          </w:p>
        </w:tc>
        <w:tc>
          <w:tcPr>
            <w:tcW w:w="1662" w:type="dxa"/>
            <w:tcBorders>
              <w:top w:val="single" w:sz="2" w:space="0" w:color="auto"/>
              <w:bottom w:val="single" w:sz="12" w:space="0" w:color="auto"/>
            </w:tcBorders>
            <w:vAlign w:val="bottom"/>
          </w:tcPr>
          <w:p w14:paraId="6D26CA2F" w14:textId="77777777" w:rsidR="00456A09" w:rsidRPr="00456A09" w:rsidRDefault="00456A09" w:rsidP="00456A09">
            <w:pPr>
              <w:tabs>
                <w:tab w:val="left" w:pos="288"/>
                <w:tab w:val="left" w:pos="576"/>
                <w:tab w:val="left" w:pos="864"/>
                <w:tab w:val="left" w:pos="1152"/>
              </w:tabs>
              <w:spacing w:before="81" w:after="81" w:line="160" w:lineRule="exact"/>
              <w:ind w:left="144" w:right="40"/>
              <w:jc w:val="right"/>
              <w:rPr>
                <w:i/>
                <w:sz w:val="14"/>
                <w:lang w:val="en-TT"/>
              </w:rPr>
            </w:pPr>
            <w:r w:rsidRPr="00456A09">
              <w:rPr>
                <w:i/>
                <w:sz w:val="14"/>
                <w:lang w:val="en-TT"/>
              </w:rPr>
              <w:t>2022/23</w:t>
            </w:r>
          </w:p>
        </w:tc>
        <w:tc>
          <w:tcPr>
            <w:tcW w:w="1662" w:type="dxa"/>
            <w:tcBorders>
              <w:top w:val="single" w:sz="2" w:space="0" w:color="auto"/>
              <w:bottom w:val="single" w:sz="12" w:space="0" w:color="auto"/>
            </w:tcBorders>
            <w:vAlign w:val="bottom"/>
          </w:tcPr>
          <w:p w14:paraId="0427627E" w14:textId="77777777" w:rsidR="00456A09" w:rsidRPr="00456A09" w:rsidRDefault="00456A09" w:rsidP="00456A09">
            <w:pPr>
              <w:tabs>
                <w:tab w:val="left" w:pos="288"/>
                <w:tab w:val="left" w:pos="576"/>
                <w:tab w:val="left" w:pos="864"/>
                <w:tab w:val="left" w:pos="1152"/>
              </w:tabs>
              <w:spacing w:before="81" w:after="81" w:line="160" w:lineRule="exact"/>
              <w:ind w:left="144" w:right="40"/>
              <w:jc w:val="right"/>
              <w:rPr>
                <w:i/>
                <w:sz w:val="14"/>
                <w:lang w:val="en-TT"/>
              </w:rPr>
            </w:pPr>
            <w:r w:rsidRPr="00456A09">
              <w:rPr>
                <w:i/>
                <w:sz w:val="14"/>
                <w:lang w:val="en-TT"/>
              </w:rPr>
              <w:t>2023/24</w:t>
            </w:r>
          </w:p>
        </w:tc>
        <w:tc>
          <w:tcPr>
            <w:tcW w:w="1663" w:type="dxa"/>
            <w:tcBorders>
              <w:top w:val="single" w:sz="2" w:space="0" w:color="auto"/>
              <w:bottom w:val="single" w:sz="12" w:space="0" w:color="auto"/>
            </w:tcBorders>
            <w:vAlign w:val="bottom"/>
          </w:tcPr>
          <w:p w14:paraId="75FA2129" w14:textId="77777777" w:rsidR="00456A09" w:rsidRPr="00456A09" w:rsidRDefault="00456A09" w:rsidP="00456A09">
            <w:pPr>
              <w:tabs>
                <w:tab w:val="left" w:pos="288"/>
                <w:tab w:val="left" w:pos="576"/>
                <w:tab w:val="left" w:pos="864"/>
                <w:tab w:val="left" w:pos="1152"/>
              </w:tabs>
              <w:spacing w:before="81" w:after="81" w:line="160" w:lineRule="exact"/>
              <w:ind w:left="144" w:right="40"/>
              <w:jc w:val="right"/>
              <w:rPr>
                <w:i/>
                <w:sz w:val="14"/>
                <w:lang w:val="en-TT"/>
              </w:rPr>
            </w:pPr>
            <w:r w:rsidRPr="00456A09">
              <w:rPr>
                <w:i/>
                <w:sz w:val="14"/>
                <w:lang w:val="en-TT"/>
              </w:rPr>
              <w:t>2024/25</w:t>
            </w:r>
          </w:p>
        </w:tc>
      </w:tr>
      <w:tr w:rsidR="00456A09" w:rsidRPr="00456A09" w14:paraId="2DEA3732" w14:textId="77777777" w:rsidTr="00E428F9">
        <w:trPr>
          <w:trHeight w:hRule="exact" w:val="115"/>
          <w:tblHeader/>
        </w:trPr>
        <w:tc>
          <w:tcPr>
            <w:tcW w:w="2333" w:type="dxa"/>
            <w:tcBorders>
              <w:top w:val="single" w:sz="12" w:space="0" w:color="auto"/>
            </w:tcBorders>
            <w:vAlign w:val="bottom"/>
          </w:tcPr>
          <w:p w14:paraId="313022D5" w14:textId="77777777" w:rsidR="00456A09" w:rsidRPr="00456A09" w:rsidRDefault="00456A09" w:rsidP="00456A09">
            <w:pPr>
              <w:tabs>
                <w:tab w:val="left" w:pos="288"/>
                <w:tab w:val="left" w:pos="576"/>
                <w:tab w:val="left" w:pos="864"/>
                <w:tab w:val="left" w:pos="1152"/>
              </w:tabs>
              <w:spacing w:before="40" w:after="40" w:line="210" w:lineRule="exact"/>
              <w:ind w:right="40"/>
              <w:rPr>
                <w:sz w:val="17"/>
                <w:lang w:val="en-TT"/>
              </w:rPr>
            </w:pPr>
          </w:p>
        </w:tc>
        <w:tc>
          <w:tcPr>
            <w:tcW w:w="1662" w:type="dxa"/>
            <w:tcBorders>
              <w:top w:val="single" w:sz="12" w:space="0" w:color="auto"/>
            </w:tcBorders>
            <w:vAlign w:val="bottom"/>
          </w:tcPr>
          <w:p w14:paraId="1EB50179"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p>
        </w:tc>
        <w:tc>
          <w:tcPr>
            <w:tcW w:w="1662" w:type="dxa"/>
            <w:tcBorders>
              <w:top w:val="single" w:sz="12" w:space="0" w:color="auto"/>
            </w:tcBorders>
            <w:vAlign w:val="bottom"/>
          </w:tcPr>
          <w:p w14:paraId="21064C5C"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p>
        </w:tc>
        <w:tc>
          <w:tcPr>
            <w:tcW w:w="1663" w:type="dxa"/>
            <w:tcBorders>
              <w:top w:val="single" w:sz="12" w:space="0" w:color="auto"/>
            </w:tcBorders>
            <w:vAlign w:val="bottom"/>
          </w:tcPr>
          <w:p w14:paraId="09AC3141"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p>
        </w:tc>
      </w:tr>
      <w:tr w:rsidR="00456A09" w:rsidRPr="00456A09" w14:paraId="6AB248E7" w14:textId="77777777" w:rsidTr="00E428F9">
        <w:tc>
          <w:tcPr>
            <w:tcW w:w="2333" w:type="dxa"/>
            <w:vAlign w:val="bottom"/>
          </w:tcPr>
          <w:p w14:paraId="0D5455EE" w14:textId="77777777" w:rsidR="00456A09" w:rsidRPr="00456A09" w:rsidRDefault="00456A09" w:rsidP="00456A09">
            <w:pPr>
              <w:tabs>
                <w:tab w:val="left" w:pos="288"/>
                <w:tab w:val="left" w:pos="576"/>
                <w:tab w:val="left" w:pos="864"/>
                <w:tab w:val="left" w:pos="1152"/>
              </w:tabs>
              <w:spacing w:before="40" w:after="40" w:line="210" w:lineRule="exact"/>
              <w:ind w:right="40"/>
              <w:rPr>
                <w:sz w:val="17"/>
                <w:lang w:val="en-TT"/>
              </w:rPr>
            </w:pPr>
            <w:r w:rsidRPr="00456A09">
              <w:rPr>
                <w:sz w:val="17"/>
                <w:lang w:val="en-TT"/>
              </w:rPr>
              <w:t>Military and police personnel</w:t>
            </w:r>
          </w:p>
        </w:tc>
        <w:tc>
          <w:tcPr>
            <w:tcW w:w="1662" w:type="dxa"/>
            <w:vAlign w:val="bottom"/>
          </w:tcPr>
          <w:p w14:paraId="777139FD"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w:t>
            </w:r>
          </w:p>
        </w:tc>
        <w:tc>
          <w:tcPr>
            <w:tcW w:w="1662" w:type="dxa"/>
            <w:vAlign w:val="bottom"/>
          </w:tcPr>
          <w:p w14:paraId="4DCA9765"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w:t>
            </w:r>
          </w:p>
        </w:tc>
        <w:tc>
          <w:tcPr>
            <w:tcW w:w="1663" w:type="dxa"/>
            <w:vAlign w:val="bottom"/>
          </w:tcPr>
          <w:p w14:paraId="701EDA86"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w:t>
            </w:r>
          </w:p>
        </w:tc>
      </w:tr>
      <w:tr w:rsidR="00456A09" w:rsidRPr="00456A09" w14:paraId="501C4971" w14:textId="77777777" w:rsidTr="00E428F9">
        <w:tc>
          <w:tcPr>
            <w:tcW w:w="2333" w:type="dxa"/>
            <w:vAlign w:val="bottom"/>
          </w:tcPr>
          <w:p w14:paraId="54A3BA6E" w14:textId="77777777" w:rsidR="00456A09" w:rsidRPr="00456A09" w:rsidRDefault="00456A09" w:rsidP="00456A09">
            <w:pPr>
              <w:tabs>
                <w:tab w:val="left" w:pos="288"/>
                <w:tab w:val="left" w:pos="576"/>
                <w:tab w:val="left" w:pos="864"/>
                <w:tab w:val="left" w:pos="1152"/>
              </w:tabs>
              <w:spacing w:before="40" w:after="40" w:line="210" w:lineRule="exact"/>
              <w:ind w:right="40"/>
              <w:rPr>
                <w:sz w:val="17"/>
                <w:lang w:val="en-TT"/>
              </w:rPr>
            </w:pPr>
            <w:r w:rsidRPr="00456A09">
              <w:rPr>
                <w:sz w:val="17"/>
                <w:lang w:val="en-TT"/>
              </w:rPr>
              <w:t>Civilian personnel</w:t>
            </w:r>
          </w:p>
        </w:tc>
        <w:tc>
          <w:tcPr>
            <w:tcW w:w="1662" w:type="dxa"/>
            <w:vAlign w:val="bottom"/>
          </w:tcPr>
          <w:p w14:paraId="2833F91C"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10.6</w:t>
            </w:r>
          </w:p>
        </w:tc>
        <w:tc>
          <w:tcPr>
            <w:tcW w:w="1662" w:type="dxa"/>
            <w:vAlign w:val="bottom"/>
          </w:tcPr>
          <w:p w14:paraId="6CE87745"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8.5</w:t>
            </w:r>
          </w:p>
        </w:tc>
        <w:tc>
          <w:tcPr>
            <w:tcW w:w="1663" w:type="dxa"/>
            <w:vAlign w:val="bottom"/>
          </w:tcPr>
          <w:p w14:paraId="2D347293"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22.7</w:t>
            </w:r>
          </w:p>
        </w:tc>
      </w:tr>
      <w:tr w:rsidR="00456A09" w:rsidRPr="00456A09" w14:paraId="675CDFA5" w14:textId="77777777" w:rsidTr="00E428F9">
        <w:tc>
          <w:tcPr>
            <w:tcW w:w="2333" w:type="dxa"/>
            <w:tcBorders>
              <w:bottom w:val="single" w:sz="4" w:space="0" w:color="auto"/>
            </w:tcBorders>
            <w:vAlign w:val="bottom"/>
          </w:tcPr>
          <w:p w14:paraId="683A5E4C" w14:textId="77777777" w:rsidR="00456A09" w:rsidRPr="00456A09" w:rsidRDefault="00456A09" w:rsidP="00456A09">
            <w:pPr>
              <w:tabs>
                <w:tab w:val="left" w:pos="288"/>
                <w:tab w:val="left" w:pos="576"/>
                <w:tab w:val="left" w:pos="864"/>
                <w:tab w:val="left" w:pos="1152"/>
              </w:tabs>
              <w:spacing w:before="40" w:after="81" w:line="210" w:lineRule="exact"/>
              <w:ind w:right="40"/>
              <w:rPr>
                <w:sz w:val="17"/>
                <w:lang w:val="en-TT"/>
              </w:rPr>
            </w:pPr>
            <w:r w:rsidRPr="00456A09">
              <w:rPr>
                <w:sz w:val="17"/>
                <w:lang w:val="en-TT"/>
              </w:rPr>
              <w:t>Operational costs</w:t>
            </w:r>
          </w:p>
        </w:tc>
        <w:tc>
          <w:tcPr>
            <w:tcW w:w="1662" w:type="dxa"/>
            <w:tcBorders>
              <w:bottom w:val="single" w:sz="4" w:space="0" w:color="auto"/>
            </w:tcBorders>
            <w:vAlign w:val="bottom"/>
          </w:tcPr>
          <w:p w14:paraId="2240792E" w14:textId="77777777" w:rsidR="00456A09" w:rsidRPr="00456A09" w:rsidRDefault="00456A09" w:rsidP="00456A09">
            <w:pPr>
              <w:tabs>
                <w:tab w:val="left" w:pos="288"/>
                <w:tab w:val="left" w:pos="576"/>
                <w:tab w:val="left" w:pos="864"/>
                <w:tab w:val="left" w:pos="1152"/>
              </w:tabs>
              <w:spacing w:before="40" w:after="81" w:line="210" w:lineRule="exact"/>
              <w:ind w:left="144" w:right="40"/>
              <w:jc w:val="right"/>
              <w:rPr>
                <w:sz w:val="17"/>
                <w:lang w:val="en-TT"/>
              </w:rPr>
            </w:pPr>
            <w:r w:rsidRPr="00456A09">
              <w:rPr>
                <w:sz w:val="17"/>
                <w:lang w:val="en-TT"/>
              </w:rPr>
              <w:t>255.7</w:t>
            </w:r>
          </w:p>
        </w:tc>
        <w:tc>
          <w:tcPr>
            <w:tcW w:w="1662" w:type="dxa"/>
            <w:tcBorders>
              <w:bottom w:val="single" w:sz="4" w:space="0" w:color="auto"/>
            </w:tcBorders>
            <w:vAlign w:val="bottom"/>
          </w:tcPr>
          <w:p w14:paraId="1E759EF2" w14:textId="77777777" w:rsidR="00456A09" w:rsidRPr="00456A09" w:rsidRDefault="00456A09" w:rsidP="00456A09">
            <w:pPr>
              <w:tabs>
                <w:tab w:val="left" w:pos="288"/>
                <w:tab w:val="left" w:pos="576"/>
                <w:tab w:val="left" w:pos="864"/>
                <w:tab w:val="left" w:pos="1152"/>
              </w:tabs>
              <w:spacing w:before="40" w:after="81" w:line="210" w:lineRule="exact"/>
              <w:ind w:left="144" w:right="40"/>
              <w:jc w:val="right"/>
              <w:rPr>
                <w:sz w:val="17"/>
                <w:lang w:val="en-TT"/>
              </w:rPr>
            </w:pPr>
            <w:r w:rsidRPr="00456A09">
              <w:rPr>
                <w:sz w:val="17"/>
                <w:lang w:val="en-TT"/>
              </w:rPr>
              <w:t>441.3</w:t>
            </w:r>
          </w:p>
        </w:tc>
        <w:tc>
          <w:tcPr>
            <w:tcW w:w="1663" w:type="dxa"/>
            <w:tcBorders>
              <w:bottom w:val="single" w:sz="4" w:space="0" w:color="auto"/>
            </w:tcBorders>
            <w:vAlign w:val="bottom"/>
          </w:tcPr>
          <w:p w14:paraId="215F7D76" w14:textId="77777777" w:rsidR="00456A09" w:rsidRPr="00456A09" w:rsidRDefault="00456A09" w:rsidP="00456A09">
            <w:pPr>
              <w:tabs>
                <w:tab w:val="left" w:pos="288"/>
                <w:tab w:val="left" w:pos="576"/>
                <w:tab w:val="left" w:pos="864"/>
                <w:tab w:val="left" w:pos="1152"/>
              </w:tabs>
              <w:spacing w:before="40" w:after="81" w:line="210" w:lineRule="exact"/>
              <w:ind w:left="144" w:right="40"/>
              <w:jc w:val="right"/>
              <w:rPr>
                <w:sz w:val="17"/>
                <w:lang w:val="en-TT"/>
              </w:rPr>
            </w:pPr>
            <w:r w:rsidRPr="00456A09">
              <w:rPr>
                <w:sz w:val="17"/>
                <w:lang w:val="en-TT"/>
              </w:rPr>
              <w:t>184.8</w:t>
            </w:r>
          </w:p>
        </w:tc>
      </w:tr>
      <w:tr w:rsidR="00456A09" w:rsidRPr="00456A09" w14:paraId="65A9A91E" w14:textId="77777777" w:rsidTr="00E428F9">
        <w:tc>
          <w:tcPr>
            <w:tcW w:w="2333" w:type="dxa"/>
            <w:tcBorders>
              <w:top w:val="single" w:sz="4" w:space="0" w:color="auto"/>
              <w:bottom w:val="single" w:sz="12" w:space="0" w:color="auto"/>
            </w:tcBorders>
            <w:vAlign w:val="bottom"/>
          </w:tcPr>
          <w:p w14:paraId="70FCBD97" w14:textId="77777777" w:rsidR="00456A09" w:rsidRPr="00456A09" w:rsidRDefault="00456A09" w:rsidP="00456A09">
            <w:pPr>
              <w:tabs>
                <w:tab w:val="left" w:pos="288"/>
                <w:tab w:val="left" w:pos="576"/>
                <w:tab w:val="left" w:pos="864"/>
                <w:tab w:val="left" w:pos="1152"/>
              </w:tabs>
              <w:spacing w:before="81" w:after="81" w:line="210" w:lineRule="exact"/>
              <w:ind w:right="40"/>
              <w:rPr>
                <w:b/>
                <w:sz w:val="17"/>
                <w:lang w:val="en-TT"/>
              </w:rPr>
            </w:pPr>
            <w:r w:rsidRPr="00456A09">
              <w:rPr>
                <w:b/>
                <w:sz w:val="17"/>
                <w:lang w:val="en-TT"/>
              </w:rPr>
              <w:tab/>
              <w:t>Total</w:t>
            </w:r>
          </w:p>
        </w:tc>
        <w:tc>
          <w:tcPr>
            <w:tcW w:w="1662" w:type="dxa"/>
            <w:tcBorders>
              <w:top w:val="single" w:sz="4" w:space="0" w:color="auto"/>
              <w:bottom w:val="single" w:sz="12" w:space="0" w:color="auto"/>
            </w:tcBorders>
            <w:vAlign w:val="bottom"/>
          </w:tcPr>
          <w:p w14:paraId="2B024557" w14:textId="77777777" w:rsidR="00456A09" w:rsidRPr="00456A09" w:rsidRDefault="00456A09" w:rsidP="00456A09">
            <w:pPr>
              <w:tabs>
                <w:tab w:val="left" w:pos="288"/>
                <w:tab w:val="left" w:pos="576"/>
                <w:tab w:val="left" w:pos="864"/>
                <w:tab w:val="left" w:pos="1152"/>
              </w:tabs>
              <w:spacing w:before="81" w:after="81" w:line="210" w:lineRule="exact"/>
              <w:ind w:left="144" w:right="40"/>
              <w:jc w:val="right"/>
              <w:rPr>
                <w:b/>
                <w:sz w:val="17"/>
                <w:lang w:val="en-TT"/>
              </w:rPr>
            </w:pPr>
            <w:r w:rsidRPr="00456A09">
              <w:rPr>
                <w:b/>
                <w:sz w:val="17"/>
                <w:lang w:val="en-TT"/>
              </w:rPr>
              <w:t>266.3</w:t>
            </w:r>
          </w:p>
        </w:tc>
        <w:tc>
          <w:tcPr>
            <w:tcW w:w="1662" w:type="dxa"/>
            <w:tcBorders>
              <w:top w:val="single" w:sz="4" w:space="0" w:color="auto"/>
              <w:bottom w:val="single" w:sz="12" w:space="0" w:color="auto"/>
            </w:tcBorders>
            <w:vAlign w:val="bottom"/>
          </w:tcPr>
          <w:p w14:paraId="112ADB46" w14:textId="77777777" w:rsidR="00456A09" w:rsidRPr="00456A09" w:rsidRDefault="00456A09" w:rsidP="00456A09">
            <w:pPr>
              <w:tabs>
                <w:tab w:val="left" w:pos="288"/>
                <w:tab w:val="left" w:pos="576"/>
                <w:tab w:val="left" w:pos="864"/>
                <w:tab w:val="left" w:pos="1152"/>
              </w:tabs>
              <w:spacing w:before="81" w:after="81" w:line="210" w:lineRule="exact"/>
              <w:ind w:left="144" w:right="40"/>
              <w:jc w:val="right"/>
              <w:rPr>
                <w:b/>
                <w:sz w:val="17"/>
                <w:lang w:val="en-TT"/>
              </w:rPr>
            </w:pPr>
            <w:r w:rsidRPr="00456A09">
              <w:rPr>
                <w:b/>
                <w:sz w:val="17"/>
                <w:lang w:val="en-TT"/>
              </w:rPr>
              <w:t>449.8</w:t>
            </w:r>
          </w:p>
        </w:tc>
        <w:tc>
          <w:tcPr>
            <w:tcW w:w="1663" w:type="dxa"/>
            <w:tcBorders>
              <w:top w:val="single" w:sz="4" w:space="0" w:color="auto"/>
              <w:bottom w:val="single" w:sz="12" w:space="0" w:color="auto"/>
            </w:tcBorders>
            <w:vAlign w:val="bottom"/>
          </w:tcPr>
          <w:p w14:paraId="342AB68A" w14:textId="77777777" w:rsidR="00456A09" w:rsidRPr="00456A09" w:rsidRDefault="00456A09" w:rsidP="00456A09">
            <w:pPr>
              <w:tabs>
                <w:tab w:val="left" w:pos="288"/>
                <w:tab w:val="left" w:pos="576"/>
                <w:tab w:val="left" w:pos="864"/>
                <w:tab w:val="left" w:pos="1152"/>
              </w:tabs>
              <w:spacing w:before="81" w:after="81" w:line="210" w:lineRule="exact"/>
              <w:ind w:left="144" w:right="40"/>
              <w:jc w:val="right"/>
              <w:rPr>
                <w:b/>
                <w:sz w:val="17"/>
                <w:lang w:val="en-TT"/>
              </w:rPr>
            </w:pPr>
            <w:r w:rsidRPr="00456A09">
              <w:rPr>
                <w:b/>
                <w:sz w:val="17"/>
                <w:lang w:val="en-TT"/>
              </w:rPr>
              <w:t>207.5</w:t>
            </w:r>
          </w:p>
        </w:tc>
      </w:tr>
    </w:tbl>
    <w:p w14:paraId="38C9CDB3"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0E511C9" w14:textId="77777777" w:rsidR="00456A09" w:rsidRPr="00456A09" w:rsidRDefault="00456A09" w:rsidP="00456A09">
      <w:pPr>
        <w:tabs>
          <w:tab w:val="right" w:pos="1476"/>
          <w:tab w:val="left" w:pos="1548"/>
          <w:tab w:val="right" w:pos="1836"/>
          <w:tab w:val="left" w:pos="1908"/>
        </w:tabs>
        <w:spacing w:line="210" w:lineRule="exact"/>
        <w:ind w:left="1548" w:right="1267" w:hanging="288"/>
        <w:rPr>
          <w:spacing w:val="5"/>
          <w:w w:val="104"/>
          <w:sz w:val="17"/>
          <w:lang w:val="en-TT"/>
        </w:rPr>
      </w:pPr>
      <w:r w:rsidRPr="00456A09">
        <w:rPr>
          <w:i/>
          <w:iCs/>
          <w:spacing w:val="5"/>
          <w:w w:val="104"/>
          <w:sz w:val="17"/>
          <w:lang w:val="en-TT"/>
        </w:rPr>
        <w:t>Note</w:t>
      </w:r>
      <w:r w:rsidRPr="00456A09">
        <w:rPr>
          <w:spacing w:val="5"/>
          <w:w w:val="104"/>
          <w:sz w:val="17"/>
          <w:lang w:val="en-TT"/>
        </w:rPr>
        <w:t>: The amounts represent the total obligations that were cancelled at the end of the 12-month period following the end of the budget period in respect of goods supplied and services rendered in the budget period.</w:t>
      </w:r>
    </w:p>
    <w:p w14:paraId="5EE829FA"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0B9F537C"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7A527297"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92500AD" w14:textId="77777777" w:rsidR="00456A09" w:rsidRPr="00456A09" w:rsidRDefault="00456A09" w:rsidP="00456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456A09">
        <w:rPr>
          <w:b/>
          <w:kern w:val="14"/>
          <w:sz w:val="24"/>
          <w:lang w:val="en-TT"/>
        </w:rPr>
        <w:tab/>
        <w:t>F.</w:t>
      </w:r>
      <w:r w:rsidRPr="00456A09">
        <w:rPr>
          <w:b/>
          <w:kern w:val="14"/>
          <w:sz w:val="24"/>
          <w:lang w:val="en-TT"/>
        </w:rPr>
        <w:tab/>
        <w:t>Other revenue and adjustments, and borrowing</w:t>
      </w:r>
    </w:p>
    <w:p w14:paraId="5B97D166"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A492D1D"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1454A36E" w14:textId="6F89778F" w:rsidR="00456A09" w:rsidRPr="00456A09" w:rsidRDefault="00456A09" w:rsidP="00456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456A09">
        <w:rPr>
          <w:b/>
          <w:spacing w:val="2"/>
          <w:kern w:val="14"/>
          <w:lang w:val="en-TT"/>
        </w:rPr>
        <w:tab/>
      </w:r>
      <w:r w:rsidRPr="00456A09">
        <w:rPr>
          <w:b/>
          <w:spacing w:val="2"/>
          <w:kern w:val="14"/>
          <w:lang w:val="en-TT"/>
        </w:rPr>
        <w:tab/>
        <w:t>Other revenue and adjustments</w:t>
      </w:r>
    </w:p>
    <w:p w14:paraId="0E0E6A09"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5A06A227"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rPr>
          <w:kern w:val="14"/>
          <w:sz w:val="14"/>
          <w:szCs w:val="14"/>
          <w:lang w:val="en-TT"/>
        </w:rPr>
      </w:pPr>
      <w:r w:rsidRPr="00456A09">
        <w:rPr>
          <w:kern w:val="14"/>
          <w:sz w:val="14"/>
          <w:szCs w:val="14"/>
          <w:lang w:val="en-TT"/>
        </w:rPr>
        <w:t>(Thousands of United States dollars)</w:t>
      </w:r>
    </w:p>
    <w:p w14:paraId="4B878590"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91BC586"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Layout w:type="fixed"/>
        <w:tblCellMar>
          <w:left w:w="0" w:type="dxa"/>
          <w:right w:w="0" w:type="dxa"/>
        </w:tblCellMar>
        <w:tblLook w:val="0000" w:firstRow="0" w:lastRow="0" w:firstColumn="0" w:lastColumn="0" w:noHBand="0" w:noVBand="0"/>
      </w:tblPr>
      <w:tblGrid>
        <w:gridCol w:w="3660"/>
        <w:gridCol w:w="3660"/>
      </w:tblGrid>
      <w:tr w:rsidR="00456A09" w:rsidRPr="00456A09" w14:paraId="4A8A1099" w14:textId="77777777" w:rsidTr="00E428F9">
        <w:trPr>
          <w:tblHeader/>
        </w:trPr>
        <w:tc>
          <w:tcPr>
            <w:tcW w:w="3660" w:type="dxa"/>
            <w:tcBorders>
              <w:top w:val="single" w:sz="4" w:space="0" w:color="auto"/>
              <w:bottom w:val="single" w:sz="12" w:space="0" w:color="auto"/>
            </w:tcBorders>
            <w:vAlign w:val="bottom"/>
          </w:tcPr>
          <w:p w14:paraId="297561D9" w14:textId="77777777" w:rsidR="00456A09" w:rsidRPr="00456A09" w:rsidRDefault="00456A09" w:rsidP="00456A09">
            <w:pPr>
              <w:tabs>
                <w:tab w:val="left" w:pos="288"/>
                <w:tab w:val="left" w:pos="576"/>
                <w:tab w:val="left" w:pos="864"/>
                <w:tab w:val="left" w:pos="1152"/>
              </w:tabs>
              <w:spacing w:before="81" w:after="81" w:line="160" w:lineRule="exact"/>
              <w:ind w:right="40"/>
              <w:rPr>
                <w:i/>
                <w:sz w:val="14"/>
                <w:lang w:val="en-TT"/>
              </w:rPr>
            </w:pPr>
            <w:r w:rsidRPr="00456A09">
              <w:rPr>
                <w:i/>
                <w:sz w:val="14"/>
                <w:lang w:val="en-TT"/>
              </w:rPr>
              <w:t>Category</w:t>
            </w:r>
          </w:p>
        </w:tc>
        <w:tc>
          <w:tcPr>
            <w:tcW w:w="3660" w:type="dxa"/>
            <w:tcBorders>
              <w:top w:val="single" w:sz="4" w:space="0" w:color="auto"/>
              <w:bottom w:val="single" w:sz="12" w:space="0" w:color="auto"/>
            </w:tcBorders>
            <w:vAlign w:val="bottom"/>
          </w:tcPr>
          <w:p w14:paraId="17379634" w14:textId="77777777" w:rsidR="00456A09" w:rsidRPr="00456A09" w:rsidRDefault="00456A09" w:rsidP="00456A09">
            <w:pPr>
              <w:tabs>
                <w:tab w:val="left" w:pos="288"/>
                <w:tab w:val="left" w:pos="576"/>
                <w:tab w:val="left" w:pos="864"/>
                <w:tab w:val="left" w:pos="1152"/>
              </w:tabs>
              <w:spacing w:before="81" w:after="81" w:line="160" w:lineRule="exact"/>
              <w:ind w:left="144" w:right="40"/>
              <w:jc w:val="right"/>
              <w:rPr>
                <w:i/>
                <w:sz w:val="14"/>
                <w:lang w:val="en-TT"/>
              </w:rPr>
            </w:pPr>
            <w:r w:rsidRPr="00456A09">
              <w:rPr>
                <w:i/>
                <w:sz w:val="14"/>
                <w:lang w:val="en-TT"/>
              </w:rPr>
              <w:t>Amount</w:t>
            </w:r>
          </w:p>
        </w:tc>
      </w:tr>
      <w:tr w:rsidR="00456A09" w:rsidRPr="00456A09" w14:paraId="7BFF302E" w14:textId="77777777" w:rsidTr="00E428F9">
        <w:trPr>
          <w:trHeight w:hRule="exact" w:val="115"/>
          <w:tblHeader/>
        </w:trPr>
        <w:tc>
          <w:tcPr>
            <w:tcW w:w="3660" w:type="dxa"/>
            <w:tcBorders>
              <w:top w:val="single" w:sz="12" w:space="0" w:color="auto"/>
            </w:tcBorders>
            <w:vAlign w:val="bottom"/>
          </w:tcPr>
          <w:p w14:paraId="2DAB90E7" w14:textId="77777777" w:rsidR="00456A09" w:rsidRPr="00456A09" w:rsidRDefault="00456A09" w:rsidP="00456A09">
            <w:pPr>
              <w:tabs>
                <w:tab w:val="left" w:pos="288"/>
                <w:tab w:val="left" w:pos="576"/>
                <w:tab w:val="left" w:pos="864"/>
                <w:tab w:val="left" w:pos="1152"/>
              </w:tabs>
              <w:spacing w:before="40" w:after="40" w:line="210" w:lineRule="exact"/>
              <w:ind w:right="40"/>
              <w:rPr>
                <w:sz w:val="17"/>
                <w:lang w:val="en-TT"/>
              </w:rPr>
            </w:pPr>
          </w:p>
        </w:tc>
        <w:tc>
          <w:tcPr>
            <w:tcW w:w="3660" w:type="dxa"/>
            <w:tcBorders>
              <w:top w:val="single" w:sz="12" w:space="0" w:color="auto"/>
            </w:tcBorders>
            <w:vAlign w:val="bottom"/>
          </w:tcPr>
          <w:p w14:paraId="29E2C729"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p>
        </w:tc>
      </w:tr>
      <w:tr w:rsidR="00456A09" w:rsidRPr="00456A09" w14:paraId="651496FF" w14:textId="77777777" w:rsidTr="00E428F9">
        <w:tc>
          <w:tcPr>
            <w:tcW w:w="3660" w:type="dxa"/>
            <w:vAlign w:val="bottom"/>
          </w:tcPr>
          <w:p w14:paraId="07E84F13" w14:textId="77777777" w:rsidR="00456A09" w:rsidRPr="00456A09" w:rsidRDefault="00456A09" w:rsidP="00456A09">
            <w:pPr>
              <w:tabs>
                <w:tab w:val="left" w:pos="288"/>
                <w:tab w:val="left" w:pos="576"/>
                <w:tab w:val="left" w:pos="864"/>
                <w:tab w:val="left" w:pos="1152"/>
              </w:tabs>
              <w:spacing w:before="40" w:after="40" w:line="210" w:lineRule="exact"/>
              <w:ind w:right="40"/>
              <w:rPr>
                <w:sz w:val="17"/>
                <w:lang w:val="en-TT"/>
              </w:rPr>
            </w:pPr>
            <w:r w:rsidRPr="00456A09">
              <w:rPr>
                <w:sz w:val="17"/>
                <w:lang w:val="en-TT"/>
              </w:rPr>
              <w:t>Investment revenue</w:t>
            </w:r>
          </w:p>
        </w:tc>
        <w:tc>
          <w:tcPr>
            <w:tcW w:w="3660" w:type="dxa"/>
            <w:vAlign w:val="bottom"/>
          </w:tcPr>
          <w:p w14:paraId="762E30D7"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783.2</w:t>
            </w:r>
          </w:p>
        </w:tc>
      </w:tr>
      <w:tr w:rsidR="00456A09" w:rsidRPr="00456A09" w14:paraId="6652DE4D" w14:textId="77777777" w:rsidTr="00E428F9">
        <w:tc>
          <w:tcPr>
            <w:tcW w:w="3660" w:type="dxa"/>
            <w:vAlign w:val="bottom"/>
          </w:tcPr>
          <w:p w14:paraId="61F1AE3E" w14:textId="77777777" w:rsidR="00456A09" w:rsidRPr="00456A09" w:rsidRDefault="00456A09" w:rsidP="00456A09">
            <w:pPr>
              <w:tabs>
                <w:tab w:val="left" w:pos="288"/>
                <w:tab w:val="left" w:pos="576"/>
                <w:tab w:val="left" w:pos="864"/>
                <w:tab w:val="left" w:pos="1152"/>
              </w:tabs>
              <w:spacing w:before="40" w:after="40" w:line="210" w:lineRule="exact"/>
              <w:ind w:right="40"/>
              <w:rPr>
                <w:sz w:val="17"/>
                <w:lang w:val="en-TT"/>
              </w:rPr>
            </w:pPr>
            <w:r w:rsidRPr="00456A09">
              <w:rPr>
                <w:sz w:val="17"/>
                <w:lang w:val="en-TT"/>
              </w:rPr>
              <w:t xml:space="preserve">Other/miscellaneous </w:t>
            </w:r>
            <w:proofErr w:type="spellStart"/>
            <w:r w:rsidRPr="00456A09">
              <w:rPr>
                <w:sz w:val="17"/>
                <w:lang w:val="en-TT"/>
              </w:rPr>
              <w:t>revenue</w:t>
            </w:r>
            <w:r w:rsidRPr="00456A09">
              <w:rPr>
                <w:i/>
                <w:iCs/>
                <w:sz w:val="17"/>
                <w:vertAlign w:val="superscript"/>
                <w:lang w:val="en-TT"/>
              </w:rPr>
              <w:t>a</w:t>
            </w:r>
            <w:proofErr w:type="spellEnd"/>
          </w:p>
        </w:tc>
        <w:tc>
          <w:tcPr>
            <w:tcW w:w="3660" w:type="dxa"/>
            <w:vAlign w:val="bottom"/>
          </w:tcPr>
          <w:p w14:paraId="0FB67929"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2 732.4</w:t>
            </w:r>
          </w:p>
        </w:tc>
      </w:tr>
      <w:tr w:rsidR="00456A09" w:rsidRPr="00456A09" w14:paraId="28E94448" w14:textId="77777777" w:rsidTr="00E428F9">
        <w:tc>
          <w:tcPr>
            <w:tcW w:w="3660" w:type="dxa"/>
            <w:vAlign w:val="bottom"/>
          </w:tcPr>
          <w:p w14:paraId="142729F5" w14:textId="77777777" w:rsidR="00456A09" w:rsidRPr="00456A09" w:rsidRDefault="00456A09" w:rsidP="00456A09">
            <w:pPr>
              <w:tabs>
                <w:tab w:val="left" w:pos="288"/>
                <w:tab w:val="left" w:pos="576"/>
                <w:tab w:val="left" w:pos="864"/>
                <w:tab w:val="left" w:pos="1152"/>
              </w:tabs>
              <w:spacing w:before="40" w:after="40" w:line="210" w:lineRule="exact"/>
              <w:ind w:right="40"/>
              <w:rPr>
                <w:sz w:val="17"/>
                <w:lang w:val="en-TT"/>
              </w:rPr>
            </w:pPr>
            <w:r w:rsidRPr="00456A09">
              <w:rPr>
                <w:sz w:val="17"/>
                <w:lang w:val="en-TT"/>
              </w:rPr>
              <w:t>Voluntary contributions in cash</w:t>
            </w:r>
          </w:p>
        </w:tc>
        <w:tc>
          <w:tcPr>
            <w:tcW w:w="3660" w:type="dxa"/>
            <w:vAlign w:val="bottom"/>
          </w:tcPr>
          <w:p w14:paraId="3D816AC1"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w:t>
            </w:r>
          </w:p>
        </w:tc>
      </w:tr>
      <w:tr w:rsidR="00456A09" w:rsidRPr="00456A09" w14:paraId="7F72E96D" w14:textId="77777777" w:rsidTr="00E428F9">
        <w:tc>
          <w:tcPr>
            <w:tcW w:w="3660" w:type="dxa"/>
            <w:vAlign w:val="bottom"/>
          </w:tcPr>
          <w:p w14:paraId="17ED53A7" w14:textId="77777777" w:rsidR="00456A09" w:rsidRPr="00456A09" w:rsidRDefault="00456A09" w:rsidP="00456A09">
            <w:pPr>
              <w:tabs>
                <w:tab w:val="left" w:pos="288"/>
                <w:tab w:val="left" w:pos="576"/>
                <w:tab w:val="left" w:pos="864"/>
                <w:tab w:val="left" w:pos="1152"/>
              </w:tabs>
              <w:spacing w:before="40" w:after="40" w:line="210" w:lineRule="exact"/>
              <w:ind w:right="40"/>
              <w:rPr>
                <w:sz w:val="17"/>
                <w:lang w:val="en-TT"/>
              </w:rPr>
            </w:pPr>
            <w:r w:rsidRPr="00456A09">
              <w:rPr>
                <w:sz w:val="17"/>
                <w:lang w:val="en-TT"/>
              </w:rPr>
              <w:t>Prior-period adjustments</w:t>
            </w:r>
          </w:p>
        </w:tc>
        <w:tc>
          <w:tcPr>
            <w:tcW w:w="3660" w:type="dxa"/>
            <w:vAlign w:val="bottom"/>
          </w:tcPr>
          <w:p w14:paraId="06AEEAD0"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p>
        </w:tc>
      </w:tr>
      <w:tr w:rsidR="00456A09" w:rsidRPr="00456A09" w14:paraId="77E24752" w14:textId="77777777" w:rsidTr="00E428F9">
        <w:tc>
          <w:tcPr>
            <w:tcW w:w="3660" w:type="dxa"/>
            <w:tcBorders>
              <w:bottom w:val="single" w:sz="4" w:space="0" w:color="auto"/>
            </w:tcBorders>
            <w:vAlign w:val="bottom"/>
          </w:tcPr>
          <w:p w14:paraId="7671FFD1" w14:textId="77777777" w:rsidR="00456A09" w:rsidRPr="00456A09" w:rsidRDefault="00456A09" w:rsidP="00151B98">
            <w:pPr>
              <w:keepNext/>
              <w:tabs>
                <w:tab w:val="left" w:pos="288"/>
                <w:tab w:val="left" w:pos="576"/>
                <w:tab w:val="left" w:pos="864"/>
                <w:tab w:val="left" w:pos="1152"/>
              </w:tabs>
              <w:spacing w:before="40" w:after="81" w:line="210" w:lineRule="exact"/>
              <w:ind w:right="43"/>
              <w:rPr>
                <w:sz w:val="17"/>
                <w:lang w:val="en-TT"/>
              </w:rPr>
            </w:pPr>
            <w:r w:rsidRPr="00456A09">
              <w:rPr>
                <w:sz w:val="17"/>
                <w:lang w:val="en-TT"/>
              </w:rPr>
              <w:lastRenderedPageBreak/>
              <w:t>Cancellation of prior-period obligations</w:t>
            </w:r>
          </w:p>
        </w:tc>
        <w:tc>
          <w:tcPr>
            <w:tcW w:w="3660" w:type="dxa"/>
            <w:tcBorders>
              <w:bottom w:val="single" w:sz="4" w:space="0" w:color="auto"/>
            </w:tcBorders>
            <w:vAlign w:val="bottom"/>
          </w:tcPr>
          <w:p w14:paraId="0E6FF3A2" w14:textId="77777777" w:rsidR="00456A09" w:rsidRPr="00456A09" w:rsidRDefault="00456A09" w:rsidP="00456A09">
            <w:pPr>
              <w:tabs>
                <w:tab w:val="left" w:pos="288"/>
                <w:tab w:val="left" w:pos="576"/>
                <w:tab w:val="left" w:pos="864"/>
                <w:tab w:val="left" w:pos="1152"/>
              </w:tabs>
              <w:spacing w:before="40" w:after="81" w:line="210" w:lineRule="exact"/>
              <w:ind w:left="144" w:right="40"/>
              <w:jc w:val="right"/>
              <w:rPr>
                <w:sz w:val="17"/>
                <w:lang w:val="en-TT"/>
              </w:rPr>
            </w:pPr>
            <w:r w:rsidRPr="00456A09">
              <w:rPr>
                <w:sz w:val="17"/>
                <w:lang w:val="en-TT"/>
              </w:rPr>
              <w:t>207.5</w:t>
            </w:r>
          </w:p>
        </w:tc>
      </w:tr>
      <w:tr w:rsidR="00456A09" w:rsidRPr="00456A09" w14:paraId="40BCF234" w14:textId="77777777" w:rsidTr="00E428F9">
        <w:tc>
          <w:tcPr>
            <w:tcW w:w="3660" w:type="dxa"/>
            <w:tcBorders>
              <w:top w:val="single" w:sz="4" w:space="0" w:color="auto"/>
              <w:bottom w:val="single" w:sz="12" w:space="0" w:color="auto"/>
            </w:tcBorders>
            <w:vAlign w:val="bottom"/>
          </w:tcPr>
          <w:p w14:paraId="3ED6FAD8" w14:textId="77777777" w:rsidR="00456A09" w:rsidRPr="00456A09" w:rsidRDefault="00456A09" w:rsidP="00151B98">
            <w:pPr>
              <w:keepNext/>
              <w:tabs>
                <w:tab w:val="left" w:pos="288"/>
                <w:tab w:val="left" w:pos="576"/>
                <w:tab w:val="left" w:pos="864"/>
                <w:tab w:val="left" w:pos="1152"/>
              </w:tabs>
              <w:spacing w:before="81" w:after="81" w:line="210" w:lineRule="exact"/>
              <w:ind w:right="43"/>
              <w:rPr>
                <w:b/>
                <w:sz w:val="17"/>
                <w:lang w:val="en-TT"/>
              </w:rPr>
            </w:pPr>
            <w:r w:rsidRPr="00456A09">
              <w:rPr>
                <w:b/>
                <w:sz w:val="17"/>
                <w:lang w:val="en-TT"/>
              </w:rPr>
              <w:tab/>
              <w:t>Total</w:t>
            </w:r>
          </w:p>
        </w:tc>
        <w:tc>
          <w:tcPr>
            <w:tcW w:w="3660" w:type="dxa"/>
            <w:tcBorders>
              <w:top w:val="single" w:sz="4" w:space="0" w:color="auto"/>
              <w:bottom w:val="single" w:sz="12" w:space="0" w:color="auto"/>
            </w:tcBorders>
            <w:vAlign w:val="bottom"/>
          </w:tcPr>
          <w:p w14:paraId="5861F33B" w14:textId="77777777" w:rsidR="00456A09" w:rsidRPr="00456A09" w:rsidRDefault="00456A09" w:rsidP="00456A09">
            <w:pPr>
              <w:tabs>
                <w:tab w:val="left" w:pos="288"/>
                <w:tab w:val="left" w:pos="576"/>
                <w:tab w:val="left" w:pos="864"/>
                <w:tab w:val="left" w:pos="1152"/>
              </w:tabs>
              <w:spacing w:before="81" w:after="81" w:line="210" w:lineRule="exact"/>
              <w:ind w:left="144" w:right="40"/>
              <w:jc w:val="right"/>
              <w:rPr>
                <w:b/>
                <w:sz w:val="17"/>
                <w:lang w:val="en-TT"/>
              </w:rPr>
            </w:pPr>
            <w:r w:rsidRPr="00456A09">
              <w:rPr>
                <w:b/>
                <w:sz w:val="17"/>
                <w:lang w:val="en-TT"/>
              </w:rPr>
              <w:t>3 723.1</w:t>
            </w:r>
          </w:p>
        </w:tc>
      </w:tr>
    </w:tbl>
    <w:p w14:paraId="2BA49194"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371A8B0" w14:textId="77777777" w:rsidR="00456A09" w:rsidRPr="00456A09" w:rsidRDefault="00456A09" w:rsidP="00456A09">
      <w:pPr>
        <w:tabs>
          <w:tab w:val="right" w:pos="1476"/>
          <w:tab w:val="left" w:pos="1548"/>
          <w:tab w:val="right" w:pos="1836"/>
          <w:tab w:val="left" w:pos="1908"/>
        </w:tabs>
        <w:spacing w:line="210" w:lineRule="exact"/>
        <w:ind w:left="1548" w:right="1267" w:hanging="288"/>
        <w:rPr>
          <w:spacing w:val="5"/>
          <w:w w:val="104"/>
          <w:sz w:val="17"/>
          <w:lang w:val="en-TT"/>
        </w:rPr>
      </w:pPr>
      <w:r w:rsidRPr="00456A09">
        <w:rPr>
          <w:spacing w:val="5"/>
          <w:w w:val="104"/>
          <w:sz w:val="17"/>
          <w:lang w:val="en-TT"/>
        </w:rPr>
        <w:tab/>
      </w:r>
      <w:r w:rsidRPr="00456A09">
        <w:rPr>
          <w:i/>
          <w:iCs/>
          <w:spacing w:val="5"/>
          <w:w w:val="104"/>
          <w:sz w:val="17"/>
          <w:vertAlign w:val="superscript"/>
          <w:lang w:val="en-TT"/>
        </w:rPr>
        <w:t>a</w:t>
      </w:r>
      <w:r w:rsidRPr="00456A09">
        <w:rPr>
          <w:spacing w:val="5"/>
          <w:w w:val="104"/>
          <w:sz w:val="17"/>
          <w:lang w:val="en-TT"/>
        </w:rPr>
        <w:tab/>
        <w:t>Breakdown of other/miscellaneous revenue: refund of prior-period expenses ($41,100); non</w:t>
      </w:r>
      <w:r w:rsidRPr="00456A09">
        <w:rPr>
          <w:spacing w:val="5"/>
          <w:w w:val="104"/>
          <w:sz w:val="17"/>
          <w:lang w:val="en-TT"/>
        </w:rPr>
        <w:noBreakHyphen/>
        <w:t>spendable revenue for credit return from peacekeeping cost recovery funds reclassified from spendable revenue from prior periods ($2,500,000); and other revenue ($191,300).</w:t>
      </w:r>
    </w:p>
    <w:p w14:paraId="1A61648C"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55B04F6"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FDA0A64"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104.</w:t>
      </w:r>
      <w:r w:rsidRPr="00456A09">
        <w:rPr>
          <w:kern w:val="14"/>
          <w:lang w:val="en-TT"/>
        </w:rPr>
        <w:tab/>
        <w:t>Credits comprising the unencumbered balances, other revenue and the cancellation of prior-period obligations reduce the assessed contributions owed by Member States in the following financial year. The credit for the 2024/25 period for overall peacekeeping operations amounts to $335.5 million, including the support entities and MINUSMA. In the current financial situation, offsetting this large amount of credit against a future assessment for the 2026/27 period will reduce the collection and undermine the ability of peacekeeping operations to fully implement their mandates. Accordingly, the Secretary-General proposes that the General Assembly approve that the credits in respect of the financial period 2024/25 be placed in a reserve that would be used in the event that collections are insufficient to enable the implementation of those mandates and allow Member States to apply their share towards current or future dues once the Assembly determines that the liquidity situation has sufficiently improved. This proposal is explained in more detail in the peacekeeping overview report.</w:t>
      </w:r>
    </w:p>
    <w:p w14:paraId="5ACD5A92"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13186E61"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B4F42D3" w14:textId="77777777" w:rsidR="00456A09" w:rsidRPr="00456A09" w:rsidRDefault="00456A09" w:rsidP="00456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456A09">
        <w:rPr>
          <w:b/>
          <w:kern w:val="14"/>
          <w:sz w:val="24"/>
          <w:lang w:val="en-TT"/>
        </w:rPr>
        <w:tab/>
        <w:t>G.</w:t>
      </w:r>
      <w:r w:rsidRPr="00456A09">
        <w:rPr>
          <w:b/>
          <w:kern w:val="14"/>
          <w:sz w:val="24"/>
          <w:lang w:val="en-TT"/>
        </w:rPr>
        <w:tab/>
        <w:t>Vacancy factors</w:t>
      </w:r>
    </w:p>
    <w:p w14:paraId="1AC36C5A"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5620680D"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4448CC5"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105.</w:t>
      </w:r>
      <w:r w:rsidRPr="00456A09">
        <w:rPr>
          <w:kern w:val="14"/>
          <w:lang w:val="en-TT"/>
        </w:rPr>
        <w:tab/>
        <w:t>The cost estimates for the period from 1 July 2026 to 30 June 2027 take into account the vacancy factors outlined in the table below. The table also summarizes, by category, the actual rates in the periods from 2022/23 to 2024/25, as well as the approved and current rates for the 2025/26 period:</w:t>
      </w:r>
    </w:p>
    <w:p w14:paraId="44D9376F"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5C307D4E"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rPr>
          <w:kern w:val="14"/>
          <w:sz w:val="14"/>
          <w:szCs w:val="14"/>
          <w:lang w:val="en-TT"/>
        </w:rPr>
      </w:pPr>
      <w:r w:rsidRPr="00456A09">
        <w:rPr>
          <w:kern w:val="14"/>
          <w:sz w:val="14"/>
          <w:szCs w:val="14"/>
          <w:lang w:val="en-TT"/>
        </w:rPr>
        <w:t>(Percentage)</w:t>
      </w:r>
    </w:p>
    <w:p w14:paraId="4B440D53"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0CC009E3"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8582" w:type="dxa"/>
        <w:tblInd w:w="1267" w:type="dxa"/>
        <w:tblLayout w:type="fixed"/>
        <w:tblCellMar>
          <w:left w:w="0" w:type="dxa"/>
          <w:right w:w="0" w:type="dxa"/>
        </w:tblCellMar>
        <w:tblLook w:val="0000" w:firstRow="0" w:lastRow="0" w:firstColumn="0" w:lastColumn="0" w:noHBand="0" w:noVBand="0"/>
      </w:tblPr>
      <w:tblGrid>
        <w:gridCol w:w="2873"/>
        <w:gridCol w:w="714"/>
        <w:gridCol w:w="714"/>
        <w:gridCol w:w="714"/>
        <w:gridCol w:w="747"/>
        <w:gridCol w:w="963"/>
        <w:gridCol w:w="1134"/>
        <w:gridCol w:w="723"/>
      </w:tblGrid>
      <w:tr w:rsidR="00456A09" w:rsidRPr="00456A09" w14:paraId="4D3EF32B" w14:textId="77777777" w:rsidTr="00E428F9">
        <w:trPr>
          <w:tblHeader/>
        </w:trPr>
        <w:tc>
          <w:tcPr>
            <w:tcW w:w="2873" w:type="dxa"/>
            <w:tcBorders>
              <w:top w:val="single" w:sz="4" w:space="0" w:color="auto"/>
            </w:tcBorders>
            <w:vAlign w:val="bottom"/>
          </w:tcPr>
          <w:p w14:paraId="3E48100C" w14:textId="77777777" w:rsidR="00456A09" w:rsidRPr="00456A09" w:rsidRDefault="00456A09" w:rsidP="00456A09">
            <w:pPr>
              <w:tabs>
                <w:tab w:val="left" w:pos="288"/>
                <w:tab w:val="left" w:pos="576"/>
                <w:tab w:val="left" w:pos="864"/>
                <w:tab w:val="left" w:pos="1152"/>
              </w:tabs>
              <w:spacing w:before="81" w:after="81" w:line="160" w:lineRule="exact"/>
              <w:ind w:right="40"/>
              <w:rPr>
                <w:i/>
                <w:sz w:val="14"/>
                <w:lang w:val="en-TT"/>
              </w:rPr>
            </w:pPr>
          </w:p>
        </w:tc>
        <w:tc>
          <w:tcPr>
            <w:tcW w:w="2142" w:type="dxa"/>
            <w:gridSpan w:val="3"/>
            <w:tcBorders>
              <w:top w:val="single" w:sz="4" w:space="0" w:color="auto"/>
              <w:bottom w:val="single" w:sz="2" w:space="0" w:color="auto"/>
            </w:tcBorders>
            <w:vAlign w:val="bottom"/>
          </w:tcPr>
          <w:p w14:paraId="6D9C7A3E" w14:textId="77777777" w:rsidR="00456A09" w:rsidRPr="00456A09" w:rsidRDefault="00456A09" w:rsidP="00151B98">
            <w:pPr>
              <w:tabs>
                <w:tab w:val="left" w:pos="288"/>
                <w:tab w:val="left" w:pos="576"/>
                <w:tab w:val="left" w:pos="864"/>
                <w:tab w:val="left" w:pos="1152"/>
              </w:tabs>
              <w:spacing w:before="81" w:after="81" w:line="160" w:lineRule="exact"/>
              <w:jc w:val="center"/>
              <w:rPr>
                <w:i/>
                <w:sz w:val="14"/>
                <w:lang w:val="en-TT"/>
              </w:rPr>
            </w:pPr>
            <w:r w:rsidRPr="00456A09">
              <w:rPr>
                <w:i/>
                <w:sz w:val="14"/>
                <w:lang w:val="en-TT"/>
              </w:rPr>
              <w:t>Actual</w:t>
            </w:r>
          </w:p>
        </w:tc>
        <w:tc>
          <w:tcPr>
            <w:tcW w:w="747" w:type="dxa"/>
            <w:vMerge w:val="restart"/>
            <w:tcBorders>
              <w:top w:val="single" w:sz="4" w:space="0" w:color="auto"/>
            </w:tcBorders>
            <w:vAlign w:val="bottom"/>
          </w:tcPr>
          <w:p w14:paraId="270A8D38" w14:textId="77777777" w:rsidR="00456A09" w:rsidRPr="00456A09" w:rsidRDefault="00456A09" w:rsidP="00456A09">
            <w:pPr>
              <w:tabs>
                <w:tab w:val="left" w:pos="288"/>
                <w:tab w:val="left" w:pos="576"/>
                <w:tab w:val="left" w:pos="864"/>
                <w:tab w:val="left" w:pos="1152"/>
              </w:tabs>
              <w:spacing w:before="81" w:after="81" w:line="160" w:lineRule="exact"/>
              <w:ind w:left="72" w:right="40"/>
              <w:jc w:val="right"/>
              <w:rPr>
                <w:i/>
                <w:sz w:val="14"/>
                <w:lang w:val="en-TT"/>
              </w:rPr>
            </w:pPr>
            <w:r w:rsidRPr="00456A09">
              <w:rPr>
                <w:i/>
                <w:sz w:val="14"/>
                <w:lang w:val="en-TT"/>
              </w:rPr>
              <w:t>2025/26 approved</w:t>
            </w:r>
          </w:p>
        </w:tc>
        <w:tc>
          <w:tcPr>
            <w:tcW w:w="963" w:type="dxa"/>
            <w:vMerge w:val="restart"/>
            <w:tcBorders>
              <w:top w:val="single" w:sz="4" w:space="0" w:color="auto"/>
            </w:tcBorders>
            <w:vAlign w:val="bottom"/>
          </w:tcPr>
          <w:p w14:paraId="5AD85803" w14:textId="77777777" w:rsidR="00456A09" w:rsidRPr="00456A09" w:rsidRDefault="00456A09" w:rsidP="00456A09">
            <w:pPr>
              <w:tabs>
                <w:tab w:val="left" w:pos="288"/>
                <w:tab w:val="left" w:pos="576"/>
                <w:tab w:val="left" w:pos="864"/>
                <w:tab w:val="left" w:pos="1152"/>
              </w:tabs>
              <w:spacing w:before="81" w:after="81" w:line="160" w:lineRule="exact"/>
              <w:ind w:left="72" w:right="40"/>
              <w:jc w:val="right"/>
              <w:rPr>
                <w:i/>
                <w:sz w:val="14"/>
                <w:lang w:val="en-TT"/>
              </w:rPr>
            </w:pPr>
            <w:r w:rsidRPr="00456A09">
              <w:rPr>
                <w:i/>
                <w:sz w:val="14"/>
                <w:lang w:val="en-TT"/>
              </w:rPr>
              <w:t>Actual as at 31 December 2025</w:t>
            </w:r>
          </w:p>
        </w:tc>
        <w:tc>
          <w:tcPr>
            <w:tcW w:w="1134" w:type="dxa"/>
            <w:vMerge w:val="restart"/>
            <w:tcBorders>
              <w:top w:val="single" w:sz="4" w:space="0" w:color="auto"/>
            </w:tcBorders>
            <w:vAlign w:val="bottom"/>
          </w:tcPr>
          <w:p w14:paraId="38B54D8C" w14:textId="77777777" w:rsidR="00456A09" w:rsidRPr="00456A09" w:rsidRDefault="00456A09" w:rsidP="00456A09">
            <w:pPr>
              <w:tabs>
                <w:tab w:val="left" w:pos="288"/>
                <w:tab w:val="left" w:pos="576"/>
                <w:tab w:val="left" w:pos="864"/>
                <w:tab w:val="left" w:pos="1152"/>
              </w:tabs>
              <w:spacing w:before="81" w:after="81" w:line="160" w:lineRule="exact"/>
              <w:ind w:left="72" w:right="40"/>
              <w:jc w:val="right"/>
              <w:rPr>
                <w:i/>
                <w:sz w:val="14"/>
                <w:lang w:val="en-TT"/>
              </w:rPr>
            </w:pPr>
            <w:r w:rsidRPr="00456A09">
              <w:rPr>
                <w:i/>
                <w:sz w:val="14"/>
                <w:lang w:val="en-TT"/>
              </w:rPr>
              <w:t>Actual average, January to December 2025</w:t>
            </w:r>
          </w:p>
        </w:tc>
        <w:tc>
          <w:tcPr>
            <w:tcW w:w="723" w:type="dxa"/>
            <w:vMerge w:val="restart"/>
            <w:tcBorders>
              <w:top w:val="single" w:sz="4" w:space="0" w:color="auto"/>
            </w:tcBorders>
            <w:vAlign w:val="bottom"/>
          </w:tcPr>
          <w:p w14:paraId="1E6CC143" w14:textId="77777777" w:rsidR="00456A09" w:rsidRPr="00456A09" w:rsidRDefault="00456A09" w:rsidP="00456A09">
            <w:pPr>
              <w:tabs>
                <w:tab w:val="left" w:pos="288"/>
                <w:tab w:val="left" w:pos="576"/>
                <w:tab w:val="left" w:pos="864"/>
                <w:tab w:val="left" w:pos="1152"/>
              </w:tabs>
              <w:spacing w:before="81" w:after="81" w:line="160" w:lineRule="exact"/>
              <w:ind w:left="72" w:right="40"/>
              <w:jc w:val="right"/>
              <w:rPr>
                <w:i/>
                <w:sz w:val="14"/>
                <w:lang w:val="en-TT"/>
              </w:rPr>
            </w:pPr>
            <w:r w:rsidRPr="00456A09">
              <w:rPr>
                <w:i/>
                <w:sz w:val="14"/>
                <w:lang w:val="en-TT"/>
              </w:rPr>
              <w:t>2026/27 proposed</w:t>
            </w:r>
          </w:p>
        </w:tc>
      </w:tr>
      <w:tr w:rsidR="00456A09" w:rsidRPr="00456A09" w14:paraId="1D232E85" w14:textId="77777777" w:rsidTr="00E428F9">
        <w:trPr>
          <w:tblHeader/>
        </w:trPr>
        <w:tc>
          <w:tcPr>
            <w:tcW w:w="2873" w:type="dxa"/>
            <w:tcBorders>
              <w:bottom w:val="single" w:sz="12" w:space="0" w:color="auto"/>
            </w:tcBorders>
            <w:vAlign w:val="bottom"/>
          </w:tcPr>
          <w:p w14:paraId="03038B92" w14:textId="77777777" w:rsidR="00456A09" w:rsidRPr="00456A09" w:rsidRDefault="00456A09" w:rsidP="00456A09">
            <w:pPr>
              <w:tabs>
                <w:tab w:val="left" w:pos="288"/>
                <w:tab w:val="left" w:pos="576"/>
                <w:tab w:val="left" w:pos="864"/>
                <w:tab w:val="left" w:pos="1152"/>
              </w:tabs>
              <w:spacing w:before="81" w:after="81" w:line="160" w:lineRule="exact"/>
              <w:ind w:right="40"/>
              <w:rPr>
                <w:i/>
                <w:sz w:val="14"/>
                <w:lang w:val="en-TT"/>
              </w:rPr>
            </w:pPr>
            <w:r w:rsidRPr="00456A09">
              <w:rPr>
                <w:i/>
                <w:sz w:val="14"/>
                <w:lang w:val="en-TT"/>
              </w:rPr>
              <w:t>Category</w:t>
            </w:r>
          </w:p>
        </w:tc>
        <w:tc>
          <w:tcPr>
            <w:tcW w:w="714" w:type="dxa"/>
            <w:tcBorders>
              <w:top w:val="single" w:sz="2" w:space="0" w:color="auto"/>
              <w:bottom w:val="single" w:sz="12" w:space="0" w:color="auto"/>
            </w:tcBorders>
            <w:vAlign w:val="bottom"/>
          </w:tcPr>
          <w:p w14:paraId="3A0E1670" w14:textId="77777777" w:rsidR="00456A09" w:rsidRPr="00456A09" w:rsidRDefault="00456A09" w:rsidP="00456A09">
            <w:pPr>
              <w:tabs>
                <w:tab w:val="left" w:pos="288"/>
                <w:tab w:val="left" w:pos="576"/>
                <w:tab w:val="left" w:pos="864"/>
                <w:tab w:val="left" w:pos="1152"/>
              </w:tabs>
              <w:spacing w:before="81" w:after="81" w:line="160" w:lineRule="exact"/>
              <w:ind w:left="144" w:right="40"/>
              <w:jc w:val="right"/>
              <w:rPr>
                <w:i/>
                <w:sz w:val="14"/>
                <w:lang w:val="en-TT"/>
              </w:rPr>
            </w:pPr>
            <w:r w:rsidRPr="00456A09">
              <w:rPr>
                <w:i/>
                <w:sz w:val="14"/>
                <w:lang w:val="en-TT"/>
              </w:rPr>
              <w:t>2022/23</w:t>
            </w:r>
          </w:p>
        </w:tc>
        <w:tc>
          <w:tcPr>
            <w:tcW w:w="714" w:type="dxa"/>
            <w:tcBorders>
              <w:top w:val="single" w:sz="2" w:space="0" w:color="auto"/>
              <w:bottom w:val="single" w:sz="12" w:space="0" w:color="auto"/>
            </w:tcBorders>
            <w:vAlign w:val="bottom"/>
          </w:tcPr>
          <w:p w14:paraId="497F9B95" w14:textId="77777777" w:rsidR="00456A09" w:rsidRPr="00456A09" w:rsidRDefault="00456A09" w:rsidP="00456A09">
            <w:pPr>
              <w:tabs>
                <w:tab w:val="left" w:pos="288"/>
                <w:tab w:val="left" w:pos="576"/>
                <w:tab w:val="left" w:pos="864"/>
                <w:tab w:val="left" w:pos="1152"/>
              </w:tabs>
              <w:spacing w:before="81" w:after="81" w:line="160" w:lineRule="exact"/>
              <w:ind w:left="72" w:right="40"/>
              <w:jc w:val="right"/>
              <w:rPr>
                <w:i/>
                <w:sz w:val="14"/>
                <w:lang w:val="en-TT"/>
              </w:rPr>
            </w:pPr>
            <w:r w:rsidRPr="00456A09">
              <w:rPr>
                <w:i/>
                <w:sz w:val="14"/>
                <w:lang w:val="en-TT"/>
              </w:rPr>
              <w:t>2023/24</w:t>
            </w:r>
          </w:p>
        </w:tc>
        <w:tc>
          <w:tcPr>
            <w:tcW w:w="714" w:type="dxa"/>
            <w:tcBorders>
              <w:top w:val="single" w:sz="2" w:space="0" w:color="auto"/>
              <w:bottom w:val="single" w:sz="12" w:space="0" w:color="auto"/>
            </w:tcBorders>
            <w:vAlign w:val="bottom"/>
          </w:tcPr>
          <w:p w14:paraId="3F808C41" w14:textId="77777777" w:rsidR="00456A09" w:rsidRPr="00456A09" w:rsidRDefault="00456A09" w:rsidP="00456A09">
            <w:pPr>
              <w:tabs>
                <w:tab w:val="left" w:pos="288"/>
                <w:tab w:val="left" w:pos="576"/>
                <w:tab w:val="left" w:pos="864"/>
                <w:tab w:val="left" w:pos="1152"/>
              </w:tabs>
              <w:spacing w:before="81" w:after="81" w:line="160" w:lineRule="exact"/>
              <w:ind w:left="72" w:right="40"/>
              <w:jc w:val="right"/>
              <w:rPr>
                <w:i/>
                <w:sz w:val="14"/>
                <w:lang w:val="en-TT"/>
              </w:rPr>
            </w:pPr>
            <w:r w:rsidRPr="00456A09">
              <w:rPr>
                <w:i/>
                <w:sz w:val="14"/>
                <w:lang w:val="en-TT"/>
              </w:rPr>
              <w:t>2024/25</w:t>
            </w:r>
          </w:p>
        </w:tc>
        <w:tc>
          <w:tcPr>
            <w:tcW w:w="747" w:type="dxa"/>
            <w:vMerge/>
            <w:tcBorders>
              <w:bottom w:val="single" w:sz="12" w:space="0" w:color="auto"/>
            </w:tcBorders>
            <w:vAlign w:val="bottom"/>
          </w:tcPr>
          <w:p w14:paraId="41916D62" w14:textId="77777777" w:rsidR="00456A09" w:rsidRPr="00456A09" w:rsidRDefault="00456A09" w:rsidP="00456A09">
            <w:pPr>
              <w:tabs>
                <w:tab w:val="left" w:pos="288"/>
                <w:tab w:val="left" w:pos="576"/>
                <w:tab w:val="left" w:pos="864"/>
                <w:tab w:val="left" w:pos="1152"/>
              </w:tabs>
              <w:spacing w:before="81" w:after="81" w:line="160" w:lineRule="exact"/>
              <w:ind w:left="72" w:right="40"/>
              <w:jc w:val="right"/>
              <w:rPr>
                <w:i/>
                <w:sz w:val="14"/>
                <w:lang w:val="en-TT"/>
              </w:rPr>
            </w:pPr>
          </w:p>
        </w:tc>
        <w:tc>
          <w:tcPr>
            <w:tcW w:w="963" w:type="dxa"/>
            <w:vMerge/>
            <w:tcBorders>
              <w:bottom w:val="single" w:sz="12" w:space="0" w:color="auto"/>
            </w:tcBorders>
            <w:vAlign w:val="bottom"/>
          </w:tcPr>
          <w:p w14:paraId="031E254B" w14:textId="77777777" w:rsidR="00456A09" w:rsidRPr="00456A09" w:rsidRDefault="00456A09" w:rsidP="00456A09">
            <w:pPr>
              <w:tabs>
                <w:tab w:val="left" w:pos="288"/>
                <w:tab w:val="left" w:pos="576"/>
                <w:tab w:val="left" w:pos="864"/>
                <w:tab w:val="left" w:pos="1152"/>
              </w:tabs>
              <w:spacing w:before="81" w:after="81" w:line="160" w:lineRule="exact"/>
              <w:ind w:left="72" w:right="40"/>
              <w:jc w:val="right"/>
              <w:rPr>
                <w:i/>
                <w:sz w:val="14"/>
                <w:lang w:val="en-TT"/>
              </w:rPr>
            </w:pPr>
          </w:p>
        </w:tc>
        <w:tc>
          <w:tcPr>
            <w:tcW w:w="1134" w:type="dxa"/>
            <w:vMerge/>
            <w:tcBorders>
              <w:bottom w:val="single" w:sz="12" w:space="0" w:color="auto"/>
            </w:tcBorders>
            <w:vAlign w:val="bottom"/>
          </w:tcPr>
          <w:p w14:paraId="368955CF" w14:textId="77777777" w:rsidR="00456A09" w:rsidRPr="00456A09" w:rsidRDefault="00456A09" w:rsidP="00456A09">
            <w:pPr>
              <w:tabs>
                <w:tab w:val="left" w:pos="288"/>
                <w:tab w:val="left" w:pos="576"/>
                <w:tab w:val="left" w:pos="864"/>
                <w:tab w:val="left" w:pos="1152"/>
              </w:tabs>
              <w:spacing w:before="81" w:after="81" w:line="160" w:lineRule="exact"/>
              <w:ind w:left="72" w:right="40"/>
              <w:jc w:val="right"/>
              <w:rPr>
                <w:i/>
                <w:sz w:val="14"/>
                <w:lang w:val="en-TT"/>
              </w:rPr>
            </w:pPr>
          </w:p>
        </w:tc>
        <w:tc>
          <w:tcPr>
            <w:tcW w:w="723" w:type="dxa"/>
            <w:vMerge/>
            <w:tcBorders>
              <w:bottom w:val="single" w:sz="12" w:space="0" w:color="auto"/>
            </w:tcBorders>
            <w:vAlign w:val="bottom"/>
          </w:tcPr>
          <w:p w14:paraId="4DADBC72" w14:textId="77777777" w:rsidR="00456A09" w:rsidRPr="00456A09" w:rsidRDefault="00456A09" w:rsidP="00456A09">
            <w:pPr>
              <w:tabs>
                <w:tab w:val="left" w:pos="288"/>
                <w:tab w:val="left" w:pos="576"/>
                <w:tab w:val="left" w:pos="864"/>
                <w:tab w:val="left" w:pos="1152"/>
              </w:tabs>
              <w:spacing w:before="81" w:after="81" w:line="160" w:lineRule="exact"/>
              <w:ind w:left="72" w:right="40"/>
              <w:jc w:val="right"/>
              <w:rPr>
                <w:i/>
                <w:sz w:val="14"/>
                <w:lang w:val="en-TT"/>
              </w:rPr>
            </w:pPr>
          </w:p>
        </w:tc>
      </w:tr>
      <w:tr w:rsidR="00456A09" w:rsidRPr="00456A09" w14:paraId="09E29869" w14:textId="77777777" w:rsidTr="00E428F9">
        <w:trPr>
          <w:trHeight w:hRule="exact" w:val="115"/>
          <w:tblHeader/>
        </w:trPr>
        <w:tc>
          <w:tcPr>
            <w:tcW w:w="2873" w:type="dxa"/>
            <w:tcBorders>
              <w:top w:val="single" w:sz="12" w:space="0" w:color="auto"/>
            </w:tcBorders>
            <w:vAlign w:val="bottom"/>
          </w:tcPr>
          <w:p w14:paraId="69BC5445" w14:textId="77777777" w:rsidR="00456A09" w:rsidRPr="00456A09" w:rsidRDefault="00456A09" w:rsidP="00456A09">
            <w:pPr>
              <w:tabs>
                <w:tab w:val="left" w:pos="288"/>
                <w:tab w:val="left" w:pos="576"/>
                <w:tab w:val="left" w:pos="864"/>
                <w:tab w:val="left" w:pos="1152"/>
              </w:tabs>
              <w:spacing w:before="40" w:after="40" w:line="210" w:lineRule="exact"/>
              <w:ind w:right="40"/>
              <w:rPr>
                <w:sz w:val="17"/>
                <w:lang w:val="en-TT"/>
              </w:rPr>
            </w:pPr>
          </w:p>
        </w:tc>
        <w:tc>
          <w:tcPr>
            <w:tcW w:w="714" w:type="dxa"/>
            <w:tcBorders>
              <w:top w:val="single" w:sz="12" w:space="0" w:color="auto"/>
            </w:tcBorders>
            <w:vAlign w:val="bottom"/>
          </w:tcPr>
          <w:p w14:paraId="78F9BE7E"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p>
        </w:tc>
        <w:tc>
          <w:tcPr>
            <w:tcW w:w="714" w:type="dxa"/>
            <w:tcBorders>
              <w:top w:val="single" w:sz="12" w:space="0" w:color="auto"/>
            </w:tcBorders>
            <w:vAlign w:val="bottom"/>
          </w:tcPr>
          <w:p w14:paraId="200DE967"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714" w:type="dxa"/>
            <w:tcBorders>
              <w:top w:val="single" w:sz="12" w:space="0" w:color="auto"/>
            </w:tcBorders>
            <w:vAlign w:val="bottom"/>
          </w:tcPr>
          <w:p w14:paraId="50BFD12F"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747" w:type="dxa"/>
            <w:tcBorders>
              <w:top w:val="single" w:sz="12" w:space="0" w:color="auto"/>
            </w:tcBorders>
            <w:vAlign w:val="bottom"/>
          </w:tcPr>
          <w:p w14:paraId="69C8DDD3"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963" w:type="dxa"/>
            <w:tcBorders>
              <w:top w:val="single" w:sz="12" w:space="0" w:color="auto"/>
            </w:tcBorders>
            <w:vAlign w:val="bottom"/>
          </w:tcPr>
          <w:p w14:paraId="59F2DB1E"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1134" w:type="dxa"/>
            <w:tcBorders>
              <w:top w:val="single" w:sz="12" w:space="0" w:color="auto"/>
            </w:tcBorders>
            <w:vAlign w:val="bottom"/>
          </w:tcPr>
          <w:p w14:paraId="54CCE437"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723" w:type="dxa"/>
            <w:tcBorders>
              <w:top w:val="single" w:sz="12" w:space="0" w:color="auto"/>
            </w:tcBorders>
            <w:vAlign w:val="bottom"/>
          </w:tcPr>
          <w:p w14:paraId="535BF569"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r>
      <w:tr w:rsidR="00456A09" w:rsidRPr="00456A09" w14:paraId="0A8BDAC3" w14:textId="77777777" w:rsidTr="00E428F9">
        <w:tc>
          <w:tcPr>
            <w:tcW w:w="2873" w:type="dxa"/>
            <w:vAlign w:val="bottom"/>
          </w:tcPr>
          <w:p w14:paraId="54FDB0C3" w14:textId="77777777" w:rsidR="00456A09" w:rsidRPr="00456A09" w:rsidRDefault="00456A09" w:rsidP="00456A09">
            <w:pPr>
              <w:tabs>
                <w:tab w:val="left" w:pos="288"/>
                <w:tab w:val="left" w:pos="576"/>
                <w:tab w:val="left" w:pos="864"/>
                <w:tab w:val="left" w:pos="1152"/>
              </w:tabs>
              <w:spacing w:before="40" w:after="40" w:line="210" w:lineRule="exact"/>
              <w:ind w:right="40"/>
              <w:rPr>
                <w:b/>
                <w:bCs/>
                <w:sz w:val="17"/>
                <w:lang w:val="en-TT"/>
              </w:rPr>
            </w:pPr>
            <w:r w:rsidRPr="00456A09">
              <w:rPr>
                <w:b/>
                <w:bCs/>
                <w:sz w:val="17"/>
                <w:lang w:val="en-TT"/>
              </w:rPr>
              <w:t>Civilian personnel</w:t>
            </w:r>
          </w:p>
        </w:tc>
        <w:tc>
          <w:tcPr>
            <w:tcW w:w="714" w:type="dxa"/>
            <w:vAlign w:val="bottom"/>
          </w:tcPr>
          <w:p w14:paraId="237300A8"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p>
        </w:tc>
        <w:tc>
          <w:tcPr>
            <w:tcW w:w="714" w:type="dxa"/>
            <w:vAlign w:val="bottom"/>
          </w:tcPr>
          <w:p w14:paraId="0DED0261"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714" w:type="dxa"/>
            <w:vAlign w:val="bottom"/>
          </w:tcPr>
          <w:p w14:paraId="5880F271"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747" w:type="dxa"/>
            <w:vAlign w:val="bottom"/>
          </w:tcPr>
          <w:p w14:paraId="65E1C386"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963" w:type="dxa"/>
            <w:vAlign w:val="bottom"/>
          </w:tcPr>
          <w:p w14:paraId="2116C9CB"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1134" w:type="dxa"/>
            <w:vAlign w:val="bottom"/>
          </w:tcPr>
          <w:p w14:paraId="0248299F"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723" w:type="dxa"/>
            <w:vAlign w:val="bottom"/>
          </w:tcPr>
          <w:p w14:paraId="25716712"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r>
      <w:tr w:rsidR="00456A09" w:rsidRPr="00456A09" w14:paraId="67AF2D5D" w14:textId="77777777" w:rsidTr="00E428F9">
        <w:tc>
          <w:tcPr>
            <w:tcW w:w="2873" w:type="dxa"/>
            <w:vAlign w:val="bottom"/>
          </w:tcPr>
          <w:p w14:paraId="32541E51" w14:textId="62A4892C" w:rsidR="00456A09" w:rsidRPr="00456A09" w:rsidRDefault="00151B98" w:rsidP="00151B98">
            <w:pPr>
              <w:tabs>
                <w:tab w:val="left" w:pos="243"/>
                <w:tab w:val="left" w:pos="576"/>
                <w:tab w:val="left" w:pos="864"/>
                <w:tab w:val="left" w:pos="1152"/>
              </w:tabs>
              <w:spacing w:before="40" w:after="40" w:line="210" w:lineRule="exact"/>
              <w:ind w:left="-2" w:right="40" w:firstLine="9"/>
              <w:rPr>
                <w:sz w:val="17"/>
                <w:lang w:val="en-TT"/>
              </w:rPr>
            </w:pPr>
            <w:r>
              <w:rPr>
                <w:sz w:val="17"/>
                <w:lang w:val="en-TT"/>
              </w:rPr>
              <w:tab/>
            </w:r>
            <w:r w:rsidR="00456A09" w:rsidRPr="00456A09">
              <w:rPr>
                <w:sz w:val="17"/>
                <w:lang w:val="en-TT"/>
              </w:rPr>
              <w:t>International staff</w:t>
            </w:r>
          </w:p>
        </w:tc>
        <w:tc>
          <w:tcPr>
            <w:tcW w:w="714" w:type="dxa"/>
            <w:vAlign w:val="bottom"/>
          </w:tcPr>
          <w:p w14:paraId="601BDB19"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19.0</w:t>
            </w:r>
          </w:p>
        </w:tc>
        <w:tc>
          <w:tcPr>
            <w:tcW w:w="714" w:type="dxa"/>
            <w:vAlign w:val="bottom"/>
          </w:tcPr>
          <w:p w14:paraId="27B12779"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11.9</w:t>
            </w:r>
          </w:p>
        </w:tc>
        <w:tc>
          <w:tcPr>
            <w:tcW w:w="714" w:type="dxa"/>
            <w:vAlign w:val="bottom"/>
          </w:tcPr>
          <w:p w14:paraId="52441B2E"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14.7</w:t>
            </w:r>
          </w:p>
        </w:tc>
        <w:tc>
          <w:tcPr>
            <w:tcW w:w="747" w:type="dxa"/>
            <w:vAlign w:val="bottom"/>
          </w:tcPr>
          <w:p w14:paraId="19D3A5D4"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11.0</w:t>
            </w:r>
          </w:p>
        </w:tc>
        <w:tc>
          <w:tcPr>
            <w:tcW w:w="963" w:type="dxa"/>
            <w:vAlign w:val="bottom"/>
          </w:tcPr>
          <w:p w14:paraId="678D81FE"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17.8</w:t>
            </w:r>
          </w:p>
        </w:tc>
        <w:tc>
          <w:tcPr>
            <w:tcW w:w="1134" w:type="dxa"/>
            <w:vAlign w:val="bottom"/>
          </w:tcPr>
          <w:p w14:paraId="3AC0CE28"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15.4</w:t>
            </w:r>
          </w:p>
        </w:tc>
        <w:tc>
          <w:tcPr>
            <w:tcW w:w="723" w:type="dxa"/>
            <w:vAlign w:val="bottom"/>
          </w:tcPr>
          <w:p w14:paraId="11B1A90E"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15.4</w:t>
            </w:r>
          </w:p>
        </w:tc>
      </w:tr>
      <w:tr w:rsidR="00456A09" w:rsidRPr="00456A09" w14:paraId="4778B741" w14:textId="77777777" w:rsidTr="00E428F9">
        <w:tc>
          <w:tcPr>
            <w:tcW w:w="2873" w:type="dxa"/>
            <w:vAlign w:val="bottom"/>
          </w:tcPr>
          <w:p w14:paraId="466C3A3A" w14:textId="4166D22B" w:rsidR="00456A09" w:rsidRPr="00456A09" w:rsidRDefault="00151B98" w:rsidP="00151B98">
            <w:pPr>
              <w:tabs>
                <w:tab w:val="left" w:pos="243"/>
                <w:tab w:val="left" w:pos="576"/>
                <w:tab w:val="left" w:pos="864"/>
                <w:tab w:val="left" w:pos="1152"/>
              </w:tabs>
              <w:spacing w:before="40" w:after="40" w:line="210" w:lineRule="exact"/>
              <w:ind w:left="-2" w:right="40" w:firstLine="9"/>
              <w:rPr>
                <w:sz w:val="17"/>
                <w:lang w:val="en-TT"/>
              </w:rPr>
            </w:pPr>
            <w:r>
              <w:rPr>
                <w:sz w:val="17"/>
                <w:lang w:val="en-TT"/>
              </w:rPr>
              <w:tab/>
            </w:r>
            <w:r w:rsidR="00456A09" w:rsidRPr="00456A09">
              <w:rPr>
                <w:sz w:val="17"/>
                <w:lang w:val="en-TT"/>
              </w:rPr>
              <w:t>National staff</w:t>
            </w:r>
          </w:p>
        </w:tc>
        <w:tc>
          <w:tcPr>
            <w:tcW w:w="714" w:type="dxa"/>
            <w:vAlign w:val="bottom"/>
          </w:tcPr>
          <w:p w14:paraId="41029D0F"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p>
        </w:tc>
        <w:tc>
          <w:tcPr>
            <w:tcW w:w="714" w:type="dxa"/>
            <w:vAlign w:val="bottom"/>
          </w:tcPr>
          <w:p w14:paraId="1C50280F"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714" w:type="dxa"/>
            <w:vAlign w:val="bottom"/>
          </w:tcPr>
          <w:p w14:paraId="4A1D9899"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747" w:type="dxa"/>
            <w:vAlign w:val="bottom"/>
          </w:tcPr>
          <w:p w14:paraId="6C73F48E"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963" w:type="dxa"/>
            <w:vAlign w:val="bottom"/>
          </w:tcPr>
          <w:p w14:paraId="3779D6A9"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1134" w:type="dxa"/>
            <w:vAlign w:val="bottom"/>
          </w:tcPr>
          <w:p w14:paraId="582CDA99"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723" w:type="dxa"/>
            <w:vAlign w:val="bottom"/>
          </w:tcPr>
          <w:p w14:paraId="4BCB0B2E"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r>
      <w:tr w:rsidR="00456A09" w:rsidRPr="00456A09" w14:paraId="32D5BB0B" w14:textId="77777777" w:rsidTr="00E428F9">
        <w:tc>
          <w:tcPr>
            <w:tcW w:w="2873" w:type="dxa"/>
            <w:vAlign w:val="bottom"/>
          </w:tcPr>
          <w:p w14:paraId="7D1B26C1" w14:textId="3C41A17C" w:rsidR="00456A09" w:rsidRPr="00456A09" w:rsidRDefault="00151B98" w:rsidP="00151B98">
            <w:pPr>
              <w:tabs>
                <w:tab w:val="left" w:pos="243"/>
                <w:tab w:val="left" w:pos="576"/>
                <w:tab w:val="left" w:pos="864"/>
                <w:tab w:val="left" w:pos="1152"/>
              </w:tabs>
              <w:spacing w:before="40" w:after="40" w:line="210" w:lineRule="exact"/>
              <w:ind w:left="-2" w:right="40" w:firstLine="9"/>
              <w:rPr>
                <w:sz w:val="17"/>
                <w:lang w:val="en-TT"/>
              </w:rPr>
            </w:pPr>
            <w:r>
              <w:rPr>
                <w:sz w:val="17"/>
                <w:lang w:val="en-TT"/>
              </w:rPr>
              <w:tab/>
            </w:r>
            <w:r>
              <w:rPr>
                <w:sz w:val="17"/>
                <w:lang w:val="en-TT"/>
              </w:rPr>
              <w:tab/>
            </w:r>
            <w:r w:rsidR="00456A09" w:rsidRPr="00456A09">
              <w:rPr>
                <w:sz w:val="17"/>
                <w:lang w:val="en-TT"/>
              </w:rPr>
              <w:t>National Professional Officers</w:t>
            </w:r>
          </w:p>
        </w:tc>
        <w:tc>
          <w:tcPr>
            <w:tcW w:w="714" w:type="dxa"/>
            <w:vAlign w:val="bottom"/>
          </w:tcPr>
          <w:p w14:paraId="15AABAC5"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w:t>
            </w:r>
          </w:p>
        </w:tc>
        <w:tc>
          <w:tcPr>
            <w:tcW w:w="714" w:type="dxa"/>
            <w:vAlign w:val="bottom"/>
          </w:tcPr>
          <w:p w14:paraId="51CBC665"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w:t>
            </w:r>
          </w:p>
        </w:tc>
        <w:tc>
          <w:tcPr>
            <w:tcW w:w="714" w:type="dxa"/>
            <w:vAlign w:val="bottom"/>
          </w:tcPr>
          <w:p w14:paraId="1186FEB0"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w:t>
            </w:r>
          </w:p>
        </w:tc>
        <w:tc>
          <w:tcPr>
            <w:tcW w:w="747" w:type="dxa"/>
            <w:vAlign w:val="bottom"/>
          </w:tcPr>
          <w:p w14:paraId="02E5724B"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50.0</w:t>
            </w:r>
          </w:p>
        </w:tc>
        <w:tc>
          <w:tcPr>
            <w:tcW w:w="963" w:type="dxa"/>
            <w:vAlign w:val="bottom"/>
          </w:tcPr>
          <w:p w14:paraId="375E5E3F"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100.0</w:t>
            </w:r>
          </w:p>
        </w:tc>
        <w:tc>
          <w:tcPr>
            <w:tcW w:w="1134" w:type="dxa"/>
            <w:vAlign w:val="bottom"/>
          </w:tcPr>
          <w:p w14:paraId="3A5256CE"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100.0</w:t>
            </w:r>
          </w:p>
        </w:tc>
        <w:tc>
          <w:tcPr>
            <w:tcW w:w="723" w:type="dxa"/>
            <w:vAlign w:val="bottom"/>
          </w:tcPr>
          <w:p w14:paraId="03D8E4FF" w14:textId="7A01C414"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7.3</w:t>
            </w:r>
            <w:r w:rsidR="00074249" w:rsidRPr="00074249">
              <w:rPr>
                <w:i/>
                <w:iCs/>
                <w:sz w:val="17"/>
                <w:vertAlign w:val="superscript"/>
                <w:lang w:val="en-TT"/>
              </w:rPr>
              <w:t>b</w:t>
            </w:r>
          </w:p>
        </w:tc>
      </w:tr>
      <w:tr w:rsidR="00456A09" w:rsidRPr="00456A09" w14:paraId="612B8137" w14:textId="77777777" w:rsidTr="00E428F9">
        <w:tc>
          <w:tcPr>
            <w:tcW w:w="2873" w:type="dxa"/>
            <w:vAlign w:val="bottom"/>
          </w:tcPr>
          <w:p w14:paraId="4C755582" w14:textId="7F91F4D1" w:rsidR="00456A09" w:rsidRPr="00456A09" w:rsidRDefault="00151B98" w:rsidP="00151B98">
            <w:pPr>
              <w:tabs>
                <w:tab w:val="left" w:pos="243"/>
                <w:tab w:val="left" w:pos="576"/>
                <w:tab w:val="left" w:pos="864"/>
                <w:tab w:val="left" w:pos="1152"/>
              </w:tabs>
              <w:spacing w:before="40" w:after="40" w:line="210" w:lineRule="exact"/>
              <w:ind w:left="-2" w:right="40" w:firstLine="9"/>
              <w:rPr>
                <w:sz w:val="17"/>
                <w:lang w:val="en-TT"/>
              </w:rPr>
            </w:pPr>
            <w:r>
              <w:rPr>
                <w:sz w:val="17"/>
                <w:lang w:val="en-TT"/>
              </w:rPr>
              <w:tab/>
            </w:r>
            <w:r>
              <w:rPr>
                <w:sz w:val="17"/>
                <w:lang w:val="en-TT"/>
              </w:rPr>
              <w:tab/>
            </w:r>
            <w:r w:rsidR="00456A09" w:rsidRPr="00456A09">
              <w:rPr>
                <w:sz w:val="17"/>
                <w:lang w:val="en-TT"/>
              </w:rPr>
              <w:t>National General Service staff</w:t>
            </w:r>
          </w:p>
        </w:tc>
        <w:tc>
          <w:tcPr>
            <w:tcW w:w="714" w:type="dxa"/>
            <w:vAlign w:val="bottom"/>
          </w:tcPr>
          <w:p w14:paraId="4C5E4520"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6.2</w:t>
            </w:r>
          </w:p>
        </w:tc>
        <w:tc>
          <w:tcPr>
            <w:tcW w:w="714" w:type="dxa"/>
            <w:vAlign w:val="bottom"/>
          </w:tcPr>
          <w:p w14:paraId="578EC1DA"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4.9</w:t>
            </w:r>
          </w:p>
        </w:tc>
        <w:tc>
          <w:tcPr>
            <w:tcW w:w="714" w:type="dxa"/>
            <w:vAlign w:val="bottom"/>
          </w:tcPr>
          <w:p w14:paraId="1AAFB13F"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6.0</w:t>
            </w:r>
          </w:p>
        </w:tc>
        <w:tc>
          <w:tcPr>
            <w:tcW w:w="747" w:type="dxa"/>
            <w:vAlign w:val="bottom"/>
          </w:tcPr>
          <w:p w14:paraId="612F8AB0"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4.8</w:t>
            </w:r>
          </w:p>
        </w:tc>
        <w:tc>
          <w:tcPr>
            <w:tcW w:w="963" w:type="dxa"/>
            <w:vAlign w:val="bottom"/>
          </w:tcPr>
          <w:p w14:paraId="77E862BE"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10.4</w:t>
            </w:r>
          </w:p>
        </w:tc>
        <w:tc>
          <w:tcPr>
            <w:tcW w:w="1134" w:type="dxa"/>
            <w:vAlign w:val="bottom"/>
          </w:tcPr>
          <w:p w14:paraId="292106F0"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7.3</w:t>
            </w:r>
          </w:p>
        </w:tc>
        <w:tc>
          <w:tcPr>
            <w:tcW w:w="723" w:type="dxa"/>
            <w:vAlign w:val="bottom"/>
          </w:tcPr>
          <w:p w14:paraId="7313FF06"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7.3</w:t>
            </w:r>
          </w:p>
        </w:tc>
      </w:tr>
      <w:tr w:rsidR="00456A09" w:rsidRPr="00456A09" w14:paraId="28CC554E" w14:textId="77777777" w:rsidTr="00E428F9">
        <w:tc>
          <w:tcPr>
            <w:tcW w:w="2873" w:type="dxa"/>
            <w:vAlign w:val="bottom"/>
          </w:tcPr>
          <w:p w14:paraId="5D08F485" w14:textId="1D6A01E5" w:rsidR="00456A09" w:rsidRPr="00456A09" w:rsidRDefault="00151B98" w:rsidP="00151B98">
            <w:pPr>
              <w:tabs>
                <w:tab w:val="left" w:pos="243"/>
                <w:tab w:val="left" w:pos="576"/>
                <w:tab w:val="left" w:pos="864"/>
                <w:tab w:val="left" w:pos="1152"/>
              </w:tabs>
              <w:spacing w:before="40" w:after="40" w:line="210" w:lineRule="exact"/>
              <w:ind w:left="-2" w:right="40" w:firstLine="9"/>
              <w:rPr>
                <w:sz w:val="17"/>
                <w:lang w:val="en-TT"/>
              </w:rPr>
            </w:pPr>
            <w:r>
              <w:rPr>
                <w:sz w:val="17"/>
                <w:lang w:val="en-TT"/>
              </w:rPr>
              <w:tab/>
            </w:r>
            <w:r w:rsidR="00456A09" w:rsidRPr="00456A09">
              <w:rPr>
                <w:sz w:val="17"/>
                <w:lang w:val="en-TT"/>
              </w:rPr>
              <w:t>United Nations Volunteers</w:t>
            </w:r>
          </w:p>
        </w:tc>
        <w:tc>
          <w:tcPr>
            <w:tcW w:w="714" w:type="dxa"/>
            <w:vAlign w:val="bottom"/>
          </w:tcPr>
          <w:p w14:paraId="3B996E7B"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p>
        </w:tc>
        <w:tc>
          <w:tcPr>
            <w:tcW w:w="714" w:type="dxa"/>
            <w:vAlign w:val="bottom"/>
          </w:tcPr>
          <w:p w14:paraId="08302833"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714" w:type="dxa"/>
            <w:vAlign w:val="bottom"/>
          </w:tcPr>
          <w:p w14:paraId="3A82D2E4"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747" w:type="dxa"/>
            <w:vAlign w:val="bottom"/>
          </w:tcPr>
          <w:p w14:paraId="47E14EAB"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963" w:type="dxa"/>
            <w:vAlign w:val="bottom"/>
          </w:tcPr>
          <w:p w14:paraId="2993C7CB"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1134" w:type="dxa"/>
            <w:vAlign w:val="bottom"/>
          </w:tcPr>
          <w:p w14:paraId="25649023"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723" w:type="dxa"/>
            <w:vAlign w:val="bottom"/>
          </w:tcPr>
          <w:p w14:paraId="1DFA5CF1"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r>
      <w:tr w:rsidR="00456A09" w:rsidRPr="00456A09" w14:paraId="3DE362CB" w14:textId="77777777" w:rsidTr="00E428F9">
        <w:tc>
          <w:tcPr>
            <w:tcW w:w="2873" w:type="dxa"/>
            <w:vAlign w:val="bottom"/>
          </w:tcPr>
          <w:p w14:paraId="41F15D50" w14:textId="118B1A9F" w:rsidR="00456A09" w:rsidRPr="00456A09" w:rsidRDefault="00151B98" w:rsidP="00151B98">
            <w:pPr>
              <w:tabs>
                <w:tab w:val="left" w:pos="243"/>
                <w:tab w:val="left" w:pos="576"/>
                <w:tab w:val="left" w:pos="864"/>
                <w:tab w:val="left" w:pos="1152"/>
              </w:tabs>
              <w:spacing w:before="40" w:after="40" w:line="210" w:lineRule="exact"/>
              <w:ind w:left="-2" w:right="40" w:firstLine="9"/>
              <w:rPr>
                <w:sz w:val="17"/>
                <w:lang w:val="en-TT"/>
              </w:rPr>
            </w:pPr>
            <w:r>
              <w:rPr>
                <w:sz w:val="17"/>
                <w:lang w:val="en-TT"/>
              </w:rPr>
              <w:tab/>
            </w:r>
            <w:r>
              <w:rPr>
                <w:sz w:val="17"/>
                <w:lang w:val="en-TT"/>
              </w:rPr>
              <w:tab/>
            </w:r>
            <w:r w:rsidR="00456A09" w:rsidRPr="00456A09">
              <w:rPr>
                <w:sz w:val="17"/>
                <w:lang w:val="en-TT"/>
              </w:rPr>
              <w:t>International</w:t>
            </w:r>
          </w:p>
        </w:tc>
        <w:tc>
          <w:tcPr>
            <w:tcW w:w="714" w:type="dxa"/>
            <w:vAlign w:val="bottom"/>
          </w:tcPr>
          <w:p w14:paraId="6395A6F1"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w:t>
            </w:r>
          </w:p>
        </w:tc>
        <w:tc>
          <w:tcPr>
            <w:tcW w:w="714" w:type="dxa"/>
            <w:vAlign w:val="bottom"/>
          </w:tcPr>
          <w:p w14:paraId="7F32666E"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100.0</w:t>
            </w:r>
          </w:p>
        </w:tc>
        <w:tc>
          <w:tcPr>
            <w:tcW w:w="714" w:type="dxa"/>
            <w:vAlign w:val="bottom"/>
          </w:tcPr>
          <w:p w14:paraId="4B9085F8"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50.0</w:t>
            </w:r>
          </w:p>
        </w:tc>
        <w:tc>
          <w:tcPr>
            <w:tcW w:w="747" w:type="dxa"/>
            <w:vAlign w:val="bottom"/>
          </w:tcPr>
          <w:p w14:paraId="02704640"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w:t>
            </w:r>
          </w:p>
        </w:tc>
        <w:tc>
          <w:tcPr>
            <w:tcW w:w="963" w:type="dxa"/>
            <w:vAlign w:val="bottom"/>
          </w:tcPr>
          <w:p w14:paraId="2843BFD8"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50.0</w:t>
            </w:r>
          </w:p>
        </w:tc>
        <w:tc>
          <w:tcPr>
            <w:tcW w:w="1134" w:type="dxa"/>
            <w:vAlign w:val="bottom"/>
          </w:tcPr>
          <w:p w14:paraId="4A239CF5"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50.0</w:t>
            </w:r>
          </w:p>
        </w:tc>
        <w:tc>
          <w:tcPr>
            <w:tcW w:w="723" w:type="dxa"/>
            <w:vAlign w:val="bottom"/>
          </w:tcPr>
          <w:p w14:paraId="53494B87"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w:t>
            </w:r>
          </w:p>
        </w:tc>
      </w:tr>
      <w:tr w:rsidR="00456A09" w:rsidRPr="00456A09" w14:paraId="650586E9" w14:textId="77777777" w:rsidTr="00E428F9">
        <w:tc>
          <w:tcPr>
            <w:tcW w:w="2873" w:type="dxa"/>
            <w:vAlign w:val="bottom"/>
          </w:tcPr>
          <w:p w14:paraId="5751DD09" w14:textId="43219B92" w:rsidR="00456A09" w:rsidRPr="00456A09" w:rsidRDefault="00151B98" w:rsidP="00151B98">
            <w:pPr>
              <w:tabs>
                <w:tab w:val="left" w:pos="243"/>
                <w:tab w:val="left" w:pos="576"/>
                <w:tab w:val="left" w:pos="864"/>
                <w:tab w:val="left" w:pos="1152"/>
              </w:tabs>
              <w:spacing w:before="40" w:after="40" w:line="210" w:lineRule="exact"/>
              <w:ind w:left="-2" w:right="40" w:firstLine="9"/>
              <w:rPr>
                <w:sz w:val="17"/>
                <w:lang w:val="en-TT"/>
              </w:rPr>
            </w:pPr>
            <w:r>
              <w:rPr>
                <w:sz w:val="17"/>
                <w:lang w:val="en-TT"/>
              </w:rPr>
              <w:tab/>
            </w:r>
            <w:r>
              <w:rPr>
                <w:sz w:val="17"/>
                <w:lang w:val="en-TT"/>
              </w:rPr>
              <w:tab/>
            </w:r>
            <w:r w:rsidR="00456A09" w:rsidRPr="00456A09">
              <w:rPr>
                <w:sz w:val="17"/>
                <w:lang w:val="en-TT"/>
              </w:rPr>
              <w:t>National</w:t>
            </w:r>
          </w:p>
        </w:tc>
        <w:tc>
          <w:tcPr>
            <w:tcW w:w="714" w:type="dxa"/>
            <w:vAlign w:val="bottom"/>
          </w:tcPr>
          <w:p w14:paraId="7A99938F"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w:t>
            </w:r>
          </w:p>
        </w:tc>
        <w:tc>
          <w:tcPr>
            <w:tcW w:w="714" w:type="dxa"/>
            <w:vAlign w:val="bottom"/>
          </w:tcPr>
          <w:p w14:paraId="70BEC75D"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w:t>
            </w:r>
          </w:p>
        </w:tc>
        <w:tc>
          <w:tcPr>
            <w:tcW w:w="714" w:type="dxa"/>
            <w:vAlign w:val="bottom"/>
          </w:tcPr>
          <w:p w14:paraId="61F322B5"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w:t>
            </w:r>
          </w:p>
        </w:tc>
        <w:tc>
          <w:tcPr>
            <w:tcW w:w="747" w:type="dxa"/>
            <w:vAlign w:val="bottom"/>
          </w:tcPr>
          <w:p w14:paraId="4787778F"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w:t>
            </w:r>
          </w:p>
        </w:tc>
        <w:tc>
          <w:tcPr>
            <w:tcW w:w="963" w:type="dxa"/>
            <w:vAlign w:val="bottom"/>
          </w:tcPr>
          <w:p w14:paraId="330281D1"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w:t>
            </w:r>
          </w:p>
        </w:tc>
        <w:tc>
          <w:tcPr>
            <w:tcW w:w="1134" w:type="dxa"/>
            <w:vAlign w:val="bottom"/>
          </w:tcPr>
          <w:p w14:paraId="023AF2BD"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w:t>
            </w:r>
          </w:p>
        </w:tc>
        <w:tc>
          <w:tcPr>
            <w:tcW w:w="723" w:type="dxa"/>
            <w:vAlign w:val="bottom"/>
          </w:tcPr>
          <w:p w14:paraId="2A7EFEE6"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50.0</w:t>
            </w:r>
          </w:p>
        </w:tc>
      </w:tr>
      <w:tr w:rsidR="00456A09" w:rsidRPr="00456A09" w14:paraId="0CBE573F" w14:textId="77777777" w:rsidTr="00E428F9">
        <w:tc>
          <w:tcPr>
            <w:tcW w:w="2873" w:type="dxa"/>
            <w:vAlign w:val="bottom"/>
          </w:tcPr>
          <w:p w14:paraId="201582D2" w14:textId="7B5A15DD" w:rsidR="00456A09" w:rsidRPr="00456A09" w:rsidRDefault="00151B98" w:rsidP="00151B98">
            <w:pPr>
              <w:tabs>
                <w:tab w:val="left" w:pos="243"/>
                <w:tab w:val="left" w:pos="576"/>
                <w:tab w:val="left" w:pos="864"/>
                <w:tab w:val="left" w:pos="1152"/>
              </w:tabs>
              <w:spacing w:before="40" w:after="40" w:line="210" w:lineRule="exact"/>
              <w:ind w:left="-2" w:right="40" w:firstLine="9"/>
              <w:rPr>
                <w:sz w:val="17"/>
                <w:lang w:val="en-TT"/>
              </w:rPr>
            </w:pPr>
            <w:r>
              <w:rPr>
                <w:sz w:val="17"/>
                <w:lang w:val="en-TT"/>
              </w:rPr>
              <w:tab/>
            </w:r>
            <w:r w:rsidR="00456A09" w:rsidRPr="00456A09">
              <w:rPr>
                <w:sz w:val="17"/>
                <w:lang w:val="en-TT"/>
              </w:rPr>
              <w:t xml:space="preserve">Temporary </w:t>
            </w:r>
            <w:proofErr w:type="spellStart"/>
            <w:r w:rsidR="00456A09" w:rsidRPr="00456A09">
              <w:rPr>
                <w:sz w:val="17"/>
                <w:lang w:val="en-TT"/>
              </w:rPr>
              <w:t>positions</w:t>
            </w:r>
            <w:r w:rsidR="00456A09" w:rsidRPr="00456A09">
              <w:rPr>
                <w:i/>
                <w:iCs/>
                <w:sz w:val="17"/>
                <w:vertAlign w:val="superscript"/>
                <w:lang w:val="en-TT"/>
              </w:rPr>
              <w:t>a</w:t>
            </w:r>
            <w:proofErr w:type="spellEnd"/>
          </w:p>
        </w:tc>
        <w:tc>
          <w:tcPr>
            <w:tcW w:w="714" w:type="dxa"/>
            <w:vAlign w:val="bottom"/>
          </w:tcPr>
          <w:p w14:paraId="74487486"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p>
        </w:tc>
        <w:tc>
          <w:tcPr>
            <w:tcW w:w="714" w:type="dxa"/>
            <w:vAlign w:val="bottom"/>
          </w:tcPr>
          <w:p w14:paraId="1AAB2866"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714" w:type="dxa"/>
            <w:vAlign w:val="bottom"/>
          </w:tcPr>
          <w:p w14:paraId="3339A44D"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747" w:type="dxa"/>
            <w:vAlign w:val="bottom"/>
          </w:tcPr>
          <w:p w14:paraId="4560F03E"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963" w:type="dxa"/>
            <w:vAlign w:val="bottom"/>
          </w:tcPr>
          <w:p w14:paraId="32ED654C"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1134" w:type="dxa"/>
            <w:vAlign w:val="bottom"/>
          </w:tcPr>
          <w:p w14:paraId="5853E83A"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c>
          <w:tcPr>
            <w:tcW w:w="723" w:type="dxa"/>
            <w:vAlign w:val="bottom"/>
          </w:tcPr>
          <w:p w14:paraId="2600EE2F"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p>
        </w:tc>
      </w:tr>
      <w:tr w:rsidR="00456A09" w:rsidRPr="00456A09" w14:paraId="418785A4" w14:textId="77777777" w:rsidTr="00E428F9">
        <w:tc>
          <w:tcPr>
            <w:tcW w:w="2873" w:type="dxa"/>
            <w:tcBorders>
              <w:bottom w:val="single" w:sz="12" w:space="0" w:color="auto"/>
            </w:tcBorders>
            <w:vAlign w:val="bottom"/>
          </w:tcPr>
          <w:p w14:paraId="7D25BB03" w14:textId="58B29A30" w:rsidR="00456A09" w:rsidRPr="00456A09" w:rsidRDefault="00151B98" w:rsidP="00151B98">
            <w:pPr>
              <w:tabs>
                <w:tab w:val="left" w:pos="243"/>
                <w:tab w:val="left" w:pos="576"/>
                <w:tab w:val="left" w:pos="864"/>
                <w:tab w:val="left" w:pos="1152"/>
              </w:tabs>
              <w:spacing w:before="40" w:after="40" w:line="210" w:lineRule="exact"/>
              <w:ind w:left="-2" w:right="40" w:firstLine="9"/>
              <w:rPr>
                <w:sz w:val="17"/>
                <w:lang w:val="en-TT"/>
              </w:rPr>
            </w:pPr>
            <w:r>
              <w:rPr>
                <w:sz w:val="17"/>
                <w:lang w:val="en-TT"/>
              </w:rPr>
              <w:tab/>
            </w:r>
            <w:r>
              <w:rPr>
                <w:sz w:val="17"/>
                <w:lang w:val="en-TT"/>
              </w:rPr>
              <w:tab/>
            </w:r>
            <w:r w:rsidR="00456A09" w:rsidRPr="00456A09">
              <w:rPr>
                <w:sz w:val="17"/>
                <w:lang w:val="en-TT"/>
              </w:rPr>
              <w:t xml:space="preserve">International staff </w:t>
            </w:r>
          </w:p>
        </w:tc>
        <w:tc>
          <w:tcPr>
            <w:tcW w:w="714" w:type="dxa"/>
            <w:tcBorders>
              <w:bottom w:val="single" w:sz="12" w:space="0" w:color="auto"/>
            </w:tcBorders>
            <w:vAlign w:val="bottom"/>
          </w:tcPr>
          <w:p w14:paraId="2B846BF6" w14:textId="77777777" w:rsidR="00456A09" w:rsidRPr="00456A09" w:rsidRDefault="00456A09" w:rsidP="00456A09">
            <w:pPr>
              <w:tabs>
                <w:tab w:val="left" w:pos="288"/>
                <w:tab w:val="left" w:pos="576"/>
                <w:tab w:val="left" w:pos="864"/>
                <w:tab w:val="left" w:pos="1152"/>
              </w:tabs>
              <w:spacing w:before="40" w:after="40" w:line="210" w:lineRule="exact"/>
              <w:ind w:left="144" w:right="40"/>
              <w:jc w:val="right"/>
              <w:rPr>
                <w:sz w:val="17"/>
                <w:lang w:val="en-TT"/>
              </w:rPr>
            </w:pPr>
            <w:r w:rsidRPr="00456A09">
              <w:rPr>
                <w:sz w:val="17"/>
                <w:lang w:val="en-TT"/>
              </w:rPr>
              <w:t>50.0</w:t>
            </w:r>
          </w:p>
        </w:tc>
        <w:tc>
          <w:tcPr>
            <w:tcW w:w="714" w:type="dxa"/>
            <w:tcBorders>
              <w:bottom w:val="single" w:sz="12" w:space="0" w:color="auto"/>
            </w:tcBorders>
            <w:vAlign w:val="bottom"/>
          </w:tcPr>
          <w:p w14:paraId="122E783D"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16.7</w:t>
            </w:r>
          </w:p>
        </w:tc>
        <w:tc>
          <w:tcPr>
            <w:tcW w:w="714" w:type="dxa"/>
            <w:tcBorders>
              <w:bottom w:val="single" w:sz="12" w:space="0" w:color="auto"/>
            </w:tcBorders>
            <w:vAlign w:val="bottom"/>
          </w:tcPr>
          <w:p w14:paraId="1BC774A9"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w:t>
            </w:r>
          </w:p>
        </w:tc>
        <w:tc>
          <w:tcPr>
            <w:tcW w:w="747" w:type="dxa"/>
            <w:tcBorders>
              <w:bottom w:val="single" w:sz="12" w:space="0" w:color="auto"/>
            </w:tcBorders>
            <w:vAlign w:val="bottom"/>
          </w:tcPr>
          <w:p w14:paraId="4DD32939"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w:t>
            </w:r>
          </w:p>
        </w:tc>
        <w:tc>
          <w:tcPr>
            <w:tcW w:w="963" w:type="dxa"/>
            <w:tcBorders>
              <w:bottom w:val="single" w:sz="12" w:space="0" w:color="auto"/>
            </w:tcBorders>
            <w:vAlign w:val="bottom"/>
          </w:tcPr>
          <w:p w14:paraId="38E14188"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w:t>
            </w:r>
          </w:p>
        </w:tc>
        <w:tc>
          <w:tcPr>
            <w:tcW w:w="1134" w:type="dxa"/>
            <w:tcBorders>
              <w:bottom w:val="single" w:sz="12" w:space="0" w:color="auto"/>
            </w:tcBorders>
            <w:vAlign w:val="bottom"/>
          </w:tcPr>
          <w:p w14:paraId="349BBF5F"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w:t>
            </w:r>
          </w:p>
        </w:tc>
        <w:tc>
          <w:tcPr>
            <w:tcW w:w="723" w:type="dxa"/>
            <w:tcBorders>
              <w:bottom w:val="single" w:sz="12" w:space="0" w:color="auto"/>
            </w:tcBorders>
            <w:vAlign w:val="bottom"/>
          </w:tcPr>
          <w:p w14:paraId="5609657E" w14:textId="77777777" w:rsidR="00456A09" w:rsidRPr="00456A09" w:rsidRDefault="00456A09" w:rsidP="00456A09">
            <w:pPr>
              <w:tabs>
                <w:tab w:val="left" w:pos="288"/>
                <w:tab w:val="left" w:pos="576"/>
                <w:tab w:val="left" w:pos="864"/>
                <w:tab w:val="left" w:pos="1152"/>
              </w:tabs>
              <w:spacing w:before="40" w:after="40" w:line="210" w:lineRule="exact"/>
              <w:ind w:left="72" w:right="40"/>
              <w:jc w:val="right"/>
              <w:rPr>
                <w:sz w:val="17"/>
                <w:lang w:val="en-TT"/>
              </w:rPr>
            </w:pPr>
            <w:r w:rsidRPr="00456A09">
              <w:rPr>
                <w:sz w:val="17"/>
                <w:lang w:val="en-TT"/>
              </w:rPr>
              <w:t>–</w:t>
            </w:r>
          </w:p>
        </w:tc>
      </w:tr>
    </w:tbl>
    <w:p w14:paraId="071EA984"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E59E4A0" w14:textId="77777777" w:rsidR="00456A09" w:rsidRDefault="00456A09" w:rsidP="00456A09">
      <w:pPr>
        <w:tabs>
          <w:tab w:val="right" w:pos="1476"/>
          <w:tab w:val="left" w:pos="1548"/>
          <w:tab w:val="right" w:pos="1836"/>
          <w:tab w:val="left" w:pos="1908"/>
        </w:tabs>
        <w:spacing w:line="210" w:lineRule="exact"/>
        <w:ind w:left="1548" w:hanging="288"/>
        <w:rPr>
          <w:spacing w:val="5"/>
          <w:w w:val="104"/>
          <w:sz w:val="17"/>
          <w:lang w:val="en-TT"/>
        </w:rPr>
      </w:pPr>
      <w:r w:rsidRPr="00456A09">
        <w:rPr>
          <w:spacing w:val="5"/>
          <w:w w:val="104"/>
          <w:sz w:val="17"/>
          <w:lang w:val="en-TT"/>
        </w:rPr>
        <w:tab/>
      </w:r>
      <w:r w:rsidRPr="00456A09">
        <w:rPr>
          <w:i/>
          <w:iCs/>
          <w:spacing w:val="5"/>
          <w:w w:val="104"/>
          <w:sz w:val="17"/>
          <w:vertAlign w:val="superscript"/>
          <w:lang w:val="en-TT"/>
        </w:rPr>
        <w:t>a</w:t>
      </w:r>
      <w:r w:rsidRPr="00456A09">
        <w:rPr>
          <w:spacing w:val="5"/>
          <w:w w:val="104"/>
          <w:sz w:val="17"/>
          <w:lang w:val="en-TT"/>
        </w:rPr>
        <w:tab/>
        <w:t>Funded under general temporary assistance.</w:t>
      </w:r>
    </w:p>
    <w:p w14:paraId="04E98C1B" w14:textId="1B1A4D95" w:rsidR="00074249" w:rsidRPr="00456A09" w:rsidRDefault="00074249" w:rsidP="00456A09">
      <w:pPr>
        <w:tabs>
          <w:tab w:val="right" w:pos="1476"/>
          <w:tab w:val="left" w:pos="1548"/>
          <w:tab w:val="right" w:pos="1836"/>
          <w:tab w:val="left" w:pos="1908"/>
        </w:tabs>
        <w:spacing w:line="210" w:lineRule="exact"/>
        <w:ind w:left="1548" w:hanging="288"/>
        <w:rPr>
          <w:spacing w:val="5"/>
          <w:w w:val="104"/>
          <w:sz w:val="17"/>
          <w:lang w:val="en-TT"/>
        </w:rPr>
      </w:pPr>
      <w:r>
        <w:rPr>
          <w:i/>
          <w:iCs/>
          <w:spacing w:val="5"/>
          <w:w w:val="104"/>
          <w:sz w:val="17"/>
          <w:vertAlign w:val="superscript"/>
          <w:lang w:val="en-TT"/>
        </w:rPr>
        <w:tab/>
        <w:t>b</w:t>
      </w:r>
      <w:r w:rsidRPr="00074249">
        <w:rPr>
          <w:spacing w:val="5"/>
          <w:w w:val="104"/>
          <w:sz w:val="17"/>
          <w:lang w:val="en-TT"/>
        </w:rPr>
        <w:tab/>
        <w:t>Vacancy rate for a continuing post applied.</w:t>
      </w:r>
    </w:p>
    <w:p w14:paraId="19A4A665"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5C90231E"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0A0191B" w14:textId="5512DD40"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106.</w:t>
      </w:r>
      <w:r w:rsidRPr="00456A09">
        <w:rPr>
          <w:kern w:val="14"/>
          <w:lang w:val="en-TT"/>
        </w:rPr>
        <w:tab/>
      </w:r>
      <w:r w:rsidRPr="00D94F7C">
        <w:rPr>
          <w:spacing w:val="2"/>
          <w:kern w:val="14"/>
          <w:lang w:val="en-TT"/>
        </w:rPr>
        <w:t>The assumptions considered for the vacancy factors include the current 12</w:t>
      </w:r>
      <w:r w:rsidR="00D94F7C">
        <w:rPr>
          <w:spacing w:val="2"/>
          <w:kern w:val="14"/>
          <w:lang w:val="en-TT"/>
        </w:rPr>
        <w:t>-</w:t>
      </w:r>
      <w:r w:rsidRPr="00D94F7C">
        <w:rPr>
          <w:spacing w:val="2"/>
          <w:kern w:val="14"/>
          <w:lang w:val="en-TT"/>
        </w:rPr>
        <w:t>month</w:t>
      </w:r>
      <w:r w:rsidRPr="00456A09">
        <w:rPr>
          <w:kern w:val="14"/>
          <w:lang w:val="en-TT"/>
        </w:rPr>
        <w:t xml:space="preserve"> average vacancy rate, from January to December 2025, or the actual vacancy rate as </w:t>
      </w:r>
      <w:r w:rsidRPr="00456A09">
        <w:rPr>
          <w:kern w:val="14"/>
          <w:lang w:val="en-TT"/>
        </w:rPr>
        <w:lastRenderedPageBreak/>
        <w:t>at 31 December 2025. This is in line with the policy guidance provided to improve the accuracy and consistency of the vacancy factors applied in the proposed budgets for the 2026/27 period and to ensure that proposed vacancy rates are based, as much as possible, on actual rates. A vacancy rate of 50 per cent has been applied in the calculation of costs for the proposed conversions.</w:t>
      </w:r>
    </w:p>
    <w:p w14:paraId="38EFE72B"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6842599"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76A35BA2" w14:textId="17E6C229" w:rsidR="00456A09" w:rsidRPr="00456A09" w:rsidRDefault="00456A09" w:rsidP="00456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TT"/>
        </w:rPr>
      </w:pPr>
      <w:r w:rsidRPr="00456A09">
        <w:rPr>
          <w:b/>
          <w:spacing w:val="-2"/>
          <w:kern w:val="14"/>
          <w:sz w:val="28"/>
          <w:lang w:val="en-TT"/>
        </w:rPr>
        <w:tab/>
        <w:t>III.</w:t>
      </w:r>
      <w:r w:rsidRPr="00456A09">
        <w:rPr>
          <w:b/>
          <w:spacing w:val="-2"/>
          <w:kern w:val="14"/>
          <w:sz w:val="28"/>
          <w:lang w:val="en-TT"/>
        </w:rPr>
        <w:tab/>
        <w:t>Analysis of variances</w:t>
      </w:r>
      <w:r w:rsidRPr="00AE6461">
        <w:rPr>
          <w:bCs/>
          <w:spacing w:val="5"/>
          <w:kern w:val="14"/>
          <w:position w:val="2"/>
          <w:szCs w:val="20"/>
          <w:vertAlign w:val="superscript"/>
          <w:lang w:val="en-TT"/>
        </w:rPr>
        <w:footnoteReference w:id="2"/>
      </w:r>
    </w:p>
    <w:p w14:paraId="73FF5C1F"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67DFE49"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4A90F516" w14:textId="77777777" w:rsidR="00456A09" w:rsidRPr="00456A09" w:rsidRDefault="00456A09" w:rsidP="00456A09">
      <w:pPr>
        <w:tabs>
          <w:tab w:val="left" w:pos="1267"/>
          <w:tab w:val="left" w:pos="1440"/>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Borders>
          <w:top w:val="single" w:sz="2" w:space="0" w:color="auto"/>
          <w:bottom w:val="single" w:sz="2" w:space="0" w:color="auto"/>
        </w:tblBorders>
        <w:tblCellMar>
          <w:left w:w="0" w:type="dxa"/>
          <w:right w:w="0" w:type="dxa"/>
        </w:tblCellMar>
        <w:tblLook w:val="04A0" w:firstRow="1" w:lastRow="0" w:firstColumn="1" w:lastColumn="0" w:noHBand="0" w:noVBand="1"/>
      </w:tblPr>
      <w:tblGrid>
        <w:gridCol w:w="2783"/>
        <w:gridCol w:w="1251"/>
        <w:gridCol w:w="999"/>
        <w:gridCol w:w="72"/>
        <w:gridCol w:w="1233"/>
        <w:gridCol w:w="983"/>
      </w:tblGrid>
      <w:tr w:rsidR="00456A09" w:rsidRPr="00456A09" w14:paraId="76CC883B" w14:textId="77777777" w:rsidTr="00E428F9">
        <w:trPr>
          <w:tblHeader/>
        </w:trPr>
        <w:tc>
          <w:tcPr>
            <w:tcW w:w="2783" w:type="dxa"/>
            <w:tcBorders>
              <w:top w:val="nil"/>
            </w:tcBorders>
            <w:vAlign w:val="bottom"/>
          </w:tcPr>
          <w:p w14:paraId="36171A2B" w14:textId="77777777" w:rsidR="00456A09" w:rsidRPr="00456A09" w:rsidRDefault="00456A09" w:rsidP="00456A09">
            <w:pPr>
              <w:spacing w:before="81" w:after="81" w:line="160" w:lineRule="exact"/>
              <w:ind w:right="40"/>
              <w:jc w:val="both"/>
              <w:rPr>
                <w:i/>
                <w:kern w:val="14"/>
                <w:sz w:val="14"/>
                <w:szCs w:val="14"/>
                <w:lang w:val="en-TT"/>
              </w:rPr>
            </w:pPr>
          </w:p>
        </w:tc>
        <w:tc>
          <w:tcPr>
            <w:tcW w:w="2250" w:type="dxa"/>
            <w:gridSpan w:val="2"/>
            <w:tcBorders>
              <w:top w:val="nil"/>
              <w:bottom w:val="single" w:sz="2" w:space="0" w:color="auto"/>
            </w:tcBorders>
            <w:vAlign w:val="bottom"/>
          </w:tcPr>
          <w:p w14:paraId="2F53C0E8"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2024/25 variance</w:t>
            </w:r>
          </w:p>
        </w:tc>
        <w:tc>
          <w:tcPr>
            <w:tcW w:w="72" w:type="dxa"/>
            <w:tcBorders>
              <w:top w:val="nil"/>
            </w:tcBorders>
            <w:vAlign w:val="bottom"/>
          </w:tcPr>
          <w:p w14:paraId="3B1C6397" w14:textId="77777777" w:rsidR="00456A09" w:rsidRPr="00456A09" w:rsidRDefault="00456A09" w:rsidP="00151B98">
            <w:pPr>
              <w:spacing w:before="81" w:after="81" w:line="160" w:lineRule="exact"/>
              <w:jc w:val="right"/>
              <w:rPr>
                <w:i/>
                <w:kern w:val="14"/>
                <w:sz w:val="14"/>
                <w:szCs w:val="14"/>
                <w:lang w:val="en-TT"/>
              </w:rPr>
            </w:pPr>
          </w:p>
        </w:tc>
        <w:tc>
          <w:tcPr>
            <w:tcW w:w="2216" w:type="dxa"/>
            <w:gridSpan w:val="2"/>
            <w:tcBorders>
              <w:top w:val="nil"/>
              <w:bottom w:val="single" w:sz="2" w:space="0" w:color="auto"/>
            </w:tcBorders>
            <w:vAlign w:val="bottom"/>
          </w:tcPr>
          <w:p w14:paraId="4B25737E"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2026/27 variance</w:t>
            </w:r>
          </w:p>
        </w:tc>
      </w:tr>
      <w:tr w:rsidR="00456A09" w:rsidRPr="00456A09" w14:paraId="6E83436C" w14:textId="77777777" w:rsidTr="00E428F9">
        <w:tc>
          <w:tcPr>
            <w:tcW w:w="2783" w:type="dxa"/>
            <w:tcBorders>
              <w:bottom w:val="single" w:sz="4" w:space="0" w:color="auto"/>
            </w:tcBorders>
            <w:vAlign w:val="bottom"/>
          </w:tcPr>
          <w:p w14:paraId="1F932903" w14:textId="77777777" w:rsidR="00456A09" w:rsidRPr="00456A09" w:rsidRDefault="00456A09" w:rsidP="00456A09">
            <w:pPr>
              <w:tabs>
                <w:tab w:val="left" w:pos="288"/>
                <w:tab w:val="left" w:pos="576"/>
                <w:tab w:val="left" w:pos="864"/>
                <w:tab w:val="left" w:pos="1152"/>
              </w:tabs>
              <w:spacing w:before="40" w:after="40"/>
              <w:ind w:right="40"/>
              <w:jc w:val="both"/>
              <w:rPr>
                <w:b/>
                <w:bCs/>
                <w:kern w:val="14"/>
                <w:sz w:val="17"/>
                <w:szCs w:val="17"/>
                <w:lang w:val="en-TT"/>
              </w:rPr>
            </w:pPr>
            <w:r w:rsidRPr="00456A09">
              <w:rPr>
                <w:b/>
                <w:bCs/>
                <w:kern w:val="14"/>
                <w:sz w:val="17"/>
                <w:szCs w:val="17"/>
                <w:lang w:val="en-TT"/>
              </w:rPr>
              <w:t>International staff</w:t>
            </w:r>
          </w:p>
        </w:tc>
        <w:tc>
          <w:tcPr>
            <w:tcW w:w="1251" w:type="dxa"/>
            <w:tcBorders>
              <w:top w:val="single" w:sz="2" w:space="0" w:color="auto"/>
              <w:bottom w:val="single" w:sz="4" w:space="0" w:color="auto"/>
            </w:tcBorders>
          </w:tcPr>
          <w:p w14:paraId="6B990904"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$1 406</w:t>
            </w:r>
          </w:p>
        </w:tc>
        <w:tc>
          <w:tcPr>
            <w:tcW w:w="999" w:type="dxa"/>
            <w:tcBorders>
              <w:top w:val="single" w:sz="2" w:space="0" w:color="auto"/>
              <w:bottom w:val="single" w:sz="4" w:space="0" w:color="auto"/>
            </w:tcBorders>
          </w:tcPr>
          <w:p w14:paraId="68FBCFBE"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5.6%</w:t>
            </w:r>
          </w:p>
        </w:tc>
        <w:tc>
          <w:tcPr>
            <w:tcW w:w="72" w:type="dxa"/>
            <w:tcBorders>
              <w:bottom w:val="single" w:sz="4" w:space="0" w:color="auto"/>
            </w:tcBorders>
            <w:vAlign w:val="bottom"/>
          </w:tcPr>
          <w:p w14:paraId="1F5D9E71"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p>
        </w:tc>
        <w:tc>
          <w:tcPr>
            <w:tcW w:w="1233" w:type="dxa"/>
            <w:tcBorders>
              <w:top w:val="single" w:sz="2" w:space="0" w:color="auto"/>
              <w:bottom w:val="single" w:sz="4" w:space="0" w:color="auto"/>
            </w:tcBorders>
          </w:tcPr>
          <w:p w14:paraId="65941689"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($764.9)</w:t>
            </w:r>
          </w:p>
        </w:tc>
        <w:tc>
          <w:tcPr>
            <w:tcW w:w="983" w:type="dxa"/>
            <w:tcBorders>
              <w:top w:val="single" w:sz="2" w:space="0" w:color="auto"/>
              <w:bottom w:val="single" w:sz="4" w:space="0" w:color="auto"/>
            </w:tcBorders>
          </w:tcPr>
          <w:p w14:paraId="7D317C87"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(4.8%)</w:t>
            </w:r>
          </w:p>
        </w:tc>
      </w:tr>
    </w:tbl>
    <w:p w14:paraId="3CBE7428"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717AE7FD"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107.</w:t>
      </w:r>
      <w:r w:rsidRPr="00456A09">
        <w:rPr>
          <w:kern w:val="14"/>
          <w:lang w:val="en-TT"/>
        </w:rPr>
        <w:tab/>
        <w:t>For the 2024/25 period, the reduced requirements were attributable primarily to: (a) the higher actual average vacancy rate of 14.7 per cent, compared with 9.8 per cent in the approved budget, due to the hiring restrictions implemented to address the liquidity situation; and (b) the lower actual common staff costs compared with the rates in the approved budget.</w:t>
      </w:r>
    </w:p>
    <w:p w14:paraId="1322BD5D"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108.</w:t>
      </w:r>
      <w:r w:rsidRPr="00456A09">
        <w:rPr>
          <w:kern w:val="14"/>
          <w:lang w:val="en-TT"/>
        </w:rPr>
        <w:tab/>
        <w:t>For the 2026/27 period, the reduced requirements are attributable primarily to: (a) the abolishment of three international staff posts (2 P-3 and 1 FS-6) due to the application of the scalability staffing model; (b) the application of a higher vacancy rate of 15.4 per cent, compared with 11.0 per cent in the approved budget; (c) a lower rate of common staff costs to net salary of 54.2 per cent, compared with 60.1 per cent in the approved budget; and (d) the proposed reclassification of two FS-6 posts to two P-2 posts.</w:t>
      </w:r>
    </w:p>
    <w:p w14:paraId="36C7545B" w14:textId="77777777" w:rsidR="00456A09" w:rsidRPr="00456A09" w:rsidRDefault="00456A09" w:rsidP="00456A09">
      <w:pPr>
        <w:tabs>
          <w:tab w:val="left" w:pos="1267"/>
          <w:tab w:val="left" w:pos="1440"/>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Borders>
          <w:top w:val="single" w:sz="2" w:space="0" w:color="auto"/>
          <w:bottom w:val="single" w:sz="2" w:space="0" w:color="auto"/>
        </w:tblBorders>
        <w:tblCellMar>
          <w:left w:w="0" w:type="dxa"/>
          <w:right w:w="0" w:type="dxa"/>
        </w:tblCellMar>
        <w:tblLook w:val="04A0" w:firstRow="1" w:lastRow="0" w:firstColumn="1" w:lastColumn="0" w:noHBand="0" w:noVBand="1"/>
      </w:tblPr>
      <w:tblGrid>
        <w:gridCol w:w="2783"/>
        <w:gridCol w:w="1251"/>
        <w:gridCol w:w="999"/>
        <w:gridCol w:w="72"/>
        <w:gridCol w:w="1233"/>
        <w:gridCol w:w="983"/>
      </w:tblGrid>
      <w:tr w:rsidR="00456A09" w:rsidRPr="00456A09" w14:paraId="538CFD00" w14:textId="77777777" w:rsidTr="001C4A5D">
        <w:trPr>
          <w:tblHeader/>
        </w:trPr>
        <w:tc>
          <w:tcPr>
            <w:tcW w:w="2783" w:type="dxa"/>
            <w:tcBorders>
              <w:top w:val="nil"/>
            </w:tcBorders>
            <w:vAlign w:val="bottom"/>
          </w:tcPr>
          <w:p w14:paraId="17FBEA0C" w14:textId="77777777" w:rsidR="00456A09" w:rsidRPr="00456A09" w:rsidRDefault="00456A09" w:rsidP="00456A09">
            <w:pPr>
              <w:spacing w:before="81" w:after="81" w:line="160" w:lineRule="exact"/>
              <w:ind w:right="40"/>
              <w:jc w:val="both"/>
              <w:rPr>
                <w:i/>
                <w:kern w:val="14"/>
                <w:sz w:val="14"/>
                <w:szCs w:val="14"/>
                <w:lang w:val="en-TT"/>
              </w:rPr>
            </w:pPr>
          </w:p>
        </w:tc>
        <w:tc>
          <w:tcPr>
            <w:tcW w:w="2250" w:type="dxa"/>
            <w:gridSpan w:val="2"/>
            <w:tcBorders>
              <w:top w:val="nil"/>
              <w:bottom w:val="nil"/>
            </w:tcBorders>
            <w:vAlign w:val="bottom"/>
          </w:tcPr>
          <w:p w14:paraId="364E90AC" w14:textId="6200F35B" w:rsidR="00456A09" w:rsidRPr="00456A09" w:rsidRDefault="00456A09" w:rsidP="00151B98">
            <w:pPr>
              <w:spacing w:before="81" w:after="81" w:line="160" w:lineRule="exact"/>
              <w:jc w:val="center"/>
              <w:rPr>
                <w:i/>
                <w:kern w:val="14"/>
                <w:sz w:val="14"/>
                <w:szCs w:val="14"/>
                <w:lang w:val="en-TT"/>
              </w:rPr>
            </w:pPr>
          </w:p>
        </w:tc>
        <w:tc>
          <w:tcPr>
            <w:tcW w:w="72" w:type="dxa"/>
            <w:tcBorders>
              <w:top w:val="nil"/>
            </w:tcBorders>
            <w:vAlign w:val="bottom"/>
          </w:tcPr>
          <w:p w14:paraId="7F10E6CE" w14:textId="77777777" w:rsidR="00456A09" w:rsidRPr="00456A09" w:rsidRDefault="00456A09" w:rsidP="00151B98">
            <w:pPr>
              <w:spacing w:before="81" w:after="81" w:line="160" w:lineRule="exact"/>
              <w:jc w:val="right"/>
              <w:rPr>
                <w:i/>
                <w:kern w:val="14"/>
                <w:sz w:val="14"/>
                <w:szCs w:val="14"/>
                <w:lang w:val="en-TT"/>
              </w:rPr>
            </w:pPr>
          </w:p>
        </w:tc>
        <w:tc>
          <w:tcPr>
            <w:tcW w:w="2216" w:type="dxa"/>
            <w:gridSpan w:val="2"/>
            <w:tcBorders>
              <w:top w:val="nil"/>
              <w:bottom w:val="single" w:sz="2" w:space="0" w:color="auto"/>
            </w:tcBorders>
            <w:vAlign w:val="bottom"/>
          </w:tcPr>
          <w:p w14:paraId="46736240"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2026/27 variance</w:t>
            </w:r>
          </w:p>
        </w:tc>
      </w:tr>
      <w:tr w:rsidR="00456A09" w:rsidRPr="00456A09" w14:paraId="44319BA4" w14:textId="77777777" w:rsidTr="001C4A5D">
        <w:tc>
          <w:tcPr>
            <w:tcW w:w="2783" w:type="dxa"/>
            <w:tcBorders>
              <w:bottom w:val="single" w:sz="4" w:space="0" w:color="auto"/>
            </w:tcBorders>
            <w:vAlign w:val="bottom"/>
          </w:tcPr>
          <w:p w14:paraId="62D2DB57" w14:textId="77777777" w:rsidR="00456A09" w:rsidRPr="00456A09" w:rsidRDefault="00456A09" w:rsidP="00456A09">
            <w:pPr>
              <w:tabs>
                <w:tab w:val="left" w:pos="288"/>
                <w:tab w:val="left" w:pos="576"/>
                <w:tab w:val="left" w:pos="864"/>
                <w:tab w:val="left" w:pos="1152"/>
              </w:tabs>
              <w:spacing w:before="40" w:after="40"/>
              <w:ind w:right="40"/>
              <w:jc w:val="both"/>
              <w:rPr>
                <w:b/>
                <w:bCs/>
                <w:kern w:val="14"/>
                <w:sz w:val="17"/>
                <w:szCs w:val="17"/>
                <w:lang w:val="en-TT"/>
              </w:rPr>
            </w:pPr>
            <w:r w:rsidRPr="00456A09">
              <w:rPr>
                <w:b/>
                <w:bCs/>
                <w:kern w:val="14"/>
                <w:sz w:val="17"/>
                <w:szCs w:val="17"/>
                <w:lang w:val="en-TT"/>
              </w:rPr>
              <w:t>National Professional Officer</w:t>
            </w:r>
          </w:p>
        </w:tc>
        <w:tc>
          <w:tcPr>
            <w:tcW w:w="1251" w:type="dxa"/>
            <w:tcBorders>
              <w:top w:val="nil"/>
              <w:bottom w:val="single" w:sz="4" w:space="0" w:color="auto"/>
            </w:tcBorders>
            <w:vAlign w:val="bottom"/>
          </w:tcPr>
          <w:p w14:paraId="4E35797D" w14:textId="5984D38E"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p>
        </w:tc>
        <w:tc>
          <w:tcPr>
            <w:tcW w:w="999" w:type="dxa"/>
            <w:tcBorders>
              <w:top w:val="nil"/>
              <w:bottom w:val="single" w:sz="4" w:space="0" w:color="auto"/>
            </w:tcBorders>
            <w:vAlign w:val="bottom"/>
          </w:tcPr>
          <w:p w14:paraId="748284ED" w14:textId="57B4E532"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p>
        </w:tc>
        <w:tc>
          <w:tcPr>
            <w:tcW w:w="72" w:type="dxa"/>
            <w:tcBorders>
              <w:bottom w:val="single" w:sz="4" w:space="0" w:color="auto"/>
            </w:tcBorders>
            <w:vAlign w:val="bottom"/>
          </w:tcPr>
          <w:p w14:paraId="4E32741A"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p>
        </w:tc>
        <w:tc>
          <w:tcPr>
            <w:tcW w:w="1233" w:type="dxa"/>
            <w:tcBorders>
              <w:top w:val="single" w:sz="2" w:space="0" w:color="auto"/>
              <w:bottom w:val="single" w:sz="4" w:space="0" w:color="auto"/>
            </w:tcBorders>
          </w:tcPr>
          <w:p w14:paraId="009CFAF7"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$56.4</w:t>
            </w:r>
          </w:p>
        </w:tc>
        <w:tc>
          <w:tcPr>
            <w:tcW w:w="983" w:type="dxa"/>
            <w:tcBorders>
              <w:top w:val="single" w:sz="2" w:space="0" w:color="auto"/>
              <w:bottom w:val="single" w:sz="4" w:space="0" w:color="auto"/>
            </w:tcBorders>
          </w:tcPr>
          <w:p w14:paraId="21549054"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120.3%</w:t>
            </w:r>
          </w:p>
        </w:tc>
      </w:tr>
    </w:tbl>
    <w:p w14:paraId="3E2CBF9A"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55BF5102"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109.</w:t>
      </w:r>
      <w:r w:rsidRPr="00456A09">
        <w:rPr>
          <w:kern w:val="14"/>
          <w:lang w:val="en-TT"/>
        </w:rPr>
        <w:tab/>
        <w:t>For the 2026/27 period, the increased requirements are attributable primarily to: (a) the application of the lower (continuing) vacancy rate of 7.3 per cent, compared with 50.0 per cent applied in the approved budget; (b) the application of the exchange rate of 0.863 euros to 1 United States dollar, compared with the rate of 0.948 euros applied in the approved budget; and (c) the application of higher salary rates on the basis of the revised salary rates effective 1 November 2024.</w:t>
      </w:r>
    </w:p>
    <w:p w14:paraId="2793A04E" w14:textId="77777777" w:rsidR="00456A09" w:rsidRPr="00456A09" w:rsidRDefault="00456A09" w:rsidP="00456A09">
      <w:pPr>
        <w:tabs>
          <w:tab w:val="left" w:pos="1267"/>
          <w:tab w:val="left" w:pos="1440"/>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Borders>
          <w:top w:val="single" w:sz="2" w:space="0" w:color="auto"/>
          <w:bottom w:val="single" w:sz="2" w:space="0" w:color="auto"/>
        </w:tblBorders>
        <w:tblCellMar>
          <w:left w:w="0" w:type="dxa"/>
          <w:right w:w="0" w:type="dxa"/>
        </w:tblCellMar>
        <w:tblLook w:val="04A0" w:firstRow="1" w:lastRow="0" w:firstColumn="1" w:lastColumn="0" w:noHBand="0" w:noVBand="1"/>
      </w:tblPr>
      <w:tblGrid>
        <w:gridCol w:w="2783"/>
        <w:gridCol w:w="1251"/>
        <w:gridCol w:w="999"/>
        <w:gridCol w:w="72"/>
        <w:gridCol w:w="1233"/>
        <w:gridCol w:w="983"/>
      </w:tblGrid>
      <w:tr w:rsidR="00456A09" w:rsidRPr="00456A09" w14:paraId="12D07C57" w14:textId="77777777" w:rsidTr="00E428F9">
        <w:trPr>
          <w:tblHeader/>
        </w:trPr>
        <w:tc>
          <w:tcPr>
            <w:tcW w:w="2783" w:type="dxa"/>
            <w:tcBorders>
              <w:top w:val="nil"/>
            </w:tcBorders>
            <w:vAlign w:val="bottom"/>
          </w:tcPr>
          <w:p w14:paraId="65799D5C" w14:textId="77777777" w:rsidR="00456A09" w:rsidRPr="00456A09" w:rsidRDefault="00456A09" w:rsidP="00456A09">
            <w:pPr>
              <w:spacing w:before="81" w:after="81" w:line="160" w:lineRule="exact"/>
              <w:ind w:right="40"/>
              <w:jc w:val="both"/>
              <w:rPr>
                <w:i/>
                <w:kern w:val="14"/>
                <w:sz w:val="14"/>
                <w:szCs w:val="14"/>
                <w:lang w:val="en-TT"/>
              </w:rPr>
            </w:pPr>
          </w:p>
        </w:tc>
        <w:tc>
          <w:tcPr>
            <w:tcW w:w="2250" w:type="dxa"/>
            <w:gridSpan w:val="2"/>
            <w:tcBorders>
              <w:top w:val="nil"/>
              <w:bottom w:val="single" w:sz="2" w:space="0" w:color="auto"/>
            </w:tcBorders>
            <w:vAlign w:val="bottom"/>
          </w:tcPr>
          <w:p w14:paraId="0596C823"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2024/25 variance</w:t>
            </w:r>
          </w:p>
        </w:tc>
        <w:tc>
          <w:tcPr>
            <w:tcW w:w="72" w:type="dxa"/>
            <w:tcBorders>
              <w:top w:val="nil"/>
            </w:tcBorders>
            <w:vAlign w:val="bottom"/>
          </w:tcPr>
          <w:p w14:paraId="0488A7E8" w14:textId="77777777" w:rsidR="00456A09" w:rsidRPr="00456A09" w:rsidRDefault="00456A09" w:rsidP="00151B98">
            <w:pPr>
              <w:spacing w:before="81" w:after="81" w:line="160" w:lineRule="exact"/>
              <w:jc w:val="right"/>
              <w:rPr>
                <w:i/>
                <w:kern w:val="14"/>
                <w:sz w:val="14"/>
                <w:szCs w:val="14"/>
                <w:lang w:val="en-TT"/>
              </w:rPr>
            </w:pPr>
          </w:p>
        </w:tc>
        <w:tc>
          <w:tcPr>
            <w:tcW w:w="2216" w:type="dxa"/>
            <w:gridSpan w:val="2"/>
            <w:tcBorders>
              <w:top w:val="nil"/>
              <w:bottom w:val="single" w:sz="2" w:space="0" w:color="auto"/>
            </w:tcBorders>
            <w:vAlign w:val="bottom"/>
          </w:tcPr>
          <w:p w14:paraId="099E23CF"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2026/27 variance</w:t>
            </w:r>
          </w:p>
        </w:tc>
      </w:tr>
      <w:tr w:rsidR="00456A09" w:rsidRPr="00456A09" w14:paraId="53A531E1" w14:textId="77777777" w:rsidTr="00E428F9">
        <w:tc>
          <w:tcPr>
            <w:tcW w:w="2783" w:type="dxa"/>
            <w:tcBorders>
              <w:bottom w:val="single" w:sz="4" w:space="0" w:color="auto"/>
            </w:tcBorders>
            <w:vAlign w:val="bottom"/>
          </w:tcPr>
          <w:p w14:paraId="633EDBA9" w14:textId="77777777" w:rsidR="00456A09" w:rsidRPr="00456A09" w:rsidRDefault="00456A09" w:rsidP="00456A09">
            <w:pPr>
              <w:tabs>
                <w:tab w:val="left" w:pos="288"/>
                <w:tab w:val="left" w:pos="576"/>
                <w:tab w:val="left" w:pos="864"/>
                <w:tab w:val="left" w:pos="1152"/>
              </w:tabs>
              <w:spacing w:before="40" w:after="40"/>
              <w:ind w:right="40"/>
              <w:jc w:val="both"/>
              <w:rPr>
                <w:b/>
                <w:bCs/>
                <w:kern w:val="14"/>
                <w:sz w:val="17"/>
                <w:szCs w:val="17"/>
                <w:lang w:val="en-TT"/>
              </w:rPr>
            </w:pPr>
            <w:r w:rsidRPr="00456A09">
              <w:rPr>
                <w:b/>
                <w:bCs/>
                <w:kern w:val="14"/>
                <w:sz w:val="17"/>
                <w:szCs w:val="17"/>
                <w:lang w:val="en-TT"/>
              </w:rPr>
              <w:t>National General Service staff</w:t>
            </w:r>
          </w:p>
        </w:tc>
        <w:tc>
          <w:tcPr>
            <w:tcW w:w="1251" w:type="dxa"/>
            <w:tcBorders>
              <w:top w:val="single" w:sz="2" w:space="0" w:color="auto"/>
              <w:bottom w:val="single" w:sz="4" w:space="0" w:color="auto"/>
            </w:tcBorders>
          </w:tcPr>
          <w:p w14:paraId="7D7DDC39"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($2 594.8)</w:t>
            </w:r>
          </w:p>
        </w:tc>
        <w:tc>
          <w:tcPr>
            <w:tcW w:w="999" w:type="dxa"/>
            <w:tcBorders>
              <w:top w:val="single" w:sz="2" w:space="0" w:color="auto"/>
              <w:bottom w:val="single" w:sz="4" w:space="0" w:color="auto"/>
            </w:tcBorders>
          </w:tcPr>
          <w:p w14:paraId="6076843F"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(12.7%)</w:t>
            </w:r>
          </w:p>
        </w:tc>
        <w:tc>
          <w:tcPr>
            <w:tcW w:w="72" w:type="dxa"/>
            <w:tcBorders>
              <w:bottom w:val="single" w:sz="4" w:space="0" w:color="auto"/>
            </w:tcBorders>
            <w:vAlign w:val="bottom"/>
          </w:tcPr>
          <w:p w14:paraId="3DBC435F"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p>
        </w:tc>
        <w:tc>
          <w:tcPr>
            <w:tcW w:w="1233" w:type="dxa"/>
            <w:tcBorders>
              <w:top w:val="single" w:sz="2" w:space="0" w:color="auto"/>
              <w:bottom w:val="single" w:sz="4" w:space="0" w:color="auto"/>
            </w:tcBorders>
          </w:tcPr>
          <w:p w14:paraId="7A716F39"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$115.0</w:t>
            </w:r>
          </w:p>
        </w:tc>
        <w:tc>
          <w:tcPr>
            <w:tcW w:w="983" w:type="dxa"/>
            <w:tcBorders>
              <w:top w:val="single" w:sz="2" w:space="0" w:color="auto"/>
              <w:bottom w:val="single" w:sz="4" w:space="0" w:color="auto"/>
            </w:tcBorders>
          </w:tcPr>
          <w:p w14:paraId="6CC4C422"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0.5%</w:t>
            </w:r>
          </w:p>
        </w:tc>
      </w:tr>
    </w:tbl>
    <w:p w14:paraId="03776360"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162C1D2A"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110.</w:t>
      </w:r>
      <w:r w:rsidRPr="00456A09">
        <w:rPr>
          <w:kern w:val="14"/>
          <w:lang w:val="en-TT"/>
        </w:rPr>
        <w:tab/>
        <w:t>For the 2024/25 period, the increased requirements were attributable primarily to the retroactive salary increase for national staff in Brindisi of 3.8 per cent, promulgated in August 2024 with an effective date of 1 November 2023, that was not known at the time of preparing the budget proposal for the 2024/25 period. This was offset in part by: (a) the fluctuation of the United States dollar against the euro, resulting in actual average exchange rate of 0.920 euros to 1 United States dollar, compared with the rate of 0.912 euros applied in the approved budget for 2024/25; and (b) the slightly higher actual average vacancy rate of 6.0 per cent, compared with 5.9 per cent in the approved budget, due to the implementation of the hiring freeze.</w:t>
      </w:r>
    </w:p>
    <w:p w14:paraId="35678C15"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111.</w:t>
      </w:r>
      <w:r w:rsidRPr="00456A09">
        <w:rPr>
          <w:kern w:val="14"/>
          <w:lang w:val="en-TT"/>
        </w:rPr>
        <w:tab/>
        <w:t xml:space="preserve">For the 2026/27 period, the increased requirements are attributable primarily to: (a) the application of the exchange rate of 0.863 euros to 1 United States dollar, compared with the rate of 0.948 euros applied in the approved budget for the 2025/26 </w:t>
      </w:r>
      <w:r w:rsidRPr="00456A09">
        <w:rPr>
          <w:kern w:val="14"/>
          <w:lang w:val="en-TT"/>
        </w:rPr>
        <w:lastRenderedPageBreak/>
        <w:t xml:space="preserve">period; (b) the application of higher salary rates on the basis of the revised salary rates effective 1 November 2024; and (c) the redeployment of one G-7 post from Brindisi to Valencia, where the salary costs are higher. The increased requirements are offset in part by: (a) the abolishment of 18 national staff posts as a result of the scalability staffing model and 2 posts due to the closure of the Kuwait Joint Support Office; and (b) the application of a higher vacancy rate of 7.3 per cent, compared with 4.8 per cent applied in the approved budget. </w:t>
      </w:r>
    </w:p>
    <w:p w14:paraId="6075C177" w14:textId="77777777" w:rsidR="00456A09" w:rsidRPr="00456A09" w:rsidRDefault="00456A09" w:rsidP="00456A09">
      <w:pPr>
        <w:tabs>
          <w:tab w:val="left" w:pos="1267"/>
          <w:tab w:val="left" w:pos="1440"/>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Borders>
          <w:top w:val="single" w:sz="2" w:space="0" w:color="auto"/>
          <w:bottom w:val="single" w:sz="2" w:space="0" w:color="auto"/>
        </w:tblBorders>
        <w:tblCellMar>
          <w:left w:w="0" w:type="dxa"/>
          <w:right w:w="0" w:type="dxa"/>
        </w:tblCellMar>
        <w:tblLook w:val="04A0" w:firstRow="1" w:lastRow="0" w:firstColumn="1" w:lastColumn="0" w:noHBand="0" w:noVBand="1"/>
      </w:tblPr>
      <w:tblGrid>
        <w:gridCol w:w="2783"/>
        <w:gridCol w:w="1251"/>
        <w:gridCol w:w="999"/>
        <w:gridCol w:w="72"/>
        <w:gridCol w:w="1233"/>
        <w:gridCol w:w="983"/>
      </w:tblGrid>
      <w:tr w:rsidR="00456A09" w:rsidRPr="00456A09" w14:paraId="38979290" w14:textId="77777777" w:rsidTr="00E428F9">
        <w:trPr>
          <w:tblHeader/>
        </w:trPr>
        <w:tc>
          <w:tcPr>
            <w:tcW w:w="2783" w:type="dxa"/>
            <w:tcBorders>
              <w:top w:val="nil"/>
            </w:tcBorders>
            <w:vAlign w:val="bottom"/>
          </w:tcPr>
          <w:p w14:paraId="208BE925" w14:textId="77777777" w:rsidR="00456A09" w:rsidRPr="00456A09" w:rsidRDefault="00456A09" w:rsidP="00456A09">
            <w:pPr>
              <w:spacing w:before="81" w:after="81" w:line="160" w:lineRule="exact"/>
              <w:ind w:right="40"/>
              <w:jc w:val="both"/>
              <w:rPr>
                <w:i/>
                <w:kern w:val="14"/>
                <w:sz w:val="14"/>
                <w:szCs w:val="14"/>
                <w:lang w:val="en-TT"/>
              </w:rPr>
            </w:pPr>
          </w:p>
        </w:tc>
        <w:tc>
          <w:tcPr>
            <w:tcW w:w="2250" w:type="dxa"/>
            <w:gridSpan w:val="2"/>
            <w:tcBorders>
              <w:top w:val="nil"/>
              <w:bottom w:val="single" w:sz="2" w:space="0" w:color="auto"/>
            </w:tcBorders>
            <w:vAlign w:val="bottom"/>
          </w:tcPr>
          <w:p w14:paraId="327BEE09"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2024/25 variance</w:t>
            </w:r>
          </w:p>
        </w:tc>
        <w:tc>
          <w:tcPr>
            <w:tcW w:w="72" w:type="dxa"/>
            <w:tcBorders>
              <w:top w:val="nil"/>
            </w:tcBorders>
            <w:vAlign w:val="bottom"/>
          </w:tcPr>
          <w:p w14:paraId="57678E95" w14:textId="77777777" w:rsidR="00456A09" w:rsidRPr="00456A09" w:rsidRDefault="00456A09" w:rsidP="00151B98">
            <w:pPr>
              <w:spacing w:before="81" w:after="81" w:line="160" w:lineRule="exact"/>
              <w:jc w:val="right"/>
              <w:rPr>
                <w:i/>
                <w:kern w:val="14"/>
                <w:sz w:val="14"/>
                <w:szCs w:val="14"/>
                <w:lang w:val="en-TT"/>
              </w:rPr>
            </w:pPr>
          </w:p>
        </w:tc>
        <w:tc>
          <w:tcPr>
            <w:tcW w:w="2216" w:type="dxa"/>
            <w:gridSpan w:val="2"/>
            <w:tcBorders>
              <w:top w:val="nil"/>
              <w:bottom w:val="single" w:sz="2" w:space="0" w:color="auto"/>
            </w:tcBorders>
            <w:vAlign w:val="bottom"/>
          </w:tcPr>
          <w:p w14:paraId="3AD5D6A0"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2026/27 variance</w:t>
            </w:r>
          </w:p>
        </w:tc>
      </w:tr>
      <w:tr w:rsidR="00456A09" w:rsidRPr="00456A09" w14:paraId="2767C70E" w14:textId="77777777" w:rsidTr="00E428F9">
        <w:tc>
          <w:tcPr>
            <w:tcW w:w="2783" w:type="dxa"/>
            <w:tcBorders>
              <w:bottom w:val="single" w:sz="4" w:space="0" w:color="auto"/>
            </w:tcBorders>
            <w:vAlign w:val="bottom"/>
          </w:tcPr>
          <w:p w14:paraId="29DE815F" w14:textId="77777777" w:rsidR="00456A09" w:rsidRPr="00456A09" w:rsidRDefault="00456A09" w:rsidP="00456A09">
            <w:pPr>
              <w:tabs>
                <w:tab w:val="left" w:pos="288"/>
                <w:tab w:val="left" w:pos="576"/>
                <w:tab w:val="left" w:pos="864"/>
                <w:tab w:val="left" w:pos="1152"/>
              </w:tabs>
              <w:spacing w:before="40" w:after="40"/>
              <w:ind w:right="40"/>
              <w:jc w:val="both"/>
              <w:rPr>
                <w:b/>
                <w:bCs/>
                <w:kern w:val="14"/>
                <w:sz w:val="17"/>
                <w:szCs w:val="17"/>
                <w:lang w:val="en-TT"/>
              </w:rPr>
            </w:pPr>
            <w:r w:rsidRPr="00456A09">
              <w:rPr>
                <w:b/>
                <w:bCs/>
                <w:kern w:val="14"/>
                <w:sz w:val="17"/>
                <w:szCs w:val="17"/>
                <w:lang w:val="en-TT"/>
              </w:rPr>
              <w:t>United Nations Volunteers</w:t>
            </w:r>
          </w:p>
        </w:tc>
        <w:tc>
          <w:tcPr>
            <w:tcW w:w="1251" w:type="dxa"/>
            <w:tcBorders>
              <w:top w:val="single" w:sz="2" w:space="0" w:color="auto"/>
              <w:bottom w:val="single" w:sz="4" w:space="0" w:color="auto"/>
            </w:tcBorders>
          </w:tcPr>
          <w:p w14:paraId="5815D1EE"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$69.9</w:t>
            </w:r>
          </w:p>
        </w:tc>
        <w:tc>
          <w:tcPr>
            <w:tcW w:w="999" w:type="dxa"/>
            <w:tcBorders>
              <w:top w:val="single" w:sz="2" w:space="0" w:color="auto"/>
              <w:bottom w:val="single" w:sz="4" w:space="0" w:color="auto"/>
            </w:tcBorders>
          </w:tcPr>
          <w:p w14:paraId="58238F0C"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92.5%</w:t>
            </w:r>
          </w:p>
        </w:tc>
        <w:tc>
          <w:tcPr>
            <w:tcW w:w="72" w:type="dxa"/>
            <w:tcBorders>
              <w:bottom w:val="single" w:sz="4" w:space="0" w:color="auto"/>
            </w:tcBorders>
            <w:vAlign w:val="bottom"/>
          </w:tcPr>
          <w:p w14:paraId="6733954D"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p>
        </w:tc>
        <w:tc>
          <w:tcPr>
            <w:tcW w:w="1233" w:type="dxa"/>
            <w:tcBorders>
              <w:top w:val="single" w:sz="2" w:space="0" w:color="auto"/>
              <w:bottom w:val="single" w:sz="4" w:space="0" w:color="auto"/>
            </w:tcBorders>
          </w:tcPr>
          <w:p w14:paraId="40F391ED"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($20.8)</w:t>
            </w:r>
          </w:p>
        </w:tc>
        <w:tc>
          <w:tcPr>
            <w:tcW w:w="983" w:type="dxa"/>
            <w:tcBorders>
              <w:top w:val="single" w:sz="2" w:space="0" w:color="auto"/>
              <w:bottom w:val="single" w:sz="4" w:space="0" w:color="auto"/>
            </w:tcBorders>
          </w:tcPr>
          <w:p w14:paraId="5B31FA9A"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(20.5%)</w:t>
            </w:r>
          </w:p>
        </w:tc>
      </w:tr>
    </w:tbl>
    <w:p w14:paraId="534C2725"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B86A616"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112.</w:t>
      </w:r>
      <w:r w:rsidRPr="00456A09">
        <w:rPr>
          <w:kern w:val="14"/>
          <w:lang w:val="en-TT"/>
        </w:rPr>
        <w:tab/>
        <w:t xml:space="preserve">For the 2024/25 period, the reduced requirements were attributable primarily to the utilization of funds committed in 2023/24 to offset 2024/25 expenditure, as the two volunteers only commenced their assignments in January and February 2025. Consequently, only 7.5 per cent of the allocated budget for 2024/25 was expended. </w:t>
      </w:r>
    </w:p>
    <w:p w14:paraId="679E6631"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113.</w:t>
      </w:r>
      <w:r w:rsidRPr="00456A09">
        <w:rPr>
          <w:kern w:val="14"/>
          <w:lang w:val="en-TT"/>
        </w:rPr>
        <w:tab/>
        <w:t xml:space="preserve">For the 2026/27 period, the reduced requirements are attributable primarily to: (a) the application of a 50.0 per cent vacancy rate due to the proposed conversion of one international United Nations Volunteer position to a national United Nations Volunteer position; and (b) the application of a lower pro forma cost for a continuing international United Nations Volunteer position. </w:t>
      </w:r>
    </w:p>
    <w:p w14:paraId="42C35B97" w14:textId="77777777" w:rsidR="00456A09" w:rsidRPr="00456A09" w:rsidRDefault="00456A09" w:rsidP="00456A09">
      <w:pPr>
        <w:tabs>
          <w:tab w:val="left" w:pos="1267"/>
          <w:tab w:val="left" w:pos="1440"/>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Borders>
          <w:top w:val="single" w:sz="2" w:space="0" w:color="auto"/>
          <w:bottom w:val="single" w:sz="2" w:space="0" w:color="auto"/>
        </w:tblBorders>
        <w:tblCellMar>
          <w:left w:w="0" w:type="dxa"/>
          <w:right w:w="0" w:type="dxa"/>
        </w:tblCellMar>
        <w:tblLook w:val="04A0" w:firstRow="1" w:lastRow="0" w:firstColumn="1" w:lastColumn="0" w:noHBand="0" w:noVBand="1"/>
      </w:tblPr>
      <w:tblGrid>
        <w:gridCol w:w="2783"/>
        <w:gridCol w:w="1251"/>
        <w:gridCol w:w="999"/>
        <w:gridCol w:w="72"/>
        <w:gridCol w:w="1233"/>
        <w:gridCol w:w="983"/>
      </w:tblGrid>
      <w:tr w:rsidR="00456A09" w:rsidRPr="00456A09" w14:paraId="7151CBEF" w14:textId="77777777" w:rsidTr="00E428F9">
        <w:trPr>
          <w:tblHeader/>
        </w:trPr>
        <w:tc>
          <w:tcPr>
            <w:tcW w:w="2783" w:type="dxa"/>
            <w:tcBorders>
              <w:top w:val="nil"/>
            </w:tcBorders>
            <w:vAlign w:val="bottom"/>
          </w:tcPr>
          <w:p w14:paraId="5B9D7803" w14:textId="77777777" w:rsidR="00456A09" w:rsidRPr="00456A09" w:rsidRDefault="00456A09" w:rsidP="00456A09">
            <w:pPr>
              <w:spacing w:before="81" w:after="81" w:line="160" w:lineRule="exact"/>
              <w:ind w:right="40"/>
              <w:jc w:val="both"/>
              <w:rPr>
                <w:i/>
                <w:kern w:val="14"/>
                <w:sz w:val="14"/>
                <w:szCs w:val="14"/>
                <w:lang w:val="en-TT"/>
              </w:rPr>
            </w:pPr>
          </w:p>
        </w:tc>
        <w:tc>
          <w:tcPr>
            <w:tcW w:w="2250" w:type="dxa"/>
            <w:gridSpan w:val="2"/>
            <w:tcBorders>
              <w:top w:val="nil"/>
              <w:bottom w:val="single" w:sz="2" w:space="0" w:color="auto"/>
            </w:tcBorders>
            <w:vAlign w:val="bottom"/>
          </w:tcPr>
          <w:p w14:paraId="4311E1DB"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2024/25 variance</w:t>
            </w:r>
          </w:p>
        </w:tc>
        <w:tc>
          <w:tcPr>
            <w:tcW w:w="72" w:type="dxa"/>
            <w:tcBorders>
              <w:top w:val="nil"/>
            </w:tcBorders>
            <w:vAlign w:val="bottom"/>
          </w:tcPr>
          <w:p w14:paraId="20127570" w14:textId="77777777" w:rsidR="00456A09" w:rsidRPr="00456A09" w:rsidRDefault="00456A09" w:rsidP="00151B98">
            <w:pPr>
              <w:spacing w:before="81" w:after="81" w:line="160" w:lineRule="exact"/>
              <w:jc w:val="right"/>
              <w:rPr>
                <w:i/>
                <w:kern w:val="14"/>
                <w:sz w:val="14"/>
                <w:szCs w:val="14"/>
                <w:lang w:val="en-TT"/>
              </w:rPr>
            </w:pPr>
          </w:p>
        </w:tc>
        <w:tc>
          <w:tcPr>
            <w:tcW w:w="2216" w:type="dxa"/>
            <w:gridSpan w:val="2"/>
            <w:tcBorders>
              <w:top w:val="nil"/>
              <w:bottom w:val="single" w:sz="2" w:space="0" w:color="auto"/>
            </w:tcBorders>
            <w:vAlign w:val="bottom"/>
          </w:tcPr>
          <w:p w14:paraId="7F300C38"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2026/27 variance</w:t>
            </w:r>
          </w:p>
        </w:tc>
      </w:tr>
      <w:tr w:rsidR="00456A09" w:rsidRPr="00456A09" w14:paraId="66D9DC43" w14:textId="77777777" w:rsidTr="00E428F9">
        <w:tc>
          <w:tcPr>
            <w:tcW w:w="2783" w:type="dxa"/>
            <w:tcBorders>
              <w:bottom w:val="single" w:sz="4" w:space="0" w:color="auto"/>
            </w:tcBorders>
            <w:vAlign w:val="bottom"/>
          </w:tcPr>
          <w:p w14:paraId="6A0978F2" w14:textId="77777777" w:rsidR="00456A09" w:rsidRPr="00456A09" w:rsidRDefault="00456A09" w:rsidP="00456A09">
            <w:pPr>
              <w:tabs>
                <w:tab w:val="left" w:pos="288"/>
                <w:tab w:val="left" w:pos="576"/>
                <w:tab w:val="left" w:pos="864"/>
                <w:tab w:val="left" w:pos="1152"/>
              </w:tabs>
              <w:spacing w:before="40" w:after="40"/>
              <w:ind w:right="40"/>
              <w:jc w:val="both"/>
              <w:rPr>
                <w:b/>
                <w:bCs/>
                <w:kern w:val="14"/>
                <w:sz w:val="17"/>
                <w:szCs w:val="17"/>
                <w:lang w:val="en-TT"/>
              </w:rPr>
            </w:pPr>
            <w:r w:rsidRPr="00456A09">
              <w:rPr>
                <w:b/>
                <w:bCs/>
                <w:kern w:val="14"/>
                <w:sz w:val="17"/>
                <w:szCs w:val="17"/>
                <w:lang w:val="en-TT"/>
              </w:rPr>
              <w:t>General temporary assistance</w:t>
            </w:r>
          </w:p>
        </w:tc>
        <w:tc>
          <w:tcPr>
            <w:tcW w:w="1251" w:type="dxa"/>
            <w:tcBorders>
              <w:top w:val="single" w:sz="2" w:space="0" w:color="auto"/>
              <w:bottom w:val="single" w:sz="4" w:space="0" w:color="auto"/>
            </w:tcBorders>
          </w:tcPr>
          <w:p w14:paraId="0871D620"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$29.9</w:t>
            </w:r>
          </w:p>
        </w:tc>
        <w:tc>
          <w:tcPr>
            <w:tcW w:w="999" w:type="dxa"/>
            <w:tcBorders>
              <w:top w:val="single" w:sz="2" w:space="0" w:color="auto"/>
              <w:bottom w:val="single" w:sz="4" w:space="0" w:color="auto"/>
            </w:tcBorders>
          </w:tcPr>
          <w:p w14:paraId="123046EB"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9.3%</w:t>
            </w:r>
          </w:p>
        </w:tc>
        <w:tc>
          <w:tcPr>
            <w:tcW w:w="72" w:type="dxa"/>
            <w:tcBorders>
              <w:bottom w:val="single" w:sz="4" w:space="0" w:color="auto"/>
            </w:tcBorders>
            <w:vAlign w:val="bottom"/>
          </w:tcPr>
          <w:p w14:paraId="611D6F2C"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p>
        </w:tc>
        <w:tc>
          <w:tcPr>
            <w:tcW w:w="1233" w:type="dxa"/>
            <w:tcBorders>
              <w:top w:val="single" w:sz="2" w:space="0" w:color="auto"/>
              <w:bottom w:val="single" w:sz="4" w:space="0" w:color="auto"/>
            </w:tcBorders>
          </w:tcPr>
          <w:p w14:paraId="413EE7F7"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$52.2</w:t>
            </w:r>
          </w:p>
        </w:tc>
        <w:tc>
          <w:tcPr>
            <w:tcW w:w="983" w:type="dxa"/>
            <w:tcBorders>
              <w:top w:val="single" w:sz="2" w:space="0" w:color="auto"/>
              <w:bottom w:val="single" w:sz="4" w:space="0" w:color="auto"/>
            </w:tcBorders>
          </w:tcPr>
          <w:p w14:paraId="2555C7AC"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15.9%</w:t>
            </w:r>
          </w:p>
        </w:tc>
      </w:tr>
    </w:tbl>
    <w:p w14:paraId="4EE3DAD1"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164E7405"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114.</w:t>
      </w:r>
      <w:r w:rsidRPr="00456A09">
        <w:rPr>
          <w:kern w:val="14"/>
          <w:lang w:val="en-TT"/>
        </w:rPr>
        <w:tab/>
        <w:t>For the 2024/25 period, the reduced requirements were attributable primarily to the lower actual common staff costs compared with the rates in the approved budget.</w:t>
      </w:r>
    </w:p>
    <w:p w14:paraId="5AC5B377"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115.</w:t>
      </w:r>
      <w:r w:rsidRPr="00456A09">
        <w:rPr>
          <w:kern w:val="14"/>
          <w:lang w:val="en-TT"/>
        </w:rPr>
        <w:tab/>
        <w:t>For the 2026/27 period, the increased requirements are attributable primarily to the application of zero per cent vacancy rate, compared with 11.0 per cent applied in the approved budget.</w:t>
      </w:r>
    </w:p>
    <w:p w14:paraId="6D82B94A" w14:textId="77777777" w:rsidR="00456A09" w:rsidRPr="00456A09" w:rsidRDefault="00456A09" w:rsidP="00456A09">
      <w:pPr>
        <w:tabs>
          <w:tab w:val="left" w:pos="1267"/>
          <w:tab w:val="left" w:pos="1440"/>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Borders>
          <w:top w:val="single" w:sz="2" w:space="0" w:color="auto"/>
          <w:bottom w:val="single" w:sz="2" w:space="0" w:color="auto"/>
        </w:tblBorders>
        <w:tblCellMar>
          <w:left w:w="0" w:type="dxa"/>
          <w:right w:w="0" w:type="dxa"/>
        </w:tblCellMar>
        <w:tblLook w:val="04A0" w:firstRow="1" w:lastRow="0" w:firstColumn="1" w:lastColumn="0" w:noHBand="0" w:noVBand="1"/>
      </w:tblPr>
      <w:tblGrid>
        <w:gridCol w:w="2855"/>
        <w:gridCol w:w="1179"/>
        <w:gridCol w:w="999"/>
        <w:gridCol w:w="72"/>
        <w:gridCol w:w="1233"/>
        <w:gridCol w:w="983"/>
      </w:tblGrid>
      <w:tr w:rsidR="00456A09" w:rsidRPr="00456A09" w14:paraId="3BC948D9" w14:textId="77777777" w:rsidTr="00E428F9">
        <w:trPr>
          <w:tblHeader/>
        </w:trPr>
        <w:tc>
          <w:tcPr>
            <w:tcW w:w="2855" w:type="dxa"/>
            <w:tcBorders>
              <w:top w:val="nil"/>
            </w:tcBorders>
            <w:vAlign w:val="bottom"/>
          </w:tcPr>
          <w:p w14:paraId="4B0B3CA6" w14:textId="77777777" w:rsidR="00456A09" w:rsidRPr="00456A09" w:rsidRDefault="00456A09" w:rsidP="00456A09">
            <w:pPr>
              <w:spacing w:before="81" w:after="81" w:line="160" w:lineRule="exact"/>
              <w:ind w:right="40"/>
              <w:jc w:val="both"/>
              <w:rPr>
                <w:i/>
                <w:kern w:val="14"/>
                <w:sz w:val="14"/>
                <w:szCs w:val="14"/>
                <w:lang w:val="en-TT"/>
              </w:rPr>
            </w:pPr>
          </w:p>
        </w:tc>
        <w:tc>
          <w:tcPr>
            <w:tcW w:w="2178" w:type="dxa"/>
            <w:gridSpan w:val="2"/>
            <w:tcBorders>
              <w:top w:val="nil"/>
              <w:bottom w:val="single" w:sz="2" w:space="0" w:color="auto"/>
            </w:tcBorders>
            <w:vAlign w:val="bottom"/>
          </w:tcPr>
          <w:p w14:paraId="09229462"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2024/25 variance</w:t>
            </w:r>
          </w:p>
        </w:tc>
        <w:tc>
          <w:tcPr>
            <w:tcW w:w="72" w:type="dxa"/>
            <w:tcBorders>
              <w:top w:val="nil"/>
            </w:tcBorders>
            <w:vAlign w:val="bottom"/>
          </w:tcPr>
          <w:p w14:paraId="0EA3328B" w14:textId="77777777" w:rsidR="00456A09" w:rsidRPr="00456A09" w:rsidRDefault="00456A09" w:rsidP="00151B98">
            <w:pPr>
              <w:spacing w:before="81" w:after="81" w:line="160" w:lineRule="exact"/>
              <w:jc w:val="right"/>
              <w:rPr>
                <w:i/>
                <w:kern w:val="14"/>
                <w:sz w:val="14"/>
                <w:szCs w:val="14"/>
                <w:lang w:val="en-TT"/>
              </w:rPr>
            </w:pPr>
          </w:p>
        </w:tc>
        <w:tc>
          <w:tcPr>
            <w:tcW w:w="2216" w:type="dxa"/>
            <w:gridSpan w:val="2"/>
            <w:tcBorders>
              <w:top w:val="nil"/>
              <w:bottom w:val="single" w:sz="2" w:space="0" w:color="auto"/>
            </w:tcBorders>
            <w:vAlign w:val="bottom"/>
          </w:tcPr>
          <w:p w14:paraId="25D6C827"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2026/27 variance</w:t>
            </w:r>
          </w:p>
        </w:tc>
      </w:tr>
      <w:tr w:rsidR="00456A09" w:rsidRPr="00456A09" w14:paraId="15878E21" w14:textId="77777777" w:rsidTr="00E428F9">
        <w:tc>
          <w:tcPr>
            <w:tcW w:w="2855" w:type="dxa"/>
            <w:tcBorders>
              <w:bottom w:val="single" w:sz="4" w:space="0" w:color="auto"/>
            </w:tcBorders>
            <w:vAlign w:val="bottom"/>
          </w:tcPr>
          <w:p w14:paraId="33FC8E04" w14:textId="77777777" w:rsidR="00456A09" w:rsidRPr="00456A09" w:rsidRDefault="00456A09" w:rsidP="00456A09">
            <w:pPr>
              <w:tabs>
                <w:tab w:val="left" w:pos="288"/>
                <w:tab w:val="left" w:pos="576"/>
                <w:tab w:val="left" w:pos="864"/>
                <w:tab w:val="left" w:pos="1152"/>
              </w:tabs>
              <w:spacing w:before="40" w:after="40"/>
              <w:rPr>
                <w:b/>
                <w:bCs/>
                <w:kern w:val="14"/>
                <w:sz w:val="17"/>
                <w:szCs w:val="17"/>
                <w:lang w:val="en-TT"/>
              </w:rPr>
            </w:pPr>
            <w:r w:rsidRPr="00456A09">
              <w:rPr>
                <w:b/>
                <w:bCs/>
                <w:kern w:val="14"/>
                <w:sz w:val="17"/>
                <w:szCs w:val="17"/>
                <w:lang w:val="en-TT"/>
              </w:rPr>
              <w:t>Consultants and consulting services</w:t>
            </w:r>
          </w:p>
        </w:tc>
        <w:tc>
          <w:tcPr>
            <w:tcW w:w="1179" w:type="dxa"/>
            <w:tcBorders>
              <w:top w:val="single" w:sz="2" w:space="0" w:color="auto"/>
              <w:bottom w:val="single" w:sz="4" w:space="0" w:color="auto"/>
            </w:tcBorders>
            <w:vAlign w:val="bottom"/>
          </w:tcPr>
          <w:p w14:paraId="7AE0F97B"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$113.1</w:t>
            </w:r>
          </w:p>
        </w:tc>
        <w:tc>
          <w:tcPr>
            <w:tcW w:w="999" w:type="dxa"/>
            <w:tcBorders>
              <w:top w:val="single" w:sz="2" w:space="0" w:color="auto"/>
              <w:bottom w:val="single" w:sz="4" w:space="0" w:color="auto"/>
            </w:tcBorders>
            <w:vAlign w:val="bottom"/>
          </w:tcPr>
          <w:p w14:paraId="23CFCF35"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65.3%</w:t>
            </w:r>
          </w:p>
        </w:tc>
        <w:tc>
          <w:tcPr>
            <w:tcW w:w="72" w:type="dxa"/>
            <w:tcBorders>
              <w:bottom w:val="single" w:sz="4" w:space="0" w:color="auto"/>
            </w:tcBorders>
            <w:vAlign w:val="bottom"/>
          </w:tcPr>
          <w:p w14:paraId="764CF0E7"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p>
        </w:tc>
        <w:tc>
          <w:tcPr>
            <w:tcW w:w="1233" w:type="dxa"/>
            <w:tcBorders>
              <w:top w:val="single" w:sz="2" w:space="0" w:color="auto"/>
              <w:bottom w:val="single" w:sz="4" w:space="0" w:color="auto"/>
            </w:tcBorders>
          </w:tcPr>
          <w:p w14:paraId="00C2C728"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($85.7)</w:t>
            </w:r>
          </w:p>
        </w:tc>
        <w:tc>
          <w:tcPr>
            <w:tcW w:w="983" w:type="dxa"/>
            <w:tcBorders>
              <w:top w:val="single" w:sz="2" w:space="0" w:color="auto"/>
              <w:bottom w:val="single" w:sz="4" w:space="0" w:color="auto"/>
            </w:tcBorders>
          </w:tcPr>
          <w:p w14:paraId="4B5EF91C"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(51.7%)</w:t>
            </w:r>
          </w:p>
        </w:tc>
      </w:tr>
    </w:tbl>
    <w:p w14:paraId="0C643699"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7B8F3E4E"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116.</w:t>
      </w:r>
      <w:r w:rsidRPr="00456A09">
        <w:rPr>
          <w:kern w:val="14"/>
          <w:lang w:val="en-TT"/>
        </w:rPr>
        <w:tab/>
        <w:t xml:space="preserve">For the 2024/25 period, the reduced requirements were attributable primarily to the liquidity situation, which resulted in only 92.2 per cent of the approved resources under group III (operational costs) being issued by 30 June 2025. As a result, planned consultancies in warehouse software application, innovative research on energy systems, certification for information technology management, formalization of partnership agreements with the host country, climate change and conflict, and fire prevention and safety coordination for construction projects were not implemented. </w:t>
      </w:r>
    </w:p>
    <w:p w14:paraId="4156356A"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117.</w:t>
      </w:r>
      <w:r w:rsidRPr="00456A09">
        <w:rPr>
          <w:kern w:val="14"/>
          <w:lang w:val="en-TT"/>
        </w:rPr>
        <w:tab/>
        <w:t xml:space="preserve">For the 2026/27 period, the reduced requirements are attributable primarily to the reduction in the number of consultancies under administration and campus support, to align resources with operational priorities. </w:t>
      </w:r>
    </w:p>
    <w:p w14:paraId="234BFFBF" w14:textId="77777777" w:rsidR="00456A09" w:rsidRPr="00456A09" w:rsidRDefault="00456A09" w:rsidP="00456A09">
      <w:pPr>
        <w:tabs>
          <w:tab w:val="left" w:pos="1267"/>
          <w:tab w:val="left" w:pos="1440"/>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Borders>
          <w:top w:val="single" w:sz="2" w:space="0" w:color="auto"/>
          <w:bottom w:val="single" w:sz="2" w:space="0" w:color="auto"/>
        </w:tblBorders>
        <w:tblCellMar>
          <w:left w:w="0" w:type="dxa"/>
          <w:right w:w="0" w:type="dxa"/>
        </w:tblCellMar>
        <w:tblLook w:val="04A0" w:firstRow="1" w:lastRow="0" w:firstColumn="1" w:lastColumn="0" w:noHBand="0" w:noVBand="1"/>
      </w:tblPr>
      <w:tblGrid>
        <w:gridCol w:w="2783"/>
        <w:gridCol w:w="1251"/>
        <w:gridCol w:w="999"/>
        <w:gridCol w:w="72"/>
        <w:gridCol w:w="1233"/>
        <w:gridCol w:w="983"/>
      </w:tblGrid>
      <w:tr w:rsidR="00456A09" w:rsidRPr="00456A09" w14:paraId="31093968" w14:textId="77777777" w:rsidTr="00E428F9">
        <w:trPr>
          <w:tblHeader/>
        </w:trPr>
        <w:tc>
          <w:tcPr>
            <w:tcW w:w="2783" w:type="dxa"/>
            <w:tcBorders>
              <w:top w:val="nil"/>
            </w:tcBorders>
            <w:vAlign w:val="bottom"/>
          </w:tcPr>
          <w:p w14:paraId="359F0CDE" w14:textId="77777777" w:rsidR="00456A09" w:rsidRPr="00456A09" w:rsidRDefault="00456A09" w:rsidP="00456A09">
            <w:pPr>
              <w:spacing w:before="81" w:after="81" w:line="160" w:lineRule="exact"/>
              <w:ind w:right="40"/>
              <w:jc w:val="both"/>
              <w:rPr>
                <w:i/>
                <w:kern w:val="14"/>
                <w:sz w:val="14"/>
                <w:szCs w:val="14"/>
                <w:lang w:val="en-TT"/>
              </w:rPr>
            </w:pPr>
          </w:p>
        </w:tc>
        <w:tc>
          <w:tcPr>
            <w:tcW w:w="2250" w:type="dxa"/>
            <w:gridSpan w:val="2"/>
            <w:tcBorders>
              <w:top w:val="nil"/>
              <w:bottom w:val="single" w:sz="2" w:space="0" w:color="auto"/>
            </w:tcBorders>
            <w:vAlign w:val="bottom"/>
          </w:tcPr>
          <w:p w14:paraId="31BD6941"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2024/25 variance</w:t>
            </w:r>
          </w:p>
        </w:tc>
        <w:tc>
          <w:tcPr>
            <w:tcW w:w="72" w:type="dxa"/>
            <w:tcBorders>
              <w:top w:val="nil"/>
            </w:tcBorders>
            <w:vAlign w:val="bottom"/>
          </w:tcPr>
          <w:p w14:paraId="4A7BBCD4" w14:textId="77777777" w:rsidR="00456A09" w:rsidRPr="00456A09" w:rsidRDefault="00456A09" w:rsidP="00151B98">
            <w:pPr>
              <w:spacing w:before="81" w:after="81" w:line="160" w:lineRule="exact"/>
              <w:jc w:val="right"/>
              <w:rPr>
                <w:i/>
                <w:kern w:val="14"/>
                <w:sz w:val="14"/>
                <w:szCs w:val="14"/>
                <w:lang w:val="en-TT"/>
              </w:rPr>
            </w:pPr>
          </w:p>
        </w:tc>
        <w:tc>
          <w:tcPr>
            <w:tcW w:w="2216" w:type="dxa"/>
            <w:gridSpan w:val="2"/>
            <w:tcBorders>
              <w:top w:val="nil"/>
              <w:bottom w:val="single" w:sz="2" w:space="0" w:color="auto"/>
            </w:tcBorders>
            <w:vAlign w:val="bottom"/>
          </w:tcPr>
          <w:p w14:paraId="0807DF2B"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2026/27 variance</w:t>
            </w:r>
          </w:p>
        </w:tc>
      </w:tr>
      <w:tr w:rsidR="00456A09" w:rsidRPr="00456A09" w14:paraId="3A263421" w14:textId="77777777" w:rsidTr="00E428F9">
        <w:tc>
          <w:tcPr>
            <w:tcW w:w="2783" w:type="dxa"/>
            <w:tcBorders>
              <w:bottom w:val="single" w:sz="4" w:space="0" w:color="auto"/>
            </w:tcBorders>
            <w:vAlign w:val="bottom"/>
          </w:tcPr>
          <w:p w14:paraId="49EC1AE1" w14:textId="77777777" w:rsidR="00456A09" w:rsidRPr="00456A09" w:rsidRDefault="00456A09" w:rsidP="00456A09">
            <w:pPr>
              <w:tabs>
                <w:tab w:val="left" w:pos="288"/>
                <w:tab w:val="left" w:pos="576"/>
                <w:tab w:val="left" w:pos="864"/>
                <w:tab w:val="left" w:pos="1152"/>
              </w:tabs>
              <w:spacing w:before="40" w:after="40"/>
              <w:ind w:right="40"/>
              <w:jc w:val="both"/>
              <w:rPr>
                <w:b/>
                <w:bCs/>
                <w:kern w:val="14"/>
                <w:sz w:val="17"/>
                <w:szCs w:val="17"/>
                <w:lang w:val="en-TT"/>
              </w:rPr>
            </w:pPr>
            <w:r w:rsidRPr="00456A09">
              <w:rPr>
                <w:b/>
                <w:bCs/>
                <w:kern w:val="14"/>
                <w:sz w:val="17"/>
                <w:szCs w:val="17"/>
                <w:lang w:val="en-TT"/>
              </w:rPr>
              <w:t>Official travel</w:t>
            </w:r>
          </w:p>
        </w:tc>
        <w:tc>
          <w:tcPr>
            <w:tcW w:w="1251" w:type="dxa"/>
            <w:tcBorders>
              <w:top w:val="single" w:sz="2" w:space="0" w:color="auto"/>
              <w:bottom w:val="single" w:sz="4" w:space="0" w:color="auto"/>
            </w:tcBorders>
          </w:tcPr>
          <w:p w14:paraId="01D00A40"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$141.6</w:t>
            </w:r>
          </w:p>
        </w:tc>
        <w:tc>
          <w:tcPr>
            <w:tcW w:w="999" w:type="dxa"/>
            <w:tcBorders>
              <w:top w:val="single" w:sz="2" w:space="0" w:color="auto"/>
              <w:bottom w:val="single" w:sz="4" w:space="0" w:color="auto"/>
            </w:tcBorders>
          </w:tcPr>
          <w:p w14:paraId="2525EAEE"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39.6%</w:t>
            </w:r>
          </w:p>
        </w:tc>
        <w:tc>
          <w:tcPr>
            <w:tcW w:w="72" w:type="dxa"/>
            <w:tcBorders>
              <w:bottom w:val="single" w:sz="4" w:space="0" w:color="auto"/>
            </w:tcBorders>
            <w:vAlign w:val="bottom"/>
          </w:tcPr>
          <w:p w14:paraId="3AB27059"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p>
        </w:tc>
        <w:tc>
          <w:tcPr>
            <w:tcW w:w="1233" w:type="dxa"/>
            <w:tcBorders>
              <w:top w:val="single" w:sz="2" w:space="0" w:color="auto"/>
              <w:bottom w:val="single" w:sz="4" w:space="0" w:color="auto"/>
            </w:tcBorders>
          </w:tcPr>
          <w:p w14:paraId="6A8CE68A"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($9.6)</w:t>
            </w:r>
          </w:p>
        </w:tc>
        <w:tc>
          <w:tcPr>
            <w:tcW w:w="983" w:type="dxa"/>
            <w:tcBorders>
              <w:top w:val="single" w:sz="2" w:space="0" w:color="auto"/>
              <w:bottom w:val="single" w:sz="4" w:space="0" w:color="auto"/>
            </w:tcBorders>
          </w:tcPr>
          <w:p w14:paraId="3A751EAA"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(4.2%)</w:t>
            </w:r>
          </w:p>
        </w:tc>
      </w:tr>
    </w:tbl>
    <w:p w14:paraId="66AA9DB1"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A7088FC"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118.</w:t>
      </w:r>
      <w:r w:rsidRPr="00456A09">
        <w:rPr>
          <w:kern w:val="14"/>
          <w:lang w:val="en-TT"/>
        </w:rPr>
        <w:tab/>
        <w:t xml:space="preserve">For the 2024/25 period, the reduced requirements were attributable primarily to the liquidity situation, which resulted in only 92.2 per cent of the approved resources under group III (operational costs) being issued by 30 June 2025. As a result, the following planned missions were cancelled: (a) on-site prototype inspections to ensure compliance with United Nations technical specifications prior to contract </w:t>
      </w:r>
      <w:r w:rsidRPr="00456A09">
        <w:rPr>
          <w:kern w:val="14"/>
          <w:lang w:val="en-TT"/>
        </w:rPr>
        <w:lastRenderedPageBreak/>
        <w:t>award and deployment; (b) procurement site and security assessment visits; and (c) Justice and Corrections Standing Capacity assessment missions in the Africa region.</w:t>
      </w:r>
    </w:p>
    <w:p w14:paraId="0A4404CA"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119.</w:t>
      </w:r>
      <w:r w:rsidRPr="00456A09">
        <w:rPr>
          <w:kern w:val="14"/>
          <w:lang w:val="en-TT"/>
        </w:rPr>
        <w:tab/>
        <w:t>For the 2026/27 period, the reduced requirements are attributable primarily to the reduction in the number of training activities involving travel.</w:t>
      </w:r>
    </w:p>
    <w:p w14:paraId="6E7879AB" w14:textId="77777777" w:rsidR="00456A09" w:rsidRPr="00456A09" w:rsidRDefault="00456A09" w:rsidP="00456A09">
      <w:pPr>
        <w:tabs>
          <w:tab w:val="left" w:pos="1267"/>
          <w:tab w:val="left" w:pos="1440"/>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Borders>
          <w:top w:val="single" w:sz="2" w:space="0" w:color="auto"/>
          <w:bottom w:val="single" w:sz="2" w:space="0" w:color="auto"/>
        </w:tblBorders>
        <w:tblCellMar>
          <w:left w:w="0" w:type="dxa"/>
          <w:right w:w="0" w:type="dxa"/>
        </w:tblCellMar>
        <w:tblLook w:val="04A0" w:firstRow="1" w:lastRow="0" w:firstColumn="1" w:lastColumn="0" w:noHBand="0" w:noVBand="1"/>
      </w:tblPr>
      <w:tblGrid>
        <w:gridCol w:w="2783"/>
        <w:gridCol w:w="1251"/>
        <w:gridCol w:w="999"/>
        <w:gridCol w:w="72"/>
        <w:gridCol w:w="1233"/>
        <w:gridCol w:w="983"/>
      </w:tblGrid>
      <w:tr w:rsidR="00456A09" w:rsidRPr="00456A09" w14:paraId="4BED4DE1" w14:textId="77777777" w:rsidTr="00E428F9">
        <w:trPr>
          <w:tblHeader/>
        </w:trPr>
        <w:tc>
          <w:tcPr>
            <w:tcW w:w="2783" w:type="dxa"/>
            <w:tcBorders>
              <w:top w:val="nil"/>
            </w:tcBorders>
            <w:vAlign w:val="bottom"/>
          </w:tcPr>
          <w:p w14:paraId="1EE08F7B" w14:textId="77777777" w:rsidR="00456A09" w:rsidRPr="00456A09" w:rsidRDefault="00456A09" w:rsidP="00456A09">
            <w:pPr>
              <w:spacing w:before="81" w:after="81" w:line="160" w:lineRule="exact"/>
              <w:ind w:right="40"/>
              <w:jc w:val="both"/>
              <w:rPr>
                <w:i/>
                <w:kern w:val="14"/>
                <w:sz w:val="14"/>
                <w:szCs w:val="14"/>
                <w:lang w:val="en-TT"/>
              </w:rPr>
            </w:pPr>
          </w:p>
        </w:tc>
        <w:tc>
          <w:tcPr>
            <w:tcW w:w="2250" w:type="dxa"/>
            <w:gridSpan w:val="2"/>
            <w:tcBorders>
              <w:top w:val="nil"/>
              <w:bottom w:val="single" w:sz="2" w:space="0" w:color="auto"/>
            </w:tcBorders>
            <w:vAlign w:val="bottom"/>
          </w:tcPr>
          <w:p w14:paraId="27ED2CFD"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2024/25 variance</w:t>
            </w:r>
          </w:p>
        </w:tc>
        <w:tc>
          <w:tcPr>
            <w:tcW w:w="72" w:type="dxa"/>
            <w:tcBorders>
              <w:top w:val="nil"/>
            </w:tcBorders>
            <w:vAlign w:val="bottom"/>
          </w:tcPr>
          <w:p w14:paraId="50E3AE71" w14:textId="77777777" w:rsidR="00456A09" w:rsidRPr="00456A09" w:rsidRDefault="00456A09" w:rsidP="00151B98">
            <w:pPr>
              <w:spacing w:before="81" w:after="81" w:line="160" w:lineRule="exact"/>
              <w:jc w:val="right"/>
              <w:rPr>
                <w:i/>
                <w:kern w:val="14"/>
                <w:sz w:val="14"/>
                <w:szCs w:val="14"/>
                <w:lang w:val="en-TT"/>
              </w:rPr>
            </w:pPr>
          </w:p>
        </w:tc>
        <w:tc>
          <w:tcPr>
            <w:tcW w:w="2216" w:type="dxa"/>
            <w:gridSpan w:val="2"/>
            <w:tcBorders>
              <w:top w:val="nil"/>
              <w:bottom w:val="single" w:sz="2" w:space="0" w:color="auto"/>
            </w:tcBorders>
            <w:vAlign w:val="bottom"/>
          </w:tcPr>
          <w:p w14:paraId="49A7F84C"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2026/27 variance</w:t>
            </w:r>
          </w:p>
        </w:tc>
      </w:tr>
      <w:tr w:rsidR="00456A09" w:rsidRPr="00456A09" w14:paraId="5917739B" w14:textId="77777777" w:rsidTr="00E428F9">
        <w:tc>
          <w:tcPr>
            <w:tcW w:w="2783" w:type="dxa"/>
            <w:tcBorders>
              <w:bottom w:val="single" w:sz="4" w:space="0" w:color="auto"/>
            </w:tcBorders>
            <w:vAlign w:val="bottom"/>
          </w:tcPr>
          <w:p w14:paraId="69D19B82" w14:textId="77777777" w:rsidR="00456A09" w:rsidRPr="00456A09" w:rsidRDefault="00456A09" w:rsidP="00456A09">
            <w:pPr>
              <w:tabs>
                <w:tab w:val="left" w:pos="288"/>
                <w:tab w:val="left" w:pos="576"/>
                <w:tab w:val="left" w:pos="864"/>
                <w:tab w:val="left" w:pos="1152"/>
              </w:tabs>
              <w:spacing w:before="40" w:after="40"/>
              <w:ind w:right="40"/>
              <w:jc w:val="both"/>
              <w:rPr>
                <w:b/>
                <w:bCs/>
                <w:kern w:val="14"/>
                <w:sz w:val="17"/>
                <w:szCs w:val="17"/>
                <w:lang w:val="en-TT"/>
              </w:rPr>
            </w:pPr>
            <w:r w:rsidRPr="00456A09">
              <w:rPr>
                <w:b/>
                <w:bCs/>
                <w:kern w:val="14"/>
                <w:sz w:val="17"/>
                <w:szCs w:val="17"/>
                <w:lang w:val="en-TT"/>
              </w:rPr>
              <w:t>Facilities and infrastructure</w:t>
            </w:r>
          </w:p>
        </w:tc>
        <w:tc>
          <w:tcPr>
            <w:tcW w:w="1251" w:type="dxa"/>
            <w:tcBorders>
              <w:top w:val="single" w:sz="2" w:space="0" w:color="auto"/>
              <w:bottom w:val="single" w:sz="4" w:space="0" w:color="auto"/>
            </w:tcBorders>
          </w:tcPr>
          <w:p w14:paraId="2947C436"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$599.2</w:t>
            </w:r>
          </w:p>
        </w:tc>
        <w:tc>
          <w:tcPr>
            <w:tcW w:w="999" w:type="dxa"/>
            <w:tcBorders>
              <w:top w:val="single" w:sz="2" w:space="0" w:color="auto"/>
              <w:bottom w:val="single" w:sz="4" w:space="0" w:color="auto"/>
            </w:tcBorders>
          </w:tcPr>
          <w:p w14:paraId="413F1A5E"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9.2%</w:t>
            </w:r>
          </w:p>
        </w:tc>
        <w:tc>
          <w:tcPr>
            <w:tcW w:w="72" w:type="dxa"/>
            <w:tcBorders>
              <w:bottom w:val="single" w:sz="4" w:space="0" w:color="auto"/>
            </w:tcBorders>
          </w:tcPr>
          <w:p w14:paraId="2CE35E51"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p>
        </w:tc>
        <w:tc>
          <w:tcPr>
            <w:tcW w:w="1233" w:type="dxa"/>
            <w:tcBorders>
              <w:top w:val="single" w:sz="2" w:space="0" w:color="auto"/>
              <w:bottom w:val="single" w:sz="4" w:space="0" w:color="auto"/>
            </w:tcBorders>
          </w:tcPr>
          <w:p w14:paraId="29A61EEC"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($343.4)</w:t>
            </w:r>
          </w:p>
        </w:tc>
        <w:tc>
          <w:tcPr>
            <w:tcW w:w="983" w:type="dxa"/>
            <w:tcBorders>
              <w:top w:val="single" w:sz="2" w:space="0" w:color="auto"/>
              <w:bottom w:val="single" w:sz="4" w:space="0" w:color="auto"/>
            </w:tcBorders>
          </w:tcPr>
          <w:p w14:paraId="64FD00E0"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(5.6%)</w:t>
            </w:r>
          </w:p>
        </w:tc>
      </w:tr>
    </w:tbl>
    <w:p w14:paraId="73BAE02A"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336A9CF"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120.</w:t>
      </w:r>
      <w:r w:rsidRPr="00456A09">
        <w:rPr>
          <w:kern w:val="14"/>
          <w:lang w:val="en-TT"/>
        </w:rPr>
        <w:tab/>
        <w:t>For the 2024/25 period, the reduced requirements were attributable primarily to: (a) the liquidity situation, which resulted in only 92.2 per cent of the approved resources under group III (operational costs) being issued by 30 June 2025 and the reprioritization of operational resources to cover increased requirements under group II (civilian personnel), leading to the cancellation of planned projects; and (b) lower than planned costs for the installation of a cooling system in the workshop area, resulting from efficiencies in the procurement process. This was offset in part by unplanned expenditure on services for a safety coordinator and the rental of a crane to move containers in the aftermath of the floods in Valencia.</w:t>
      </w:r>
    </w:p>
    <w:p w14:paraId="431D6276"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121.</w:t>
      </w:r>
      <w:r w:rsidRPr="00456A09">
        <w:rPr>
          <w:kern w:val="14"/>
          <w:lang w:val="en-TT"/>
        </w:rPr>
        <w:tab/>
        <w:t>For the 2026/27 period, the reduced requirements are attributable primarily to the lower number of planned projects under construction, alteration, renovation and major maintenance and as part of the reduction of discretionary non-post expenditure.</w:t>
      </w:r>
    </w:p>
    <w:p w14:paraId="595710CC" w14:textId="77777777" w:rsidR="00456A09" w:rsidRPr="00456A09" w:rsidRDefault="00456A09" w:rsidP="00456A09">
      <w:pPr>
        <w:tabs>
          <w:tab w:val="left" w:pos="1267"/>
          <w:tab w:val="left" w:pos="1440"/>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Borders>
          <w:top w:val="single" w:sz="2" w:space="0" w:color="auto"/>
          <w:bottom w:val="single" w:sz="2" w:space="0" w:color="auto"/>
        </w:tblBorders>
        <w:tblCellMar>
          <w:left w:w="0" w:type="dxa"/>
          <w:right w:w="0" w:type="dxa"/>
        </w:tblCellMar>
        <w:tblLook w:val="04A0" w:firstRow="1" w:lastRow="0" w:firstColumn="1" w:lastColumn="0" w:noHBand="0" w:noVBand="1"/>
      </w:tblPr>
      <w:tblGrid>
        <w:gridCol w:w="2783"/>
        <w:gridCol w:w="1251"/>
        <w:gridCol w:w="999"/>
        <w:gridCol w:w="72"/>
        <w:gridCol w:w="1233"/>
        <w:gridCol w:w="983"/>
      </w:tblGrid>
      <w:tr w:rsidR="00456A09" w:rsidRPr="00456A09" w14:paraId="619E5FB6" w14:textId="77777777" w:rsidTr="00E428F9">
        <w:trPr>
          <w:tblHeader/>
        </w:trPr>
        <w:tc>
          <w:tcPr>
            <w:tcW w:w="2783" w:type="dxa"/>
            <w:tcBorders>
              <w:top w:val="nil"/>
            </w:tcBorders>
            <w:vAlign w:val="bottom"/>
          </w:tcPr>
          <w:p w14:paraId="7C2C4A55" w14:textId="77777777" w:rsidR="00456A09" w:rsidRPr="00456A09" w:rsidRDefault="00456A09" w:rsidP="00456A09">
            <w:pPr>
              <w:spacing w:before="81" w:after="81" w:line="160" w:lineRule="exact"/>
              <w:ind w:right="40"/>
              <w:jc w:val="both"/>
              <w:rPr>
                <w:i/>
                <w:kern w:val="14"/>
                <w:sz w:val="14"/>
                <w:szCs w:val="14"/>
                <w:lang w:val="en-TT"/>
              </w:rPr>
            </w:pPr>
          </w:p>
        </w:tc>
        <w:tc>
          <w:tcPr>
            <w:tcW w:w="2250" w:type="dxa"/>
            <w:gridSpan w:val="2"/>
            <w:tcBorders>
              <w:top w:val="nil"/>
              <w:bottom w:val="single" w:sz="2" w:space="0" w:color="auto"/>
            </w:tcBorders>
            <w:vAlign w:val="bottom"/>
          </w:tcPr>
          <w:p w14:paraId="4A2C921E"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2024/25 variance</w:t>
            </w:r>
          </w:p>
        </w:tc>
        <w:tc>
          <w:tcPr>
            <w:tcW w:w="72" w:type="dxa"/>
            <w:tcBorders>
              <w:top w:val="nil"/>
            </w:tcBorders>
            <w:vAlign w:val="bottom"/>
          </w:tcPr>
          <w:p w14:paraId="2AEE70D3" w14:textId="77777777" w:rsidR="00456A09" w:rsidRPr="00456A09" w:rsidRDefault="00456A09" w:rsidP="00151B98">
            <w:pPr>
              <w:spacing w:before="81" w:after="81" w:line="160" w:lineRule="exact"/>
              <w:jc w:val="right"/>
              <w:rPr>
                <w:i/>
                <w:kern w:val="14"/>
                <w:sz w:val="14"/>
                <w:szCs w:val="14"/>
                <w:lang w:val="en-TT"/>
              </w:rPr>
            </w:pPr>
          </w:p>
        </w:tc>
        <w:tc>
          <w:tcPr>
            <w:tcW w:w="2216" w:type="dxa"/>
            <w:gridSpan w:val="2"/>
            <w:tcBorders>
              <w:top w:val="nil"/>
              <w:bottom w:val="single" w:sz="2" w:space="0" w:color="auto"/>
            </w:tcBorders>
            <w:vAlign w:val="bottom"/>
          </w:tcPr>
          <w:p w14:paraId="186B2605"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2026/27 variance</w:t>
            </w:r>
          </w:p>
        </w:tc>
      </w:tr>
      <w:tr w:rsidR="00456A09" w:rsidRPr="00456A09" w14:paraId="53B4563A" w14:textId="77777777" w:rsidTr="00E428F9">
        <w:tc>
          <w:tcPr>
            <w:tcW w:w="2783" w:type="dxa"/>
            <w:tcBorders>
              <w:bottom w:val="single" w:sz="4" w:space="0" w:color="auto"/>
            </w:tcBorders>
            <w:vAlign w:val="bottom"/>
          </w:tcPr>
          <w:p w14:paraId="13CAB76A" w14:textId="77777777" w:rsidR="00456A09" w:rsidRPr="00456A09" w:rsidRDefault="00456A09" w:rsidP="00456A09">
            <w:pPr>
              <w:tabs>
                <w:tab w:val="left" w:pos="288"/>
                <w:tab w:val="left" w:pos="576"/>
                <w:tab w:val="left" w:pos="864"/>
                <w:tab w:val="left" w:pos="1152"/>
              </w:tabs>
              <w:spacing w:before="40" w:after="40"/>
              <w:ind w:right="40"/>
              <w:jc w:val="both"/>
              <w:rPr>
                <w:b/>
                <w:bCs/>
                <w:kern w:val="14"/>
                <w:sz w:val="17"/>
                <w:szCs w:val="17"/>
                <w:lang w:val="en-TT"/>
              </w:rPr>
            </w:pPr>
            <w:r w:rsidRPr="00456A09">
              <w:rPr>
                <w:b/>
                <w:bCs/>
                <w:kern w:val="14"/>
                <w:sz w:val="17"/>
                <w:szCs w:val="17"/>
                <w:lang w:val="en-TT"/>
              </w:rPr>
              <w:t>Ground transportation</w:t>
            </w:r>
          </w:p>
        </w:tc>
        <w:tc>
          <w:tcPr>
            <w:tcW w:w="1251" w:type="dxa"/>
            <w:tcBorders>
              <w:top w:val="single" w:sz="2" w:space="0" w:color="auto"/>
              <w:bottom w:val="single" w:sz="4" w:space="0" w:color="auto"/>
            </w:tcBorders>
          </w:tcPr>
          <w:p w14:paraId="62EB1F5E"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$73.6</w:t>
            </w:r>
          </w:p>
        </w:tc>
        <w:tc>
          <w:tcPr>
            <w:tcW w:w="999" w:type="dxa"/>
            <w:tcBorders>
              <w:top w:val="single" w:sz="2" w:space="0" w:color="auto"/>
              <w:bottom w:val="single" w:sz="4" w:space="0" w:color="auto"/>
            </w:tcBorders>
          </w:tcPr>
          <w:p w14:paraId="711F4C63"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16.9%</w:t>
            </w:r>
          </w:p>
        </w:tc>
        <w:tc>
          <w:tcPr>
            <w:tcW w:w="72" w:type="dxa"/>
            <w:tcBorders>
              <w:bottom w:val="single" w:sz="4" w:space="0" w:color="auto"/>
            </w:tcBorders>
          </w:tcPr>
          <w:p w14:paraId="58C259BD"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p>
        </w:tc>
        <w:tc>
          <w:tcPr>
            <w:tcW w:w="1233" w:type="dxa"/>
            <w:tcBorders>
              <w:top w:val="single" w:sz="2" w:space="0" w:color="auto"/>
              <w:bottom w:val="single" w:sz="4" w:space="0" w:color="auto"/>
            </w:tcBorders>
          </w:tcPr>
          <w:p w14:paraId="32F99787"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$102.7</w:t>
            </w:r>
          </w:p>
        </w:tc>
        <w:tc>
          <w:tcPr>
            <w:tcW w:w="983" w:type="dxa"/>
            <w:tcBorders>
              <w:top w:val="single" w:sz="2" w:space="0" w:color="auto"/>
              <w:bottom w:val="single" w:sz="4" w:space="0" w:color="auto"/>
            </w:tcBorders>
          </w:tcPr>
          <w:p w14:paraId="2C36F727"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27.8%</w:t>
            </w:r>
          </w:p>
        </w:tc>
      </w:tr>
    </w:tbl>
    <w:p w14:paraId="485CDEB7"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DD8DEAF"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122.</w:t>
      </w:r>
      <w:r w:rsidRPr="00456A09">
        <w:rPr>
          <w:kern w:val="14"/>
          <w:lang w:val="en-TT"/>
        </w:rPr>
        <w:tab/>
        <w:t>For the 2024/25 period, the reduced requirements were attributable primarily to: (a) the purchase of one forklift for the regional deployment stocks instead of two as originally planned, owing to higher than estimated costs for material-handling equipment; (b) lower than planned requirements for the rental of vehicles, resulting from reduced training and transfer activities, following the decision of management to mitigate the liquidity challenges by relying on internal UNLB services; (c) reduced power consumption by diesel uninterruptible power supply generators, due to fewer power fluctuations and a lower actual average fuel price of $0.729 per litre during 2024/25 compared with a budgeted average price of $1.101 per litre. This was offset in part by the increased cost of spare parts, due to external repairs and maintenance of the vehicle fleet in the absence of funding for vehicle replacements.</w:t>
      </w:r>
    </w:p>
    <w:p w14:paraId="73E3AEFF"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123.</w:t>
      </w:r>
      <w:r w:rsidRPr="00456A09">
        <w:rPr>
          <w:kern w:val="14"/>
          <w:lang w:val="en-TT"/>
        </w:rPr>
        <w:tab/>
        <w:t xml:space="preserve">For the 2026/27 period, the increased requirements are attributable primarily to: </w:t>
      </w:r>
      <w:r w:rsidRPr="00456A09">
        <w:rPr>
          <w:spacing w:val="2"/>
          <w:kern w:val="14"/>
          <w:lang w:val="en-TT"/>
        </w:rPr>
        <w:t>(a) the planned replacement of the obsolete car monitoring system, which has exceeded</w:t>
      </w:r>
      <w:r w:rsidRPr="00456A09">
        <w:rPr>
          <w:kern w:val="14"/>
          <w:lang w:val="en-TT"/>
        </w:rPr>
        <w:t xml:space="preserve"> its 15-year service life and is no longer serviceable by the manufacturer. A new (car log) monitoring system will be acquired and installed on all 126 vehicles in the UNLB fleet to ensure continuity and full alignment with the UNLB centralized fleet data </w:t>
      </w:r>
      <w:r w:rsidRPr="00456A09">
        <w:rPr>
          <w:spacing w:val="0"/>
          <w:kern w:val="14"/>
          <w:lang w:val="en-TT"/>
        </w:rPr>
        <w:t xml:space="preserve">system; and (b) the acquisition of a mobile column lift to support repair and maintenance </w:t>
      </w:r>
      <w:r w:rsidRPr="00456A09">
        <w:rPr>
          <w:kern w:val="14"/>
          <w:lang w:val="en-TT"/>
        </w:rPr>
        <w:t xml:space="preserve">of the vehicles and trucks for the United Nations reserve and 3R programme. </w:t>
      </w:r>
    </w:p>
    <w:p w14:paraId="00BD5B29" w14:textId="77777777" w:rsidR="00456A09" w:rsidRPr="00456A09" w:rsidRDefault="00456A09" w:rsidP="00456A09">
      <w:pPr>
        <w:tabs>
          <w:tab w:val="left" w:pos="1267"/>
          <w:tab w:val="left" w:pos="1440"/>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Borders>
          <w:top w:val="single" w:sz="2" w:space="0" w:color="auto"/>
          <w:bottom w:val="single" w:sz="2" w:space="0" w:color="auto"/>
        </w:tblBorders>
        <w:tblCellMar>
          <w:left w:w="0" w:type="dxa"/>
          <w:right w:w="0" w:type="dxa"/>
        </w:tblCellMar>
        <w:tblLook w:val="04A0" w:firstRow="1" w:lastRow="0" w:firstColumn="1" w:lastColumn="0" w:noHBand="0" w:noVBand="1"/>
      </w:tblPr>
      <w:tblGrid>
        <w:gridCol w:w="2783"/>
        <w:gridCol w:w="1251"/>
        <w:gridCol w:w="999"/>
        <w:gridCol w:w="72"/>
        <w:gridCol w:w="1233"/>
        <w:gridCol w:w="983"/>
      </w:tblGrid>
      <w:tr w:rsidR="00456A09" w:rsidRPr="00456A09" w14:paraId="58808FA7" w14:textId="77777777" w:rsidTr="001C4A5D">
        <w:trPr>
          <w:tblHeader/>
        </w:trPr>
        <w:tc>
          <w:tcPr>
            <w:tcW w:w="2783" w:type="dxa"/>
            <w:tcBorders>
              <w:top w:val="nil"/>
            </w:tcBorders>
            <w:vAlign w:val="bottom"/>
          </w:tcPr>
          <w:p w14:paraId="7B5EE45F" w14:textId="77777777" w:rsidR="00456A09" w:rsidRPr="00456A09" w:rsidRDefault="00456A09" w:rsidP="00456A09">
            <w:pPr>
              <w:spacing w:before="81" w:after="81" w:line="160" w:lineRule="exact"/>
              <w:ind w:right="40"/>
              <w:jc w:val="both"/>
              <w:rPr>
                <w:i/>
                <w:kern w:val="14"/>
                <w:sz w:val="14"/>
                <w:szCs w:val="14"/>
                <w:lang w:val="en-TT"/>
              </w:rPr>
            </w:pPr>
          </w:p>
        </w:tc>
        <w:tc>
          <w:tcPr>
            <w:tcW w:w="2250" w:type="dxa"/>
            <w:gridSpan w:val="2"/>
            <w:tcBorders>
              <w:top w:val="nil"/>
              <w:bottom w:val="single" w:sz="2" w:space="0" w:color="auto"/>
            </w:tcBorders>
            <w:vAlign w:val="bottom"/>
          </w:tcPr>
          <w:p w14:paraId="026BFE5D"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2024/25 variance</w:t>
            </w:r>
          </w:p>
        </w:tc>
        <w:tc>
          <w:tcPr>
            <w:tcW w:w="72" w:type="dxa"/>
            <w:tcBorders>
              <w:top w:val="nil"/>
            </w:tcBorders>
            <w:vAlign w:val="bottom"/>
          </w:tcPr>
          <w:p w14:paraId="0409D961" w14:textId="77777777" w:rsidR="00456A09" w:rsidRPr="00456A09" w:rsidRDefault="00456A09" w:rsidP="00151B98">
            <w:pPr>
              <w:spacing w:before="81" w:after="81" w:line="160" w:lineRule="exact"/>
              <w:jc w:val="right"/>
              <w:rPr>
                <w:i/>
                <w:kern w:val="14"/>
                <w:sz w:val="14"/>
                <w:szCs w:val="14"/>
                <w:lang w:val="en-TT"/>
              </w:rPr>
            </w:pPr>
          </w:p>
        </w:tc>
        <w:tc>
          <w:tcPr>
            <w:tcW w:w="2216" w:type="dxa"/>
            <w:gridSpan w:val="2"/>
            <w:tcBorders>
              <w:top w:val="nil"/>
              <w:bottom w:val="nil"/>
            </w:tcBorders>
            <w:vAlign w:val="bottom"/>
          </w:tcPr>
          <w:p w14:paraId="08E51C6F" w14:textId="6B6C6645" w:rsidR="00456A09" w:rsidRPr="00456A09" w:rsidRDefault="00456A09" w:rsidP="00151B98">
            <w:pPr>
              <w:spacing w:before="81" w:after="81" w:line="160" w:lineRule="exact"/>
              <w:jc w:val="center"/>
              <w:rPr>
                <w:i/>
                <w:kern w:val="14"/>
                <w:sz w:val="14"/>
                <w:szCs w:val="14"/>
                <w:lang w:val="en-TT"/>
              </w:rPr>
            </w:pPr>
          </w:p>
        </w:tc>
      </w:tr>
      <w:tr w:rsidR="00456A09" w:rsidRPr="00456A09" w14:paraId="6E07DFD1" w14:textId="77777777" w:rsidTr="001C4A5D">
        <w:tc>
          <w:tcPr>
            <w:tcW w:w="2783" w:type="dxa"/>
            <w:tcBorders>
              <w:bottom w:val="single" w:sz="4" w:space="0" w:color="auto"/>
            </w:tcBorders>
            <w:vAlign w:val="bottom"/>
          </w:tcPr>
          <w:p w14:paraId="5713D33C" w14:textId="77777777" w:rsidR="00456A09" w:rsidRPr="00456A09" w:rsidRDefault="00456A09" w:rsidP="00456A09">
            <w:pPr>
              <w:tabs>
                <w:tab w:val="left" w:pos="288"/>
                <w:tab w:val="left" w:pos="576"/>
                <w:tab w:val="left" w:pos="864"/>
                <w:tab w:val="left" w:pos="1152"/>
              </w:tabs>
              <w:spacing w:before="40" w:after="40"/>
              <w:ind w:right="40"/>
              <w:jc w:val="both"/>
              <w:rPr>
                <w:b/>
                <w:bCs/>
                <w:kern w:val="14"/>
                <w:sz w:val="17"/>
                <w:szCs w:val="17"/>
                <w:lang w:val="en-TT"/>
              </w:rPr>
            </w:pPr>
            <w:r w:rsidRPr="00456A09">
              <w:rPr>
                <w:b/>
                <w:bCs/>
                <w:kern w:val="14"/>
                <w:sz w:val="17"/>
                <w:szCs w:val="17"/>
                <w:lang w:val="en-TT"/>
              </w:rPr>
              <w:t>Air operations</w:t>
            </w:r>
          </w:p>
        </w:tc>
        <w:tc>
          <w:tcPr>
            <w:tcW w:w="1251" w:type="dxa"/>
            <w:tcBorders>
              <w:top w:val="single" w:sz="2" w:space="0" w:color="auto"/>
              <w:bottom w:val="single" w:sz="4" w:space="0" w:color="auto"/>
            </w:tcBorders>
          </w:tcPr>
          <w:p w14:paraId="2E9B8861"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$2.1</w:t>
            </w:r>
          </w:p>
        </w:tc>
        <w:tc>
          <w:tcPr>
            <w:tcW w:w="999" w:type="dxa"/>
            <w:tcBorders>
              <w:top w:val="single" w:sz="2" w:space="0" w:color="auto"/>
              <w:bottom w:val="single" w:sz="4" w:space="0" w:color="auto"/>
            </w:tcBorders>
          </w:tcPr>
          <w:p w14:paraId="1FCBB414"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23.4%</w:t>
            </w:r>
          </w:p>
        </w:tc>
        <w:tc>
          <w:tcPr>
            <w:tcW w:w="72" w:type="dxa"/>
            <w:tcBorders>
              <w:bottom w:val="single" w:sz="4" w:space="0" w:color="auto"/>
            </w:tcBorders>
          </w:tcPr>
          <w:p w14:paraId="64C817A3"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p>
        </w:tc>
        <w:tc>
          <w:tcPr>
            <w:tcW w:w="1233" w:type="dxa"/>
            <w:tcBorders>
              <w:top w:val="nil"/>
              <w:bottom w:val="single" w:sz="4" w:space="0" w:color="auto"/>
            </w:tcBorders>
          </w:tcPr>
          <w:p w14:paraId="6B3FC724" w14:textId="389C6532"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p>
        </w:tc>
        <w:tc>
          <w:tcPr>
            <w:tcW w:w="983" w:type="dxa"/>
            <w:tcBorders>
              <w:top w:val="nil"/>
              <w:bottom w:val="single" w:sz="4" w:space="0" w:color="auto"/>
            </w:tcBorders>
          </w:tcPr>
          <w:p w14:paraId="08C7A4BF" w14:textId="62E2FA04"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p>
        </w:tc>
      </w:tr>
    </w:tbl>
    <w:p w14:paraId="3F224A1D"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18217AC"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124.</w:t>
      </w:r>
      <w:r w:rsidRPr="00456A09">
        <w:rPr>
          <w:kern w:val="14"/>
          <w:lang w:val="en-TT"/>
        </w:rPr>
        <w:tab/>
        <w:t>For the 2024/25 period, the decreased requirements were attributable primarily to the new contract for satellite-based aircraft tracking and monitoring services, under which missions are charged directly, compared with the previous arrangement under the Strategic Air Operations Centre.</w:t>
      </w:r>
    </w:p>
    <w:p w14:paraId="16D2F2DC"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lastRenderedPageBreak/>
        <w:t>125.</w:t>
      </w:r>
      <w:r w:rsidRPr="00456A09">
        <w:rPr>
          <w:kern w:val="14"/>
          <w:lang w:val="en-TT"/>
        </w:rPr>
        <w:tab/>
        <w:t xml:space="preserve">For the 2026/27 period, due to the transfer of tenant units’ budgets, the requirements for air operations under the Strategic Air Operations Centre are presented under the budget for the support account. </w:t>
      </w:r>
    </w:p>
    <w:p w14:paraId="35BB9F70" w14:textId="77777777" w:rsidR="00456A09" w:rsidRPr="00456A09" w:rsidRDefault="00456A09" w:rsidP="00456A09">
      <w:pPr>
        <w:tabs>
          <w:tab w:val="left" w:pos="1267"/>
          <w:tab w:val="left" w:pos="1440"/>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Borders>
          <w:top w:val="single" w:sz="2" w:space="0" w:color="auto"/>
          <w:bottom w:val="single" w:sz="2" w:space="0" w:color="auto"/>
        </w:tblBorders>
        <w:tblCellMar>
          <w:left w:w="0" w:type="dxa"/>
          <w:right w:w="0" w:type="dxa"/>
        </w:tblCellMar>
        <w:tblLook w:val="04A0" w:firstRow="1" w:lastRow="0" w:firstColumn="1" w:lastColumn="0" w:noHBand="0" w:noVBand="1"/>
      </w:tblPr>
      <w:tblGrid>
        <w:gridCol w:w="2783"/>
        <w:gridCol w:w="1251"/>
        <w:gridCol w:w="999"/>
        <w:gridCol w:w="72"/>
        <w:gridCol w:w="1233"/>
        <w:gridCol w:w="983"/>
      </w:tblGrid>
      <w:tr w:rsidR="00456A09" w:rsidRPr="00456A09" w14:paraId="22DD9BCA" w14:textId="77777777" w:rsidTr="00E428F9">
        <w:trPr>
          <w:tblHeader/>
        </w:trPr>
        <w:tc>
          <w:tcPr>
            <w:tcW w:w="2783" w:type="dxa"/>
            <w:tcBorders>
              <w:top w:val="nil"/>
            </w:tcBorders>
            <w:vAlign w:val="bottom"/>
          </w:tcPr>
          <w:p w14:paraId="79E06A65" w14:textId="77777777" w:rsidR="00456A09" w:rsidRPr="00456A09" w:rsidRDefault="00456A09" w:rsidP="00456A09">
            <w:pPr>
              <w:spacing w:before="81" w:after="81" w:line="160" w:lineRule="exact"/>
              <w:ind w:right="40"/>
              <w:jc w:val="both"/>
              <w:rPr>
                <w:i/>
                <w:kern w:val="14"/>
                <w:sz w:val="14"/>
                <w:szCs w:val="14"/>
                <w:lang w:val="en-TT"/>
              </w:rPr>
            </w:pPr>
          </w:p>
        </w:tc>
        <w:tc>
          <w:tcPr>
            <w:tcW w:w="2250" w:type="dxa"/>
            <w:gridSpan w:val="2"/>
            <w:tcBorders>
              <w:top w:val="nil"/>
              <w:bottom w:val="single" w:sz="2" w:space="0" w:color="auto"/>
            </w:tcBorders>
            <w:vAlign w:val="bottom"/>
          </w:tcPr>
          <w:p w14:paraId="315E954F"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2024/25 variance</w:t>
            </w:r>
          </w:p>
        </w:tc>
        <w:tc>
          <w:tcPr>
            <w:tcW w:w="72" w:type="dxa"/>
            <w:tcBorders>
              <w:top w:val="nil"/>
            </w:tcBorders>
            <w:vAlign w:val="bottom"/>
          </w:tcPr>
          <w:p w14:paraId="1492D1D7" w14:textId="77777777" w:rsidR="00456A09" w:rsidRPr="00456A09" w:rsidRDefault="00456A09" w:rsidP="00151B98">
            <w:pPr>
              <w:spacing w:before="81" w:after="81" w:line="160" w:lineRule="exact"/>
              <w:jc w:val="right"/>
              <w:rPr>
                <w:i/>
                <w:kern w:val="14"/>
                <w:sz w:val="14"/>
                <w:szCs w:val="14"/>
                <w:lang w:val="en-TT"/>
              </w:rPr>
            </w:pPr>
          </w:p>
        </w:tc>
        <w:tc>
          <w:tcPr>
            <w:tcW w:w="2216" w:type="dxa"/>
            <w:gridSpan w:val="2"/>
            <w:tcBorders>
              <w:top w:val="nil"/>
              <w:bottom w:val="single" w:sz="2" w:space="0" w:color="auto"/>
            </w:tcBorders>
            <w:vAlign w:val="bottom"/>
          </w:tcPr>
          <w:p w14:paraId="5F88EC49"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2026/27 variance</w:t>
            </w:r>
          </w:p>
        </w:tc>
      </w:tr>
      <w:tr w:rsidR="00456A09" w:rsidRPr="00456A09" w14:paraId="5EAE675D" w14:textId="77777777" w:rsidTr="00E428F9">
        <w:tc>
          <w:tcPr>
            <w:tcW w:w="2783" w:type="dxa"/>
            <w:tcBorders>
              <w:bottom w:val="single" w:sz="4" w:space="0" w:color="auto"/>
            </w:tcBorders>
            <w:vAlign w:val="bottom"/>
          </w:tcPr>
          <w:p w14:paraId="2AAE641C" w14:textId="77777777" w:rsidR="00456A09" w:rsidRPr="00456A09" w:rsidRDefault="00456A09" w:rsidP="00456A09">
            <w:pPr>
              <w:tabs>
                <w:tab w:val="left" w:pos="288"/>
                <w:tab w:val="left" w:pos="576"/>
                <w:tab w:val="left" w:pos="864"/>
                <w:tab w:val="left" w:pos="1152"/>
              </w:tabs>
              <w:spacing w:before="40" w:after="40" w:line="210" w:lineRule="exact"/>
              <w:ind w:right="43"/>
              <w:rPr>
                <w:b/>
                <w:bCs/>
                <w:kern w:val="14"/>
                <w:sz w:val="17"/>
                <w:szCs w:val="17"/>
                <w:lang w:val="en-TT"/>
              </w:rPr>
            </w:pPr>
            <w:r w:rsidRPr="00456A09">
              <w:rPr>
                <w:b/>
                <w:bCs/>
                <w:kern w:val="14"/>
                <w:sz w:val="17"/>
                <w:szCs w:val="17"/>
                <w:lang w:val="en-TT"/>
              </w:rPr>
              <w:t>Communications and information technology</w:t>
            </w:r>
          </w:p>
        </w:tc>
        <w:tc>
          <w:tcPr>
            <w:tcW w:w="1251" w:type="dxa"/>
            <w:tcBorders>
              <w:top w:val="single" w:sz="2" w:space="0" w:color="auto"/>
              <w:bottom w:val="single" w:sz="4" w:space="0" w:color="auto"/>
            </w:tcBorders>
            <w:vAlign w:val="bottom"/>
          </w:tcPr>
          <w:p w14:paraId="7F4343D6"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$845.2</w:t>
            </w:r>
          </w:p>
        </w:tc>
        <w:tc>
          <w:tcPr>
            <w:tcW w:w="999" w:type="dxa"/>
            <w:tcBorders>
              <w:top w:val="single" w:sz="2" w:space="0" w:color="auto"/>
              <w:bottom w:val="single" w:sz="4" w:space="0" w:color="auto"/>
            </w:tcBorders>
            <w:vAlign w:val="bottom"/>
          </w:tcPr>
          <w:p w14:paraId="528E5563"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6.4%</w:t>
            </w:r>
          </w:p>
        </w:tc>
        <w:tc>
          <w:tcPr>
            <w:tcW w:w="72" w:type="dxa"/>
            <w:tcBorders>
              <w:bottom w:val="single" w:sz="4" w:space="0" w:color="auto"/>
            </w:tcBorders>
            <w:vAlign w:val="bottom"/>
          </w:tcPr>
          <w:p w14:paraId="396E9F7E"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p>
        </w:tc>
        <w:tc>
          <w:tcPr>
            <w:tcW w:w="1233" w:type="dxa"/>
            <w:tcBorders>
              <w:top w:val="single" w:sz="2" w:space="0" w:color="auto"/>
              <w:bottom w:val="single" w:sz="4" w:space="0" w:color="auto"/>
            </w:tcBorders>
            <w:vAlign w:val="bottom"/>
          </w:tcPr>
          <w:p w14:paraId="63E96728"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($1,341.4)</w:t>
            </w:r>
          </w:p>
        </w:tc>
        <w:tc>
          <w:tcPr>
            <w:tcW w:w="983" w:type="dxa"/>
            <w:tcBorders>
              <w:top w:val="single" w:sz="2" w:space="0" w:color="auto"/>
              <w:bottom w:val="single" w:sz="4" w:space="0" w:color="auto"/>
            </w:tcBorders>
            <w:vAlign w:val="bottom"/>
          </w:tcPr>
          <w:p w14:paraId="0C276731"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(10.6%)</w:t>
            </w:r>
          </w:p>
        </w:tc>
      </w:tr>
    </w:tbl>
    <w:p w14:paraId="63C04D33"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35E8560" w14:textId="1896AE2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126.</w:t>
      </w:r>
      <w:r w:rsidRPr="00456A09">
        <w:rPr>
          <w:kern w:val="14"/>
          <w:lang w:val="en-TT"/>
        </w:rPr>
        <w:tab/>
        <w:t xml:space="preserve">For the 2024/25 period, the reduced requirements were attributable primarily to the liquidity situation, which resulted in only 92.2 per cent of the approved resources under group III (operational costs) being issued by 30 June 2025 and the </w:t>
      </w:r>
      <w:r w:rsidRPr="009D7EA0">
        <w:rPr>
          <w:spacing w:val="2"/>
          <w:kern w:val="14"/>
          <w:lang w:val="en-TT"/>
        </w:rPr>
        <w:t>reprioritization of operational resources to cover increased requirements under group</w:t>
      </w:r>
      <w:r w:rsidR="00074249">
        <w:rPr>
          <w:spacing w:val="2"/>
          <w:kern w:val="14"/>
          <w:lang w:val="en-TT"/>
        </w:rPr>
        <w:t xml:space="preserve"> </w:t>
      </w:r>
      <w:r w:rsidRPr="009D7EA0">
        <w:rPr>
          <w:spacing w:val="2"/>
          <w:kern w:val="14"/>
          <w:lang w:val="en-TT"/>
        </w:rPr>
        <w:t>II</w:t>
      </w:r>
      <w:r w:rsidRPr="00456A09">
        <w:rPr>
          <w:kern w:val="14"/>
          <w:lang w:val="en-TT"/>
        </w:rPr>
        <w:t xml:space="preserve"> (civilian personnel). Resources approved for the replacement of communications and information technology equipment were also reprioritized to cover maintenance services for repairs of facilities in Valencia. The reduced requirements were offset in part by: (a) requirements under acquisition of and maintenance service for network equipment; (b) the unplanned professional services for the certification of the Tier-Ready design of UNLB prefabricated modular data centres; and (c) higher expenditure under software licences and fees due to higher than planned costs of data protection software and the unplanned cost of the software for virtual private network infrastructure. </w:t>
      </w:r>
    </w:p>
    <w:p w14:paraId="3C2FAAA3"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127.</w:t>
      </w:r>
      <w:r w:rsidRPr="00456A09">
        <w:rPr>
          <w:kern w:val="14"/>
          <w:lang w:val="en-TT"/>
        </w:rPr>
        <w:tab/>
        <w:t>For the 2026/27 period, the reduced requirements are attributable primarily to the lower number of communications and information technology equipment planned for replacement, as part of the reduction in discretionary non-post expenditure. The reduced requirements are offset in part by increased requirements for maintenance, attributable primarily to: (a) an increase in the cost of network control services due to higher rates; (b) an increase in costs for the maintenance of software related to the field remote infrastructure monitoring system due to changes in the configuration of services; and (c) the application of an exchange rate of 0.863 euro to 1 United States dollar, compared with the rate of 0.948 euros in the approved budget.</w:t>
      </w:r>
    </w:p>
    <w:p w14:paraId="0BB2053C" w14:textId="77777777" w:rsidR="00456A09" w:rsidRPr="00456A09" w:rsidRDefault="00456A09" w:rsidP="00456A09">
      <w:pPr>
        <w:tabs>
          <w:tab w:val="left" w:pos="1267"/>
          <w:tab w:val="left" w:pos="1440"/>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Borders>
          <w:top w:val="single" w:sz="2" w:space="0" w:color="auto"/>
          <w:bottom w:val="single" w:sz="2" w:space="0" w:color="auto"/>
        </w:tblBorders>
        <w:tblCellMar>
          <w:left w:w="0" w:type="dxa"/>
          <w:right w:w="0" w:type="dxa"/>
        </w:tblCellMar>
        <w:tblLook w:val="04A0" w:firstRow="1" w:lastRow="0" w:firstColumn="1" w:lastColumn="0" w:noHBand="0" w:noVBand="1"/>
      </w:tblPr>
      <w:tblGrid>
        <w:gridCol w:w="2783"/>
        <w:gridCol w:w="1251"/>
        <w:gridCol w:w="999"/>
        <w:gridCol w:w="72"/>
        <w:gridCol w:w="1233"/>
        <w:gridCol w:w="983"/>
      </w:tblGrid>
      <w:tr w:rsidR="00456A09" w:rsidRPr="00456A09" w14:paraId="38F94ABD" w14:textId="77777777" w:rsidTr="00E428F9">
        <w:trPr>
          <w:tblHeader/>
        </w:trPr>
        <w:tc>
          <w:tcPr>
            <w:tcW w:w="2783" w:type="dxa"/>
            <w:tcBorders>
              <w:top w:val="nil"/>
            </w:tcBorders>
            <w:vAlign w:val="bottom"/>
          </w:tcPr>
          <w:p w14:paraId="477F965A" w14:textId="77777777" w:rsidR="00456A09" w:rsidRPr="00456A09" w:rsidRDefault="00456A09" w:rsidP="00456A09">
            <w:pPr>
              <w:spacing w:before="81" w:after="81" w:line="160" w:lineRule="exact"/>
              <w:ind w:right="40"/>
              <w:jc w:val="both"/>
              <w:rPr>
                <w:i/>
                <w:kern w:val="14"/>
                <w:sz w:val="14"/>
                <w:szCs w:val="14"/>
                <w:lang w:val="en-TT"/>
              </w:rPr>
            </w:pPr>
          </w:p>
        </w:tc>
        <w:tc>
          <w:tcPr>
            <w:tcW w:w="2250" w:type="dxa"/>
            <w:gridSpan w:val="2"/>
            <w:tcBorders>
              <w:top w:val="nil"/>
              <w:bottom w:val="single" w:sz="2" w:space="0" w:color="auto"/>
            </w:tcBorders>
            <w:vAlign w:val="bottom"/>
          </w:tcPr>
          <w:p w14:paraId="04B7E672"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2024/25 variance</w:t>
            </w:r>
          </w:p>
        </w:tc>
        <w:tc>
          <w:tcPr>
            <w:tcW w:w="72" w:type="dxa"/>
            <w:tcBorders>
              <w:top w:val="nil"/>
            </w:tcBorders>
            <w:vAlign w:val="bottom"/>
          </w:tcPr>
          <w:p w14:paraId="1E105E89" w14:textId="77777777" w:rsidR="00456A09" w:rsidRPr="00456A09" w:rsidRDefault="00456A09" w:rsidP="00151B98">
            <w:pPr>
              <w:spacing w:before="81" w:after="81" w:line="160" w:lineRule="exact"/>
              <w:jc w:val="right"/>
              <w:rPr>
                <w:i/>
                <w:kern w:val="14"/>
                <w:sz w:val="14"/>
                <w:szCs w:val="14"/>
                <w:lang w:val="en-TT"/>
              </w:rPr>
            </w:pPr>
          </w:p>
        </w:tc>
        <w:tc>
          <w:tcPr>
            <w:tcW w:w="2216" w:type="dxa"/>
            <w:gridSpan w:val="2"/>
            <w:tcBorders>
              <w:top w:val="nil"/>
              <w:bottom w:val="single" w:sz="2" w:space="0" w:color="auto"/>
            </w:tcBorders>
            <w:vAlign w:val="bottom"/>
          </w:tcPr>
          <w:p w14:paraId="75076D4E"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2026/27 variance</w:t>
            </w:r>
          </w:p>
        </w:tc>
      </w:tr>
      <w:tr w:rsidR="00456A09" w:rsidRPr="00456A09" w14:paraId="7F245AA6" w14:textId="77777777" w:rsidTr="00E428F9">
        <w:tc>
          <w:tcPr>
            <w:tcW w:w="2783" w:type="dxa"/>
            <w:tcBorders>
              <w:bottom w:val="single" w:sz="4" w:space="0" w:color="auto"/>
            </w:tcBorders>
            <w:vAlign w:val="bottom"/>
          </w:tcPr>
          <w:p w14:paraId="4EB502CF" w14:textId="77777777" w:rsidR="00456A09" w:rsidRPr="00456A09" w:rsidRDefault="00456A09" w:rsidP="00456A09">
            <w:pPr>
              <w:tabs>
                <w:tab w:val="left" w:pos="288"/>
                <w:tab w:val="left" w:pos="576"/>
                <w:tab w:val="left" w:pos="864"/>
                <w:tab w:val="left" w:pos="1152"/>
              </w:tabs>
              <w:spacing w:before="40" w:after="40"/>
              <w:ind w:right="40"/>
              <w:jc w:val="both"/>
              <w:rPr>
                <w:b/>
                <w:bCs/>
                <w:kern w:val="14"/>
                <w:sz w:val="17"/>
                <w:szCs w:val="17"/>
                <w:lang w:val="en-TT"/>
              </w:rPr>
            </w:pPr>
            <w:r w:rsidRPr="00456A09">
              <w:rPr>
                <w:b/>
                <w:bCs/>
                <w:kern w:val="14"/>
                <w:sz w:val="17"/>
                <w:szCs w:val="17"/>
                <w:lang w:val="en-TT"/>
              </w:rPr>
              <w:t>Medical</w:t>
            </w:r>
          </w:p>
        </w:tc>
        <w:tc>
          <w:tcPr>
            <w:tcW w:w="1251" w:type="dxa"/>
            <w:tcBorders>
              <w:top w:val="single" w:sz="2" w:space="0" w:color="auto"/>
              <w:bottom w:val="single" w:sz="4" w:space="0" w:color="auto"/>
            </w:tcBorders>
          </w:tcPr>
          <w:p w14:paraId="1139AA5A"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$18.6</w:t>
            </w:r>
          </w:p>
        </w:tc>
        <w:tc>
          <w:tcPr>
            <w:tcW w:w="999" w:type="dxa"/>
            <w:tcBorders>
              <w:top w:val="single" w:sz="2" w:space="0" w:color="auto"/>
              <w:bottom w:val="single" w:sz="4" w:space="0" w:color="auto"/>
            </w:tcBorders>
          </w:tcPr>
          <w:p w14:paraId="6C48E86E"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25.3%</w:t>
            </w:r>
          </w:p>
        </w:tc>
        <w:tc>
          <w:tcPr>
            <w:tcW w:w="72" w:type="dxa"/>
            <w:tcBorders>
              <w:bottom w:val="single" w:sz="4" w:space="0" w:color="auto"/>
            </w:tcBorders>
          </w:tcPr>
          <w:p w14:paraId="4409A478"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p>
        </w:tc>
        <w:tc>
          <w:tcPr>
            <w:tcW w:w="1233" w:type="dxa"/>
            <w:tcBorders>
              <w:top w:val="single" w:sz="2" w:space="0" w:color="auto"/>
              <w:bottom w:val="single" w:sz="4" w:space="0" w:color="auto"/>
            </w:tcBorders>
          </w:tcPr>
          <w:p w14:paraId="40F767A2"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($19.3)</w:t>
            </w:r>
          </w:p>
        </w:tc>
        <w:tc>
          <w:tcPr>
            <w:tcW w:w="983" w:type="dxa"/>
            <w:tcBorders>
              <w:top w:val="single" w:sz="2" w:space="0" w:color="auto"/>
              <w:bottom w:val="single" w:sz="4" w:space="0" w:color="auto"/>
            </w:tcBorders>
          </w:tcPr>
          <w:p w14:paraId="6E4F9C19"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(27.1%)</w:t>
            </w:r>
          </w:p>
        </w:tc>
      </w:tr>
    </w:tbl>
    <w:p w14:paraId="30B67DFA"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40BBA68"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128.</w:t>
      </w:r>
      <w:r w:rsidRPr="00456A09">
        <w:rPr>
          <w:kern w:val="14"/>
          <w:lang w:val="en-TT"/>
        </w:rPr>
        <w:tab/>
        <w:t>For the 2024/25 period, the reduced requirements were attributable primarily to: (a) the delay in the establishment of a new local contract for medical supplies, which limited the time for processing planned acquisitions; (b) the acquisition of medical supplies implemented under facilities and infrastructure budget lines due to the nature of expenditure; and (c) a reduced number of medical equipment in the strategic deployment stock requiring maintenance.</w:t>
      </w:r>
    </w:p>
    <w:p w14:paraId="30FB18C6"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129.</w:t>
      </w:r>
      <w:r w:rsidRPr="00456A09">
        <w:rPr>
          <w:kern w:val="14"/>
          <w:lang w:val="en-TT"/>
        </w:rPr>
        <w:tab/>
        <w:t>For the 2026/27 period, the reduced requirements are attributable primarily to lower requirements for the acquisition and rental of medical equipment, in line with expenditure trends from previous years. The reduced requirements are offset in part by increased requirements under medical supplies.</w:t>
      </w:r>
    </w:p>
    <w:p w14:paraId="2BF23A79" w14:textId="77777777" w:rsidR="00456A09" w:rsidRPr="00456A09" w:rsidRDefault="00456A09" w:rsidP="00456A09">
      <w:pPr>
        <w:tabs>
          <w:tab w:val="left" w:pos="1267"/>
          <w:tab w:val="left" w:pos="1440"/>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Borders>
          <w:top w:val="single" w:sz="2" w:space="0" w:color="auto"/>
          <w:bottom w:val="single" w:sz="2" w:space="0" w:color="auto"/>
        </w:tblBorders>
        <w:tblCellMar>
          <w:left w:w="0" w:type="dxa"/>
          <w:right w:w="0" w:type="dxa"/>
        </w:tblCellMar>
        <w:tblLook w:val="04A0" w:firstRow="1" w:lastRow="0" w:firstColumn="1" w:lastColumn="0" w:noHBand="0" w:noVBand="1"/>
      </w:tblPr>
      <w:tblGrid>
        <w:gridCol w:w="2783"/>
        <w:gridCol w:w="1251"/>
        <w:gridCol w:w="999"/>
        <w:gridCol w:w="72"/>
        <w:gridCol w:w="1233"/>
        <w:gridCol w:w="983"/>
      </w:tblGrid>
      <w:tr w:rsidR="00456A09" w:rsidRPr="00456A09" w14:paraId="014E5081" w14:textId="77777777" w:rsidTr="00E428F9">
        <w:trPr>
          <w:tblHeader/>
        </w:trPr>
        <w:tc>
          <w:tcPr>
            <w:tcW w:w="2783" w:type="dxa"/>
            <w:tcBorders>
              <w:top w:val="nil"/>
            </w:tcBorders>
            <w:vAlign w:val="bottom"/>
          </w:tcPr>
          <w:p w14:paraId="06BA05EF" w14:textId="77777777" w:rsidR="00456A09" w:rsidRPr="00456A09" w:rsidRDefault="00456A09" w:rsidP="00456A09">
            <w:pPr>
              <w:spacing w:before="81" w:after="81" w:line="160" w:lineRule="exact"/>
              <w:ind w:right="40"/>
              <w:jc w:val="both"/>
              <w:rPr>
                <w:i/>
                <w:kern w:val="14"/>
                <w:sz w:val="14"/>
                <w:szCs w:val="14"/>
                <w:lang w:val="en-TT"/>
              </w:rPr>
            </w:pPr>
          </w:p>
        </w:tc>
        <w:tc>
          <w:tcPr>
            <w:tcW w:w="2250" w:type="dxa"/>
            <w:gridSpan w:val="2"/>
            <w:tcBorders>
              <w:top w:val="nil"/>
              <w:bottom w:val="single" w:sz="2" w:space="0" w:color="auto"/>
            </w:tcBorders>
            <w:vAlign w:val="bottom"/>
          </w:tcPr>
          <w:p w14:paraId="29824A5D"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2024/25 variance</w:t>
            </w:r>
          </w:p>
        </w:tc>
        <w:tc>
          <w:tcPr>
            <w:tcW w:w="72" w:type="dxa"/>
            <w:tcBorders>
              <w:top w:val="nil"/>
            </w:tcBorders>
            <w:vAlign w:val="bottom"/>
          </w:tcPr>
          <w:p w14:paraId="066B8F88" w14:textId="77777777" w:rsidR="00456A09" w:rsidRPr="00456A09" w:rsidRDefault="00456A09" w:rsidP="00151B98">
            <w:pPr>
              <w:spacing w:before="81" w:after="81" w:line="160" w:lineRule="exact"/>
              <w:jc w:val="right"/>
              <w:rPr>
                <w:i/>
                <w:kern w:val="14"/>
                <w:sz w:val="14"/>
                <w:szCs w:val="14"/>
                <w:lang w:val="en-TT"/>
              </w:rPr>
            </w:pPr>
          </w:p>
        </w:tc>
        <w:tc>
          <w:tcPr>
            <w:tcW w:w="2216" w:type="dxa"/>
            <w:gridSpan w:val="2"/>
            <w:tcBorders>
              <w:top w:val="nil"/>
              <w:bottom w:val="single" w:sz="2" w:space="0" w:color="auto"/>
            </w:tcBorders>
            <w:vAlign w:val="bottom"/>
          </w:tcPr>
          <w:p w14:paraId="676DFB4B" w14:textId="77777777" w:rsidR="00456A09" w:rsidRPr="00456A09" w:rsidRDefault="00456A09" w:rsidP="00151B98">
            <w:pPr>
              <w:spacing w:before="81" w:after="81" w:line="160" w:lineRule="exact"/>
              <w:jc w:val="center"/>
              <w:rPr>
                <w:i/>
                <w:kern w:val="14"/>
                <w:sz w:val="14"/>
                <w:szCs w:val="14"/>
                <w:lang w:val="en-TT"/>
              </w:rPr>
            </w:pPr>
            <w:r w:rsidRPr="00456A09">
              <w:rPr>
                <w:i/>
                <w:kern w:val="14"/>
                <w:sz w:val="14"/>
                <w:szCs w:val="14"/>
                <w:lang w:val="en-TT"/>
              </w:rPr>
              <w:t>2026/27 variance</w:t>
            </w:r>
          </w:p>
        </w:tc>
      </w:tr>
      <w:tr w:rsidR="00456A09" w:rsidRPr="00456A09" w14:paraId="2A96E6C4" w14:textId="77777777" w:rsidTr="00E428F9">
        <w:tc>
          <w:tcPr>
            <w:tcW w:w="2783" w:type="dxa"/>
            <w:tcBorders>
              <w:bottom w:val="single" w:sz="4" w:space="0" w:color="auto"/>
            </w:tcBorders>
            <w:vAlign w:val="bottom"/>
          </w:tcPr>
          <w:p w14:paraId="347319B0" w14:textId="77777777" w:rsidR="00456A09" w:rsidRPr="00456A09" w:rsidRDefault="00456A09" w:rsidP="00456A09">
            <w:pPr>
              <w:tabs>
                <w:tab w:val="left" w:pos="288"/>
                <w:tab w:val="left" w:pos="576"/>
                <w:tab w:val="left" w:pos="864"/>
                <w:tab w:val="left" w:pos="1152"/>
              </w:tabs>
              <w:spacing w:before="40" w:after="40" w:line="210" w:lineRule="exact"/>
              <w:ind w:right="43"/>
              <w:rPr>
                <w:b/>
                <w:bCs/>
                <w:kern w:val="14"/>
                <w:sz w:val="17"/>
                <w:szCs w:val="17"/>
                <w:lang w:val="en-TT"/>
              </w:rPr>
            </w:pPr>
            <w:r w:rsidRPr="00456A09">
              <w:rPr>
                <w:b/>
                <w:bCs/>
                <w:kern w:val="14"/>
                <w:sz w:val="17"/>
                <w:szCs w:val="17"/>
                <w:lang w:val="en-TT"/>
              </w:rPr>
              <w:t>Other supplies, services and equipment</w:t>
            </w:r>
          </w:p>
        </w:tc>
        <w:tc>
          <w:tcPr>
            <w:tcW w:w="1251" w:type="dxa"/>
            <w:tcBorders>
              <w:top w:val="single" w:sz="2" w:space="0" w:color="auto"/>
              <w:bottom w:val="single" w:sz="4" w:space="0" w:color="auto"/>
            </w:tcBorders>
            <w:vAlign w:val="bottom"/>
          </w:tcPr>
          <w:p w14:paraId="3EAD50F3"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$480.3</w:t>
            </w:r>
          </w:p>
        </w:tc>
        <w:tc>
          <w:tcPr>
            <w:tcW w:w="999" w:type="dxa"/>
            <w:tcBorders>
              <w:top w:val="single" w:sz="2" w:space="0" w:color="auto"/>
              <w:bottom w:val="single" w:sz="4" w:space="0" w:color="auto"/>
            </w:tcBorders>
            <w:vAlign w:val="bottom"/>
          </w:tcPr>
          <w:p w14:paraId="1A0761B8"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44.7%</w:t>
            </w:r>
          </w:p>
        </w:tc>
        <w:tc>
          <w:tcPr>
            <w:tcW w:w="72" w:type="dxa"/>
            <w:tcBorders>
              <w:bottom w:val="single" w:sz="4" w:space="0" w:color="auto"/>
            </w:tcBorders>
            <w:vAlign w:val="bottom"/>
          </w:tcPr>
          <w:p w14:paraId="283C8D23"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p>
        </w:tc>
        <w:tc>
          <w:tcPr>
            <w:tcW w:w="1233" w:type="dxa"/>
            <w:tcBorders>
              <w:top w:val="single" w:sz="2" w:space="0" w:color="auto"/>
              <w:bottom w:val="single" w:sz="4" w:space="0" w:color="auto"/>
            </w:tcBorders>
            <w:vAlign w:val="bottom"/>
          </w:tcPr>
          <w:p w14:paraId="35FF4185"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($145.5)</w:t>
            </w:r>
          </w:p>
        </w:tc>
        <w:tc>
          <w:tcPr>
            <w:tcW w:w="983" w:type="dxa"/>
            <w:tcBorders>
              <w:top w:val="single" w:sz="2" w:space="0" w:color="auto"/>
              <w:bottom w:val="single" w:sz="4" w:space="0" w:color="auto"/>
            </w:tcBorders>
            <w:vAlign w:val="bottom"/>
          </w:tcPr>
          <w:p w14:paraId="1C8161F0" w14:textId="77777777" w:rsidR="00456A09" w:rsidRPr="00456A09" w:rsidRDefault="00456A09" w:rsidP="00456A09">
            <w:pPr>
              <w:tabs>
                <w:tab w:val="left" w:pos="288"/>
                <w:tab w:val="left" w:pos="576"/>
                <w:tab w:val="left" w:pos="864"/>
                <w:tab w:val="left" w:pos="1152"/>
              </w:tabs>
              <w:spacing w:before="40" w:after="40"/>
              <w:ind w:right="43"/>
              <w:jc w:val="right"/>
              <w:rPr>
                <w:kern w:val="14"/>
                <w:sz w:val="17"/>
                <w:szCs w:val="17"/>
                <w:lang w:val="en-TT"/>
              </w:rPr>
            </w:pPr>
            <w:r w:rsidRPr="00456A09">
              <w:rPr>
                <w:kern w:val="14"/>
                <w:sz w:val="17"/>
                <w:szCs w:val="17"/>
                <w:lang w:val="en-TT"/>
              </w:rPr>
              <w:t>(14.7%)</w:t>
            </w:r>
          </w:p>
        </w:tc>
      </w:tr>
    </w:tbl>
    <w:p w14:paraId="7A1FB7FA"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DE1FCAA"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130.</w:t>
      </w:r>
      <w:r w:rsidRPr="00456A09">
        <w:rPr>
          <w:kern w:val="14"/>
          <w:lang w:val="en-TT"/>
        </w:rPr>
        <w:tab/>
        <w:t xml:space="preserve">For the 2024/25 period, the reduced requirements were attributable primarily to: (a) the liquidity situation, which resulted in only 92.2 per cent of the approved resources under group III (operational costs) being issued by 30 June 2025 and the reprioritization of operational resources to cover increased requirements under </w:t>
      </w:r>
      <w:r w:rsidRPr="00456A09">
        <w:rPr>
          <w:kern w:val="14"/>
          <w:lang w:val="en-TT"/>
        </w:rPr>
        <w:lastRenderedPageBreak/>
        <w:t xml:space="preserve">group II (civilian personnel); and (b) lower than planned freight costs due to a reduction in the purchase of ICT equipment and facilities and infrastructure equipment and supplies. </w:t>
      </w:r>
    </w:p>
    <w:p w14:paraId="51A6CF90"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56A09">
        <w:rPr>
          <w:kern w:val="14"/>
          <w:lang w:val="en-TT"/>
        </w:rPr>
        <w:t>131.</w:t>
      </w:r>
      <w:r w:rsidRPr="00456A09">
        <w:rPr>
          <w:kern w:val="14"/>
          <w:lang w:val="en-TT"/>
        </w:rPr>
        <w:tab/>
        <w:t xml:space="preserve">For the 2026/27 period, the reduced requirements are attributable primarily to a lower number of individual contractors for repairs and maintenance, translation services and freight costs related to goods and materials, including information technology equipment. The reduced requirements are also part of the reduction in discretionary non-post expenditure. </w:t>
      </w:r>
    </w:p>
    <w:p w14:paraId="07759DEF"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46388C67"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026F1633" w14:textId="77777777" w:rsidR="00456A09" w:rsidRPr="00456A09" w:rsidRDefault="00456A09" w:rsidP="00456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TT"/>
        </w:rPr>
      </w:pPr>
      <w:r w:rsidRPr="00456A09">
        <w:rPr>
          <w:b/>
          <w:spacing w:val="-2"/>
          <w:kern w:val="14"/>
          <w:sz w:val="28"/>
          <w:lang w:val="en-TT"/>
        </w:rPr>
        <w:tab/>
        <w:t>IV.</w:t>
      </w:r>
      <w:r w:rsidRPr="00456A09">
        <w:rPr>
          <w:b/>
          <w:spacing w:val="-2"/>
          <w:kern w:val="14"/>
          <w:sz w:val="28"/>
          <w:lang w:val="en-TT"/>
        </w:rPr>
        <w:tab/>
        <w:t>Actions to be taken by the General Assembly</w:t>
      </w:r>
    </w:p>
    <w:p w14:paraId="7AB360A4"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4E8F63AC"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DEFA435"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b/>
          <w:bCs/>
          <w:kern w:val="14"/>
          <w:lang w:val="en-TT"/>
        </w:rPr>
      </w:pPr>
      <w:r w:rsidRPr="00456A09">
        <w:rPr>
          <w:kern w:val="14"/>
          <w:lang w:val="en-TT"/>
        </w:rPr>
        <w:t>132.</w:t>
      </w:r>
      <w:r w:rsidRPr="00456A09">
        <w:rPr>
          <w:kern w:val="14"/>
          <w:lang w:val="en-TT"/>
        </w:rPr>
        <w:tab/>
      </w:r>
      <w:r w:rsidRPr="00456A09">
        <w:rPr>
          <w:b/>
          <w:bCs/>
          <w:kern w:val="14"/>
          <w:lang w:val="en-TT"/>
        </w:rPr>
        <w:t>The actions to be taken by the General Assembly in connection with the financing of the United Nations Logistics Base at Brindisi, Italy, are:</w:t>
      </w:r>
    </w:p>
    <w:p w14:paraId="1D7B8695"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b/>
          <w:bCs/>
          <w:kern w:val="14"/>
          <w:lang w:val="en-TT"/>
        </w:rPr>
      </w:pPr>
      <w:r w:rsidRPr="00456A09">
        <w:rPr>
          <w:bCs/>
          <w:kern w:val="14"/>
          <w:lang w:val="en-TT"/>
        </w:rPr>
        <w:tab/>
        <w:t>(a)</w:t>
      </w:r>
      <w:r w:rsidRPr="00456A09">
        <w:rPr>
          <w:bCs/>
          <w:kern w:val="14"/>
          <w:lang w:val="en-TT"/>
        </w:rPr>
        <w:tab/>
      </w:r>
      <w:r w:rsidRPr="00456A09">
        <w:rPr>
          <w:b/>
          <w:bCs/>
          <w:kern w:val="14"/>
          <w:lang w:val="en-TT"/>
        </w:rPr>
        <w:t>To take note of the unencumbered balance of $1,185,200 with respect to the period from 1 July 2024 to 30 June 2025;</w:t>
      </w:r>
    </w:p>
    <w:p w14:paraId="26E6C963" w14:textId="76EF2016"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b/>
          <w:bCs/>
          <w:kern w:val="14"/>
          <w:lang w:val="en-TT"/>
        </w:rPr>
      </w:pPr>
      <w:r w:rsidRPr="00456A09">
        <w:rPr>
          <w:kern w:val="14"/>
          <w:lang w:val="en-TT"/>
        </w:rPr>
        <w:tab/>
        <w:t>(b)</w:t>
      </w:r>
      <w:r w:rsidRPr="00456A09">
        <w:rPr>
          <w:kern w:val="14"/>
          <w:lang w:val="en-TT"/>
        </w:rPr>
        <w:tab/>
      </w:r>
      <w:r w:rsidRPr="00AE6461">
        <w:rPr>
          <w:rFonts w:ascii="Times New Roman Bold" w:hAnsi="Times New Roman Bold" w:cs="Times New Roman Bold"/>
          <w:b/>
          <w:bCs/>
          <w:spacing w:val="2"/>
          <w:w w:val="102"/>
          <w:kern w:val="14"/>
          <w:lang w:val="en-TT"/>
        </w:rPr>
        <w:t>To take note of other revenue for the period ended 30 June 2025 amounting to $3,723,100, from investment revenue ($783,200), other/miscellaneous</w:t>
      </w:r>
      <w:r w:rsidRPr="00456A09">
        <w:rPr>
          <w:b/>
          <w:bCs/>
          <w:kern w:val="14"/>
          <w:lang w:val="en-TT"/>
        </w:rPr>
        <w:t xml:space="preserve"> revenue ($2,732,400) and the cancellation of prior-period obligations ($207,500);</w:t>
      </w:r>
    </w:p>
    <w:p w14:paraId="7EC8AAD6"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b/>
          <w:bCs/>
          <w:kern w:val="14"/>
          <w:lang w:val="en-TT"/>
        </w:rPr>
      </w:pPr>
      <w:r w:rsidRPr="00456A09">
        <w:rPr>
          <w:kern w:val="14"/>
          <w:lang w:val="en-TT"/>
        </w:rPr>
        <w:tab/>
        <w:t>(c)</w:t>
      </w:r>
      <w:r w:rsidRPr="00456A09">
        <w:rPr>
          <w:kern w:val="14"/>
          <w:lang w:val="en-TT"/>
        </w:rPr>
        <w:tab/>
      </w:r>
      <w:r w:rsidRPr="00456A09">
        <w:rPr>
          <w:b/>
          <w:bCs/>
          <w:kern w:val="14"/>
          <w:lang w:val="en-TT"/>
        </w:rPr>
        <w:t>To approve the apportionment of the amount of $4,908,300 among Member States in accordance with the applicable scale of assessment for 2025 and to place such apportioned amount in a reserve that would be used in the event that collections are insufficient to enable the full, efficient and effective implementation of mandates;</w:t>
      </w:r>
    </w:p>
    <w:p w14:paraId="734EC5B5"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b/>
          <w:bCs/>
          <w:kern w:val="14"/>
          <w:lang w:val="en-TT"/>
        </w:rPr>
      </w:pPr>
      <w:r w:rsidRPr="00456A09">
        <w:rPr>
          <w:bCs/>
          <w:kern w:val="14"/>
          <w:lang w:val="en-TT"/>
        </w:rPr>
        <w:tab/>
        <w:t>(d)</w:t>
      </w:r>
      <w:r w:rsidRPr="00456A09">
        <w:rPr>
          <w:bCs/>
          <w:kern w:val="14"/>
          <w:lang w:val="en-TT"/>
        </w:rPr>
        <w:tab/>
      </w:r>
      <w:r w:rsidRPr="00D94F7C">
        <w:rPr>
          <w:rFonts w:ascii="Times New Roman Bold" w:hAnsi="Times New Roman Bold" w:cs="Times New Roman Bold"/>
          <w:b/>
          <w:bCs/>
          <w:spacing w:val="2"/>
          <w:kern w:val="14"/>
          <w:lang w:val="en-TT"/>
        </w:rPr>
        <w:t xml:space="preserve">To allow Member States to apply their share of the amount apportioned in subparagraph (c) above towards current or future dues once the General Assembly determines that the liquidity situation has improved sufficiently </w:t>
      </w:r>
      <w:r w:rsidRPr="00456A09">
        <w:rPr>
          <w:b/>
          <w:bCs/>
          <w:kern w:val="14"/>
          <w:lang w:val="en-TT"/>
        </w:rPr>
        <w:t>to allow such application;</w:t>
      </w:r>
    </w:p>
    <w:p w14:paraId="3003953C"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b/>
          <w:bCs/>
          <w:kern w:val="14"/>
          <w:lang w:val="en-TT"/>
        </w:rPr>
      </w:pPr>
      <w:r w:rsidRPr="00456A09">
        <w:rPr>
          <w:kern w:val="14"/>
          <w:lang w:val="en-TT"/>
        </w:rPr>
        <w:tab/>
        <w:t>(e)</w:t>
      </w:r>
      <w:r w:rsidRPr="00456A09">
        <w:rPr>
          <w:kern w:val="14"/>
          <w:lang w:val="en-TT"/>
        </w:rPr>
        <w:tab/>
      </w:r>
      <w:r w:rsidRPr="00456A09">
        <w:rPr>
          <w:b/>
          <w:bCs/>
          <w:kern w:val="14"/>
          <w:lang w:val="en-TT"/>
        </w:rPr>
        <w:t>To appropriate the amount of $55,481,400 for the maintenance of the Logistics Base for the 12-month period from 1 July 2026 to 30 June 2027.</w:t>
      </w:r>
    </w:p>
    <w:p w14:paraId="1480E89B"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0683290"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8689741" w14:textId="5621D4BF" w:rsidR="00456A09" w:rsidRPr="00456A09" w:rsidRDefault="00456A09" w:rsidP="00151B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728" w:hanging="1267"/>
        <w:outlineLvl w:val="0"/>
        <w:rPr>
          <w:b/>
          <w:spacing w:val="-2"/>
          <w:kern w:val="14"/>
          <w:sz w:val="28"/>
          <w:lang w:val="en-TT"/>
        </w:rPr>
      </w:pPr>
      <w:r w:rsidRPr="00456A09">
        <w:rPr>
          <w:b/>
          <w:spacing w:val="-2"/>
          <w:kern w:val="14"/>
          <w:sz w:val="28"/>
          <w:lang w:val="en-TT"/>
        </w:rPr>
        <w:lastRenderedPageBreak/>
        <w:tab/>
        <w:t>V.</w:t>
      </w:r>
      <w:r w:rsidRPr="00456A09">
        <w:rPr>
          <w:b/>
          <w:spacing w:val="-2"/>
          <w:kern w:val="14"/>
          <w:sz w:val="28"/>
          <w:lang w:val="en-TT"/>
        </w:rPr>
        <w:tab/>
        <w:t xml:space="preserve">Summary of follow-up action taken to implement the decisions and requests of the General Assembly in its resolutions </w:t>
      </w:r>
      <w:bookmarkStart w:id="9" w:name="bmv21"/>
      <w:r w:rsidRPr="00456A09">
        <w:rPr>
          <w:b/>
          <w:spacing w:val="-2"/>
          <w:kern w:val="14"/>
          <w:sz w:val="28"/>
          <w:lang w:val="fr-CA"/>
        </w:rPr>
        <w:fldChar w:fldCharType="begin"/>
      </w:r>
      <w:r w:rsidRPr="00456A09">
        <w:rPr>
          <w:b/>
          <w:spacing w:val="-2"/>
          <w:kern w:val="14"/>
          <w:sz w:val="28"/>
          <w:lang w:val="en-US"/>
        </w:rPr>
        <w:instrText>HYPERLINK "https://docs.un.org/en/A/RES/76/274"</w:instrText>
      </w:r>
      <w:r w:rsidRPr="00456A09">
        <w:rPr>
          <w:b/>
          <w:spacing w:val="-2"/>
          <w:kern w:val="14"/>
          <w:sz w:val="28"/>
          <w:lang w:val="fr-CA"/>
        </w:rPr>
      </w:r>
      <w:r w:rsidRPr="00456A09">
        <w:rPr>
          <w:b/>
          <w:spacing w:val="-2"/>
          <w:kern w:val="14"/>
          <w:sz w:val="28"/>
          <w:lang w:val="fr-CA"/>
        </w:rPr>
        <w:fldChar w:fldCharType="separate"/>
      </w:r>
      <w:r w:rsidRPr="00456A09">
        <w:rPr>
          <w:b/>
          <w:color w:val="0000FF"/>
          <w:spacing w:val="-2"/>
          <w:kern w:val="14"/>
          <w:sz w:val="28"/>
          <w:lang w:val="en-TT"/>
        </w:rPr>
        <w:t>76/274</w:t>
      </w:r>
      <w:r w:rsidRPr="00456A09">
        <w:rPr>
          <w:b/>
          <w:spacing w:val="-2"/>
          <w:kern w:val="14"/>
          <w:sz w:val="28"/>
          <w:lang w:val="fr-CA"/>
        </w:rPr>
        <w:fldChar w:fldCharType="end"/>
      </w:r>
      <w:bookmarkEnd w:id="9"/>
      <w:r w:rsidRPr="00456A09">
        <w:rPr>
          <w:b/>
          <w:spacing w:val="-2"/>
          <w:kern w:val="14"/>
          <w:sz w:val="28"/>
          <w:lang w:val="en-TT"/>
        </w:rPr>
        <w:t xml:space="preserve"> and </w:t>
      </w:r>
      <w:bookmarkStart w:id="10" w:name="bmv22"/>
      <w:r w:rsidRPr="00456A09">
        <w:rPr>
          <w:b/>
          <w:spacing w:val="-2"/>
          <w:kern w:val="14"/>
          <w:sz w:val="28"/>
          <w:lang w:val="fr-CA"/>
        </w:rPr>
        <w:fldChar w:fldCharType="begin"/>
      </w:r>
      <w:r w:rsidRPr="00456A09">
        <w:rPr>
          <w:b/>
          <w:spacing w:val="-2"/>
          <w:kern w:val="14"/>
          <w:sz w:val="28"/>
          <w:lang w:val="en-US"/>
        </w:rPr>
        <w:instrText>HYPERLINK "https://docs.un.org/en/A/RES/79/300"</w:instrText>
      </w:r>
      <w:r w:rsidRPr="00456A09">
        <w:rPr>
          <w:b/>
          <w:spacing w:val="-2"/>
          <w:kern w:val="14"/>
          <w:sz w:val="28"/>
          <w:lang w:val="fr-CA"/>
        </w:rPr>
      </w:r>
      <w:r w:rsidRPr="00456A09">
        <w:rPr>
          <w:b/>
          <w:spacing w:val="-2"/>
          <w:kern w:val="14"/>
          <w:sz w:val="28"/>
          <w:lang w:val="fr-CA"/>
        </w:rPr>
        <w:fldChar w:fldCharType="separate"/>
      </w:r>
      <w:r w:rsidRPr="00456A09">
        <w:rPr>
          <w:b/>
          <w:color w:val="0000FF"/>
          <w:spacing w:val="-2"/>
          <w:kern w:val="14"/>
          <w:sz w:val="28"/>
          <w:lang w:val="en-TT"/>
        </w:rPr>
        <w:t>79/300</w:t>
      </w:r>
      <w:r w:rsidRPr="00456A09">
        <w:rPr>
          <w:b/>
          <w:spacing w:val="-2"/>
          <w:kern w:val="14"/>
          <w:sz w:val="28"/>
          <w:lang w:val="fr-CA"/>
        </w:rPr>
        <w:fldChar w:fldCharType="end"/>
      </w:r>
      <w:bookmarkEnd w:id="10"/>
      <w:r w:rsidRPr="00456A09">
        <w:rPr>
          <w:b/>
          <w:spacing w:val="-2"/>
          <w:kern w:val="14"/>
          <w:sz w:val="28"/>
          <w:lang w:val="en-TT"/>
        </w:rPr>
        <w:t>, including the requests and recommendations of the Advisory Committee on Administrative and Budgetary Questions endorsed by the Assembly</w:t>
      </w:r>
    </w:p>
    <w:p w14:paraId="4F7F6364" w14:textId="77777777" w:rsidR="00456A09" w:rsidRPr="00DB05F2" w:rsidRDefault="00456A09" w:rsidP="00151B98">
      <w:pPr>
        <w:pStyle w:val="SingleTxt"/>
        <w:keepNext/>
        <w:keepLines/>
        <w:spacing w:after="0" w:line="120" w:lineRule="exact"/>
        <w:rPr>
          <w:sz w:val="10"/>
          <w:lang w:val="en-TT"/>
        </w:rPr>
      </w:pPr>
    </w:p>
    <w:p w14:paraId="1F6DDD16" w14:textId="77777777" w:rsidR="00DB05F2" w:rsidRPr="00DB05F2" w:rsidRDefault="00DB05F2" w:rsidP="00151B98">
      <w:pPr>
        <w:pStyle w:val="SingleTxt"/>
        <w:keepNext/>
        <w:keepLines/>
        <w:spacing w:after="0" w:line="120" w:lineRule="exact"/>
        <w:rPr>
          <w:sz w:val="10"/>
          <w:lang w:val="en-TT"/>
        </w:rPr>
      </w:pPr>
    </w:p>
    <w:p w14:paraId="6BA7E9ED" w14:textId="77777777" w:rsidR="00456A09" w:rsidRPr="00456A09" w:rsidRDefault="00456A09" w:rsidP="00151B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456A09">
        <w:rPr>
          <w:b/>
          <w:kern w:val="14"/>
          <w:sz w:val="24"/>
          <w:lang w:val="en-TT"/>
        </w:rPr>
        <w:tab/>
        <w:t>A.</w:t>
      </w:r>
      <w:r w:rsidRPr="00456A09">
        <w:rPr>
          <w:b/>
          <w:kern w:val="14"/>
          <w:sz w:val="24"/>
          <w:lang w:val="en-TT"/>
        </w:rPr>
        <w:tab/>
        <w:t>General Assembly</w:t>
      </w:r>
    </w:p>
    <w:p w14:paraId="23C61F1D" w14:textId="77777777" w:rsidR="00456A09" w:rsidRPr="00456A09" w:rsidRDefault="00456A09" w:rsidP="00151B98">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02A45250" w14:textId="77777777" w:rsidR="00456A09" w:rsidRPr="00456A09" w:rsidRDefault="00456A09" w:rsidP="00151B98">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74F67212" w14:textId="77777777" w:rsidR="00456A09" w:rsidRPr="00456A09" w:rsidRDefault="00456A09" w:rsidP="00151B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456A09">
        <w:rPr>
          <w:b/>
          <w:spacing w:val="2"/>
          <w:kern w:val="14"/>
          <w:lang w:val="en-TT"/>
        </w:rPr>
        <w:t>Cross-cutting issues</w:t>
      </w:r>
    </w:p>
    <w:p w14:paraId="2D83006C" w14:textId="77777777" w:rsidR="00456A09" w:rsidRPr="00456A09" w:rsidRDefault="00456A09" w:rsidP="00151B98">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15B3FE96" w14:textId="34E94084" w:rsidR="00456A09" w:rsidRPr="00456A09" w:rsidRDefault="00456A09" w:rsidP="00151B98">
      <w:pPr>
        <w:keepNext/>
        <w:keepLines/>
        <w:rPr>
          <w:lang w:val="en-TT"/>
        </w:rPr>
      </w:pPr>
      <w:r w:rsidRPr="00456A09">
        <w:rPr>
          <w:lang w:val="en-TT"/>
        </w:rPr>
        <w:t xml:space="preserve">(Resolution </w:t>
      </w:r>
      <w:bookmarkStart w:id="11" w:name="bmv23"/>
      <w:r w:rsidRPr="00456A09">
        <w:rPr>
          <w:lang w:val="fr-CA"/>
        </w:rPr>
        <w:fldChar w:fldCharType="begin"/>
      </w:r>
      <w:r w:rsidRPr="00456A09">
        <w:rPr>
          <w:lang w:val="fr-CA"/>
        </w:rPr>
        <w:instrText>HYPERLINK "https://docs.un.org/en/A/RES/76/274"</w:instrText>
      </w:r>
      <w:r w:rsidRPr="00456A09">
        <w:rPr>
          <w:lang w:val="fr-CA"/>
        </w:rPr>
      </w:r>
      <w:r w:rsidRPr="00456A09">
        <w:rPr>
          <w:lang w:val="fr-CA"/>
        </w:rPr>
        <w:fldChar w:fldCharType="separate"/>
      </w:r>
      <w:r w:rsidRPr="00456A09">
        <w:rPr>
          <w:color w:val="0000FF"/>
          <w:lang w:val="en-TT"/>
        </w:rPr>
        <w:t>76/274</w:t>
      </w:r>
      <w:r w:rsidRPr="00456A09">
        <w:rPr>
          <w:lang w:val="fr-CA"/>
        </w:rPr>
        <w:fldChar w:fldCharType="end"/>
      </w:r>
      <w:bookmarkEnd w:id="11"/>
      <w:r w:rsidRPr="00456A09">
        <w:rPr>
          <w:lang w:val="en-TT"/>
        </w:rPr>
        <w:t>)</w:t>
      </w:r>
    </w:p>
    <w:p w14:paraId="353A81AE" w14:textId="77777777" w:rsidR="00456A09" w:rsidRPr="00456A09" w:rsidRDefault="00456A09" w:rsidP="00151B98">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08DCB1A" w14:textId="77777777" w:rsidR="00456A09" w:rsidRPr="00456A09" w:rsidRDefault="00456A09" w:rsidP="00151B98">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9840" w:type="dxa"/>
        <w:tblLayout w:type="fixed"/>
        <w:tblCellMar>
          <w:left w:w="0" w:type="dxa"/>
          <w:right w:w="0" w:type="dxa"/>
        </w:tblCellMar>
        <w:tblLook w:val="0000" w:firstRow="0" w:lastRow="0" w:firstColumn="0" w:lastColumn="0" w:noHBand="0" w:noVBand="0"/>
      </w:tblPr>
      <w:tblGrid>
        <w:gridCol w:w="4920"/>
        <w:gridCol w:w="4920"/>
      </w:tblGrid>
      <w:tr w:rsidR="00456A09" w:rsidRPr="00456A09" w14:paraId="11AFB8C5" w14:textId="77777777" w:rsidTr="00E428F9">
        <w:trPr>
          <w:tblHeader/>
        </w:trPr>
        <w:tc>
          <w:tcPr>
            <w:tcW w:w="4920" w:type="dxa"/>
            <w:tcBorders>
              <w:top w:val="single" w:sz="4" w:space="0" w:color="auto"/>
              <w:bottom w:val="single" w:sz="12" w:space="0" w:color="auto"/>
            </w:tcBorders>
            <w:vAlign w:val="bottom"/>
          </w:tcPr>
          <w:p w14:paraId="7AB56495" w14:textId="77777777" w:rsidR="00456A09" w:rsidRPr="00456A09" w:rsidRDefault="00456A09" w:rsidP="00151B98">
            <w:pPr>
              <w:keepNext/>
              <w:keepLines/>
              <w:spacing w:before="81" w:after="81" w:line="160" w:lineRule="exact"/>
              <w:ind w:right="40"/>
              <w:rPr>
                <w:i/>
                <w:sz w:val="14"/>
                <w:lang w:val="en-TT"/>
              </w:rPr>
            </w:pPr>
            <w:r w:rsidRPr="00456A09">
              <w:rPr>
                <w:i/>
                <w:sz w:val="14"/>
                <w:lang w:val="en-TT"/>
              </w:rPr>
              <w:t>Decision/request</w:t>
            </w:r>
          </w:p>
        </w:tc>
        <w:tc>
          <w:tcPr>
            <w:tcW w:w="4920" w:type="dxa"/>
            <w:tcBorders>
              <w:top w:val="single" w:sz="4" w:space="0" w:color="auto"/>
              <w:bottom w:val="single" w:sz="12" w:space="0" w:color="auto"/>
            </w:tcBorders>
            <w:vAlign w:val="bottom"/>
          </w:tcPr>
          <w:p w14:paraId="1BE0948D" w14:textId="77777777" w:rsidR="00456A09" w:rsidRPr="00456A09" w:rsidRDefault="00456A09" w:rsidP="00151B98">
            <w:pPr>
              <w:keepNext/>
              <w:keepLines/>
              <w:spacing w:before="81" w:after="81" w:line="160" w:lineRule="exact"/>
              <w:ind w:left="144" w:right="40"/>
              <w:rPr>
                <w:i/>
                <w:sz w:val="14"/>
                <w:lang w:val="en-TT"/>
              </w:rPr>
            </w:pPr>
            <w:r w:rsidRPr="00456A09">
              <w:rPr>
                <w:i/>
                <w:sz w:val="14"/>
                <w:lang w:val="en-TT"/>
              </w:rPr>
              <w:t>Action taken to implement decision/request</w:t>
            </w:r>
          </w:p>
        </w:tc>
      </w:tr>
      <w:tr w:rsidR="00456A09" w:rsidRPr="00456A09" w14:paraId="210625E2" w14:textId="77777777" w:rsidTr="00E428F9">
        <w:trPr>
          <w:trHeight w:hRule="exact" w:val="115"/>
          <w:tblHeader/>
        </w:trPr>
        <w:tc>
          <w:tcPr>
            <w:tcW w:w="4920" w:type="dxa"/>
            <w:tcBorders>
              <w:top w:val="single" w:sz="12" w:space="0" w:color="auto"/>
            </w:tcBorders>
            <w:vAlign w:val="bottom"/>
          </w:tcPr>
          <w:p w14:paraId="1D50255A" w14:textId="77777777" w:rsidR="00456A09" w:rsidRPr="00456A09" w:rsidRDefault="00456A09" w:rsidP="00151B98">
            <w:pPr>
              <w:keepNext/>
              <w:keepLines/>
              <w:spacing w:before="40" w:after="120"/>
              <w:ind w:right="40"/>
              <w:rPr>
                <w:lang w:val="en-TT"/>
              </w:rPr>
            </w:pPr>
          </w:p>
        </w:tc>
        <w:tc>
          <w:tcPr>
            <w:tcW w:w="4920" w:type="dxa"/>
            <w:tcBorders>
              <w:top w:val="single" w:sz="12" w:space="0" w:color="auto"/>
            </w:tcBorders>
            <w:vAlign w:val="bottom"/>
          </w:tcPr>
          <w:p w14:paraId="26B5A19F" w14:textId="77777777" w:rsidR="00456A09" w:rsidRPr="00456A09" w:rsidRDefault="00456A09" w:rsidP="00151B98">
            <w:pPr>
              <w:keepNext/>
              <w:keepLines/>
              <w:spacing w:before="40" w:after="120"/>
              <w:ind w:left="144" w:right="40"/>
              <w:rPr>
                <w:lang w:val="en-TT"/>
              </w:rPr>
            </w:pPr>
          </w:p>
        </w:tc>
      </w:tr>
      <w:tr w:rsidR="00456A09" w:rsidRPr="00456A09" w14:paraId="002C0C42" w14:textId="77777777" w:rsidTr="00E428F9">
        <w:tc>
          <w:tcPr>
            <w:tcW w:w="4920" w:type="dxa"/>
          </w:tcPr>
          <w:p w14:paraId="03E80FC5" w14:textId="77777777" w:rsidR="00456A09" w:rsidRPr="00456A09" w:rsidRDefault="00456A09" w:rsidP="00151B98">
            <w:pPr>
              <w:keepNext/>
              <w:keepLines/>
              <w:tabs>
                <w:tab w:val="left" w:pos="288"/>
                <w:tab w:val="left" w:pos="576"/>
                <w:tab w:val="left" w:pos="864"/>
                <w:tab w:val="left" w:pos="1152"/>
              </w:tabs>
              <w:spacing w:before="40" w:after="120"/>
              <w:ind w:right="40"/>
              <w:rPr>
                <w:lang w:val="en-TT"/>
              </w:rPr>
            </w:pPr>
            <w:r w:rsidRPr="00456A09">
              <w:rPr>
                <w:lang w:val="en-TT"/>
              </w:rPr>
              <w:t>Requests the Secretary-General to improve comprehensive oversight of the activities of peacekeeping missions and implement the recommendations of relevant oversight bodies in this regard to avoid deficiencies in management and related economic losses, with the aim of ensuring full compliance with the Financial Regulations and Rules of the United Nations (para. 17).</w:t>
            </w:r>
          </w:p>
        </w:tc>
        <w:tc>
          <w:tcPr>
            <w:tcW w:w="4920" w:type="dxa"/>
          </w:tcPr>
          <w:p w14:paraId="78B1A2AC" w14:textId="77777777" w:rsidR="00456A09" w:rsidRPr="00456A09" w:rsidRDefault="00456A09" w:rsidP="00151B98">
            <w:pPr>
              <w:keepNext/>
              <w:keepLines/>
              <w:tabs>
                <w:tab w:val="left" w:pos="288"/>
                <w:tab w:val="left" w:pos="576"/>
                <w:tab w:val="left" w:pos="864"/>
                <w:tab w:val="left" w:pos="1152"/>
              </w:tabs>
              <w:spacing w:before="40" w:after="120"/>
              <w:ind w:left="144" w:right="40"/>
              <w:rPr>
                <w:lang w:val="en-TT"/>
              </w:rPr>
            </w:pPr>
            <w:r w:rsidRPr="00456A09">
              <w:rPr>
                <w:lang w:val="en-TT"/>
              </w:rPr>
              <w:t>As of November 2025, 9 of the 17 recommendations of the Board of Auditors had been fully implemented (53 per cent) and 8 were under implementation (47 per cent) and expected to be implemented within the agreed time frame.</w:t>
            </w:r>
          </w:p>
          <w:p w14:paraId="51BAA3D5" w14:textId="77777777" w:rsidR="00456A09" w:rsidRPr="00456A09" w:rsidRDefault="00456A09" w:rsidP="00151B98">
            <w:pPr>
              <w:keepNext/>
              <w:keepLines/>
              <w:tabs>
                <w:tab w:val="left" w:pos="288"/>
                <w:tab w:val="left" w:pos="576"/>
                <w:tab w:val="left" w:pos="864"/>
                <w:tab w:val="left" w:pos="1152"/>
              </w:tabs>
              <w:spacing w:before="40" w:after="120"/>
              <w:ind w:left="144" w:right="40"/>
              <w:rPr>
                <w:lang w:val="en-TT"/>
              </w:rPr>
            </w:pPr>
            <w:r w:rsidRPr="00456A09">
              <w:rPr>
                <w:lang w:val="en-TT"/>
              </w:rPr>
              <w:t>Three OIOS recommendations on the management of the strategic deployment stocks were under implementation and expected to be implemented within the agreed time frame.</w:t>
            </w:r>
          </w:p>
        </w:tc>
      </w:tr>
      <w:tr w:rsidR="00456A09" w:rsidRPr="00456A09" w14:paraId="78080278" w14:textId="77777777" w:rsidTr="00E428F9">
        <w:tc>
          <w:tcPr>
            <w:tcW w:w="4920" w:type="dxa"/>
            <w:tcBorders>
              <w:bottom w:val="single" w:sz="12" w:space="0" w:color="auto"/>
            </w:tcBorders>
          </w:tcPr>
          <w:p w14:paraId="34DEE657" w14:textId="77777777" w:rsidR="00456A09" w:rsidRPr="00456A09" w:rsidRDefault="00456A09" w:rsidP="00456A09">
            <w:pPr>
              <w:tabs>
                <w:tab w:val="left" w:pos="288"/>
                <w:tab w:val="left" w:pos="576"/>
                <w:tab w:val="left" w:pos="864"/>
                <w:tab w:val="left" w:pos="1152"/>
              </w:tabs>
              <w:spacing w:before="40" w:after="120"/>
              <w:ind w:right="40"/>
              <w:rPr>
                <w:lang w:val="en-TT"/>
              </w:rPr>
            </w:pPr>
            <w:r w:rsidRPr="00456A09">
              <w:rPr>
                <w:lang w:val="en-TT"/>
              </w:rPr>
              <w:t>Requests that future budget proposals demonstrate the scalability of mission support components, including their staffing and operational costs, be proportionate in relation to the changing level of other mission components and include standard indicators (para. 27).</w:t>
            </w:r>
          </w:p>
        </w:tc>
        <w:tc>
          <w:tcPr>
            <w:tcW w:w="4920" w:type="dxa"/>
            <w:tcBorders>
              <w:bottom w:val="single" w:sz="12" w:space="0" w:color="auto"/>
            </w:tcBorders>
          </w:tcPr>
          <w:p w14:paraId="66377172" w14:textId="77777777" w:rsidR="00456A09" w:rsidRPr="00456A09" w:rsidRDefault="00456A09" w:rsidP="00456A09">
            <w:pPr>
              <w:tabs>
                <w:tab w:val="left" w:pos="288"/>
                <w:tab w:val="left" w:pos="576"/>
                <w:tab w:val="left" w:pos="864"/>
                <w:tab w:val="left" w:pos="1152"/>
              </w:tabs>
              <w:spacing w:before="40" w:after="120"/>
              <w:ind w:left="144" w:right="40"/>
              <w:rPr>
                <w:lang w:val="en-TT"/>
              </w:rPr>
            </w:pPr>
            <w:r w:rsidRPr="00456A09">
              <w:rPr>
                <w:lang w:val="en-TT"/>
              </w:rPr>
              <w:t>The staffing model (by function and reference ranges) has been applied to the budget proposal for 2026/27. Based on the application of the model, 21 posts are proposed for abolishment (paras. 81–83 and annex II).</w:t>
            </w:r>
          </w:p>
        </w:tc>
      </w:tr>
    </w:tbl>
    <w:p w14:paraId="6653B08D"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3A8EDE9"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72BBD191"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A63A448" w14:textId="77777777" w:rsidR="00456A09" w:rsidRPr="00456A09" w:rsidRDefault="00456A09" w:rsidP="00456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456A09">
        <w:rPr>
          <w:b/>
          <w:kern w:val="14"/>
          <w:sz w:val="24"/>
          <w:lang w:val="en-TT"/>
        </w:rPr>
        <w:tab/>
        <w:t>B.</w:t>
      </w:r>
      <w:r w:rsidRPr="00456A09">
        <w:rPr>
          <w:b/>
          <w:kern w:val="14"/>
          <w:sz w:val="24"/>
          <w:lang w:val="en-TT"/>
        </w:rPr>
        <w:tab/>
        <w:t>Advisory Committee on Administrative and Budgetary Questions</w:t>
      </w:r>
    </w:p>
    <w:p w14:paraId="4BA23AB1"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9B27EA8"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FB1AB27" w14:textId="77777777" w:rsidR="00456A09" w:rsidRPr="00456A09" w:rsidRDefault="00456A09" w:rsidP="00456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456A09">
        <w:rPr>
          <w:b/>
          <w:spacing w:val="2"/>
          <w:kern w:val="14"/>
          <w:lang w:val="en-TT"/>
        </w:rPr>
        <w:t>Cross-cutting issues</w:t>
      </w:r>
    </w:p>
    <w:p w14:paraId="1DFFD2E2"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7A49E829" w14:textId="4B0730EE" w:rsidR="00456A09" w:rsidRPr="00456A09" w:rsidRDefault="00456A09" w:rsidP="00456A09">
      <w:pPr>
        <w:rPr>
          <w:lang w:val="en-TT"/>
        </w:rPr>
      </w:pPr>
      <w:r w:rsidRPr="00456A09">
        <w:rPr>
          <w:lang w:val="en-TT"/>
        </w:rPr>
        <w:t>(</w:t>
      </w:r>
      <w:bookmarkStart w:id="12" w:name="bmv24"/>
      <w:r w:rsidRPr="00456A09">
        <w:rPr>
          <w:lang w:val="fr-CA"/>
        </w:rPr>
        <w:fldChar w:fldCharType="begin"/>
      </w:r>
      <w:r w:rsidRPr="00456A09">
        <w:rPr>
          <w:lang w:val="en-US"/>
        </w:rPr>
        <w:instrText>HYPERLINK "https://docs.un.org/en/A/76/760"</w:instrText>
      </w:r>
      <w:r w:rsidRPr="00456A09">
        <w:rPr>
          <w:lang w:val="fr-CA"/>
        </w:rPr>
      </w:r>
      <w:r w:rsidRPr="00456A09">
        <w:rPr>
          <w:lang w:val="fr-CA"/>
        </w:rPr>
        <w:fldChar w:fldCharType="separate"/>
      </w:r>
      <w:r w:rsidRPr="00456A09">
        <w:rPr>
          <w:color w:val="0000FF"/>
          <w:lang w:val="en-TT"/>
        </w:rPr>
        <w:t>A/76/760</w:t>
      </w:r>
      <w:r w:rsidRPr="00456A09">
        <w:rPr>
          <w:lang w:val="fr-CA"/>
        </w:rPr>
        <w:fldChar w:fldCharType="end"/>
      </w:r>
      <w:bookmarkEnd w:id="12"/>
      <w:r w:rsidRPr="00456A09">
        <w:rPr>
          <w:lang w:val="en-TT"/>
        </w:rPr>
        <w:t xml:space="preserve"> and General Assembly resolution </w:t>
      </w:r>
      <w:bookmarkStart w:id="13" w:name="bmv25"/>
      <w:r w:rsidRPr="00456A09">
        <w:rPr>
          <w:lang w:val="fr-CA"/>
        </w:rPr>
        <w:fldChar w:fldCharType="begin"/>
      </w:r>
      <w:r w:rsidRPr="00456A09">
        <w:rPr>
          <w:lang w:val="en-US"/>
        </w:rPr>
        <w:instrText>HYPERLINK "https://docs.un.org/en/A/RES/76/274"</w:instrText>
      </w:r>
      <w:r w:rsidRPr="00456A09">
        <w:rPr>
          <w:lang w:val="fr-CA"/>
        </w:rPr>
      </w:r>
      <w:r w:rsidRPr="00456A09">
        <w:rPr>
          <w:lang w:val="fr-CA"/>
        </w:rPr>
        <w:fldChar w:fldCharType="separate"/>
      </w:r>
      <w:r w:rsidRPr="00456A09">
        <w:rPr>
          <w:color w:val="0000FF"/>
          <w:lang w:val="en-TT"/>
        </w:rPr>
        <w:t>76/274</w:t>
      </w:r>
      <w:r w:rsidRPr="00456A09">
        <w:rPr>
          <w:lang w:val="fr-CA"/>
        </w:rPr>
        <w:fldChar w:fldCharType="end"/>
      </w:r>
      <w:bookmarkEnd w:id="13"/>
      <w:r w:rsidRPr="00456A09">
        <w:rPr>
          <w:lang w:val="en-TT"/>
        </w:rPr>
        <w:t>)</w:t>
      </w:r>
    </w:p>
    <w:p w14:paraId="005C78B7"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768FB5DB"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9840" w:type="dxa"/>
        <w:tblLayout w:type="fixed"/>
        <w:tblCellMar>
          <w:left w:w="0" w:type="dxa"/>
          <w:right w:w="0" w:type="dxa"/>
        </w:tblCellMar>
        <w:tblLook w:val="0000" w:firstRow="0" w:lastRow="0" w:firstColumn="0" w:lastColumn="0" w:noHBand="0" w:noVBand="0"/>
      </w:tblPr>
      <w:tblGrid>
        <w:gridCol w:w="4920"/>
        <w:gridCol w:w="4920"/>
      </w:tblGrid>
      <w:tr w:rsidR="00456A09" w:rsidRPr="00456A09" w14:paraId="2F715CE2" w14:textId="77777777" w:rsidTr="00E428F9">
        <w:trPr>
          <w:tblHeader/>
        </w:trPr>
        <w:tc>
          <w:tcPr>
            <w:tcW w:w="4920" w:type="dxa"/>
            <w:tcBorders>
              <w:top w:val="single" w:sz="4" w:space="0" w:color="auto"/>
              <w:bottom w:val="single" w:sz="12" w:space="0" w:color="auto"/>
            </w:tcBorders>
            <w:vAlign w:val="bottom"/>
          </w:tcPr>
          <w:p w14:paraId="0240874D" w14:textId="77777777" w:rsidR="00456A09" w:rsidRPr="00456A09" w:rsidRDefault="00456A09" w:rsidP="00456A09">
            <w:pPr>
              <w:spacing w:before="81" w:after="81" w:line="160" w:lineRule="exact"/>
              <w:ind w:right="40"/>
              <w:rPr>
                <w:i/>
                <w:sz w:val="14"/>
                <w:lang w:val="en-TT"/>
              </w:rPr>
            </w:pPr>
            <w:r w:rsidRPr="00456A09">
              <w:rPr>
                <w:i/>
                <w:sz w:val="14"/>
                <w:lang w:val="en-TT"/>
              </w:rPr>
              <w:t>Decision/request</w:t>
            </w:r>
          </w:p>
        </w:tc>
        <w:tc>
          <w:tcPr>
            <w:tcW w:w="4920" w:type="dxa"/>
            <w:tcBorders>
              <w:top w:val="single" w:sz="4" w:space="0" w:color="auto"/>
              <w:bottom w:val="single" w:sz="12" w:space="0" w:color="auto"/>
            </w:tcBorders>
            <w:vAlign w:val="bottom"/>
          </w:tcPr>
          <w:p w14:paraId="009356B0" w14:textId="77777777" w:rsidR="00456A09" w:rsidRPr="00456A09" w:rsidRDefault="00456A09" w:rsidP="00456A09">
            <w:pPr>
              <w:spacing w:before="81" w:after="81" w:line="160" w:lineRule="exact"/>
              <w:ind w:left="144" w:right="40"/>
              <w:rPr>
                <w:i/>
                <w:sz w:val="14"/>
                <w:lang w:val="en-TT"/>
              </w:rPr>
            </w:pPr>
            <w:r w:rsidRPr="00456A09">
              <w:rPr>
                <w:i/>
                <w:sz w:val="14"/>
                <w:lang w:val="en-TT"/>
              </w:rPr>
              <w:t>Action taken to implement decision/request</w:t>
            </w:r>
          </w:p>
        </w:tc>
      </w:tr>
      <w:tr w:rsidR="00456A09" w:rsidRPr="00456A09" w14:paraId="0BCB6163" w14:textId="77777777" w:rsidTr="00E428F9">
        <w:trPr>
          <w:trHeight w:hRule="exact" w:val="115"/>
          <w:tblHeader/>
        </w:trPr>
        <w:tc>
          <w:tcPr>
            <w:tcW w:w="4920" w:type="dxa"/>
            <w:tcBorders>
              <w:top w:val="single" w:sz="12" w:space="0" w:color="auto"/>
            </w:tcBorders>
            <w:vAlign w:val="bottom"/>
          </w:tcPr>
          <w:p w14:paraId="2B050464" w14:textId="77777777" w:rsidR="00456A09" w:rsidRPr="00456A09" w:rsidRDefault="00456A09" w:rsidP="00456A09">
            <w:pPr>
              <w:spacing w:before="40" w:after="120"/>
              <w:ind w:right="40"/>
              <w:rPr>
                <w:lang w:val="en-TT"/>
              </w:rPr>
            </w:pPr>
          </w:p>
        </w:tc>
        <w:tc>
          <w:tcPr>
            <w:tcW w:w="4920" w:type="dxa"/>
            <w:tcBorders>
              <w:top w:val="single" w:sz="12" w:space="0" w:color="auto"/>
            </w:tcBorders>
            <w:vAlign w:val="bottom"/>
          </w:tcPr>
          <w:p w14:paraId="7A864328" w14:textId="77777777" w:rsidR="00456A09" w:rsidRPr="00456A09" w:rsidRDefault="00456A09" w:rsidP="00456A09">
            <w:pPr>
              <w:spacing w:before="40" w:after="120"/>
              <w:ind w:left="144" w:right="40"/>
              <w:rPr>
                <w:lang w:val="en-TT"/>
              </w:rPr>
            </w:pPr>
          </w:p>
        </w:tc>
      </w:tr>
      <w:tr w:rsidR="00456A09" w:rsidRPr="00456A09" w14:paraId="4C591EA3" w14:textId="77777777" w:rsidTr="00E428F9">
        <w:tc>
          <w:tcPr>
            <w:tcW w:w="4920" w:type="dxa"/>
            <w:tcBorders>
              <w:bottom w:val="single" w:sz="12" w:space="0" w:color="auto"/>
            </w:tcBorders>
          </w:tcPr>
          <w:p w14:paraId="1463DAF9" w14:textId="77777777" w:rsidR="00456A09" w:rsidRPr="00456A09" w:rsidRDefault="00456A09" w:rsidP="00456A09">
            <w:pPr>
              <w:tabs>
                <w:tab w:val="left" w:pos="288"/>
                <w:tab w:val="left" w:pos="576"/>
                <w:tab w:val="left" w:pos="864"/>
                <w:tab w:val="left" w:pos="1152"/>
              </w:tabs>
              <w:spacing w:before="40" w:after="120"/>
              <w:ind w:right="40"/>
              <w:rPr>
                <w:lang w:val="en-TT"/>
              </w:rPr>
            </w:pPr>
            <w:r w:rsidRPr="00456A09">
              <w:rPr>
                <w:lang w:val="en-TT"/>
              </w:rPr>
              <w:t>While the Advisory Committee supports inter-mission cooperation, it notes the continued lack of clear and transparent reporting on the areas of cooperation and the respective financing arrangements and trusts that future overview reports and relevant mission performance reports will provide more comprehensive information on the areas of inter-mission cooperation, including the recording of related resources between the originating and receiving missions (para. 77).</w:t>
            </w:r>
          </w:p>
        </w:tc>
        <w:tc>
          <w:tcPr>
            <w:tcW w:w="4920" w:type="dxa"/>
            <w:tcBorders>
              <w:bottom w:val="single" w:sz="12" w:space="0" w:color="auto"/>
            </w:tcBorders>
          </w:tcPr>
          <w:p w14:paraId="55D44B49" w14:textId="77777777" w:rsidR="00456A09" w:rsidRPr="00456A09" w:rsidRDefault="00456A09" w:rsidP="00456A09">
            <w:pPr>
              <w:tabs>
                <w:tab w:val="left" w:pos="288"/>
                <w:tab w:val="left" w:pos="576"/>
                <w:tab w:val="left" w:pos="864"/>
                <w:tab w:val="left" w:pos="1152"/>
              </w:tabs>
              <w:spacing w:before="40" w:after="120"/>
              <w:ind w:left="144" w:right="40"/>
              <w:rPr>
                <w:lang w:val="en-TT"/>
              </w:rPr>
            </w:pPr>
            <w:r w:rsidRPr="00456A09">
              <w:rPr>
                <w:lang w:val="en-TT"/>
              </w:rPr>
              <w:t>The recommendation is addressed in paragraphs 84 to 87 of the present report.</w:t>
            </w:r>
          </w:p>
        </w:tc>
      </w:tr>
    </w:tbl>
    <w:p w14:paraId="11F93B5E"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1674B0F"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12B743FC" w14:textId="77777777" w:rsidR="00456A09" w:rsidRPr="00456A09" w:rsidRDefault="00456A09" w:rsidP="00456A09">
      <w:pPr>
        <w:suppressAutoHyphens w:val="0"/>
        <w:spacing w:after="160" w:line="259" w:lineRule="auto"/>
        <w:rPr>
          <w:b/>
          <w:spacing w:val="2"/>
          <w:kern w:val="14"/>
          <w:lang w:val="en-TT"/>
        </w:rPr>
      </w:pPr>
      <w:r w:rsidRPr="00456A09">
        <w:rPr>
          <w:lang w:val="en-TT"/>
        </w:rPr>
        <w:br w:type="page"/>
      </w:r>
    </w:p>
    <w:p w14:paraId="1BB7E39B" w14:textId="77777777" w:rsidR="00456A09" w:rsidRPr="00456A09" w:rsidRDefault="00456A09" w:rsidP="00456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456A09">
        <w:rPr>
          <w:b/>
          <w:spacing w:val="2"/>
          <w:kern w:val="14"/>
          <w:lang w:val="en-TT"/>
        </w:rPr>
        <w:lastRenderedPageBreak/>
        <w:t>Financing of the United Nations Base at Brindisi, Italy</w:t>
      </w:r>
    </w:p>
    <w:p w14:paraId="78A3689A"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FF0DE19" w14:textId="158E560C" w:rsidR="00456A09" w:rsidRPr="00456A09" w:rsidRDefault="00456A09" w:rsidP="00456A09">
      <w:pPr>
        <w:rPr>
          <w:lang w:val="en-TT"/>
        </w:rPr>
      </w:pPr>
      <w:r w:rsidRPr="00456A09">
        <w:rPr>
          <w:lang w:val="en-TT"/>
        </w:rPr>
        <w:t>(</w:t>
      </w:r>
      <w:bookmarkStart w:id="14" w:name="bmv26"/>
      <w:r w:rsidRPr="00456A09">
        <w:rPr>
          <w:lang w:val="fr-CA"/>
        </w:rPr>
        <w:fldChar w:fldCharType="begin"/>
      </w:r>
      <w:r w:rsidRPr="00456A09">
        <w:rPr>
          <w:lang w:val="en-US"/>
        </w:rPr>
        <w:instrText>HYPERLINK "https://docs.un.org/en/A/79/724/Add.6"</w:instrText>
      </w:r>
      <w:r w:rsidRPr="00456A09">
        <w:rPr>
          <w:lang w:val="fr-CA"/>
        </w:rPr>
      </w:r>
      <w:r w:rsidRPr="00456A09">
        <w:rPr>
          <w:lang w:val="fr-CA"/>
        </w:rPr>
        <w:fldChar w:fldCharType="separate"/>
      </w:r>
      <w:r w:rsidRPr="00456A09">
        <w:rPr>
          <w:color w:val="0000FF"/>
          <w:lang w:val="en-TT"/>
        </w:rPr>
        <w:t>A/79/724/Add.6</w:t>
      </w:r>
      <w:r w:rsidRPr="00456A09">
        <w:rPr>
          <w:lang w:val="fr-CA"/>
        </w:rPr>
        <w:fldChar w:fldCharType="end"/>
      </w:r>
      <w:bookmarkEnd w:id="14"/>
      <w:r w:rsidRPr="00456A09">
        <w:rPr>
          <w:lang w:val="en-TT"/>
        </w:rPr>
        <w:t xml:space="preserve"> and General Assembly resolution </w:t>
      </w:r>
      <w:bookmarkStart w:id="15" w:name="bmv27"/>
      <w:r w:rsidRPr="00456A09">
        <w:rPr>
          <w:lang w:val="fr-CA"/>
        </w:rPr>
        <w:fldChar w:fldCharType="begin"/>
      </w:r>
      <w:r w:rsidRPr="00456A09">
        <w:rPr>
          <w:lang w:val="en-US"/>
        </w:rPr>
        <w:instrText>HYPERLINK "https://docs.un.org/en/A/RES/79/300"</w:instrText>
      </w:r>
      <w:r w:rsidRPr="00456A09">
        <w:rPr>
          <w:lang w:val="fr-CA"/>
        </w:rPr>
      </w:r>
      <w:r w:rsidRPr="00456A09">
        <w:rPr>
          <w:lang w:val="fr-CA"/>
        </w:rPr>
        <w:fldChar w:fldCharType="separate"/>
      </w:r>
      <w:r w:rsidRPr="00456A09">
        <w:rPr>
          <w:color w:val="0000FF"/>
          <w:lang w:val="en-TT"/>
        </w:rPr>
        <w:t>79/300</w:t>
      </w:r>
      <w:r w:rsidRPr="00456A09">
        <w:rPr>
          <w:lang w:val="fr-CA"/>
        </w:rPr>
        <w:fldChar w:fldCharType="end"/>
      </w:r>
      <w:bookmarkEnd w:id="15"/>
      <w:r w:rsidRPr="00456A09">
        <w:rPr>
          <w:lang w:val="en-TT"/>
        </w:rPr>
        <w:t>)</w:t>
      </w:r>
    </w:p>
    <w:p w14:paraId="46852C30"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7DFD15BC" w14:textId="77777777" w:rsidR="00456A09" w:rsidRPr="00456A09" w:rsidRDefault="00456A09" w:rsidP="00456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9840" w:type="dxa"/>
        <w:tblLayout w:type="fixed"/>
        <w:tblCellMar>
          <w:left w:w="0" w:type="dxa"/>
          <w:right w:w="0" w:type="dxa"/>
        </w:tblCellMar>
        <w:tblLook w:val="0000" w:firstRow="0" w:lastRow="0" w:firstColumn="0" w:lastColumn="0" w:noHBand="0" w:noVBand="0"/>
      </w:tblPr>
      <w:tblGrid>
        <w:gridCol w:w="4920"/>
        <w:gridCol w:w="4920"/>
      </w:tblGrid>
      <w:tr w:rsidR="00456A09" w:rsidRPr="00456A09" w14:paraId="49DE2F11" w14:textId="77777777" w:rsidTr="00E428F9">
        <w:trPr>
          <w:tblHeader/>
        </w:trPr>
        <w:tc>
          <w:tcPr>
            <w:tcW w:w="4920" w:type="dxa"/>
            <w:tcBorders>
              <w:top w:val="single" w:sz="4" w:space="0" w:color="auto"/>
              <w:bottom w:val="single" w:sz="12" w:space="0" w:color="auto"/>
            </w:tcBorders>
            <w:vAlign w:val="bottom"/>
          </w:tcPr>
          <w:p w14:paraId="7137C781" w14:textId="77777777" w:rsidR="00456A09" w:rsidRPr="00456A09" w:rsidRDefault="00456A09" w:rsidP="00456A09">
            <w:pPr>
              <w:spacing w:before="81" w:after="81" w:line="160" w:lineRule="exact"/>
              <w:ind w:right="40"/>
              <w:rPr>
                <w:i/>
                <w:sz w:val="14"/>
                <w:lang w:val="en-TT"/>
              </w:rPr>
            </w:pPr>
            <w:r w:rsidRPr="00456A09">
              <w:rPr>
                <w:i/>
                <w:sz w:val="14"/>
                <w:lang w:val="en-TT"/>
              </w:rPr>
              <w:t>Request/recommendation</w:t>
            </w:r>
          </w:p>
        </w:tc>
        <w:tc>
          <w:tcPr>
            <w:tcW w:w="4920" w:type="dxa"/>
            <w:tcBorders>
              <w:top w:val="single" w:sz="4" w:space="0" w:color="auto"/>
              <w:bottom w:val="single" w:sz="12" w:space="0" w:color="auto"/>
            </w:tcBorders>
            <w:vAlign w:val="bottom"/>
          </w:tcPr>
          <w:p w14:paraId="03ED8399" w14:textId="77777777" w:rsidR="00456A09" w:rsidRPr="00456A09" w:rsidRDefault="00456A09" w:rsidP="00456A09">
            <w:pPr>
              <w:spacing w:before="81" w:after="81" w:line="160" w:lineRule="exact"/>
              <w:ind w:left="144" w:right="40"/>
              <w:rPr>
                <w:i/>
                <w:sz w:val="14"/>
                <w:lang w:val="en-TT"/>
              </w:rPr>
            </w:pPr>
            <w:r w:rsidRPr="00456A09">
              <w:rPr>
                <w:i/>
                <w:sz w:val="14"/>
                <w:lang w:val="en-TT"/>
              </w:rPr>
              <w:t>Action taken to implement request/recommendation</w:t>
            </w:r>
          </w:p>
        </w:tc>
      </w:tr>
      <w:tr w:rsidR="00456A09" w:rsidRPr="00456A09" w14:paraId="3FE773A3" w14:textId="77777777" w:rsidTr="00E428F9">
        <w:trPr>
          <w:trHeight w:hRule="exact" w:val="115"/>
          <w:tblHeader/>
        </w:trPr>
        <w:tc>
          <w:tcPr>
            <w:tcW w:w="4920" w:type="dxa"/>
            <w:tcBorders>
              <w:top w:val="single" w:sz="12" w:space="0" w:color="auto"/>
            </w:tcBorders>
            <w:vAlign w:val="bottom"/>
          </w:tcPr>
          <w:p w14:paraId="6BC078A3" w14:textId="77777777" w:rsidR="00456A09" w:rsidRPr="00456A09" w:rsidRDefault="00456A09" w:rsidP="00456A09">
            <w:pPr>
              <w:spacing w:before="40" w:after="120"/>
              <w:ind w:right="40"/>
              <w:rPr>
                <w:lang w:val="en-TT"/>
              </w:rPr>
            </w:pPr>
          </w:p>
        </w:tc>
        <w:tc>
          <w:tcPr>
            <w:tcW w:w="4920" w:type="dxa"/>
            <w:tcBorders>
              <w:top w:val="single" w:sz="12" w:space="0" w:color="auto"/>
            </w:tcBorders>
            <w:vAlign w:val="bottom"/>
          </w:tcPr>
          <w:p w14:paraId="51E100C5" w14:textId="77777777" w:rsidR="00456A09" w:rsidRPr="00456A09" w:rsidRDefault="00456A09" w:rsidP="00456A09">
            <w:pPr>
              <w:spacing w:before="40" w:after="120"/>
              <w:ind w:left="144" w:right="40"/>
              <w:rPr>
                <w:lang w:val="en-TT"/>
              </w:rPr>
            </w:pPr>
          </w:p>
        </w:tc>
      </w:tr>
      <w:tr w:rsidR="00456A09" w:rsidRPr="00456A09" w14:paraId="556FEF61" w14:textId="77777777" w:rsidTr="00E428F9">
        <w:tc>
          <w:tcPr>
            <w:tcW w:w="4920" w:type="dxa"/>
          </w:tcPr>
          <w:p w14:paraId="2D4C0789" w14:textId="77777777" w:rsidR="00456A09" w:rsidRPr="00456A09" w:rsidRDefault="00456A09" w:rsidP="00456A09">
            <w:pPr>
              <w:tabs>
                <w:tab w:val="left" w:pos="288"/>
                <w:tab w:val="left" w:pos="576"/>
                <w:tab w:val="left" w:pos="864"/>
                <w:tab w:val="left" w:pos="1152"/>
              </w:tabs>
              <w:spacing w:before="40" w:after="120"/>
              <w:ind w:right="40"/>
              <w:rPr>
                <w:lang w:val="en-TT"/>
              </w:rPr>
            </w:pPr>
            <w:r w:rsidRPr="00456A09">
              <w:rPr>
                <w:lang w:val="en-TT"/>
              </w:rPr>
              <w:t>The Advisory Committee trusts that information on the status of vacant posts, as well as on the impact of the liquidity situation on projected hirings, will be provided to the General Assembly at the time of its consideration of the present report and in the next budget submission.</w:t>
            </w:r>
          </w:p>
        </w:tc>
        <w:tc>
          <w:tcPr>
            <w:tcW w:w="4920" w:type="dxa"/>
          </w:tcPr>
          <w:p w14:paraId="58C9EC02" w14:textId="77777777" w:rsidR="00456A09" w:rsidRPr="00456A09" w:rsidRDefault="00456A09" w:rsidP="00456A09">
            <w:pPr>
              <w:tabs>
                <w:tab w:val="left" w:pos="288"/>
                <w:tab w:val="left" w:pos="576"/>
                <w:tab w:val="left" w:pos="864"/>
                <w:tab w:val="left" w:pos="1152"/>
              </w:tabs>
              <w:spacing w:before="40" w:after="120"/>
              <w:ind w:left="144" w:right="40"/>
              <w:rPr>
                <w:lang w:val="en-TT"/>
              </w:rPr>
            </w:pPr>
            <w:r w:rsidRPr="00456A09">
              <w:rPr>
                <w:lang w:val="en-TT"/>
              </w:rPr>
              <w:t>The information on vacant posts is reflected in the supplementary information. As a result of the liquidity situation, vacancy rates in the 2024/25 and 2025/26 period have been higher than budgeted.</w:t>
            </w:r>
          </w:p>
        </w:tc>
      </w:tr>
      <w:tr w:rsidR="00456A09" w:rsidRPr="00456A09" w14:paraId="27DA831B" w14:textId="77777777" w:rsidTr="00E428F9">
        <w:tc>
          <w:tcPr>
            <w:tcW w:w="4920" w:type="dxa"/>
          </w:tcPr>
          <w:p w14:paraId="423F303C" w14:textId="77777777" w:rsidR="00456A09" w:rsidRPr="00456A09" w:rsidRDefault="00456A09" w:rsidP="00456A09">
            <w:pPr>
              <w:tabs>
                <w:tab w:val="left" w:pos="288"/>
                <w:tab w:val="left" w:pos="576"/>
                <w:tab w:val="left" w:pos="864"/>
                <w:tab w:val="left" w:pos="1152"/>
              </w:tabs>
              <w:spacing w:before="40" w:after="120"/>
              <w:ind w:right="40"/>
              <w:rPr>
                <w:lang w:val="en-TT"/>
              </w:rPr>
            </w:pPr>
            <w:r w:rsidRPr="00456A09">
              <w:rPr>
                <w:lang w:val="en-TT"/>
              </w:rPr>
              <w:t>The Advisory Committee acknowledges the proposed transfer of the budgets of the tenant units and the expected benefits of ensuring consistency and alignment of delegation of authority and functional responsibility in budget presentation. The Committee trusts that clarification of the type of administrative support and services to be provided by the Logistics Base to the tenant units will be provided to the General Assembly at the time of its consideration of the present report, as well as in the next budget submission.</w:t>
            </w:r>
          </w:p>
        </w:tc>
        <w:tc>
          <w:tcPr>
            <w:tcW w:w="4920" w:type="dxa"/>
          </w:tcPr>
          <w:p w14:paraId="0D2A3907" w14:textId="77777777" w:rsidR="00456A09" w:rsidRPr="00456A09" w:rsidRDefault="00456A09" w:rsidP="00456A09">
            <w:pPr>
              <w:tabs>
                <w:tab w:val="left" w:pos="288"/>
                <w:tab w:val="left" w:pos="576"/>
                <w:tab w:val="left" w:pos="864"/>
                <w:tab w:val="left" w:pos="1152"/>
              </w:tabs>
              <w:spacing w:before="40" w:after="120"/>
              <w:ind w:left="144" w:right="40"/>
              <w:rPr>
                <w:lang w:val="en-TT"/>
              </w:rPr>
            </w:pPr>
            <w:r w:rsidRPr="00456A09">
              <w:rPr>
                <w:lang w:val="en-TT"/>
              </w:rPr>
              <w:t>The administrative support services provided to former tenant units is presented in paragraph 76 of the present report. UNLB will continue to support former tenant units by providing administrative services (human resources, finance, procurement and facilities) and common services such as office space, shared facilities, information technology support and routine operational assistance.</w:t>
            </w:r>
          </w:p>
        </w:tc>
      </w:tr>
      <w:tr w:rsidR="00456A09" w:rsidRPr="00456A09" w14:paraId="08010428" w14:textId="77777777" w:rsidTr="00E428F9">
        <w:tc>
          <w:tcPr>
            <w:tcW w:w="4920" w:type="dxa"/>
          </w:tcPr>
          <w:p w14:paraId="04E47A2E" w14:textId="77777777" w:rsidR="00456A09" w:rsidRPr="00456A09" w:rsidRDefault="00456A09" w:rsidP="00456A09">
            <w:pPr>
              <w:tabs>
                <w:tab w:val="left" w:pos="288"/>
                <w:tab w:val="left" w:pos="576"/>
                <w:tab w:val="left" w:pos="864"/>
                <w:tab w:val="left" w:pos="1152"/>
              </w:tabs>
              <w:spacing w:before="40" w:after="120"/>
              <w:ind w:right="40"/>
              <w:rPr>
                <w:lang w:val="en-TT"/>
              </w:rPr>
            </w:pPr>
            <w:r w:rsidRPr="00456A09">
              <w:rPr>
                <w:lang w:val="en-TT"/>
              </w:rPr>
              <w:t>The Advisory Committee notes that, under delegated authority, field missions may choose to either procure items commercially or to source them from the strategic deployment stocks. The Committee stresses that priority should be given to sourcing necessary items from existing deployment stocks with a view to minimizing the obsolescence of current assets. The Committee trusts that further clarification will be provided to the General Assembly on the practical implications of the revised concept for strategic deployment stocks and the indication that the stocks will be the default sourcing method for relevant items across missions at the time of its consideration of the present report and in the next budget report.</w:t>
            </w:r>
          </w:p>
          <w:p w14:paraId="4C2FE23E" w14:textId="77777777" w:rsidR="00456A09" w:rsidRPr="00456A09" w:rsidRDefault="00456A09" w:rsidP="00456A09">
            <w:pPr>
              <w:tabs>
                <w:tab w:val="left" w:pos="288"/>
                <w:tab w:val="left" w:pos="576"/>
                <w:tab w:val="left" w:pos="864"/>
                <w:tab w:val="left" w:pos="1152"/>
              </w:tabs>
              <w:spacing w:before="40" w:after="120"/>
              <w:ind w:right="40"/>
              <w:rPr>
                <w:lang w:val="en-TT"/>
              </w:rPr>
            </w:pPr>
            <w:r w:rsidRPr="00456A09">
              <w:rPr>
                <w:lang w:val="en-TT"/>
              </w:rPr>
              <w:t>The Advisory Committee emphasizes that there is a need to ensure that the acquisition plans and inventory levels of strategic and regional deployment stocks follow a demand-driven approach based on actual operational needs, keeping in mind that in recent years no new field missions have been established, while several have downsized or closed. The Committee trusts that, following the implementation of the revised concept and the gathering of data on its utilization, a comprehensive review of appropriate levels and the cost-effectiveness of the strategic deployment stocks will be undertaken and presented to the General Assembly during its eighty-second session.</w:t>
            </w:r>
          </w:p>
        </w:tc>
        <w:tc>
          <w:tcPr>
            <w:tcW w:w="4920" w:type="dxa"/>
          </w:tcPr>
          <w:p w14:paraId="640752D1" w14:textId="77777777" w:rsidR="00456A09" w:rsidRPr="00456A09" w:rsidRDefault="00456A09" w:rsidP="00456A09">
            <w:pPr>
              <w:tabs>
                <w:tab w:val="left" w:pos="288"/>
                <w:tab w:val="left" w:pos="576"/>
                <w:tab w:val="left" w:pos="864"/>
                <w:tab w:val="left" w:pos="1152"/>
              </w:tabs>
              <w:spacing w:before="40" w:after="120"/>
              <w:ind w:left="144" w:right="40"/>
              <w:rPr>
                <w:lang w:val="en-TT"/>
              </w:rPr>
            </w:pPr>
            <w:r w:rsidRPr="00456A09">
              <w:rPr>
                <w:lang w:val="en-TT"/>
              </w:rPr>
              <w:t>The implementation of the revised concept of operations for strategic deployment stocks is explained in paragraphs 48 to 53. UNLB will undertake a comprehensive review that will be presented to the General Assembly at its eighty-second session.</w:t>
            </w:r>
          </w:p>
        </w:tc>
      </w:tr>
      <w:tr w:rsidR="00456A09" w:rsidRPr="00456A09" w14:paraId="77FB4F5B" w14:textId="77777777" w:rsidTr="00E428F9">
        <w:tc>
          <w:tcPr>
            <w:tcW w:w="4920" w:type="dxa"/>
          </w:tcPr>
          <w:p w14:paraId="2A09190C" w14:textId="77777777" w:rsidR="00456A09" w:rsidRPr="00456A09" w:rsidRDefault="00456A09" w:rsidP="00456A09">
            <w:pPr>
              <w:tabs>
                <w:tab w:val="left" w:pos="288"/>
                <w:tab w:val="left" w:pos="576"/>
                <w:tab w:val="left" w:pos="864"/>
                <w:tab w:val="left" w:pos="1152"/>
              </w:tabs>
              <w:spacing w:before="40" w:after="120"/>
              <w:ind w:right="40"/>
              <w:rPr>
                <w:lang w:val="en-TT"/>
              </w:rPr>
            </w:pPr>
            <w:r w:rsidRPr="00456A09">
              <w:rPr>
                <w:lang w:val="en-TT"/>
              </w:rPr>
              <w:t>The Advisory Committee looks forward to the presentation of the results on the development of the new scalability model for the Logistics Base in the context of the next budget report.</w:t>
            </w:r>
          </w:p>
        </w:tc>
        <w:tc>
          <w:tcPr>
            <w:tcW w:w="4920" w:type="dxa"/>
          </w:tcPr>
          <w:p w14:paraId="3A12A2C6" w14:textId="77777777" w:rsidR="00456A09" w:rsidRPr="00456A09" w:rsidRDefault="00456A09" w:rsidP="00456A09">
            <w:pPr>
              <w:tabs>
                <w:tab w:val="left" w:pos="288"/>
                <w:tab w:val="left" w:pos="576"/>
                <w:tab w:val="left" w:pos="864"/>
                <w:tab w:val="left" w:pos="1152"/>
              </w:tabs>
              <w:spacing w:before="40" w:after="120"/>
              <w:ind w:left="144" w:right="40"/>
              <w:rPr>
                <w:lang w:val="en-TT"/>
              </w:rPr>
            </w:pPr>
            <w:r w:rsidRPr="00456A09">
              <w:rPr>
                <w:lang w:val="en-TT"/>
              </w:rPr>
              <w:t>The results of the scalability review and staffing model are presented in paragraphs 81 to 83 of and annex II to the present report.</w:t>
            </w:r>
          </w:p>
        </w:tc>
      </w:tr>
      <w:tr w:rsidR="00456A09" w:rsidRPr="00456A09" w14:paraId="6A0145FC" w14:textId="77777777" w:rsidTr="00E428F9">
        <w:tc>
          <w:tcPr>
            <w:tcW w:w="4920" w:type="dxa"/>
          </w:tcPr>
          <w:p w14:paraId="7F20568F" w14:textId="2AC0B861" w:rsidR="00456A09" w:rsidRPr="00456A09" w:rsidRDefault="00456A09" w:rsidP="00456A09">
            <w:pPr>
              <w:tabs>
                <w:tab w:val="left" w:pos="288"/>
                <w:tab w:val="left" w:pos="576"/>
                <w:tab w:val="left" w:pos="864"/>
                <w:tab w:val="left" w:pos="1152"/>
              </w:tabs>
              <w:spacing w:before="40" w:after="120"/>
              <w:ind w:right="40"/>
              <w:rPr>
                <w:lang w:val="en-TT"/>
              </w:rPr>
            </w:pPr>
            <w:r w:rsidRPr="00456A09">
              <w:rPr>
                <w:lang w:val="en-TT"/>
              </w:rPr>
              <w:lastRenderedPageBreak/>
              <w:t xml:space="preserve">The Advisory Committee trusts that future budget and performance reports will include more detailed and comprehensive information on the services provided to various entities, the resources required to provide those services, related posts and positions, the different financing and cost-recovery arrangements, and the recording of related income and expenditure (see also </w:t>
            </w:r>
            <w:bookmarkStart w:id="16" w:name="bmv28"/>
            <w:r w:rsidRPr="00456A09">
              <w:rPr>
                <w:lang w:val="fr-CA"/>
              </w:rPr>
              <w:fldChar w:fldCharType="begin"/>
            </w:r>
            <w:r w:rsidRPr="00456A09">
              <w:rPr>
                <w:lang w:val="en-US"/>
              </w:rPr>
              <w:instrText>HYPERLINK "https://docs.un.org/en/A/78/744/Add.5"</w:instrText>
            </w:r>
            <w:r w:rsidRPr="00456A09">
              <w:rPr>
                <w:lang w:val="fr-CA"/>
              </w:rPr>
            </w:r>
            <w:r w:rsidRPr="00456A09">
              <w:rPr>
                <w:lang w:val="fr-CA"/>
              </w:rPr>
              <w:fldChar w:fldCharType="separate"/>
            </w:r>
            <w:r w:rsidRPr="00456A09">
              <w:rPr>
                <w:color w:val="0000FF"/>
                <w:lang w:val="en-TT"/>
              </w:rPr>
              <w:t>A/78/744/Add.5</w:t>
            </w:r>
            <w:r w:rsidRPr="00456A09">
              <w:rPr>
                <w:lang w:val="fr-CA"/>
              </w:rPr>
              <w:fldChar w:fldCharType="end"/>
            </w:r>
            <w:bookmarkEnd w:id="16"/>
            <w:r w:rsidRPr="00456A09">
              <w:rPr>
                <w:lang w:val="en-TT"/>
              </w:rPr>
              <w:t>, para. 42).</w:t>
            </w:r>
          </w:p>
        </w:tc>
        <w:tc>
          <w:tcPr>
            <w:tcW w:w="4920" w:type="dxa"/>
          </w:tcPr>
          <w:p w14:paraId="16A59992" w14:textId="77777777" w:rsidR="00456A09" w:rsidRPr="00456A09" w:rsidRDefault="00456A09" w:rsidP="00456A09">
            <w:pPr>
              <w:tabs>
                <w:tab w:val="left" w:pos="288"/>
                <w:tab w:val="left" w:pos="576"/>
                <w:tab w:val="left" w:pos="864"/>
                <w:tab w:val="left" w:pos="1152"/>
              </w:tabs>
              <w:spacing w:before="40" w:after="120"/>
              <w:ind w:left="144" w:right="40"/>
              <w:rPr>
                <w:lang w:val="en-TT"/>
              </w:rPr>
            </w:pPr>
            <w:r w:rsidRPr="00456A09">
              <w:rPr>
                <w:lang w:val="en-TT"/>
              </w:rPr>
              <w:t>This recommendation is addressed in section I.B (Budget implementation), including tables 5 and 10.</w:t>
            </w:r>
          </w:p>
        </w:tc>
      </w:tr>
      <w:tr w:rsidR="00456A09" w:rsidRPr="00456A09" w14:paraId="1DB5383B" w14:textId="77777777" w:rsidTr="00E428F9">
        <w:tc>
          <w:tcPr>
            <w:tcW w:w="4920" w:type="dxa"/>
          </w:tcPr>
          <w:p w14:paraId="4DE6CD7B" w14:textId="77777777" w:rsidR="00456A09" w:rsidRPr="00456A09" w:rsidRDefault="00456A09" w:rsidP="00456A09">
            <w:pPr>
              <w:tabs>
                <w:tab w:val="left" w:pos="288"/>
                <w:tab w:val="left" w:pos="576"/>
                <w:tab w:val="left" w:pos="864"/>
                <w:tab w:val="left" w:pos="1152"/>
              </w:tabs>
              <w:spacing w:before="40" w:after="120"/>
              <w:ind w:right="40"/>
              <w:rPr>
                <w:lang w:val="en-TT"/>
              </w:rPr>
            </w:pPr>
            <w:r w:rsidRPr="00456A09">
              <w:rPr>
                <w:lang w:val="en-TT"/>
              </w:rPr>
              <w:t>The Advisory Committee notes that the pilot project would be evaluated for expansion opportunities, using lessons learned together with a cost-benefit analysis, with a view to establishing additional regional refurbishment centres. The Committee looks forward to receiving an update on the 3R pilot project at the United Nations Mission in South Sudan (UNMISS) for the regional refurbishment and future plans, including information on the types of items to be refurbished regionally and a cost-benefit analysis of the possible expansion of refurbishment centres in the next budget proposal.</w:t>
            </w:r>
          </w:p>
        </w:tc>
        <w:tc>
          <w:tcPr>
            <w:tcW w:w="4920" w:type="dxa"/>
          </w:tcPr>
          <w:p w14:paraId="2A65C7F8" w14:textId="77777777" w:rsidR="00456A09" w:rsidRPr="00456A09" w:rsidRDefault="00456A09" w:rsidP="00456A09">
            <w:pPr>
              <w:tabs>
                <w:tab w:val="left" w:pos="288"/>
                <w:tab w:val="left" w:pos="576"/>
                <w:tab w:val="left" w:pos="864"/>
                <w:tab w:val="left" w:pos="1152"/>
              </w:tabs>
              <w:spacing w:before="40" w:after="120"/>
              <w:ind w:left="144" w:right="40"/>
              <w:rPr>
                <w:lang w:val="en-TT"/>
              </w:rPr>
            </w:pPr>
            <w:r w:rsidRPr="00456A09">
              <w:rPr>
                <w:lang w:val="en-TT"/>
              </w:rPr>
              <w:t>Updated information on the 3R pilot project in UNMISS is provided in paragraph 40.</w:t>
            </w:r>
          </w:p>
        </w:tc>
      </w:tr>
      <w:tr w:rsidR="00456A09" w:rsidRPr="00456A09" w14:paraId="6C0C90D4" w14:textId="77777777" w:rsidTr="00E428F9">
        <w:tc>
          <w:tcPr>
            <w:tcW w:w="4920" w:type="dxa"/>
          </w:tcPr>
          <w:p w14:paraId="4C3AFFAE" w14:textId="77777777" w:rsidR="00456A09" w:rsidRPr="00456A09" w:rsidRDefault="00456A09" w:rsidP="00456A09">
            <w:pPr>
              <w:tabs>
                <w:tab w:val="left" w:pos="288"/>
                <w:tab w:val="left" w:pos="576"/>
                <w:tab w:val="left" w:pos="864"/>
                <w:tab w:val="left" w:pos="1152"/>
              </w:tabs>
              <w:spacing w:before="40" w:after="120"/>
              <w:ind w:right="40"/>
              <w:rPr>
                <w:lang w:val="en-TT"/>
              </w:rPr>
            </w:pPr>
            <w:r w:rsidRPr="00456A09">
              <w:rPr>
                <w:lang w:val="en-TT"/>
              </w:rPr>
              <w:t>The Advisory Committee notes the efforts of the Base regarding digital transformation initiatives, including enhancing productivity through skills development, which could potentially also affect staffing requirements. The Committee trusts that more information on such efficiencies will be provided in future reports and shared with other Secretariat entities, as appropriate, with a view to strengthening the Organization’s culture of efficiency.</w:t>
            </w:r>
          </w:p>
        </w:tc>
        <w:tc>
          <w:tcPr>
            <w:tcW w:w="4920" w:type="dxa"/>
          </w:tcPr>
          <w:p w14:paraId="0E6FA4A9" w14:textId="77777777" w:rsidR="00456A09" w:rsidRPr="00456A09" w:rsidRDefault="00456A09" w:rsidP="00456A09">
            <w:pPr>
              <w:tabs>
                <w:tab w:val="left" w:pos="288"/>
                <w:tab w:val="left" w:pos="576"/>
                <w:tab w:val="left" w:pos="864"/>
                <w:tab w:val="left" w:pos="1152"/>
              </w:tabs>
              <w:spacing w:before="40" w:after="120"/>
              <w:ind w:left="144" w:right="40"/>
              <w:rPr>
                <w:lang w:val="en-TT"/>
              </w:rPr>
            </w:pPr>
            <w:r w:rsidRPr="00456A09">
              <w:rPr>
                <w:lang w:val="en-TT"/>
              </w:rPr>
              <w:t>The information is presented in paragraphs 65 and 66 and under section II.C (efficiency gains).</w:t>
            </w:r>
          </w:p>
        </w:tc>
      </w:tr>
      <w:tr w:rsidR="00456A09" w:rsidRPr="00456A09" w14:paraId="2B457EC9" w14:textId="77777777" w:rsidTr="00E428F9">
        <w:tc>
          <w:tcPr>
            <w:tcW w:w="4920" w:type="dxa"/>
            <w:tcBorders>
              <w:bottom w:val="single" w:sz="12" w:space="0" w:color="auto"/>
            </w:tcBorders>
          </w:tcPr>
          <w:p w14:paraId="391D0004" w14:textId="77777777" w:rsidR="00456A09" w:rsidRPr="00456A09" w:rsidRDefault="00456A09" w:rsidP="00456A09">
            <w:pPr>
              <w:tabs>
                <w:tab w:val="left" w:pos="288"/>
                <w:tab w:val="left" w:pos="576"/>
                <w:tab w:val="left" w:pos="864"/>
                <w:tab w:val="left" w:pos="1152"/>
              </w:tabs>
              <w:spacing w:before="40" w:after="120"/>
              <w:ind w:right="40"/>
              <w:rPr>
                <w:lang w:val="en-TT"/>
              </w:rPr>
            </w:pPr>
            <w:r w:rsidRPr="00456A09">
              <w:rPr>
                <w:lang w:val="en-TT"/>
              </w:rPr>
              <w:t>The Advisory Committee trusts that the Base will further pursue its efforts to improve equitable geographical representation and gender parity in the Logistics Base.</w:t>
            </w:r>
          </w:p>
        </w:tc>
        <w:tc>
          <w:tcPr>
            <w:tcW w:w="4920" w:type="dxa"/>
            <w:tcBorders>
              <w:bottom w:val="single" w:sz="12" w:space="0" w:color="auto"/>
            </w:tcBorders>
          </w:tcPr>
          <w:p w14:paraId="28965B9E" w14:textId="77777777" w:rsidR="00456A09" w:rsidRPr="00456A09" w:rsidRDefault="00456A09" w:rsidP="00456A09">
            <w:pPr>
              <w:tabs>
                <w:tab w:val="left" w:pos="288"/>
                <w:tab w:val="left" w:pos="576"/>
                <w:tab w:val="left" w:pos="864"/>
                <w:tab w:val="left" w:pos="1152"/>
              </w:tabs>
              <w:spacing w:before="40" w:after="120"/>
              <w:ind w:left="144" w:right="40"/>
              <w:rPr>
                <w:lang w:val="en-TT"/>
              </w:rPr>
            </w:pPr>
            <w:r w:rsidRPr="00456A09">
              <w:rPr>
                <w:lang w:val="en-TT"/>
              </w:rPr>
              <w:t>The Base will continue to consider geographical representation during the selection process and remains committed to advancing gender parity. Since 1 July 2025, the percentage of international female staff has increased from 41 to 46 per cent.</w:t>
            </w:r>
          </w:p>
        </w:tc>
      </w:tr>
    </w:tbl>
    <w:p w14:paraId="61040EB5" w14:textId="7F3C3D3F" w:rsidR="007A03B1" w:rsidRDefault="007A03B1" w:rsidP="007A03B1">
      <w:pPr>
        <w:pStyle w:val="SingleTxt"/>
        <w:rPr>
          <w:lang w:val="en-TT"/>
        </w:rPr>
      </w:pPr>
    </w:p>
    <w:p w14:paraId="1DBC2B89" w14:textId="77777777" w:rsidR="003C1A82" w:rsidRDefault="003C1A82" w:rsidP="007A03B1">
      <w:pPr>
        <w:pStyle w:val="SingleTxt"/>
        <w:rPr>
          <w:lang w:val="en-TT"/>
        </w:rPr>
        <w:sectPr w:rsidR="003C1A82" w:rsidSect="007A03B1">
          <w:headerReference w:type="even" r:id="rId66"/>
          <w:headerReference w:type="default" r:id="rId67"/>
          <w:footerReference w:type="even" r:id="rId68"/>
          <w:footerReference w:type="default" r:id="rId69"/>
          <w:endnotePr>
            <w:numFmt w:val="decimal"/>
          </w:endnotePr>
          <w:pgSz w:w="12240" w:h="15840"/>
          <w:pgMar w:top="1440" w:right="1200" w:bottom="1152" w:left="1200" w:header="432" w:footer="504" w:gutter="0"/>
          <w:cols w:space="720"/>
          <w:noEndnote/>
          <w:docGrid w:linePitch="360"/>
        </w:sectPr>
      </w:pPr>
    </w:p>
    <w:p w14:paraId="2B5AE061" w14:textId="77777777" w:rsidR="003C1A82" w:rsidRPr="00277167" w:rsidRDefault="003C1A82" w:rsidP="003C1A8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77167">
        <w:rPr>
          <w:lang w:val="en-TT"/>
        </w:rPr>
        <w:lastRenderedPageBreak/>
        <w:t>Annex I</w:t>
      </w:r>
    </w:p>
    <w:p w14:paraId="585EB1FE" w14:textId="77777777" w:rsidR="003C1A82" w:rsidRPr="00277167" w:rsidRDefault="003C1A82" w:rsidP="003C1A82">
      <w:pPr>
        <w:pStyle w:val="SingleTxt"/>
        <w:spacing w:after="0" w:line="120" w:lineRule="exact"/>
        <w:rPr>
          <w:sz w:val="10"/>
          <w:lang w:val="en-TT"/>
        </w:rPr>
      </w:pPr>
    </w:p>
    <w:p w14:paraId="43DF456D" w14:textId="6C59BD0C" w:rsidR="003C1A82" w:rsidRPr="00277167" w:rsidRDefault="003C1A82" w:rsidP="003C1A8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77167">
        <w:rPr>
          <w:lang w:val="en-TT"/>
        </w:rPr>
        <w:tab/>
      </w:r>
      <w:r w:rsidRPr="00277167">
        <w:rPr>
          <w:lang w:val="en-TT"/>
        </w:rPr>
        <w:tab/>
        <w:t>Organization chart</w:t>
      </w:r>
    </w:p>
    <w:p w14:paraId="67772C81" w14:textId="77777777" w:rsidR="003C1A82" w:rsidRPr="00277167" w:rsidRDefault="003C1A82" w:rsidP="003C1A82">
      <w:pPr>
        <w:pStyle w:val="SingleTxt"/>
        <w:spacing w:after="0" w:line="120" w:lineRule="exact"/>
        <w:rPr>
          <w:sz w:val="10"/>
          <w:lang w:val="en-TT"/>
        </w:rPr>
      </w:pPr>
    </w:p>
    <w:p w14:paraId="61F33CC2" w14:textId="77777777" w:rsidR="003C1A82" w:rsidRPr="00277167" w:rsidRDefault="003C1A82" w:rsidP="003C1A82">
      <w:pPr>
        <w:pStyle w:val="SingleTxt"/>
        <w:spacing w:after="0" w:line="120" w:lineRule="exact"/>
        <w:rPr>
          <w:sz w:val="10"/>
          <w:lang w:val="en-TT"/>
        </w:rPr>
      </w:pPr>
    </w:p>
    <w:p w14:paraId="4B6ECDE5" w14:textId="77777777" w:rsidR="003C1A82" w:rsidRPr="00277167" w:rsidRDefault="003C1A82" w:rsidP="003C1A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77167">
        <w:rPr>
          <w:lang w:val="en-TT"/>
        </w:rPr>
        <w:t>Proposed organizational structure of the United Nations Logistics Base for 2026/27</w:t>
      </w:r>
    </w:p>
    <w:p w14:paraId="511D0506" w14:textId="28DCD19A" w:rsidR="001C4A5D" w:rsidRPr="001C4A5D" w:rsidRDefault="001C4A5D" w:rsidP="001C4A5D">
      <w:pPr>
        <w:pStyle w:val="SingleTxt"/>
        <w:spacing w:after="0" w:line="120" w:lineRule="exact"/>
        <w:rPr>
          <w:sz w:val="10"/>
          <w:lang w:val="en-TT"/>
        </w:rPr>
      </w:pPr>
      <w:r w:rsidRPr="001C4A5D">
        <w:rPr>
          <w:noProof/>
          <w:lang w:val="en-TT"/>
        </w:rPr>
        <mc:AlternateContent>
          <mc:Choice Requires="wps">
            <w:drawing>
              <wp:anchor distT="45720" distB="45720" distL="114300" distR="114300" simplePos="0" relativeHeight="251697152" behindDoc="0" locked="0" layoutInCell="1" allowOverlap="1" wp14:anchorId="0159FC85" wp14:editId="78B212A9">
                <wp:simplePos x="0" y="0"/>
                <wp:positionH relativeFrom="column">
                  <wp:posOffset>-8255</wp:posOffset>
                </wp:positionH>
                <wp:positionV relativeFrom="paragraph">
                  <wp:posOffset>4854271</wp:posOffset>
                </wp:positionV>
                <wp:extent cx="8132445" cy="1404620"/>
                <wp:effectExtent l="0" t="0" r="190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32445" cy="1404620"/>
                        </a:xfrm>
                        <a:prstGeom prst="rect">
                          <a:avLst/>
                        </a:prstGeom>
                        <a:solidFill>
                          <a:srgbClr val="FFFFFF"/>
                        </a:solidFill>
                        <a:ln w="9525">
                          <a:noFill/>
                          <a:miter lim="800000"/>
                          <a:headEnd/>
                          <a:tailEnd/>
                        </a:ln>
                      </wps:spPr>
                      <wps:txbx>
                        <w:txbxContent>
                          <w:p w14:paraId="1F0D0197" w14:textId="77777777" w:rsidR="001C4A5D" w:rsidRPr="001C4A5D" w:rsidRDefault="001C4A5D" w:rsidP="001C4A5D">
                            <w:pPr>
                              <w:pStyle w:val="FootnoteText"/>
                              <w:tabs>
                                <w:tab w:val="clear" w:pos="418"/>
                                <w:tab w:val="right" w:pos="216"/>
                                <w:tab w:val="left" w:pos="288"/>
                                <w:tab w:val="right" w:pos="576"/>
                                <w:tab w:val="left" w:pos="648"/>
                              </w:tabs>
                              <w:spacing w:line="160" w:lineRule="exact"/>
                              <w:ind w:left="288" w:hanging="288"/>
                              <w:rPr>
                                <w:sz w:val="15"/>
                                <w:szCs w:val="15"/>
                                <w:lang w:val="en-TT"/>
                              </w:rPr>
                            </w:pPr>
                            <w:r w:rsidRPr="001C4A5D">
                              <w:rPr>
                                <w:i/>
                                <w:iCs/>
                                <w:sz w:val="15"/>
                                <w:szCs w:val="15"/>
                                <w:lang w:val="en-TT"/>
                              </w:rPr>
                              <w:t>Abbreviations</w:t>
                            </w:r>
                            <w:r w:rsidRPr="001C4A5D">
                              <w:rPr>
                                <w:sz w:val="15"/>
                                <w:szCs w:val="15"/>
                                <w:lang w:val="en-TT"/>
                              </w:rPr>
                              <w:t>: FS, Field Service; I-UNV, international United Nations Volunteer; NGS, national General Service; NPO, National Professional Officer; N-UNV, national United Nations Volunteers; XB, extrabudgetary.</w:t>
                            </w:r>
                          </w:p>
                          <w:p w14:paraId="5102AE2F" w14:textId="52EAB0F6" w:rsidR="001C4A5D" w:rsidRPr="001C4A5D" w:rsidRDefault="001C4A5D" w:rsidP="001C4A5D">
                            <w:pPr>
                              <w:pStyle w:val="FootnoteText"/>
                              <w:tabs>
                                <w:tab w:val="clear" w:pos="418"/>
                                <w:tab w:val="right" w:pos="216"/>
                                <w:tab w:val="left" w:pos="288"/>
                                <w:tab w:val="right" w:pos="576"/>
                                <w:tab w:val="left" w:pos="648"/>
                              </w:tabs>
                              <w:spacing w:line="160" w:lineRule="exact"/>
                              <w:ind w:left="288" w:hanging="288"/>
                              <w:rPr>
                                <w:sz w:val="15"/>
                                <w:szCs w:val="15"/>
                                <w:lang w:val="en-TT"/>
                              </w:rPr>
                            </w:pPr>
                            <w:r w:rsidRPr="001C4A5D">
                              <w:rPr>
                                <w:sz w:val="15"/>
                                <w:szCs w:val="15"/>
                                <w:lang w:val="en-TT"/>
                              </w:rPr>
                              <w:tab/>
                            </w:r>
                            <w:r w:rsidRPr="001C4A5D">
                              <w:rPr>
                                <w:i/>
                                <w:iCs/>
                                <w:sz w:val="15"/>
                                <w:szCs w:val="15"/>
                                <w:vertAlign w:val="superscript"/>
                                <w:lang w:val="en-TT"/>
                              </w:rPr>
                              <w:t>a</w:t>
                            </w:r>
                            <w:r w:rsidRPr="001C4A5D">
                              <w:rPr>
                                <w:sz w:val="15"/>
                                <w:szCs w:val="15"/>
                                <w:lang w:val="en-TT"/>
                              </w:rPr>
                              <w:tab/>
                              <w:t xml:space="preserve">Reclassified/reassigned post. </w:t>
                            </w:r>
                          </w:p>
                          <w:p w14:paraId="6EE120FB" w14:textId="50BB0502" w:rsidR="001C4A5D" w:rsidRPr="001C4A5D" w:rsidRDefault="001C4A5D" w:rsidP="001C4A5D">
                            <w:pPr>
                              <w:pStyle w:val="FootnoteText"/>
                              <w:tabs>
                                <w:tab w:val="clear" w:pos="418"/>
                                <w:tab w:val="right" w:pos="216"/>
                                <w:tab w:val="left" w:pos="288"/>
                                <w:tab w:val="right" w:pos="576"/>
                                <w:tab w:val="left" w:pos="648"/>
                              </w:tabs>
                              <w:spacing w:line="160" w:lineRule="exact"/>
                              <w:ind w:left="288" w:hanging="288"/>
                              <w:rPr>
                                <w:sz w:val="15"/>
                                <w:szCs w:val="15"/>
                                <w:lang w:val="en-TT"/>
                              </w:rPr>
                            </w:pPr>
                            <w:r w:rsidRPr="001C4A5D">
                              <w:rPr>
                                <w:sz w:val="15"/>
                                <w:szCs w:val="15"/>
                                <w:lang w:val="en-TT"/>
                              </w:rPr>
                              <w:tab/>
                            </w:r>
                            <w:r w:rsidRPr="001C4A5D">
                              <w:rPr>
                                <w:i/>
                                <w:iCs/>
                                <w:sz w:val="15"/>
                                <w:szCs w:val="15"/>
                                <w:vertAlign w:val="superscript"/>
                                <w:lang w:val="en-TT"/>
                              </w:rPr>
                              <w:t>b</w:t>
                            </w:r>
                            <w:r w:rsidRPr="001C4A5D">
                              <w:rPr>
                                <w:sz w:val="15"/>
                                <w:szCs w:val="15"/>
                                <w:lang w:val="en-TT"/>
                              </w:rPr>
                              <w:tab/>
                              <w:t xml:space="preserve">Funded under general temporary assistance. </w:t>
                            </w:r>
                          </w:p>
                          <w:p w14:paraId="4DBB2A34" w14:textId="040C509F" w:rsidR="001C4A5D" w:rsidRPr="001C4A5D" w:rsidRDefault="001C4A5D" w:rsidP="001C4A5D">
                            <w:pPr>
                              <w:pStyle w:val="FootnoteText"/>
                              <w:tabs>
                                <w:tab w:val="clear" w:pos="418"/>
                                <w:tab w:val="right" w:pos="216"/>
                                <w:tab w:val="left" w:pos="288"/>
                                <w:tab w:val="right" w:pos="576"/>
                                <w:tab w:val="left" w:pos="648"/>
                              </w:tabs>
                              <w:spacing w:line="160" w:lineRule="exact"/>
                              <w:ind w:left="288" w:hanging="288"/>
                              <w:rPr>
                                <w:sz w:val="15"/>
                                <w:szCs w:val="15"/>
                                <w:lang w:val="en-TT"/>
                              </w:rPr>
                            </w:pPr>
                            <w:r w:rsidRPr="001C4A5D">
                              <w:rPr>
                                <w:sz w:val="15"/>
                                <w:szCs w:val="15"/>
                                <w:lang w:val="en-TT"/>
                              </w:rPr>
                              <w:tab/>
                            </w:r>
                            <w:r w:rsidRPr="001C4A5D">
                              <w:rPr>
                                <w:i/>
                                <w:iCs/>
                                <w:sz w:val="15"/>
                                <w:szCs w:val="15"/>
                                <w:vertAlign w:val="superscript"/>
                                <w:lang w:val="en-TT"/>
                              </w:rPr>
                              <w:t>c</w:t>
                            </w:r>
                            <w:r w:rsidRPr="001C4A5D">
                              <w:rPr>
                                <w:sz w:val="15"/>
                                <w:szCs w:val="15"/>
                                <w:lang w:val="en-TT"/>
                              </w:rPr>
                              <w:tab/>
                              <w:t>Financed through extrabudgetary mechanism.</w:t>
                            </w:r>
                          </w:p>
                          <w:p w14:paraId="204EF1D2" w14:textId="14C8C996" w:rsidR="001C4A5D" w:rsidRDefault="001C4A5D" w:rsidP="001C4A5D">
                            <w:pPr>
                              <w:pStyle w:val="FootnoteText"/>
                              <w:tabs>
                                <w:tab w:val="clear" w:pos="418"/>
                                <w:tab w:val="right" w:pos="216"/>
                                <w:tab w:val="left" w:pos="288"/>
                                <w:tab w:val="right" w:pos="576"/>
                                <w:tab w:val="left" w:pos="648"/>
                              </w:tabs>
                              <w:spacing w:line="160" w:lineRule="exact"/>
                              <w:ind w:left="288" w:hanging="288"/>
                              <w:rPr>
                                <w:sz w:val="15"/>
                                <w:szCs w:val="15"/>
                                <w:lang w:val="en-TT"/>
                              </w:rPr>
                            </w:pPr>
                            <w:r w:rsidRPr="001C4A5D">
                              <w:rPr>
                                <w:sz w:val="15"/>
                                <w:szCs w:val="15"/>
                                <w:lang w:val="en-TT"/>
                              </w:rPr>
                              <w:tab/>
                            </w:r>
                            <w:r w:rsidRPr="001C4A5D">
                              <w:rPr>
                                <w:i/>
                                <w:iCs/>
                                <w:sz w:val="15"/>
                                <w:szCs w:val="15"/>
                                <w:vertAlign w:val="superscript"/>
                                <w:lang w:val="en-TT"/>
                              </w:rPr>
                              <w:t>d</w:t>
                            </w:r>
                            <w:r w:rsidRPr="003E52E8">
                              <w:rPr>
                                <w:sz w:val="15"/>
                                <w:szCs w:val="15"/>
                                <w:lang w:val="en-TT"/>
                              </w:rPr>
                              <w:tab/>
                            </w:r>
                            <w:r w:rsidRPr="001C4A5D">
                              <w:rPr>
                                <w:sz w:val="15"/>
                                <w:szCs w:val="15"/>
                                <w:lang w:val="en-TT"/>
                              </w:rPr>
                              <w:t>Redeployed post.</w:t>
                            </w:r>
                          </w:p>
                          <w:p w14:paraId="6CE90627" w14:textId="2141E11F" w:rsidR="003E52E8" w:rsidRPr="001C4A5D" w:rsidRDefault="003E52E8" w:rsidP="001C4A5D">
                            <w:pPr>
                              <w:pStyle w:val="FootnoteText"/>
                              <w:tabs>
                                <w:tab w:val="clear" w:pos="418"/>
                                <w:tab w:val="right" w:pos="216"/>
                                <w:tab w:val="left" w:pos="288"/>
                                <w:tab w:val="right" w:pos="576"/>
                                <w:tab w:val="left" w:pos="648"/>
                              </w:tabs>
                              <w:spacing w:line="160" w:lineRule="exact"/>
                              <w:ind w:left="288" w:hanging="288"/>
                              <w:rPr>
                                <w:sz w:val="15"/>
                                <w:szCs w:val="15"/>
                                <w:lang w:val="en-TT"/>
                              </w:rPr>
                            </w:pPr>
                            <w:r>
                              <w:rPr>
                                <w:i/>
                                <w:iCs/>
                                <w:sz w:val="15"/>
                                <w:szCs w:val="15"/>
                                <w:vertAlign w:val="superscript"/>
                                <w:lang w:val="en-TT"/>
                              </w:rPr>
                              <w:tab/>
                              <w:t>e</w:t>
                            </w:r>
                            <w:r w:rsidRPr="003E52E8">
                              <w:rPr>
                                <w:i/>
                                <w:iCs/>
                                <w:sz w:val="15"/>
                                <w:szCs w:val="15"/>
                                <w:lang w:val="en-TT"/>
                              </w:rPr>
                              <w:tab/>
                            </w:r>
                            <w:r w:rsidRPr="003E52E8">
                              <w:rPr>
                                <w:sz w:val="15"/>
                                <w:szCs w:val="15"/>
                                <w:lang w:val="en-TT"/>
                              </w:rPr>
                              <w:t>Conversion.</w:t>
                            </w:r>
                          </w:p>
                        </w:txbxContent>
                      </wps:txbx>
                      <wps:bodyPr rot="0" vert="horz" wrap="square" lIns="18288" tIns="18288" rIns="18288" bIns="18288"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159FC85" id="_x0000_t202" coordsize="21600,21600" o:spt="202" path="m,l,21600r21600,l21600,xe">
                <v:stroke joinstyle="miter"/>
                <v:path gradientshapeok="t" o:connecttype="rect"/>
              </v:shapetype>
              <v:shape id="Text Box 2" o:spid="_x0000_s1026" type="#_x0000_t202" style="position:absolute;left:0;text-align:left;margin-left:-.65pt;margin-top:382.25pt;width:640.35pt;height:110.6pt;z-index:251697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" stroked="f">
                <v:textbox style="mso-fit-shape-to-text:t" inset="1.44pt,1.44pt,1.44pt,1.44pt">
                  <w:txbxContent>
                    <w:p w14:paraId="1F0D0197" w14:textId="77777777" w:rsidR="001C4A5D" w:rsidRPr="001C4A5D" w:rsidRDefault="001C4A5D" w:rsidP="001C4A5D">
                      <w:pPr>
                        <w:pStyle w:val="FootnoteText"/>
                        <w:tabs>
                          <w:tab w:val="clear" w:pos="418"/>
                          <w:tab w:val="right" w:pos="216"/>
                          <w:tab w:val="left" w:pos="288"/>
                          <w:tab w:val="right" w:pos="576"/>
                          <w:tab w:val="left" w:pos="648"/>
                        </w:tabs>
                        <w:spacing w:line="160" w:lineRule="exact"/>
                        <w:ind w:left="288" w:hanging="288"/>
                        <w:rPr>
                          <w:sz w:val="15"/>
                          <w:szCs w:val="15"/>
                          <w:lang w:val="en-TT"/>
                        </w:rPr>
                      </w:pPr>
                      <w:r w:rsidRPr="001C4A5D">
                        <w:rPr>
                          <w:i/>
                          <w:iCs/>
                          <w:sz w:val="15"/>
                          <w:szCs w:val="15"/>
                          <w:lang w:val="en-TT"/>
                        </w:rPr>
                        <w:t>Abbreviations</w:t>
                      </w:r>
                      <w:r w:rsidRPr="001C4A5D">
                        <w:rPr>
                          <w:sz w:val="15"/>
                          <w:szCs w:val="15"/>
                          <w:lang w:val="en-TT"/>
                        </w:rPr>
                        <w:t>: FS, Field Service; I-UNV, international United Nations Volunteer; NGS, national General Service; NPO, National Professional Officer; N-UNV, national United Nations Volunteers; XB, extrabudgetary.</w:t>
                      </w:r>
                    </w:p>
                    <w:p w14:paraId="5102AE2F" w14:textId="52EAB0F6" w:rsidR="001C4A5D" w:rsidRPr="001C4A5D" w:rsidRDefault="001C4A5D" w:rsidP="001C4A5D">
                      <w:pPr>
                        <w:pStyle w:val="FootnoteText"/>
                        <w:tabs>
                          <w:tab w:val="clear" w:pos="418"/>
                          <w:tab w:val="right" w:pos="216"/>
                          <w:tab w:val="left" w:pos="288"/>
                          <w:tab w:val="right" w:pos="576"/>
                          <w:tab w:val="left" w:pos="648"/>
                        </w:tabs>
                        <w:spacing w:line="160" w:lineRule="exact"/>
                        <w:ind w:left="288" w:hanging="288"/>
                        <w:rPr>
                          <w:sz w:val="15"/>
                          <w:szCs w:val="15"/>
                          <w:lang w:val="en-TT"/>
                        </w:rPr>
                      </w:pPr>
                      <w:r w:rsidRPr="001C4A5D">
                        <w:rPr>
                          <w:sz w:val="15"/>
                          <w:szCs w:val="15"/>
                          <w:lang w:val="en-TT"/>
                        </w:rPr>
                        <w:tab/>
                      </w:r>
                      <w:r w:rsidRPr="001C4A5D">
                        <w:rPr>
                          <w:i/>
                          <w:iCs/>
                          <w:sz w:val="15"/>
                          <w:szCs w:val="15"/>
                          <w:vertAlign w:val="superscript"/>
                          <w:lang w:val="en-TT"/>
                        </w:rPr>
                        <w:t>a</w:t>
                      </w:r>
                      <w:r w:rsidRPr="001C4A5D">
                        <w:rPr>
                          <w:sz w:val="15"/>
                          <w:szCs w:val="15"/>
                          <w:lang w:val="en-TT"/>
                        </w:rPr>
                        <w:tab/>
                        <w:t xml:space="preserve">Reclassified/reassigned post. </w:t>
                      </w:r>
                    </w:p>
                    <w:p w14:paraId="6EE120FB" w14:textId="50BB0502" w:rsidR="001C4A5D" w:rsidRPr="001C4A5D" w:rsidRDefault="001C4A5D" w:rsidP="001C4A5D">
                      <w:pPr>
                        <w:pStyle w:val="FootnoteText"/>
                        <w:tabs>
                          <w:tab w:val="clear" w:pos="418"/>
                          <w:tab w:val="right" w:pos="216"/>
                          <w:tab w:val="left" w:pos="288"/>
                          <w:tab w:val="right" w:pos="576"/>
                          <w:tab w:val="left" w:pos="648"/>
                        </w:tabs>
                        <w:spacing w:line="160" w:lineRule="exact"/>
                        <w:ind w:left="288" w:hanging="288"/>
                        <w:rPr>
                          <w:sz w:val="15"/>
                          <w:szCs w:val="15"/>
                          <w:lang w:val="en-TT"/>
                        </w:rPr>
                      </w:pPr>
                      <w:r w:rsidRPr="001C4A5D">
                        <w:rPr>
                          <w:sz w:val="15"/>
                          <w:szCs w:val="15"/>
                          <w:lang w:val="en-TT"/>
                        </w:rPr>
                        <w:tab/>
                      </w:r>
                      <w:r w:rsidRPr="001C4A5D">
                        <w:rPr>
                          <w:i/>
                          <w:iCs/>
                          <w:sz w:val="15"/>
                          <w:szCs w:val="15"/>
                          <w:vertAlign w:val="superscript"/>
                          <w:lang w:val="en-TT"/>
                        </w:rPr>
                        <w:t>b</w:t>
                      </w:r>
                      <w:r w:rsidRPr="001C4A5D">
                        <w:rPr>
                          <w:sz w:val="15"/>
                          <w:szCs w:val="15"/>
                          <w:lang w:val="en-TT"/>
                        </w:rPr>
                        <w:tab/>
                        <w:t xml:space="preserve">Funded under general temporary assistance. </w:t>
                      </w:r>
                    </w:p>
                    <w:p w14:paraId="4DBB2A34" w14:textId="040C509F" w:rsidR="001C4A5D" w:rsidRPr="001C4A5D" w:rsidRDefault="001C4A5D" w:rsidP="001C4A5D">
                      <w:pPr>
                        <w:pStyle w:val="FootnoteText"/>
                        <w:tabs>
                          <w:tab w:val="clear" w:pos="418"/>
                          <w:tab w:val="right" w:pos="216"/>
                          <w:tab w:val="left" w:pos="288"/>
                          <w:tab w:val="right" w:pos="576"/>
                          <w:tab w:val="left" w:pos="648"/>
                        </w:tabs>
                        <w:spacing w:line="160" w:lineRule="exact"/>
                        <w:ind w:left="288" w:hanging="288"/>
                        <w:rPr>
                          <w:sz w:val="15"/>
                          <w:szCs w:val="15"/>
                          <w:lang w:val="en-TT"/>
                        </w:rPr>
                      </w:pPr>
                      <w:r w:rsidRPr="001C4A5D">
                        <w:rPr>
                          <w:sz w:val="15"/>
                          <w:szCs w:val="15"/>
                          <w:lang w:val="en-TT"/>
                        </w:rPr>
                        <w:tab/>
                      </w:r>
                      <w:r w:rsidRPr="001C4A5D">
                        <w:rPr>
                          <w:i/>
                          <w:iCs/>
                          <w:sz w:val="15"/>
                          <w:szCs w:val="15"/>
                          <w:vertAlign w:val="superscript"/>
                          <w:lang w:val="en-TT"/>
                        </w:rPr>
                        <w:t>c</w:t>
                      </w:r>
                      <w:r w:rsidRPr="001C4A5D">
                        <w:rPr>
                          <w:sz w:val="15"/>
                          <w:szCs w:val="15"/>
                          <w:lang w:val="en-TT"/>
                        </w:rPr>
                        <w:tab/>
                        <w:t>Financed through extrabudgetary mechanism.</w:t>
                      </w:r>
                    </w:p>
                    <w:p w14:paraId="204EF1D2" w14:textId="14C8C996" w:rsidR="001C4A5D" w:rsidRDefault="001C4A5D" w:rsidP="001C4A5D">
                      <w:pPr>
                        <w:pStyle w:val="FootnoteText"/>
                        <w:tabs>
                          <w:tab w:val="clear" w:pos="418"/>
                          <w:tab w:val="right" w:pos="216"/>
                          <w:tab w:val="left" w:pos="288"/>
                          <w:tab w:val="right" w:pos="576"/>
                          <w:tab w:val="left" w:pos="648"/>
                        </w:tabs>
                        <w:spacing w:line="160" w:lineRule="exact"/>
                        <w:ind w:left="288" w:hanging="288"/>
                        <w:rPr>
                          <w:sz w:val="15"/>
                          <w:szCs w:val="15"/>
                          <w:lang w:val="en-TT"/>
                        </w:rPr>
                      </w:pPr>
                      <w:r w:rsidRPr="001C4A5D">
                        <w:rPr>
                          <w:sz w:val="15"/>
                          <w:szCs w:val="15"/>
                          <w:lang w:val="en-TT"/>
                        </w:rPr>
                        <w:tab/>
                      </w:r>
                      <w:r w:rsidRPr="001C4A5D">
                        <w:rPr>
                          <w:i/>
                          <w:iCs/>
                          <w:sz w:val="15"/>
                          <w:szCs w:val="15"/>
                          <w:vertAlign w:val="superscript"/>
                          <w:lang w:val="en-TT"/>
                        </w:rPr>
                        <w:t>d</w:t>
                      </w:r>
                      <w:r w:rsidRPr="003E52E8">
                        <w:rPr>
                          <w:sz w:val="15"/>
                          <w:szCs w:val="15"/>
                          <w:lang w:val="en-TT"/>
                        </w:rPr>
                        <w:tab/>
                      </w:r>
                      <w:r w:rsidRPr="001C4A5D">
                        <w:rPr>
                          <w:sz w:val="15"/>
                          <w:szCs w:val="15"/>
                          <w:lang w:val="en-TT"/>
                        </w:rPr>
                        <w:t>Redeployed post.</w:t>
                      </w:r>
                    </w:p>
                    <w:p w14:paraId="6CE90627" w14:textId="2141E11F" w:rsidR="003E52E8" w:rsidRPr="001C4A5D" w:rsidRDefault="003E52E8" w:rsidP="001C4A5D">
                      <w:pPr>
                        <w:pStyle w:val="FootnoteText"/>
                        <w:tabs>
                          <w:tab w:val="clear" w:pos="418"/>
                          <w:tab w:val="right" w:pos="216"/>
                          <w:tab w:val="left" w:pos="288"/>
                          <w:tab w:val="right" w:pos="576"/>
                          <w:tab w:val="left" w:pos="648"/>
                        </w:tabs>
                        <w:spacing w:line="160" w:lineRule="exact"/>
                        <w:ind w:left="288" w:hanging="288"/>
                        <w:rPr>
                          <w:sz w:val="15"/>
                          <w:szCs w:val="15"/>
                          <w:lang w:val="en-TT"/>
                        </w:rPr>
                      </w:pPr>
                      <w:r>
                        <w:rPr>
                          <w:i/>
                          <w:iCs/>
                          <w:sz w:val="15"/>
                          <w:szCs w:val="15"/>
                          <w:vertAlign w:val="superscript"/>
                          <w:lang w:val="en-TT"/>
                        </w:rPr>
                        <w:tab/>
                        <w:t>e</w:t>
                      </w:r>
                      <w:r w:rsidRPr="003E52E8">
                        <w:rPr>
                          <w:i/>
                          <w:iCs/>
                          <w:sz w:val="15"/>
                          <w:szCs w:val="15"/>
                          <w:lang w:val="en-TT"/>
                        </w:rPr>
                        <w:tab/>
                      </w:r>
                      <w:r w:rsidRPr="003E52E8">
                        <w:rPr>
                          <w:sz w:val="15"/>
                          <w:szCs w:val="15"/>
                          <w:lang w:val="en-TT"/>
                        </w:rPr>
                        <w:t>Conversion.</w:t>
                      </w:r>
                    </w:p>
                  </w:txbxContent>
                </v:textbox>
              </v:shape>
            </w:pict>
          </mc:Fallback>
        </mc:AlternateContent>
      </w:r>
    </w:p>
    <w:p w14:paraId="74DDA7D9" w14:textId="0CF9FF08" w:rsidR="003C1A82" w:rsidRDefault="003C1A82" w:rsidP="003C1A82">
      <w:pPr>
        <w:pStyle w:val="SingleTxt"/>
        <w:spacing w:after="0" w:line="120" w:lineRule="exact"/>
        <w:rPr>
          <w:sz w:val="10"/>
          <w:lang w:val="en-TT"/>
        </w:rPr>
      </w:pPr>
    </w:p>
    <w:p w14:paraId="51B52082" w14:textId="5008078E" w:rsidR="00C86BDF" w:rsidRDefault="003E52E8" w:rsidP="00504978">
      <w:pPr>
        <w:pStyle w:val="SingleTxt"/>
        <w:spacing w:after="0" w:line="240" w:lineRule="atLeast"/>
        <w:ind w:right="14" w:hanging="1267"/>
        <w:jc w:val="center"/>
        <w:rPr>
          <w:lang w:val="en-TT"/>
        </w:rPr>
      </w:pPr>
      <w:r w:rsidRPr="003E52E8">
        <w:rPr>
          <w:noProof/>
          <w:lang w:val="en-TT"/>
        </w:rPr>
        <w:drawing>
          <wp:inline distT="0" distB="0" distL="0" distR="0" wp14:anchorId="5F16AD8C" wp14:editId="10648FF3">
            <wp:extent cx="7847463" cy="4616190"/>
            <wp:effectExtent l="0" t="0" r="1270" b="0"/>
            <wp:docPr id="66358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88139" name=""/>
                    <pic:cNvPicPr/>
                  </pic:nvPicPr>
                  <pic:blipFill>
                    <a:blip r:embed="rId70"/>
                    <a:stretch>
                      <a:fillRect/>
                    </a:stretch>
                  </pic:blipFill>
                  <pic:spPr>
                    <a:xfrm>
                      <a:off x="0" y="0"/>
                      <a:ext cx="7866919" cy="4627635"/>
                    </a:xfrm>
                    <a:prstGeom prst="rect">
                      <a:avLst/>
                    </a:prstGeom>
                  </pic:spPr>
                </pic:pic>
              </a:graphicData>
            </a:graphic>
          </wp:inline>
        </w:drawing>
      </w:r>
    </w:p>
    <w:p w14:paraId="13C8B594" w14:textId="77777777" w:rsidR="00C86BDF" w:rsidRPr="00C86BDF" w:rsidRDefault="00C86BDF" w:rsidP="00C86BDF">
      <w:pPr>
        <w:pStyle w:val="SingleTxt"/>
        <w:spacing w:after="0" w:line="120" w:lineRule="exact"/>
        <w:rPr>
          <w:sz w:val="10"/>
          <w:lang w:val="en-TT"/>
        </w:rPr>
      </w:pPr>
    </w:p>
    <w:p w14:paraId="276B57DE" w14:textId="77777777" w:rsidR="00C86BDF" w:rsidRPr="00277167" w:rsidRDefault="00C86BDF" w:rsidP="00C86BDF">
      <w:pPr>
        <w:pStyle w:val="SingleTxt"/>
        <w:rPr>
          <w:lang w:val="en-TT"/>
        </w:rPr>
      </w:pPr>
    </w:p>
    <w:p w14:paraId="579659AD" w14:textId="7AE4ACF4" w:rsidR="001C4A5D" w:rsidRDefault="001C4A5D" w:rsidP="001C4A5D">
      <w:pPr>
        <w:pStyle w:val="SingleTxt"/>
        <w:spacing w:after="0"/>
        <w:rPr>
          <w:lang w:val="en-TT"/>
        </w:rPr>
        <w:sectPr w:rsidR="001C4A5D" w:rsidSect="003C1A82">
          <w:headerReference w:type="even" r:id="rId71"/>
          <w:headerReference w:type="default" r:id="rId72"/>
          <w:footerReference w:type="even" r:id="rId73"/>
          <w:footerReference w:type="default" r:id="rId74"/>
          <w:endnotePr>
            <w:numFmt w:val="decimal"/>
          </w:endnotePr>
          <w:pgSz w:w="15840" w:h="12240" w:orient="landscape"/>
          <w:pgMar w:top="1195" w:right="1440" w:bottom="1195" w:left="1152" w:header="576" w:footer="1037" w:gutter="0"/>
          <w:cols w:space="720"/>
          <w:noEndnote/>
          <w:bidi/>
          <w:rtlGutter/>
          <w:docGrid w:linePitch="360"/>
        </w:sectPr>
      </w:pPr>
    </w:p>
    <w:p w14:paraId="3AE5505C"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TT"/>
        </w:rPr>
      </w:pPr>
      <w:r w:rsidRPr="004B72C6">
        <w:rPr>
          <w:b/>
          <w:spacing w:val="-2"/>
          <w:kern w:val="14"/>
          <w:sz w:val="28"/>
          <w:lang w:val="en-TT"/>
        </w:rPr>
        <w:lastRenderedPageBreak/>
        <w:t>Annex II</w:t>
      </w:r>
    </w:p>
    <w:p w14:paraId="0A48BE5B"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3BB4FE0"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440" w:hanging="1267"/>
        <w:outlineLvl w:val="0"/>
        <w:rPr>
          <w:b/>
          <w:spacing w:val="-2"/>
          <w:kern w:val="14"/>
          <w:sz w:val="28"/>
          <w:lang w:val="en-TT"/>
        </w:rPr>
      </w:pPr>
      <w:r w:rsidRPr="004B72C6">
        <w:rPr>
          <w:b/>
          <w:spacing w:val="-2"/>
          <w:kern w:val="14"/>
          <w:sz w:val="28"/>
          <w:lang w:val="en-TT"/>
        </w:rPr>
        <w:tab/>
      </w:r>
      <w:r w:rsidRPr="004B72C6">
        <w:rPr>
          <w:b/>
          <w:spacing w:val="-2"/>
          <w:kern w:val="14"/>
          <w:sz w:val="28"/>
          <w:lang w:val="en-TT"/>
        </w:rPr>
        <w:tab/>
        <w:t>Review of peacekeeping support functions performed by the United Nations Logistics Base at Brindisi, Italy, and the Regional Service Centre in Entebbe, Uganda</w:t>
      </w:r>
    </w:p>
    <w:p w14:paraId="63F3FB4C"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1FC71EC"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CAB2002"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TT"/>
        </w:rPr>
      </w:pPr>
      <w:r w:rsidRPr="004B72C6">
        <w:rPr>
          <w:b/>
          <w:spacing w:val="-2"/>
          <w:kern w:val="14"/>
          <w:sz w:val="28"/>
          <w:lang w:val="en-TT"/>
        </w:rPr>
        <w:tab/>
        <w:t>I.</w:t>
      </w:r>
      <w:r w:rsidRPr="004B72C6">
        <w:rPr>
          <w:b/>
          <w:spacing w:val="-2"/>
          <w:kern w:val="14"/>
          <w:sz w:val="28"/>
          <w:lang w:val="en-TT"/>
        </w:rPr>
        <w:tab/>
        <w:t>Introduction</w:t>
      </w:r>
    </w:p>
    <w:p w14:paraId="7BF7CC2F"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C6110CC"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4E52BB3" w14:textId="4AF0A402" w:rsidR="0071232C" w:rsidRPr="0071232C" w:rsidRDefault="0071232C" w:rsidP="0071232C">
      <w:pPr>
        <w:framePr w:w="9792" w:h="432" w:hSpace="180" w:wrap="notBeside" w:hAnchor="page" w:x="1210" w:yAlign="bottom"/>
        <w:spacing w:line="240" w:lineRule="auto"/>
        <w:rPr>
          <w:sz w:val="2"/>
        </w:rPr>
      </w:pPr>
      <w:r w:rsidRPr="0071232C">
        <w:rPr>
          <w:noProof/>
          <w:w w:val="100"/>
          <w:sz w:val="2"/>
        </w:rPr>
        <mc:AlternateContent>
          <mc:Choice Requires="wps">
            <w:drawing>
              <wp:anchor distT="0" distB="0" distL="114300" distR="114300" simplePos="0" relativeHeight="251692032" behindDoc="0" locked="0" layoutInCell="1" allowOverlap="1" wp14:anchorId="0CD0B4A6" wp14:editId="7EE8685B">
                <wp:simplePos x="0" y="0"/>
                <wp:positionH relativeFrom="page">
                  <wp:posOffset>639445</wp:posOffset>
                </wp:positionH>
                <wp:positionV relativeFrom="paragraph">
                  <wp:posOffset>-12700</wp:posOffset>
                </wp:positionV>
                <wp:extent cx="914400" cy="0"/>
                <wp:effectExtent l="0" t="0" r="0" b="0"/>
                <wp:wrapNone/>
                <wp:docPr id="1255775252"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2C8B6D" id="Straight Connector 3" o:spid="_x0000_s1026" style="position:absolute;z-index:251692032;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524FC3D6" w14:textId="31BC2322" w:rsidR="0071232C" w:rsidRPr="0071232C" w:rsidRDefault="0071232C" w:rsidP="0071232C">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vertAlign w:val="superscript"/>
          <w14:ligatures w14:val="none"/>
        </w:rPr>
      </w:pPr>
      <w:r>
        <w:rPr>
          <w:spacing w:val="5"/>
          <w:w w:val="104"/>
          <w:kern w:val="14"/>
          <w:sz w:val="17"/>
          <w:szCs w:val="20"/>
          <w14:ligatures w14:val="none"/>
        </w:rPr>
        <w:tab/>
      </w:r>
      <w:r w:rsidR="004E129F" w:rsidRPr="004E129F">
        <w:rPr>
          <w:spacing w:val="5"/>
          <w:w w:val="104"/>
          <w:kern w:val="14"/>
          <w:sz w:val="17"/>
          <w:szCs w:val="20"/>
          <w:vertAlign w:val="superscript"/>
          <w14:ligatures w14:val="none"/>
        </w:rPr>
        <w:t>1</w:t>
      </w:r>
      <w:r w:rsidRPr="0071232C">
        <w:rPr>
          <w:spacing w:val="5"/>
          <w:w w:val="104"/>
          <w:kern w:val="14"/>
          <w:sz w:val="17"/>
          <w:szCs w:val="20"/>
          <w14:ligatures w14:val="none"/>
        </w:rPr>
        <w:tab/>
        <w:t xml:space="preserve">Recommendations of the Advisory Committee on Administrative and Budgetary Questions contained in </w:t>
      </w:r>
      <w:bookmarkStart w:id="17" w:name="bmv29"/>
      <w:r w:rsidR="009361D0">
        <w:rPr>
          <w:spacing w:val="5"/>
          <w:w w:val="104"/>
          <w:kern w:val="14"/>
          <w:sz w:val="17"/>
          <w:szCs w:val="20"/>
          <w14:ligatures w14:val="none"/>
        </w:rPr>
        <w:fldChar w:fldCharType="begin"/>
      </w:r>
      <w:r w:rsidR="009361D0">
        <w:rPr>
          <w:spacing w:val="5"/>
          <w:w w:val="104"/>
          <w:kern w:val="14"/>
          <w:sz w:val="17"/>
          <w:szCs w:val="20"/>
          <w14:ligatures w14:val="none"/>
        </w:rPr>
        <w:instrText>HYPERLINK "https://docs.un.org/en/A/76/760/Add.5"</w:instrText>
      </w:r>
      <w:r w:rsidR="009361D0">
        <w:rPr>
          <w:spacing w:val="5"/>
          <w:w w:val="104"/>
          <w:kern w:val="14"/>
          <w:sz w:val="17"/>
          <w:szCs w:val="20"/>
          <w14:ligatures w14:val="none"/>
        </w:rPr>
      </w:r>
      <w:r w:rsidR="009361D0">
        <w:rPr>
          <w:spacing w:val="5"/>
          <w:w w:val="104"/>
          <w:kern w:val="14"/>
          <w:sz w:val="17"/>
          <w:szCs w:val="20"/>
          <w14:ligatures w14:val="none"/>
        </w:rPr>
        <w:fldChar w:fldCharType="separate"/>
      </w:r>
      <w:r w:rsidRPr="009361D0">
        <w:rPr>
          <w:rStyle w:val="Hyperlink"/>
          <w:spacing w:val="5"/>
          <w:w w:val="104"/>
          <w:kern w:val="14"/>
          <w:sz w:val="17"/>
          <w:szCs w:val="20"/>
          <w14:ligatures w14:val="none"/>
        </w:rPr>
        <w:t>A/76/760/Add.5</w:t>
      </w:r>
      <w:r w:rsidR="009361D0">
        <w:rPr>
          <w:spacing w:val="5"/>
          <w:w w:val="104"/>
          <w:kern w:val="14"/>
          <w:sz w:val="17"/>
          <w:szCs w:val="20"/>
          <w14:ligatures w14:val="none"/>
        </w:rPr>
        <w:fldChar w:fldCharType="end"/>
      </w:r>
      <w:bookmarkEnd w:id="17"/>
      <w:r w:rsidRPr="0071232C">
        <w:rPr>
          <w:spacing w:val="5"/>
          <w:w w:val="104"/>
          <w:kern w:val="14"/>
          <w:sz w:val="17"/>
          <w:szCs w:val="20"/>
          <w14:ligatures w14:val="none"/>
        </w:rPr>
        <w:t xml:space="preserve"> (UNLB) and </w:t>
      </w:r>
      <w:bookmarkStart w:id="18" w:name="bmv30"/>
      <w:r w:rsidR="009361D0">
        <w:rPr>
          <w:spacing w:val="5"/>
          <w:w w:val="104"/>
          <w:kern w:val="14"/>
          <w:sz w:val="17"/>
          <w:szCs w:val="20"/>
          <w14:ligatures w14:val="none"/>
        </w:rPr>
        <w:fldChar w:fldCharType="begin"/>
      </w:r>
      <w:r w:rsidR="009361D0">
        <w:rPr>
          <w:spacing w:val="5"/>
          <w:w w:val="104"/>
          <w:kern w:val="14"/>
          <w:sz w:val="17"/>
          <w:szCs w:val="20"/>
          <w14:ligatures w14:val="none"/>
        </w:rPr>
        <w:instrText>HYPERLINK "https://docs.un.org/en/A/78/744/Add.6"</w:instrText>
      </w:r>
      <w:r w:rsidR="009361D0">
        <w:rPr>
          <w:spacing w:val="5"/>
          <w:w w:val="104"/>
          <w:kern w:val="14"/>
          <w:sz w:val="17"/>
          <w:szCs w:val="20"/>
          <w14:ligatures w14:val="none"/>
        </w:rPr>
      </w:r>
      <w:r w:rsidR="009361D0">
        <w:rPr>
          <w:spacing w:val="5"/>
          <w:w w:val="104"/>
          <w:kern w:val="14"/>
          <w:sz w:val="17"/>
          <w:szCs w:val="20"/>
          <w14:ligatures w14:val="none"/>
        </w:rPr>
        <w:fldChar w:fldCharType="separate"/>
      </w:r>
      <w:r w:rsidRPr="009361D0">
        <w:rPr>
          <w:rStyle w:val="Hyperlink"/>
          <w:spacing w:val="5"/>
          <w:w w:val="104"/>
          <w:kern w:val="14"/>
          <w:sz w:val="17"/>
          <w:szCs w:val="20"/>
          <w14:ligatures w14:val="none"/>
        </w:rPr>
        <w:t>A/78/744/Add.6</w:t>
      </w:r>
      <w:r w:rsidR="009361D0">
        <w:rPr>
          <w:spacing w:val="5"/>
          <w:w w:val="104"/>
          <w:kern w:val="14"/>
          <w:sz w:val="17"/>
          <w:szCs w:val="20"/>
          <w14:ligatures w14:val="none"/>
        </w:rPr>
        <w:fldChar w:fldCharType="end"/>
      </w:r>
      <w:bookmarkEnd w:id="18"/>
      <w:r w:rsidRPr="0071232C">
        <w:rPr>
          <w:spacing w:val="5"/>
          <w:w w:val="104"/>
          <w:kern w:val="14"/>
          <w:sz w:val="17"/>
          <w:szCs w:val="20"/>
          <w14:ligatures w14:val="none"/>
        </w:rPr>
        <w:t xml:space="preserve"> (RSCE), endorsed by the General Assembly in its resolutions </w:t>
      </w:r>
      <w:bookmarkStart w:id="19" w:name="bmv31"/>
      <w:r w:rsidR="009361D0">
        <w:rPr>
          <w:spacing w:val="5"/>
          <w:w w:val="104"/>
          <w:kern w:val="14"/>
          <w:sz w:val="17"/>
          <w:szCs w:val="20"/>
          <w14:ligatures w14:val="none"/>
        </w:rPr>
        <w:fldChar w:fldCharType="begin"/>
      </w:r>
      <w:r w:rsidR="009361D0">
        <w:rPr>
          <w:spacing w:val="5"/>
          <w:w w:val="104"/>
          <w:kern w:val="14"/>
          <w:sz w:val="17"/>
          <w:szCs w:val="20"/>
          <w14:ligatures w14:val="none"/>
        </w:rPr>
        <w:instrText>HYPERLINK "https://docs.un.org/en/A/RES/76/277"</w:instrText>
      </w:r>
      <w:r w:rsidR="009361D0">
        <w:rPr>
          <w:spacing w:val="5"/>
          <w:w w:val="104"/>
          <w:kern w:val="14"/>
          <w:sz w:val="17"/>
          <w:szCs w:val="20"/>
          <w14:ligatures w14:val="none"/>
        </w:rPr>
      </w:r>
      <w:r w:rsidR="009361D0">
        <w:rPr>
          <w:spacing w:val="5"/>
          <w:w w:val="104"/>
          <w:kern w:val="14"/>
          <w:sz w:val="17"/>
          <w:szCs w:val="20"/>
          <w14:ligatures w14:val="none"/>
        </w:rPr>
        <w:fldChar w:fldCharType="separate"/>
      </w:r>
      <w:r w:rsidRPr="009361D0">
        <w:rPr>
          <w:rStyle w:val="Hyperlink"/>
          <w:spacing w:val="5"/>
          <w:w w:val="104"/>
          <w:kern w:val="14"/>
          <w:sz w:val="17"/>
          <w:szCs w:val="20"/>
          <w14:ligatures w14:val="none"/>
        </w:rPr>
        <w:t>76/277</w:t>
      </w:r>
      <w:r w:rsidR="009361D0">
        <w:rPr>
          <w:spacing w:val="5"/>
          <w:w w:val="104"/>
          <w:kern w:val="14"/>
          <w:sz w:val="17"/>
          <w:szCs w:val="20"/>
          <w14:ligatures w14:val="none"/>
        </w:rPr>
        <w:fldChar w:fldCharType="end"/>
      </w:r>
      <w:bookmarkEnd w:id="19"/>
      <w:r w:rsidRPr="0071232C">
        <w:rPr>
          <w:spacing w:val="5"/>
          <w:w w:val="104"/>
          <w:kern w:val="14"/>
          <w:sz w:val="17"/>
          <w:szCs w:val="20"/>
          <w14:ligatures w14:val="none"/>
        </w:rPr>
        <w:t xml:space="preserve"> and </w:t>
      </w:r>
      <w:bookmarkStart w:id="20" w:name="bmv32"/>
      <w:r w:rsidR="009361D0">
        <w:rPr>
          <w:spacing w:val="5"/>
          <w:w w:val="104"/>
          <w:kern w:val="14"/>
          <w:sz w:val="17"/>
          <w:szCs w:val="20"/>
          <w14:ligatures w14:val="none"/>
        </w:rPr>
        <w:fldChar w:fldCharType="begin"/>
      </w:r>
      <w:r w:rsidR="009361D0">
        <w:rPr>
          <w:spacing w:val="5"/>
          <w:w w:val="104"/>
          <w:kern w:val="14"/>
          <w:sz w:val="17"/>
          <w:szCs w:val="20"/>
          <w14:ligatures w14:val="none"/>
        </w:rPr>
        <w:instrText>HYPERLINK "https://docs.un.org/en/A/RES/78/294"</w:instrText>
      </w:r>
      <w:r w:rsidR="009361D0">
        <w:rPr>
          <w:spacing w:val="5"/>
          <w:w w:val="104"/>
          <w:kern w:val="14"/>
          <w:sz w:val="17"/>
          <w:szCs w:val="20"/>
          <w14:ligatures w14:val="none"/>
        </w:rPr>
      </w:r>
      <w:r w:rsidR="009361D0">
        <w:rPr>
          <w:spacing w:val="5"/>
          <w:w w:val="104"/>
          <w:kern w:val="14"/>
          <w:sz w:val="17"/>
          <w:szCs w:val="20"/>
          <w14:ligatures w14:val="none"/>
        </w:rPr>
        <w:fldChar w:fldCharType="separate"/>
      </w:r>
      <w:r w:rsidRPr="009361D0">
        <w:rPr>
          <w:rStyle w:val="Hyperlink"/>
          <w:spacing w:val="5"/>
          <w:w w:val="104"/>
          <w:kern w:val="14"/>
          <w:sz w:val="17"/>
          <w:szCs w:val="20"/>
          <w14:ligatures w14:val="none"/>
        </w:rPr>
        <w:t>78/294</w:t>
      </w:r>
      <w:r w:rsidR="009361D0">
        <w:rPr>
          <w:spacing w:val="5"/>
          <w:w w:val="104"/>
          <w:kern w:val="14"/>
          <w:sz w:val="17"/>
          <w:szCs w:val="20"/>
          <w14:ligatures w14:val="none"/>
        </w:rPr>
        <w:fldChar w:fldCharType="end"/>
      </w:r>
      <w:bookmarkEnd w:id="20"/>
      <w:r w:rsidRPr="0071232C">
        <w:rPr>
          <w:spacing w:val="5"/>
          <w:w w:val="104"/>
          <w:kern w:val="14"/>
          <w:sz w:val="17"/>
          <w:szCs w:val="20"/>
          <w14:ligatures w14:val="none"/>
        </w:rPr>
        <w:t xml:space="preserve">, respectively, as well as the recommendation of the Board of Auditors in </w:t>
      </w:r>
      <w:bookmarkStart w:id="21" w:name="bmv33"/>
      <w:r w:rsidR="009361D0">
        <w:rPr>
          <w:spacing w:val="5"/>
          <w:w w:val="104"/>
          <w:kern w:val="14"/>
          <w:sz w:val="17"/>
          <w:szCs w:val="20"/>
          <w14:ligatures w14:val="none"/>
        </w:rPr>
        <w:fldChar w:fldCharType="begin"/>
      </w:r>
      <w:r w:rsidR="007F43BC">
        <w:rPr>
          <w:spacing w:val="5"/>
          <w:w w:val="104"/>
          <w:kern w:val="14"/>
          <w:sz w:val="17"/>
          <w:szCs w:val="20"/>
          <w14:ligatures w14:val="none"/>
        </w:rPr>
        <w:instrText>HYPERLINK "https://docs.un.org/en/A/78/5(Vol.%20II)"</w:instrText>
      </w:r>
      <w:r w:rsidR="009361D0">
        <w:rPr>
          <w:spacing w:val="5"/>
          <w:w w:val="104"/>
          <w:kern w:val="14"/>
          <w:sz w:val="17"/>
          <w:szCs w:val="20"/>
          <w14:ligatures w14:val="none"/>
        </w:rPr>
      </w:r>
      <w:r w:rsidR="009361D0">
        <w:rPr>
          <w:spacing w:val="5"/>
          <w:w w:val="104"/>
          <w:kern w:val="14"/>
          <w:sz w:val="17"/>
          <w:szCs w:val="20"/>
          <w14:ligatures w14:val="none"/>
        </w:rPr>
        <w:fldChar w:fldCharType="separate"/>
      </w:r>
      <w:r w:rsidR="007F43BC">
        <w:rPr>
          <w:rStyle w:val="Hyperlink"/>
          <w:spacing w:val="5"/>
          <w:w w:val="104"/>
          <w:kern w:val="14"/>
          <w:sz w:val="17"/>
          <w:szCs w:val="20"/>
          <w14:ligatures w14:val="none"/>
        </w:rPr>
        <w:t>A/78/5 (Vol. II)</w:t>
      </w:r>
      <w:r w:rsidR="009361D0">
        <w:rPr>
          <w:spacing w:val="5"/>
          <w:w w:val="104"/>
          <w:kern w:val="14"/>
          <w:sz w:val="17"/>
          <w:szCs w:val="20"/>
          <w14:ligatures w14:val="none"/>
        </w:rPr>
        <w:fldChar w:fldCharType="end"/>
      </w:r>
      <w:bookmarkEnd w:id="21"/>
      <w:r w:rsidRPr="0071232C">
        <w:rPr>
          <w:spacing w:val="5"/>
          <w:w w:val="104"/>
          <w:kern w:val="14"/>
          <w:sz w:val="17"/>
          <w:szCs w:val="20"/>
          <w14:ligatures w14:val="none"/>
        </w:rPr>
        <w:t>.</w:t>
      </w:r>
    </w:p>
    <w:p w14:paraId="62CE4756" w14:textId="771B3EF1"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1.</w:t>
      </w:r>
      <w:r w:rsidRPr="004B72C6">
        <w:rPr>
          <w:kern w:val="14"/>
          <w:lang w:val="en-TT"/>
        </w:rPr>
        <w:tab/>
        <w:t>The review of peacekeeping support functions performed by the United Nations Logistics Base at Brindisi, Italy (UNLB), and the Regional Service Centre in Entebbe, Uganda (RSCE), was undertaken in response to legislative requests.</w:t>
      </w:r>
      <w:r w:rsidR="004E1AB9" w:rsidRPr="004E129F">
        <w:rPr>
          <w:kern w:val="14"/>
          <w:vertAlign w:val="superscript"/>
          <w:lang w:val="en-TT"/>
        </w:rPr>
        <w:t>1</w:t>
      </w:r>
      <w:r w:rsidRPr="004E129F">
        <w:rPr>
          <w:kern w:val="14"/>
          <w:lang w:val="en-TT"/>
        </w:rPr>
        <w:t xml:space="preserve"> </w:t>
      </w:r>
      <w:r w:rsidRPr="004B72C6">
        <w:rPr>
          <w:kern w:val="14"/>
          <w:lang w:val="en-TT"/>
        </w:rPr>
        <w:t>It was conducted as an extension of the review of the support account for peacekeeping operations, as a result of which meaningful progress has been made in reviewing scalability and developing a new staffing model (by function and with reference ranges). The review was conducted with the assistance of an experienced external consultancy firm. The General Assembly took note of the related report of the Secretary General (</w:t>
      </w:r>
      <w:bookmarkStart w:id="22" w:name="bmv34"/>
      <w:r w:rsidRPr="004B72C6">
        <w:rPr>
          <w:kern w:val="14"/>
          <w:lang w:val="fr-CA"/>
        </w:rPr>
        <w:fldChar w:fldCharType="begin"/>
      </w:r>
      <w:r w:rsidRPr="004B72C6">
        <w:rPr>
          <w:kern w:val="14"/>
          <w:lang w:val="en-US"/>
        </w:rPr>
        <w:instrText>HYPERLINK "https://docs.un.org/en/A/79/781"</w:instrText>
      </w:r>
      <w:r w:rsidRPr="004B72C6">
        <w:rPr>
          <w:kern w:val="14"/>
          <w:lang w:val="fr-CA"/>
        </w:rPr>
      </w:r>
      <w:r w:rsidRPr="004B72C6">
        <w:rPr>
          <w:kern w:val="14"/>
          <w:lang w:val="fr-CA"/>
        </w:rPr>
        <w:fldChar w:fldCharType="separate"/>
      </w:r>
      <w:r w:rsidRPr="004B72C6">
        <w:rPr>
          <w:color w:val="0000FF"/>
          <w:kern w:val="14"/>
          <w:lang w:val="en-TT"/>
        </w:rPr>
        <w:t>A/79/781</w:t>
      </w:r>
      <w:r w:rsidRPr="004B72C6">
        <w:rPr>
          <w:kern w:val="14"/>
          <w:lang w:val="fr-CA"/>
        </w:rPr>
        <w:fldChar w:fldCharType="end"/>
      </w:r>
      <w:bookmarkEnd w:id="22"/>
      <w:r w:rsidRPr="004B72C6">
        <w:rPr>
          <w:kern w:val="14"/>
          <w:lang w:val="en-TT"/>
        </w:rPr>
        <w:t xml:space="preserve">) in section II of its resolution </w:t>
      </w:r>
      <w:bookmarkStart w:id="23" w:name="bmv35"/>
      <w:r w:rsidRPr="004B72C6">
        <w:rPr>
          <w:kern w:val="14"/>
          <w:lang w:val="fr-CA"/>
        </w:rPr>
        <w:fldChar w:fldCharType="begin"/>
      </w:r>
      <w:r w:rsidRPr="004B72C6">
        <w:rPr>
          <w:kern w:val="14"/>
          <w:lang w:val="en-US"/>
        </w:rPr>
        <w:instrText>HYPERLINK "https://docs.un.org/en/A/RES/79/298"</w:instrText>
      </w:r>
      <w:r w:rsidRPr="004B72C6">
        <w:rPr>
          <w:kern w:val="14"/>
          <w:lang w:val="fr-CA"/>
        </w:rPr>
      </w:r>
      <w:r w:rsidRPr="004B72C6">
        <w:rPr>
          <w:kern w:val="14"/>
          <w:lang w:val="fr-CA"/>
        </w:rPr>
        <w:fldChar w:fldCharType="separate"/>
      </w:r>
      <w:r w:rsidRPr="004B72C6">
        <w:rPr>
          <w:color w:val="0000FF"/>
          <w:kern w:val="14"/>
          <w:lang w:val="en-TT"/>
        </w:rPr>
        <w:t>79/298</w:t>
      </w:r>
      <w:r w:rsidRPr="004B72C6">
        <w:rPr>
          <w:kern w:val="14"/>
          <w:lang w:val="fr-CA"/>
        </w:rPr>
        <w:fldChar w:fldCharType="end"/>
      </w:r>
      <w:bookmarkEnd w:id="23"/>
      <w:r w:rsidRPr="004B72C6">
        <w:rPr>
          <w:kern w:val="14"/>
          <w:lang w:val="en-TT"/>
        </w:rPr>
        <w:t>, as recommended by the Advisory Committee on Administrative and Budgetary Questions (</w:t>
      </w:r>
      <w:bookmarkStart w:id="24" w:name="bmv36"/>
      <w:r w:rsidRPr="004B72C6">
        <w:rPr>
          <w:kern w:val="14"/>
          <w:lang w:val="fr-CA"/>
        </w:rPr>
        <w:fldChar w:fldCharType="begin"/>
      </w:r>
      <w:r w:rsidRPr="004B72C6">
        <w:rPr>
          <w:kern w:val="14"/>
          <w:lang w:val="en-US"/>
        </w:rPr>
        <w:instrText>HYPERLINK "https://docs.un.org/en/A/79/842"</w:instrText>
      </w:r>
      <w:r w:rsidRPr="004B72C6">
        <w:rPr>
          <w:kern w:val="14"/>
          <w:lang w:val="fr-CA"/>
        </w:rPr>
      </w:r>
      <w:r w:rsidRPr="004B72C6">
        <w:rPr>
          <w:kern w:val="14"/>
          <w:lang w:val="fr-CA"/>
        </w:rPr>
        <w:fldChar w:fldCharType="separate"/>
      </w:r>
      <w:r w:rsidRPr="004B72C6">
        <w:rPr>
          <w:color w:val="0000FF"/>
          <w:kern w:val="14"/>
          <w:lang w:val="en-TT"/>
        </w:rPr>
        <w:t>A/79/842</w:t>
      </w:r>
      <w:r w:rsidRPr="004B72C6">
        <w:rPr>
          <w:kern w:val="14"/>
          <w:lang w:val="fr-CA"/>
        </w:rPr>
        <w:fldChar w:fldCharType="end"/>
      </w:r>
      <w:bookmarkEnd w:id="24"/>
      <w:r w:rsidRPr="004B72C6">
        <w:rPr>
          <w:kern w:val="14"/>
          <w:lang w:val="en-TT"/>
        </w:rPr>
        <w:t>, para. 43). This model was applied, as part of the UN80 Initiative, to the revised estimates relating to the support account for the 2025/26 period (</w:t>
      </w:r>
      <w:bookmarkStart w:id="25" w:name="bmv37"/>
      <w:r w:rsidRPr="004B72C6">
        <w:rPr>
          <w:kern w:val="14"/>
          <w:lang w:val="fr-CA"/>
        </w:rPr>
        <w:fldChar w:fldCharType="begin"/>
      </w:r>
      <w:r w:rsidRPr="004B72C6">
        <w:rPr>
          <w:kern w:val="14"/>
          <w:lang w:val="en-US"/>
        </w:rPr>
        <w:instrText>HYPERLINK "https://docs.un.org/en/A/80/400"</w:instrText>
      </w:r>
      <w:r w:rsidRPr="004B72C6">
        <w:rPr>
          <w:kern w:val="14"/>
          <w:lang w:val="fr-CA"/>
        </w:rPr>
      </w:r>
      <w:r w:rsidRPr="004B72C6">
        <w:rPr>
          <w:kern w:val="14"/>
          <w:lang w:val="fr-CA"/>
        </w:rPr>
        <w:fldChar w:fldCharType="separate"/>
      </w:r>
      <w:r w:rsidRPr="004B72C6">
        <w:rPr>
          <w:color w:val="0000FF"/>
          <w:kern w:val="14"/>
          <w:lang w:val="en-TT"/>
        </w:rPr>
        <w:t>A/80/400</w:t>
      </w:r>
      <w:r w:rsidRPr="004B72C6">
        <w:rPr>
          <w:kern w:val="14"/>
          <w:lang w:val="fr-CA"/>
        </w:rPr>
        <w:fldChar w:fldCharType="end"/>
      </w:r>
      <w:bookmarkEnd w:id="25"/>
      <w:r w:rsidRPr="004B72C6">
        <w:rPr>
          <w:kern w:val="14"/>
          <w:lang w:val="en-TT"/>
        </w:rPr>
        <w:t xml:space="preserve">), resulting in the abolishment of 127 posts (due to the </w:t>
      </w:r>
      <w:r w:rsidR="004E1AB9">
        <w:rPr>
          <w:kern w:val="14"/>
          <w:lang w:val="en-TT"/>
        </w:rPr>
        <w:t xml:space="preserve">staffing </w:t>
      </w:r>
      <w:r w:rsidRPr="004B72C6">
        <w:rPr>
          <w:kern w:val="14"/>
          <w:lang w:val="en-TT"/>
        </w:rPr>
        <w:t>model) of the overall 202 posts and positions abolished in the support account.</w:t>
      </w:r>
    </w:p>
    <w:p w14:paraId="1E93975E" w14:textId="0198D4D5"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2.</w:t>
      </w:r>
      <w:r w:rsidRPr="004B72C6">
        <w:rPr>
          <w:kern w:val="14"/>
          <w:lang w:val="en-TT"/>
        </w:rPr>
        <w:tab/>
        <w:t xml:space="preserve">As noted in the review, Base staffing levels grew from 136 posts (including general temporary assistance and United Nations Volunteers) in 2003/04 to 452 posts in 2024/25, while its budget (not adjusted for inflation) grew from $22.0 million in 2003/04 to $69.0 million in 2024/25, roughly in tandem with the peacekeeping budget up to 2014/15. Some of the increase in support capacity went to supporting the greater scale of peacekeeping operations and some went to building core capacities in key areas, including the maintenance of the </w:t>
      </w:r>
      <w:r w:rsidR="004E1AB9">
        <w:rPr>
          <w:kern w:val="14"/>
          <w:lang w:val="en-TT"/>
        </w:rPr>
        <w:t xml:space="preserve">Base itself </w:t>
      </w:r>
      <w:r w:rsidRPr="004B72C6">
        <w:rPr>
          <w:kern w:val="14"/>
          <w:lang w:val="en-TT"/>
        </w:rPr>
        <w:t>and relevant infrastructure, as well as some of the work related to strategic deployment stocks and the United Nations reserve. UNLB staffing levels have remained mostly steady since 2015/16 despite a decreasing trend in the overall peacekeeping budget. UNLB initially provided services to peace operations, funded through a shared service model from the overall United Nations peacekeeping budget. Over time, it has evolved to serve a broader range of clients in line with the principles of the management reform adopted by the General Assembly in 2019 to organize work according to services provided rather than client served, under the management of the Office of Supply Chain Management in the Department of Operational Support.</w:t>
      </w:r>
    </w:p>
    <w:p w14:paraId="1F22C4EC" w14:textId="3B3E7026"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3.</w:t>
      </w:r>
      <w:r w:rsidRPr="004B72C6">
        <w:rPr>
          <w:kern w:val="14"/>
          <w:lang w:val="en-TT"/>
        </w:rPr>
        <w:tab/>
        <w:t>Since RSCE first started to operate as a separate entity for budget purposes in 2016/17, the number of posts (inclusive of general temporary assistance and United Nations Volunteers) has declined slightly, from 421 in 2016/17 to 404 in 2024/25, while the budget (not adjusted for inflation) has grown from $39 million in 2016/17 to $48 million in 2024/25. RSCE already utilizes a transactional scalability model, driven by trends in the number of transactions that it conducts. The Advisory Committee on Administrative and Budgetary Questions has noted that “non</w:t>
      </w:r>
      <w:r w:rsidRPr="004B72C6">
        <w:rPr>
          <w:kern w:val="14"/>
          <w:lang w:val="en-TT"/>
        </w:rPr>
        <w:noBreakHyphen/>
        <w:t xml:space="preserve">transactional offices”, including the executive direction and management component and the Regional Field Technology Service, are excluded from this transactional scalability model, and indicated that at least “safety and security as well </w:t>
      </w:r>
      <w:r w:rsidRPr="004B72C6">
        <w:rPr>
          <w:kern w:val="14"/>
          <w:lang w:val="en-TT"/>
        </w:rPr>
        <w:lastRenderedPageBreak/>
        <w:t xml:space="preserve">as information and telecommunications technology functions </w:t>
      </w:r>
      <w:r w:rsidR="004E1AB9">
        <w:rPr>
          <w:kern w:val="14"/>
          <w:lang w:val="en-TT"/>
        </w:rPr>
        <w:t>could</w:t>
      </w:r>
      <w:r w:rsidRPr="004B72C6">
        <w:rPr>
          <w:kern w:val="14"/>
          <w:lang w:val="en-TT"/>
        </w:rPr>
        <w:t xml:space="preserve"> be considered scalable going forward”.</w:t>
      </w:r>
    </w:p>
    <w:p w14:paraId="13E9480F"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777E355F"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FD27A1E"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TT"/>
        </w:rPr>
      </w:pPr>
      <w:r w:rsidRPr="004B72C6">
        <w:rPr>
          <w:b/>
          <w:spacing w:val="-2"/>
          <w:kern w:val="14"/>
          <w:sz w:val="28"/>
          <w:lang w:val="en-TT"/>
        </w:rPr>
        <w:tab/>
        <w:t>II.</w:t>
      </w:r>
      <w:r w:rsidRPr="004B72C6">
        <w:rPr>
          <w:b/>
          <w:spacing w:val="-2"/>
          <w:kern w:val="14"/>
          <w:sz w:val="28"/>
          <w:lang w:val="en-TT"/>
        </w:rPr>
        <w:tab/>
        <w:t>Methodology</w:t>
      </w:r>
    </w:p>
    <w:p w14:paraId="08A3AD70"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0A4161AE"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094D0856"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4B72C6">
        <w:rPr>
          <w:b/>
          <w:kern w:val="14"/>
          <w:sz w:val="24"/>
          <w:lang w:val="en-TT"/>
        </w:rPr>
        <w:tab/>
        <w:t>A.</w:t>
      </w:r>
      <w:r w:rsidRPr="004B72C6">
        <w:rPr>
          <w:b/>
          <w:kern w:val="14"/>
          <w:sz w:val="24"/>
          <w:lang w:val="en-TT"/>
        </w:rPr>
        <w:tab/>
        <w:t>Functions</w:t>
      </w:r>
    </w:p>
    <w:p w14:paraId="6B458097"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4630748"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461B3AAF"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4.</w:t>
      </w:r>
      <w:r w:rsidRPr="004B72C6">
        <w:rPr>
          <w:kern w:val="14"/>
          <w:lang w:val="en-TT"/>
        </w:rPr>
        <w:tab/>
        <w:t xml:space="preserve">Following the methodology used for the scalability review of the support account, the model categorized UNLB operations into three functions: (a) field supply chain; (b) digital technology service delivery, covering the Service for Geospatial, Information and Telecommunications Technologies; and (c) management – UNLB, comprising the Central Service and the Office of the Director. In the case of RSCE, the existing transactional scalability model continues to be applied, while the new staffing model is being applied to the non-transactional functions, namely management and security and field technology services. </w:t>
      </w:r>
    </w:p>
    <w:p w14:paraId="1DA72A23"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1083D09"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TT"/>
        </w:rPr>
      </w:pPr>
      <w:r w:rsidRPr="004B72C6">
        <w:rPr>
          <w:bCs/>
          <w:spacing w:val="2"/>
          <w:kern w:val="14"/>
          <w:lang w:val="en-TT"/>
        </w:rPr>
        <w:tab/>
      </w:r>
      <w:r w:rsidRPr="004B72C6">
        <w:rPr>
          <w:bCs/>
          <w:spacing w:val="2"/>
          <w:kern w:val="14"/>
          <w:lang w:val="en-TT"/>
        </w:rPr>
        <w:tab/>
        <w:t>Table 1</w:t>
      </w:r>
    </w:p>
    <w:p w14:paraId="241A3E37"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4B72C6">
        <w:rPr>
          <w:b/>
          <w:spacing w:val="2"/>
          <w:kern w:val="14"/>
          <w:lang w:val="en-TT"/>
        </w:rPr>
        <w:tab/>
      </w:r>
      <w:r w:rsidRPr="004B72C6">
        <w:rPr>
          <w:b/>
          <w:spacing w:val="2"/>
          <w:kern w:val="14"/>
          <w:lang w:val="en-TT"/>
        </w:rPr>
        <w:tab/>
        <w:t>Support functions in the Logistics Base and corresponding organizational units</w:t>
      </w:r>
    </w:p>
    <w:p w14:paraId="1DD18372"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09AC807D"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Style w:val="TableGrid"/>
        <w:tblW w:w="732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60"/>
        <w:gridCol w:w="3660"/>
      </w:tblGrid>
      <w:tr w:rsidR="004B72C6" w:rsidRPr="004B72C6" w14:paraId="050D8343" w14:textId="77777777" w:rsidTr="00E428F9">
        <w:trPr>
          <w:tblHeader/>
        </w:trPr>
        <w:tc>
          <w:tcPr>
            <w:tcW w:w="3660" w:type="dxa"/>
            <w:tcBorders>
              <w:top w:val="single" w:sz="4" w:space="0" w:color="auto"/>
              <w:bottom w:val="single" w:sz="12" w:space="0" w:color="auto"/>
            </w:tcBorders>
            <w:vAlign w:val="bottom"/>
          </w:tcPr>
          <w:p w14:paraId="39C9E73E" w14:textId="77777777" w:rsidR="004B72C6" w:rsidRPr="004B72C6" w:rsidRDefault="004B72C6" w:rsidP="004B72C6">
            <w:pPr>
              <w:spacing w:before="81" w:after="81" w:line="160" w:lineRule="exact"/>
              <w:ind w:right="40"/>
              <w:rPr>
                <w:i/>
                <w:kern w:val="14"/>
                <w:sz w:val="14"/>
                <w:lang w:val="en-TT"/>
              </w:rPr>
            </w:pPr>
            <w:r w:rsidRPr="004B72C6">
              <w:rPr>
                <w:i/>
                <w:kern w:val="14"/>
                <w:sz w:val="14"/>
                <w:lang w:val="en-TT"/>
              </w:rPr>
              <w:t>Support function</w:t>
            </w:r>
          </w:p>
        </w:tc>
        <w:tc>
          <w:tcPr>
            <w:tcW w:w="3660" w:type="dxa"/>
            <w:tcBorders>
              <w:top w:val="single" w:sz="4" w:space="0" w:color="auto"/>
              <w:bottom w:val="single" w:sz="12" w:space="0" w:color="auto"/>
            </w:tcBorders>
            <w:vAlign w:val="bottom"/>
          </w:tcPr>
          <w:p w14:paraId="11B91955" w14:textId="77777777" w:rsidR="004B72C6" w:rsidRPr="004B72C6" w:rsidRDefault="004B72C6" w:rsidP="004B72C6">
            <w:pPr>
              <w:spacing w:before="81" w:after="81" w:line="160" w:lineRule="exact"/>
              <w:ind w:left="144" w:right="40"/>
              <w:rPr>
                <w:i/>
                <w:kern w:val="14"/>
                <w:sz w:val="14"/>
                <w:lang w:val="en-TT"/>
              </w:rPr>
            </w:pPr>
            <w:r w:rsidRPr="004B72C6">
              <w:rPr>
                <w:i/>
                <w:kern w:val="14"/>
                <w:sz w:val="14"/>
                <w:lang w:val="en-TT"/>
              </w:rPr>
              <w:t>Organizational units</w:t>
            </w:r>
          </w:p>
        </w:tc>
      </w:tr>
      <w:tr w:rsidR="004B72C6" w:rsidRPr="004B72C6" w14:paraId="514828C6" w14:textId="77777777" w:rsidTr="00E428F9">
        <w:trPr>
          <w:trHeight w:hRule="exact" w:val="115"/>
          <w:tblHeader/>
        </w:trPr>
        <w:tc>
          <w:tcPr>
            <w:tcW w:w="3660" w:type="dxa"/>
            <w:tcBorders>
              <w:top w:val="single" w:sz="12" w:space="0" w:color="auto"/>
            </w:tcBorders>
            <w:vAlign w:val="bottom"/>
          </w:tcPr>
          <w:p w14:paraId="72714959" w14:textId="77777777" w:rsidR="004B72C6" w:rsidRPr="004B72C6" w:rsidRDefault="004B72C6" w:rsidP="004B72C6">
            <w:pPr>
              <w:spacing w:before="40" w:after="120"/>
              <w:ind w:right="40"/>
              <w:rPr>
                <w:kern w:val="14"/>
                <w:lang w:val="en-TT"/>
              </w:rPr>
            </w:pPr>
          </w:p>
        </w:tc>
        <w:tc>
          <w:tcPr>
            <w:tcW w:w="3660" w:type="dxa"/>
            <w:tcBorders>
              <w:top w:val="single" w:sz="12" w:space="0" w:color="auto"/>
            </w:tcBorders>
            <w:vAlign w:val="bottom"/>
          </w:tcPr>
          <w:p w14:paraId="7F17DB62" w14:textId="77777777" w:rsidR="004B72C6" w:rsidRPr="004B72C6" w:rsidRDefault="004B72C6" w:rsidP="004B72C6">
            <w:pPr>
              <w:spacing w:before="40" w:after="120"/>
              <w:ind w:left="144" w:right="40"/>
              <w:rPr>
                <w:kern w:val="14"/>
                <w:lang w:val="en-TT"/>
              </w:rPr>
            </w:pPr>
          </w:p>
        </w:tc>
      </w:tr>
      <w:tr w:rsidR="004B72C6" w:rsidRPr="004B72C6" w14:paraId="04E97099" w14:textId="77777777" w:rsidTr="00E428F9">
        <w:tc>
          <w:tcPr>
            <w:tcW w:w="3660" w:type="dxa"/>
          </w:tcPr>
          <w:p w14:paraId="58511C9A" w14:textId="77777777" w:rsidR="004B72C6" w:rsidRPr="004B72C6" w:rsidRDefault="004B72C6" w:rsidP="004B72C6">
            <w:pPr>
              <w:tabs>
                <w:tab w:val="left" w:pos="288"/>
                <w:tab w:val="left" w:pos="576"/>
                <w:tab w:val="left" w:pos="864"/>
                <w:tab w:val="left" w:pos="1152"/>
              </w:tabs>
              <w:spacing w:before="40" w:after="120"/>
              <w:ind w:right="40"/>
              <w:rPr>
                <w:kern w:val="14"/>
                <w:lang w:val="en-TT"/>
              </w:rPr>
            </w:pPr>
            <w:r w:rsidRPr="004B72C6">
              <w:rPr>
                <w:kern w:val="14"/>
                <w:lang w:val="en-TT"/>
              </w:rPr>
              <w:t>Management – UNLB</w:t>
            </w:r>
          </w:p>
        </w:tc>
        <w:tc>
          <w:tcPr>
            <w:tcW w:w="3660" w:type="dxa"/>
          </w:tcPr>
          <w:p w14:paraId="3AC336A2" w14:textId="77777777" w:rsidR="004B72C6" w:rsidRPr="004B72C6" w:rsidRDefault="004B72C6" w:rsidP="004B72C6">
            <w:pPr>
              <w:tabs>
                <w:tab w:val="left" w:pos="288"/>
                <w:tab w:val="left" w:pos="576"/>
                <w:tab w:val="left" w:pos="864"/>
                <w:tab w:val="left" w:pos="1152"/>
              </w:tabs>
              <w:spacing w:before="40" w:after="120"/>
              <w:ind w:left="144" w:right="40"/>
              <w:rPr>
                <w:kern w:val="14"/>
                <w:lang w:val="en-TT"/>
              </w:rPr>
            </w:pPr>
            <w:r w:rsidRPr="004B72C6">
              <w:rPr>
                <w:kern w:val="14"/>
                <w:lang w:val="en-TT"/>
              </w:rPr>
              <w:t xml:space="preserve">Office of the Director </w:t>
            </w:r>
          </w:p>
          <w:p w14:paraId="6E13B3E6" w14:textId="77777777" w:rsidR="004B72C6" w:rsidRPr="004B72C6" w:rsidRDefault="004B72C6" w:rsidP="004B72C6">
            <w:pPr>
              <w:tabs>
                <w:tab w:val="left" w:pos="288"/>
                <w:tab w:val="left" w:pos="576"/>
                <w:tab w:val="left" w:pos="864"/>
                <w:tab w:val="left" w:pos="1152"/>
              </w:tabs>
              <w:spacing w:before="40" w:after="120"/>
              <w:ind w:left="144" w:right="40"/>
              <w:rPr>
                <w:kern w:val="14"/>
                <w:lang w:val="en-TT"/>
              </w:rPr>
            </w:pPr>
            <w:r w:rsidRPr="004B72C6">
              <w:rPr>
                <w:kern w:val="14"/>
                <w:lang w:val="en-TT"/>
              </w:rPr>
              <w:t>Central Service</w:t>
            </w:r>
          </w:p>
        </w:tc>
      </w:tr>
      <w:tr w:rsidR="004B72C6" w:rsidRPr="004B72C6" w14:paraId="58DFE2D9" w14:textId="77777777" w:rsidTr="00E428F9">
        <w:tc>
          <w:tcPr>
            <w:tcW w:w="3660" w:type="dxa"/>
          </w:tcPr>
          <w:p w14:paraId="0A9162BF" w14:textId="77777777" w:rsidR="004B72C6" w:rsidRPr="004B72C6" w:rsidRDefault="004B72C6" w:rsidP="004B72C6">
            <w:pPr>
              <w:tabs>
                <w:tab w:val="left" w:pos="288"/>
                <w:tab w:val="left" w:pos="576"/>
                <w:tab w:val="left" w:pos="864"/>
                <w:tab w:val="left" w:pos="1152"/>
              </w:tabs>
              <w:spacing w:before="40" w:after="120"/>
              <w:ind w:right="40"/>
              <w:rPr>
                <w:kern w:val="14"/>
                <w:lang w:val="en-TT"/>
              </w:rPr>
            </w:pPr>
            <w:r w:rsidRPr="004B72C6">
              <w:rPr>
                <w:kern w:val="14"/>
                <w:lang w:val="en-TT"/>
              </w:rPr>
              <w:t>Field supply chain</w:t>
            </w:r>
          </w:p>
        </w:tc>
        <w:tc>
          <w:tcPr>
            <w:tcW w:w="3660" w:type="dxa"/>
          </w:tcPr>
          <w:p w14:paraId="0685DF9B" w14:textId="77777777" w:rsidR="004B72C6" w:rsidRPr="004B72C6" w:rsidRDefault="004B72C6" w:rsidP="004B72C6">
            <w:pPr>
              <w:tabs>
                <w:tab w:val="left" w:pos="288"/>
                <w:tab w:val="left" w:pos="576"/>
                <w:tab w:val="left" w:pos="864"/>
                <w:tab w:val="left" w:pos="1152"/>
              </w:tabs>
              <w:spacing w:before="40" w:after="120"/>
              <w:ind w:left="144" w:right="40"/>
              <w:rPr>
                <w:kern w:val="14"/>
                <w:lang w:val="en-TT"/>
              </w:rPr>
            </w:pPr>
            <w:r w:rsidRPr="004B72C6">
              <w:rPr>
                <w:kern w:val="14"/>
                <w:lang w:val="en-TT"/>
              </w:rPr>
              <w:t>Supply Chain Service</w:t>
            </w:r>
          </w:p>
        </w:tc>
      </w:tr>
      <w:tr w:rsidR="004B72C6" w:rsidRPr="004B72C6" w14:paraId="02E2B1D1" w14:textId="77777777" w:rsidTr="00E428F9">
        <w:tc>
          <w:tcPr>
            <w:tcW w:w="3660" w:type="dxa"/>
            <w:tcBorders>
              <w:bottom w:val="single" w:sz="12" w:space="0" w:color="auto"/>
            </w:tcBorders>
          </w:tcPr>
          <w:p w14:paraId="200E78C0" w14:textId="77777777" w:rsidR="004B72C6" w:rsidRPr="004B72C6" w:rsidRDefault="004B72C6" w:rsidP="004B72C6">
            <w:pPr>
              <w:tabs>
                <w:tab w:val="left" w:pos="288"/>
                <w:tab w:val="left" w:pos="576"/>
                <w:tab w:val="left" w:pos="864"/>
                <w:tab w:val="left" w:pos="1152"/>
              </w:tabs>
              <w:spacing w:before="40" w:after="120"/>
              <w:ind w:right="40"/>
              <w:rPr>
                <w:kern w:val="14"/>
                <w:lang w:val="en-TT"/>
              </w:rPr>
            </w:pPr>
            <w:r w:rsidRPr="004B72C6">
              <w:rPr>
                <w:kern w:val="14"/>
                <w:lang w:val="en-TT"/>
              </w:rPr>
              <w:t>Digital technology service delivery</w:t>
            </w:r>
          </w:p>
        </w:tc>
        <w:tc>
          <w:tcPr>
            <w:tcW w:w="3660" w:type="dxa"/>
            <w:tcBorders>
              <w:bottom w:val="single" w:sz="12" w:space="0" w:color="auto"/>
            </w:tcBorders>
          </w:tcPr>
          <w:p w14:paraId="663B1006" w14:textId="77777777" w:rsidR="004B72C6" w:rsidRPr="004B72C6" w:rsidRDefault="004B72C6" w:rsidP="004B72C6">
            <w:pPr>
              <w:tabs>
                <w:tab w:val="left" w:pos="288"/>
                <w:tab w:val="left" w:pos="576"/>
                <w:tab w:val="left" w:pos="864"/>
                <w:tab w:val="left" w:pos="1152"/>
              </w:tabs>
              <w:spacing w:before="40" w:after="120"/>
              <w:ind w:left="144" w:right="40"/>
              <w:rPr>
                <w:kern w:val="14"/>
                <w:lang w:val="en-TT"/>
              </w:rPr>
            </w:pPr>
            <w:r w:rsidRPr="004B72C6">
              <w:rPr>
                <w:kern w:val="14"/>
                <w:lang w:val="en-TT"/>
              </w:rPr>
              <w:t>Service for Geospatial, Information and Telecommunications Technologies</w:t>
            </w:r>
          </w:p>
        </w:tc>
      </w:tr>
    </w:tbl>
    <w:p w14:paraId="4DCC4729"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0D2DE7E"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4AE5627"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TT"/>
        </w:rPr>
      </w:pPr>
      <w:r w:rsidRPr="004B72C6">
        <w:rPr>
          <w:bCs/>
          <w:spacing w:val="2"/>
          <w:kern w:val="14"/>
          <w:lang w:val="en-TT"/>
        </w:rPr>
        <w:tab/>
      </w:r>
      <w:r w:rsidRPr="004B72C6">
        <w:rPr>
          <w:bCs/>
          <w:spacing w:val="2"/>
          <w:kern w:val="14"/>
          <w:lang w:val="en-TT"/>
        </w:rPr>
        <w:tab/>
        <w:t>Table 2</w:t>
      </w:r>
    </w:p>
    <w:p w14:paraId="4F2BC97E"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4B72C6">
        <w:rPr>
          <w:b/>
          <w:spacing w:val="2"/>
          <w:kern w:val="14"/>
          <w:lang w:val="en-TT"/>
        </w:rPr>
        <w:tab/>
      </w:r>
      <w:r w:rsidRPr="004B72C6">
        <w:rPr>
          <w:b/>
          <w:spacing w:val="2"/>
          <w:kern w:val="14"/>
          <w:lang w:val="en-TT"/>
        </w:rPr>
        <w:tab/>
        <w:t>Support functions in the Regional Service Centre and corresponding organizational units</w:t>
      </w:r>
    </w:p>
    <w:p w14:paraId="5DDDD0DF"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1A2DCA5"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Layout w:type="fixed"/>
        <w:tblCellMar>
          <w:left w:w="0" w:type="dxa"/>
          <w:right w:w="0" w:type="dxa"/>
        </w:tblCellMar>
        <w:tblLook w:val="0000" w:firstRow="0" w:lastRow="0" w:firstColumn="0" w:lastColumn="0" w:noHBand="0" w:noVBand="0"/>
      </w:tblPr>
      <w:tblGrid>
        <w:gridCol w:w="3660"/>
        <w:gridCol w:w="3660"/>
      </w:tblGrid>
      <w:tr w:rsidR="004B72C6" w:rsidRPr="004B72C6" w14:paraId="33544906" w14:textId="77777777" w:rsidTr="00E428F9">
        <w:trPr>
          <w:tblHeader/>
        </w:trPr>
        <w:tc>
          <w:tcPr>
            <w:tcW w:w="3660" w:type="dxa"/>
            <w:tcBorders>
              <w:top w:val="single" w:sz="4" w:space="0" w:color="auto"/>
              <w:bottom w:val="single" w:sz="12" w:space="0" w:color="auto"/>
            </w:tcBorders>
            <w:vAlign w:val="bottom"/>
          </w:tcPr>
          <w:p w14:paraId="7FF7736A" w14:textId="77777777" w:rsidR="004B72C6" w:rsidRPr="004B72C6" w:rsidRDefault="004B72C6" w:rsidP="004B72C6">
            <w:pPr>
              <w:tabs>
                <w:tab w:val="left" w:pos="288"/>
                <w:tab w:val="left" w:pos="576"/>
                <w:tab w:val="left" w:pos="864"/>
                <w:tab w:val="left" w:pos="1152"/>
              </w:tabs>
              <w:spacing w:before="81" w:after="81" w:line="160" w:lineRule="exact"/>
              <w:ind w:right="40"/>
              <w:rPr>
                <w:i/>
                <w:sz w:val="14"/>
                <w:lang w:val="en-TT"/>
              </w:rPr>
            </w:pPr>
            <w:r w:rsidRPr="004B72C6">
              <w:rPr>
                <w:i/>
                <w:sz w:val="14"/>
                <w:lang w:val="en-TT"/>
              </w:rPr>
              <w:t>Support function</w:t>
            </w:r>
          </w:p>
        </w:tc>
        <w:tc>
          <w:tcPr>
            <w:tcW w:w="3660" w:type="dxa"/>
            <w:tcBorders>
              <w:top w:val="single" w:sz="4" w:space="0" w:color="auto"/>
              <w:bottom w:val="single" w:sz="12" w:space="0" w:color="auto"/>
            </w:tcBorders>
            <w:vAlign w:val="bottom"/>
          </w:tcPr>
          <w:p w14:paraId="5313A2AB" w14:textId="77777777" w:rsidR="004B72C6" w:rsidRPr="004B72C6" w:rsidRDefault="004B72C6" w:rsidP="004B72C6">
            <w:pPr>
              <w:tabs>
                <w:tab w:val="left" w:pos="288"/>
                <w:tab w:val="left" w:pos="576"/>
                <w:tab w:val="left" w:pos="864"/>
                <w:tab w:val="left" w:pos="1152"/>
              </w:tabs>
              <w:spacing w:before="81" w:after="81" w:line="160" w:lineRule="exact"/>
              <w:ind w:left="144" w:right="40"/>
              <w:rPr>
                <w:i/>
                <w:sz w:val="14"/>
                <w:lang w:val="en-TT"/>
              </w:rPr>
            </w:pPr>
            <w:r w:rsidRPr="004B72C6">
              <w:rPr>
                <w:i/>
                <w:sz w:val="14"/>
                <w:lang w:val="en-TT"/>
              </w:rPr>
              <w:t>Organizational units</w:t>
            </w:r>
          </w:p>
        </w:tc>
      </w:tr>
      <w:tr w:rsidR="004B72C6" w:rsidRPr="004B72C6" w14:paraId="12A751CE" w14:textId="77777777" w:rsidTr="00E428F9">
        <w:trPr>
          <w:trHeight w:hRule="exact" w:val="115"/>
          <w:tblHeader/>
        </w:trPr>
        <w:tc>
          <w:tcPr>
            <w:tcW w:w="3660" w:type="dxa"/>
            <w:tcBorders>
              <w:top w:val="single" w:sz="12" w:space="0" w:color="auto"/>
            </w:tcBorders>
            <w:vAlign w:val="bottom"/>
          </w:tcPr>
          <w:p w14:paraId="438228EC" w14:textId="77777777" w:rsidR="004B72C6" w:rsidRPr="004B72C6" w:rsidRDefault="004B72C6" w:rsidP="004B72C6">
            <w:pPr>
              <w:tabs>
                <w:tab w:val="left" w:pos="288"/>
                <w:tab w:val="left" w:pos="576"/>
                <w:tab w:val="left" w:pos="864"/>
                <w:tab w:val="left" w:pos="1152"/>
              </w:tabs>
              <w:spacing w:before="40" w:after="120"/>
              <w:ind w:right="40"/>
              <w:rPr>
                <w:lang w:val="en-TT"/>
              </w:rPr>
            </w:pPr>
          </w:p>
        </w:tc>
        <w:tc>
          <w:tcPr>
            <w:tcW w:w="3660" w:type="dxa"/>
            <w:tcBorders>
              <w:top w:val="single" w:sz="12" w:space="0" w:color="auto"/>
            </w:tcBorders>
            <w:vAlign w:val="bottom"/>
          </w:tcPr>
          <w:p w14:paraId="7368B2FC" w14:textId="77777777" w:rsidR="004B72C6" w:rsidRPr="004B72C6" w:rsidRDefault="004B72C6" w:rsidP="004B72C6">
            <w:pPr>
              <w:tabs>
                <w:tab w:val="left" w:pos="288"/>
                <w:tab w:val="left" w:pos="576"/>
                <w:tab w:val="left" w:pos="864"/>
                <w:tab w:val="left" w:pos="1152"/>
              </w:tabs>
              <w:spacing w:before="40" w:after="120"/>
              <w:ind w:left="144" w:right="40"/>
              <w:rPr>
                <w:lang w:val="en-TT"/>
              </w:rPr>
            </w:pPr>
          </w:p>
        </w:tc>
      </w:tr>
      <w:tr w:rsidR="004B72C6" w:rsidRPr="004B72C6" w14:paraId="2E6BFC38" w14:textId="77777777" w:rsidTr="00E428F9">
        <w:tc>
          <w:tcPr>
            <w:tcW w:w="3660" w:type="dxa"/>
          </w:tcPr>
          <w:p w14:paraId="37FA00D0" w14:textId="77777777" w:rsidR="004B72C6" w:rsidRPr="004B72C6" w:rsidRDefault="004B72C6" w:rsidP="004B72C6">
            <w:pPr>
              <w:tabs>
                <w:tab w:val="left" w:pos="288"/>
                <w:tab w:val="left" w:pos="576"/>
                <w:tab w:val="left" w:pos="864"/>
                <w:tab w:val="left" w:pos="1152"/>
              </w:tabs>
              <w:spacing w:before="40" w:after="120"/>
              <w:ind w:right="40"/>
              <w:rPr>
                <w:lang w:val="en-TT"/>
              </w:rPr>
            </w:pPr>
            <w:r w:rsidRPr="004B72C6">
              <w:rPr>
                <w:lang w:val="en-TT"/>
              </w:rPr>
              <w:t>Management and security – RSCE</w:t>
            </w:r>
          </w:p>
        </w:tc>
        <w:tc>
          <w:tcPr>
            <w:tcW w:w="3660" w:type="dxa"/>
          </w:tcPr>
          <w:p w14:paraId="0CFDEF27" w14:textId="77777777" w:rsidR="004B72C6" w:rsidRPr="004B72C6" w:rsidRDefault="004B72C6" w:rsidP="004B72C6">
            <w:pPr>
              <w:tabs>
                <w:tab w:val="left" w:pos="288"/>
                <w:tab w:val="left" w:pos="576"/>
                <w:tab w:val="left" w:pos="864"/>
                <w:tab w:val="left" w:pos="1152"/>
              </w:tabs>
              <w:spacing w:before="40" w:after="120"/>
              <w:ind w:left="144" w:right="40"/>
              <w:rPr>
                <w:lang w:val="en-TT"/>
              </w:rPr>
            </w:pPr>
            <w:r w:rsidRPr="004B72C6">
              <w:rPr>
                <w:lang w:val="en-TT"/>
              </w:rPr>
              <w:t xml:space="preserve">Office of the Director </w:t>
            </w:r>
          </w:p>
          <w:p w14:paraId="04CC5881" w14:textId="77777777" w:rsidR="004B72C6" w:rsidRPr="004B72C6" w:rsidRDefault="004B72C6" w:rsidP="004B72C6">
            <w:pPr>
              <w:tabs>
                <w:tab w:val="left" w:pos="288"/>
                <w:tab w:val="left" w:pos="576"/>
                <w:tab w:val="left" w:pos="864"/>
                <w:tab w:val="left" w:pos="1152"/>
              </w:tabs>
              <w:spacing w:before="40" w:after="120"/>
              <w:ind w:left="144" w:right="40"/>
              <w:rPr>
                <w:lang w:val="en-TT"/>
              </w:rPr>
            </w:pPr>
            <w:r w:rsidRPr="004B72C6">
              <w:rPr>
                <w:lang w:val="en-TT"/>
              </w:rPr>
              <w:t>Office of the Deputy Director (excluding tier 2B)</w:t>
            </w:r>
          </w:p>
        </w:tc>
      </w:tr>
      <w:tr w:rsidR="004B72C6" w:rsidRPr="004B72C6" w14:paraId="44DCFA4C" w14:textId="77777777" w:rsidTr="00E428F9">
        <w:tc>
          <w:tcPr>
            <w:tcW w:w="3660" w:type="dxa"/>
            <w:tcBorders>
              <w:bottom w:val="single" w:sz="12" w:space="0" w:color="auto"/>
            </w:tcBorders>
          </w:tcPr>
          <w:p w14:paraId="7FB7C263" w14:textId="77777777" w:rsidR="004B72C6" w:rsidRPr="004B72C6" w:rsidRDefault="004B72C6" w:rsidP="004B72C6">
            <w:pPr>
              <w:tabs>
                <w:tab w:val="left" w:pos="288"/>
                <w:tab w:val="left" w:pos="576"/>
                <w:tab w:val="left" w:pos="864"/>
                <w:tab w:val="left" w:pos="1152"/>
              </w:tabs>
              <w:spacing w:before="40" w:after="120"/>
              <w:ind w:right="40"/>
              <w:rPr>
                <w:lang w:val="en-TT"/>
              </w:rPr>
            </w:pPr>
            <w:r w:rsidRPr="004B72C6">
              <w:rPr>
                <w:lang w:val="en-TT"/>
              </w:rPr>
              <w:t>Field technology services</w:t>
            </w:r>
          </w:p>
        </w:tc>
        <w:tc>
          <w:tcPr>
            <w:tcW w:w="3660" w:type="dxa"/>
            <w:tcBorders>
              <w:bottom w:val="single" w:sz="12" w:space="0" w:color="auto"/>
            </w:tcBorders>
          </w:tcPr>
          <w:p w14:paraId="47A94C32" w14:textId="77777777" w:rsidR="004B72C6" w:rsidRPr="004B72C6" w:rsidRDefault="004B72C6" w:rsidP="004B72C6">
            <w:pPr>
              <w:tabs>
                <w:tab w:val="left" w:pos="288"/>
                <w:tab w:val="left" w:pos="576"/>
                <w:tab w:val="left" w:pos="864"/>
                <w:tab w:val="left" w:pos="1152"/>
              </w:tabs>
              <w:spacing w:before="40" w:after="120"/>
              <w:ind w:left="144" w:right="40"/>
              <w:rPr>
                <w:lang w:val="en-TT"/>
              </w:rPr>
            </w:pPr>
            <w:r w:rsidRPr="004B72C6">
              <w:rPr>
                <w:lang w:val="en-TT"/>
              </w:rPr>
              <w:t>Regional Field Technology Service</w:t>
            </w:r>
          </w:p>
        </w:tc>
      </w:tr>
    </w:tbl>
    <w:p w14:paraId="6C7B112B"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484E9D79"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0AFC18BB" w14:textId="5EC26043" w:rsidR="004B72C6" w:rsidRPr="004B72C6" w:rsidRDefault="004B72C6" w:rsidP="00D94F7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5.</w:t>
      </w:r>
      <w:r w:rsidRPr="004B72C6">
        <w:rPr>
          <w:kern w:val="14"/>
          <w:lang w:val="en-TT"/>
        </w:rPr>
        <w:tab/>
        <w:t xml:space="preserve">The review built on the approach developed for the review of the support account, which, like UNLB and non-transactional functions in RSCE, conducts work that cannot be divided into transactions. The approach was designed to capture the full scope of work supporting peacekeeping, special political missions, other missions and activities by analysing data on how effort is allocated across organizational units and all posts and positions, including contractors. The approach produces, for each support function, a reference range formula describing how staffing requirements should be expected to change, </w:t>
      </w:r>
      <w:r w:rsidR="004E1AB9">
        <w:rPr>
          <w:kern w:val="14"/>
          <w:lang w:val="en-TT"/>
        </w:rPr>
        <w:t>taking into account</w:t>
      </w:r>
      <w:r w:rsidRPr="004B72C6">
        <w:rPr>
          <w:kern w:val="14"/>
          <w:lang w:val="en-TT"/>
        </w:rPr>
        <w:t xml:space="preserve"> changes in peacekeeping and special political missions supported. The reference range formulas provide clear definitions of scalability that can be used to guide the budget formulations. At the same time, these </w:t>
      </w:r>
      <w:r w:rsidRPr="009D7EA0">
        <w:rPr>
          <w:spacing w:val="2"/>
          <w:kern w:val="14"/>
          <w:lang w:val="en-TT"/>
        </w:rPr>
        <w:t xml:space="preserve">formulas allow for differences by function, avoiding </w:t>
      </w:r>
      <w:r w:rsidRPr="009D7EA0">
        <w:rPr>
          <w:spacing w:val="2"/>
          <w:kern w:val="14"/>
          <w:lang w:val="en-TT"/>
        </w:rPr>
        <w:lastRenderedPageBreak/>
        <w:t>oversimplification of approaches,</w:t>
      </w:r>
      <w:r w:rsidRPr="004B72C6">
        <w:rPr>
          <w:kern w:val="14"/>
          <w:lang w:val="en-TT"/>
        </w:rPr>
        <w:t xml:space="preserve"> such as assuming that support function budgets should be a fixed proportion of the peacekeeping budget. Furthermore, the formulas are expressed as ranges, rather than single numbers, reflecting the uncertainty inherent in functions that are not transactional in nature and providing a degree of flexibility for proposing budgets while still having guidelines.</w:t>
      </w:r>
    </w:p>
    <w:p w14:paraId="044D7562" w14:textId="77777777" w:rsidR="004B72C6" w:rsidRPr="004B72C6" w:rsidRDefault="004B72C6" w:rsidP="00D94F7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TT"/>
        </w:rPr>
      </w:pPr>
      <w:r w:rsidRPr="004B72C6">
        <w:rPr>
          <w:kern w:val="14"/>
          <w:lang w:val="en-TT"/>
        </w:rPr>
        <w:t>6.</w:t>
      </w:r>
      <w:r w:rsidRPr="004B72C6">
        <w:rPr>
          <w:kern w:val="14"/>
          <w:lang w:val="en-TT"/>
        </w:rPr>
        <w:tab/>
        <w:t>The data analysis and calculations are undertaken in three main steps:</w:t>
      </w:r>
    </w:p>
    <w:p w14:paraId="2A9CF3F7" w14:textId="77777777" w:rsidR="004B72C6" w:rsidRPr="004B72C6" w:rsidRDefault="004B72C6" w:rsidP="00D94F7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TT"/>
        </w:rPr>
      </w:pPr>
      <w:r w:rsidRPr="004B72C6">
        <w:rPr>
          <w:kern w:val="14"/>
          <w:lang w:val="en-TT"/>
        </w:rPr>
        <w:tab/>
        <w:t>(a)</w:t>
      </w:r>
      <w:r w:rsidRPr="004B72C6">
        <w:rPr>
          <w:kern w:val="14"/>
          <w:lang w:val="en-TT"/>
        </w:rPr>
        <w:tab/>
        <w:t>Estimating the distribution of support staffing, by purpose and by workload driver, based on triangulation and analysis of workload data from interviews, surveys, organizational charts and other documentation;</w:t>
      </w:r>
    </w:p>
    <w:p w14:paraId="62480985" w14:textId="77777777" w:rsidR="004B72C6" w:rsidRPr="004B72C6" w:rsidRDefault="004B72C6" w:rsidP="00D94F7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TT"/>
        </w:rPr>
      </w:pPr>
      <w:r w:rsidRPr="004B72C6">
        <w:rPr>
          <w:kern w:val="14"/>
          <w:lang w:val="en-TT"/>
        </w:rPr>
        <w:tab/>
        <w:t>(b)</w:t>
      </w:r>
      <w:r w:rsidRPr="004B72C6">
        <w:rPr>
          <w:kern w:val="14"/>
          <w:lang w:val="en-TT"/>
        </w:rPr>
        <w:tab/>
        <w:t>Estimating the amount of current support that is (</w:t>
      </w:r>
      <w:proofErr w:type="spellStart"/>
      <w:r w:rsidRPr="004B72C6">
        <w:rPr>
          <w:kern w:val="14"/>
          <w:lang w:val="en-TT"/>
        </w:rPr>
        <w:t>i</w:t>
      </w:r>
      <w:proofErr w:type="spellEnd"/>
      <w:r w:rsidRPr="004B72C6">
        <w:rPr>
          <w:kern w:val="14"/>
          <w:lang w:val="en-TT"/>
        </w:rPr>
        <w:t>) dedicated or allocable to peacekeeping operations and (ii) dedicated to or allocable to special political missions;</w:t>
      </w:r>
    </w:p>
    <w:p w14:paraId="00A21567" w14:textId="77777777" w:rsidR="004B72C6" w:rsidRPr="004B72C6" w:rsidRDefault="004B72C6" w:rsidP="00D94F7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TT"/>
        </w:rPr>
      </w:pPr>
      <w:r w:rsidRPr="004B72C6">
        <w:rPr>
          <w:kern w:val="14"/>
          <w:lang w:val="en-TT"/>
        </w:rPr>
        <w:tab/>
        <w:t>(c)</w:t>
      </w:r>
      <w:r w:rsidRPr="004B72C6">
        <w:rPr>
          <w:kern w:val="14"/>
          <w:lang w:val="en-TT"/>
        </w:rPr>
        <w:tab/>
        <w:t>Determining primary drivers of support requirements and devising reference ranges for how support requirements should change with (</w:t>
      </w:r>
      <w:proofErr w:type="spellStart"/>
      <w:r w:rsidRPr="004B72C6">
        <w:rPr>
          <w:kern w:val="14"/>
          <w:lang w:val="en-TT"/>
        </w:rPr>
        <w:t>i</w:t>
      </w:r>
      <w:proofErr w:type="spellEnd"/>
      <w:r w:rsidRPr="004B72C6">
        <w:rPr>
          <w:kern w:val="14"/>
          <w:lang w:val="en-TT"/>
        </w:rPr>
        <w:t>) changes in the scale of operations and (ii) other workload drivers, and a set of reference ranges for support allocable to peacekeeping operations and special political missions combined.</w:t>
      </w:r>
    </w:p>
    <w:p w14:paraId="651BBAFA"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73E0E940"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16613F27"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4B72C6">
        <w:rPr>
          <w:b/>
          <w:kern w:val="14"/>
          <w:sz w:val="24"/>
          <w:lang w:val="en-TT"/>
        </w:rPr>
        <w:tab/>
        <w:t>B.</w:t>
      </w:r>
      <w:r w:rsidRPr="004B72C6">
        <w:rPr>
          <w:b/>
          <w:kern w:val="14"/>
          <w:sz w:val="24"/>
          <w:lang w:val="en-TT"/>
        </w:rPr>
        <w:tab/>
        <w:t>Reference ranges</w:t>
      </w:r>
    </w:p>
    <w:p w14:paraId="2BC07B3C"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12446BE4"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5EBBB0E" w14:textId="77777777" w:rsidR="004B72C6" w:rsidRPr="004B72C6" w:rsidRDefault="004B72C6" w:rsidP="00D94F7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TT"/>
        </w:rPr>
      </w:pPr>
      <w:r w:rsidRPr="004B72C6">
        <w:rPr>
          <w:kern w:val="14"/>
          <w:lang w:val="en-TT"/>
        </w:rPr>
        <w:t>7.</w:t>
      </w:r>
      <w:r w:rsidRPr="004B72C6">
        <w:rPr>
          <w:kern w:val="14"/>
          <w:lang w:val="en-TT"/>
        </w:rPr>
        <w:tab/>
        <w:t>The formula for each function for support staffing for peacekeeping and special political missions starts with the total number of full-time equivalents allocable to peacekeeping and special political missions plus appropriate allocations from cross-cutting support to the Secretariat and/or all field missions and administrative and management support for the function itself. As opposed to the formula used in the support account, special political mission client missions are also taken into account as drivers to measure workload functions for UNLB and RSCE, except for management functions, which do not provide direct services to missions.</w:t>
      </w:r>
    </w:p>
    <w:p w14:paraId="1F73EEE4" w14:textId="61F1316D" w:rsidR="004B72C6" w:rsidRPr="004B72C6" w:rsidRDefault="004B72C6" w:rsidP="00D94F7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TT"/>
        </w:rPr>
      </w:pPr>
      <w:r w:rsidRPr="004B72C6">
        <w:rPr>
          <w:kern w:val="14"/>
          <w:lang w:val="en-TT"/>
        </w:rPr>
        <w:t>8.</w:t>
      </w:r>
      <w:r w:rsidRPr="004B72C6">
        <w:rPr>
          <w:kern w:val="14"/>
          <w:lang w:val="en-TT"/>
        </w:rPr>
        <w:tab/>
        <w:t xml:space="preserve">The staffing allocable to peacekeeping and special political missions is broken down into three components: (a) </w:t>
      </w:r>
      <w:r w:rsidR="004E1AB9">
        <w:rPr>
          <w:kern w:val="14"/>
          <w:lang w:val="en-TT"/>
        </w:rPr>
        <w:t xml:space="preserve">those </w:t>
      </w:r>
      <w:r w:rsidRPr="004B72C6">
        <w:rPr>
          <w:kern w:val="14"/>
          <w:lang w:val="en-TT"/>
        </w:rPr>
        <w:t xml:space="preserve">driven by the scale of operations supported, (b) </w:t>
      </w:r>
      <w:r w:rsidR="004E1AB9">
        <w:rPr>
          <w:kern w:val="14"/>
          <w:lang w:val="en-TT"/>
        </w:rPr>
        <w:t xml:space="preserve">those </w:t>
      </w:r>
      <w:r w:rsidRPr="004B72C6">
        <w:rPr>
          <w:kern w:val="14"/>
          <w:lang w:val="en-TT"/>
        </w:rPr>
        <w:t xml:space="preserve">driven by other factors and (c) minimum capacity requirements, using the distribution of support work by workload driver (see appendix I). The review showed that approximately 50 per cent of overall capacity requirements for UNLB and RSCE are driven by the scale of operations. </w:t>
      </w:r>
    </w:p>
    <w:p w14:paraId="3DA05C66" w14:textId="77777777" w:rsidR="004B72C6" w:rsidRPr="004B72C6" w:rsidRDefault="004B72C6" w:rsidP="00D94F7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TT"/>
        </w:rPr>
      </w:pPr>
      <w:r w:rsidRPr="004B72C6">
        <w:rPr>
          <w:kern w:val="14"/>
          <w:lang w:val="en-TT"/>
        </w:rPr>
        <w:t>9.</w:t>
      </w:r>
      <w:r w:rsidRPr="004B72C6">
        <w:rPr>
          <w:kern w:val="14"/>
          <w:lang w:val="en-TT"/>
        </w:rPr>
        <w:tab/>
        <w:t>Next, the formula describes how the total number of full-time equivalents required for support for peacekeeping and special political missions should change for each component.</w:t>
      </w:r>
    </w:p>
    <w:p w14:paraId="4C05780A" w14:textId="77777777" w:rsidR="004B72C6" w:rsidRPr="004B72C6" w:rsidRDefault="004B72C6" w:rsidP="00D94F7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TT"/>
        </w:rPr>
      </w:pPr>
      <w:r w:rsidRPr="004B72C6">
        <w:rPr>
          <w:kern w:val="14"/>
          <w:lang w:val="en-TT"/>
        </w:rPr>
        <w:t>10.</w:t>
      </w:r>
      <w:r w:rsidRPr="004B72C6">
        <w:rPr>
          <w:kern w:val="14"/>
          <w:lang w:val="en-TT"/>
        </w:rPr>
        <w:tab/>
        <w:t>To illustrate how the reference range model would be used in practice, using a fictional function, the top line in figure I below shows that, for this function, the full-time equivalent of its current staffing resources (between 48 and 58) is focused on support for peacekeeping and special political missions. Of these resources, the workload of between 17 and 21 full-time equivalents is driven by the scale of operations. In addition, the workload of between 26 and 31 full-time equivalents is driven by other factors, while the workload of 5 to 6 full-time equivalents is driven by management support of the function itself.</w:t>
      </w:r>
    </w:p>
    <w:p w14:paraId="08DB0050" w14:textId="77777777" w:rsidR="004B72C6" w:rsidRPr="004B72C6" w:rsidRDefault="004B72C6" w:rsidP="00D94F7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TT"/>
        </w:rPr>
      </w:pPr>
      <w:r w:rsidRPr="004B72C6">
        <w:rPr>
          <w:kern w:val="14"/>
          <w:lang w:val="en-TT"/>
        </w:rPr>
        <w:t>11.</w:t>
      </w:r>
      <w:r w:rsidRPr="004B72C6">
        <w:rPr>
          <w:kern w:val="14"/>
          <w:lang w:val="en-TT"/>
        </w:rPr>
        <w:tab/>
        <w:t xml:space="preserve">In this example, the primary driver of the work that is dependent on the scale of operations is the total budget for peacekeeping and special political missions, while the other workload of the function is dependent on surge events and the complexity of processes. A formula provided for the change in each category can be used to determine that each increase or decrease in the total budget for peacekeeping and special political missions by $1 billion may require a change of between 1.3 and 1.6 full-time equivalents. Correspondingly, every 10 per cent change in the function’s </w:t>
      </w:r>
      <w:r w:rsidRPr="004B72C6">
        <w:rPr>
          <w:kern w:val="14"/>
          <w:lang w:val="en-TT"/>
        </w:rPr>
        <w:lastRenderedPageBreak/>
        <w:t>work-related surge events and complexity of processes may result in changes of between 2.6 and 3.1 full-time equivalents.</w:t>
      </w:r>
    </w:p>
    <w:p w14:paraId="54A7A705"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EBF603B" w14:textId="7B9B395B" w:rsidR="004B72C6" w:rsidRPr="0023425C" w:rsidRDefault="0023425C" w:rsidP="002342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23425C">
        <w:rPr>
          <w:b w:val="0"/>
          <w:bCs/>
          <w:lang w:val="en-TT"/>
        </w:rPr>
        <w:tab/>
      </w:r>
      <w:r w:rsidRPr="0023425C">
        <w:rPr>
          <w:b w:val="0"/>
          <w:bCs/>
          <w:lang w:val="en-TT"/>
        </w:rPr>
        <w:tab/>
      </w:r>
      <w:r w:rsidR="004B72C6" w:rsidRPr="0023425C">
        <w:rPr>
          <w:b w:val="0"/>
          <w:bCs/>
          <w:lang w:val="en-TT"/>
        </w:rPr>
        <w:t>Figure I</w:t>
      </w:r>
    </w:p>
    <w:p w14:paraId="4EDB831C" w14:textId="326FF6D8" w:rsidR="004B72C6" w:rsidRPr="004B72C6" w:rsidRDefault="004B72C6" w:rsidP="002342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4B72C6">
        <w:rPr>
          <w:lang w:val="en-TT"/>
        </w:rPr>
        <w:tab/>
      </w:r>
      <w:r w:rsidR="0023425C">
        <w:rPr>
          <w:lang w:val="en-TT"/>
        </w:rPr>
        <w:tab/>
      </w:r>
      <w:r w:rsidRPr="004B72C6">
        <w:rPr>
          <w:lang w:val="en-TT"/>
        </w:rPr>
        <w:t>Illustrative example of a reference range formula for support for peacekeeping and special political missions, for a fictional function</w:t>
      </w:r>
    </w:p>
    <w:p w14:paraId="5641B48B" w14:textId="77777777" w:rsidR="004B72C6" w:rsidRPr="0023425C" w:rsidRDefault="004B72C6" w:rsidP="0023425C">
      <w:pPr>
        <w:pStyle w:val="SingleTxt"/>
        <w:spacing w:after="0" w:line="120" w:lineRule="exact"/>
        <w:rPr>
          <w:sz w:val="10"/>
          <w:lang w:val="en-TT"/>
        </w:rPr>
      </w:pPr>
    </w:p>
    <w:p w14:paraId="79A7910C" w14:textId="77777777" w:rsidR="0023425C" w:rsidRPr="0023425C" w:rsidRDefault="0023425C" w:rsidP="0023425C">
      <w:pPr>
        <w:pStyle w:val="SingleTxt"/>
        <w:spacing w:after="0" w:line="120" w:lineRule="exact"/>
        <w:rPr>
          <w:sz w:val="10"/>
          <w:lang w:val="en-TT"/>
        </w:rPr>
      </w:pPr>
    </w:p>
    <w:p w14:paraId="7F508BA4" w14:textId="3FE75F3F" w:rsidR="004B72C6" w:rsidRPr="004B72C6" w:rsidRDefault="0023425C" w:rsidP="002342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left="1267" w:right="1267" w:hanging="7"/>
        <w:jc w:val="both"/>
        <w:rPr>
          <w:kern w:val="14"/>
          <w:lang w:val="en-TT"/>
        </w:rPr>
      </w:pPr>
      <w:r w:rsidRPr="002464DF">
        <w:rPr>
          <w:noProof/>
        </w:rPr>
        <w:drawing>
          <wp:inline distT="0" distB="0" distL="0" distR="0" wp14:anchorId="2A3DD54C" wp14:editId="0D85ADAD">
            <wp:extent cx="4637032" cy="1900052"/>
            <wp:effectExtent l="0" t="0" r="0" b="5080"/>
            <wp:docPr id="20447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1467" name=""/>
                    <pic:cNvPicPr/>
                  </pic:nvPicPr>
                  <pic:blipFill>
                    <a:blip r:embed="rId75"/>
                    <a:stretch>
                      <a:fillRect/>
                    </a:stretch>
                  </pic:blipFill>
                  <pic:spPr>
                    <a:xfrm>
                      <a:off x="0" y="0"/>
                      <a:ext cx="4672602" cy="1914627"/>
                    </a:xfrm>
                    <a:prstGeom prst="rect">
                      <a:avLst/>
                    </a:prstGeom>
                  </pic:spPr>
                </pic:pic>
              </a:graphicData>
            </a:graphic>
          </wp:inline>
        </w:drawing>
      </w:r>
    </w:p>
    <w:p w14:paraId="500A121B" w14:textId="77777777" w:rsidR="004B72C6" w:rsidRPr="0023425C" w:rsidRDefault="004B72C6" w:rsidP="002342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5EDF448E" w14:textId="77777777" w:rsidR="0023425C" w:rsidRPr="0023425C" w:rsidRDefault="0023425C" w:rsidP="002342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0B0B2234"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12.</w:t>
      </w:r>
      <w:r w:rsidRPr="004B72C6">
        <w:rPr>
          <w:kern w:val="14"/>
          <w:lang w:val="en-TT"/>
        </w:rPr>
        <w:tab/>
        <w:t>The breakdown of the reference ranges and the individual workload drivers for all functions, including an indication of the changes in full-time equivalents that would be required as a result of changes across categories of workload drivers, is contained in appendix II.</w:t>
      </w:r>
    </w:p>
    <w:p w14:paraId="452BDBD0"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E9C99DF"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18C7DBA7"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TT"/>
        </w:rPr>
      </w:pPr>
      <w:r w:rsidRPr="004B72C6">
        <w:rPr>
          <w:b/>
          <w:spacing w:val="-2"/>
          <w:kern w:val="14"/>
          <w:sz w:val="28"/>
          <w:lang w:val="en-TT"/>
        </w:rPr>
        <w:tab/>
        <w:t>III.</w:t>
      </w:r>
      <w:r w:rsidRPr="004B72C6">
        <w:rPr>
          <w:b/>
          <w:spacing w:val="-2"/>
          <w:kern w:val="14"/>
          <w:sz w:val="28"/>
          <w:lang w:val="en-TT"/>
        </w:rPr>
        <w:tab/>
        <w:t>Support staffing allocable to peacekeeping and special political missions</w:t>
      </w:r>
    </w:p>
    <w:p w14:paraId="46424EC3"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78D47869"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0A1C51BA" w14:textId="206E4708"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13.</w:t>
      </w:r>
      <w:r w:rsidRPr="004B72C6">
        <w:rPr>
          <w:kern w:val="14"/>
          <w:lang w:val="en-TT"/>
        </w:rPr>
        <w:tab/>
        <w:t>The distribution of support staffing by purpose was estimated for each function considered. Purposes have been aggregated into five primary categories: peacekeeping; cross-cutting; special political missions; non-peacekeeping</w:t>
      </w:r>
      <w:r w:rsidR="004E1AB9">
        <w:rPr>
          <w:kern w:val="14"/>
          <w:lang w:val="en-TT"/>
        </w:rPr>
        <w:t>/</w:t>
      </w:r>
      <w:r w:rsidRPr="004B72C6">
        <w:rPr>
          <w:kern w:val="14"/>
          <w:lang w:val="en-TT"/>
        </w:rPr>
        <w:t>special political missions; and management and administration.</w:t>
      </w:r>
    </w:p>
    <w:p w14:paraId="7B781087" w14:textId="5D91F18B"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14.</w:t>
      </w:r>
      <w:r w:rsidRPr="004B72C6">
        <w:rPr>
          <w:kern w:val="14"/>
          <w:lang w:val="en-TT"/>
        </w:rPr>
        <w:tab/>
      </w:r>
      <w:r w:rsidRPr="00720119">
        <w:rPr>
          <w:spacing w:val="2"/>
          <w:kern w:val="14"/>
          <w:lang w:val="en-TT"/>
        </w:rPr>
        <w:t>Support allocable to peacekeeping and special political missions includes specific</w:t>
      </w:r>
      <w:r w:rsidRPr="004B72C6">
        <w:rPr>
          <w:kern w:val="14"/>
          <w:lang w:val="en-TT"/>
        </w:rPr>
        <w:t xml:space="preserve"> </w:t>
      </w:r>
      <w:r w:rsidRPr="00720119">
        <w:rPr>
          <w:spacing w:val="2"/>
          <w:kern w:val="14"/>
          <w:lang w:val="en-TT"/>
        </w:rPr>
        <w:t>support work to each category, plus an appropriate allocation</w:t>
      </w:r>
      <w:r w:rsidR="00720119">
        <w:rPr>
          <w:spacing w:val="2"/>
          <w:kern w:val="14"/>
          <w:lang w:val="en-TT"/>
        </w:rPr>
        <w:t>,</w:t>
      </w:r>
      <w:r w:rsidRPr="00720119">
        <w:rPr>
          <w:spacing w:val="2"/>
          <w:kern w:val="14"/>
          <w:lang w:val="en-TT"/>
        </w:rPr>
        <w:t xml:space="preserve"> for each support function</w:t>
      </w:r>
      <w:r w:rsidR="00720119">
        <w:rPr>
          <w:spacing w:val="2"/>
          <w:kern w:val="14"/>
          <w:lang w:val="en-TT"/>
        </w:rPr>
        <w:t>,</w:t>
      </w:r>
      <w:r w:rsidRPr="004B72C6">
        <w:rPr>
          <w:kern w:val="14"/>
          <w:lang w:val="en-TT"/>
        </w:rPr>
        <w:t xml:space="preserve"> of: (a) the capacity devoted to cross-cutting support for the Secretariat and/or all field missions and (b) the management and administration of support functions.</w:t>
      </w:r>
    </w:p>
    <w:p w14:paraId="481F0194"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15.</w:t>
      </w:r>
      <w:r w:rsidRPr="004B72C6">
        <w:rPr>
          <w:kern w:val="14"/>
          <w:lang w:val="en-TT"/>
        </w:rPr>
        <w:tab/>
        <w:t>The findings show that, for UNLB, a portion of full-time equivalents is dedicated to supporting non-peacekeeping and special political missions, while none of the posts and positions are funded from special political missions or regular budgets, highlighting the funding misalignment.</w:t>
      </w:r>
    </w:p>
    <w:p w14:paraId="688C7264"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16.</w:t>
      </w:r>
      <w:r w:rsidRPr="004B72C6">
        <w:rPr>
          <w:kern w:val="14"/>
          <w:lang w:val="en-TT"/>
        </w:rPr>
        <w:tab/>
        <w:t>The review contained a recommendation that UNLB and RSCE should maintain single budgets that are funded by appropriate allocations to the budgets for peacekeeping missions and for regular and special political missions, which is currently the approach taken for RSCE.</w:t>
      </w:r>
    </w:p>
    <w:p w14:paraId="6F0D482F"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B971574"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1E1EF004"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TT"/>
        </w:rPr>
      </w:pPr>
      <w:r w:rsidRPr="004B72C6">
        <w:rPr>
          <w:b/>
          <w:spacing w:val="-2"/>
          <w:kern w:val="14"/>
          <w:sz w:val="28"/>
          <w:lang w:val="en-TT"/>
        </w:rPr>
        <w:tab/>
        <w:t>IV.</w:t>
      </w:r>
      <w:r w:rsidRPr="004B72C6">
        <w:rPr>
          <w:b/>
          <w:spacing w:val="-2"/>
          <w:kern w:val="14"/>
          <w:sz w:val="28"/>
          <w:lang w:val="en-TT"/>
        </w:rPr>
        <w:tab/>
        <w:t>Identifying prior-year reductions</w:t>
      </w:r>
    </w:p>
    <w:p w14:paraId="23EA7A15"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755A4D0B"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44AA1E6" w14:textId="53E44EBB"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17.</w:t>
      </w:r>
      <w:r w:rsidRPr="004B72C6">
        <w:rPr>
          <w:kern w:val="14"/>
          <w:lang w:val="en-TT"/>
        </w:rPr>
        <w:tab/>
        <w:t xml:space="preserve">For UNLB and RSCE (non-transactional support), the </w:t>
      </w:r>
      <w:r w:rsidR="00022714">
        <w:rPr>
          <w:kern w:val="14"/>
          <w:lang w:val="en-TT"/>
        </w:rPr>
        <w:t>staffing</w:t>
      </w:r>
      <w:r w:rsidRPr="004B72C6">
        <w:rPr>
          <w:kern w:val="14"/>
          <w:lang w:val="en-TT"/>
        </w:rPr>
        <w:t xml:space="preserve"> model will be applied from the 2026/27 budget period, as stated in the relevant budget reports (</w:t>
      </w:r>
      <w:bookmarkStart w:id="26" w:name="bmv38"/>
      <w:r w:rsidRPr="004B72C6">
        <w:rPr>
          <w:kern w:val="14"/>
          <w:lang w:val="fr-CA"/>
        </w:rPr>
        <w:fldChar w:fldCharType="begin"/>
      </w:r>
      <w:r w:rsidRPr="004B72C6">
        <w:rPr>
          <w:kern w:val="14"/>
          <w:lang w:val="en-US"/>
        </w:rPr>
        <w:instrText>HYPERLINK "https://docs.un.org/en/A/79/767"</w:instrText>
      </w:r>
      <w:r w:rsidRPr="004B72C6">
        <w:rPr>
          <w:kern w:val="14"/>
          <w:lang w:val="fr-CA"/>
        </w:rPr>
      </w:r>
      <w:r w:rsidRPr="004B72C6">
        <w:rPr>
          <w:kern w:val="14"/>
          <w:lang w:val="fr-CA"/>
        </w:rPr>
        <w:fldChar w:fldCharType="separate"/>
      </w:r>
      <w:r w:rsidRPr="004B72C6">
        <w:rPr>
          <w:color w:val="0000FF"/>
          <w:kern w:val="14"/>
          <w:lang w:val="en-TT"/>
        </w:rPr>
        <w:t>A/79/767</w:t>
      </w:r>
      <w:r w:rsidRPr="004B72C6">
        <w:rPr>
          <w:kern w:val="14"/>
          <w:lang w:val="fr-CA"/>
        </w:rPr>
        <w:fldChar w:fldCharType="end"/>
      </w:r>
      <w:bookmarkEnd w:id="26"/>
      <w:r w:rsidRPr="004B72C6">
        <w:rPr>
          <w:kern w:val="14"/>
          <w:lang w:val="en-TT"/>
        </w:rPr>
        <w:t xml:space="preserve"> and </w:t>
      </w:r>
      <w:bookmarkStart w:id="27" w:name="bmv39"/>
      <w:r w:rsidRPr="004B72C6">
        <w:rPr>
          <w:kern w:val="14"/>
          <w:lang w:val="fr-CA"/>
        </w:rPr>
        <w:fldChar w:fldCharType="begin"/>
      </w:r>
      <w:r w:rsidRPr="004B72C6">
        <w:rPr>
          <w:kern w:val="14"/>
          <w:lang w:val="en-US"/>
        </w:rPr>
        <w:instrText>HYPERLINK "https://docs.un.org/en/A/79/751"</w:instrText>
      </w:r>
      <w:r w:rsidRPr="004B72C6">
        <w:rPr>
          <w:kern w:val="14"/>
          <w:lang w:val="fr-CA"/>
        </w:rPr>
      </w:r>
      <w:r w:rsidRPr="004B72C6">
        <w:rPr>
          <w:kern w:val="14"/>
          <w:lang w:val="fr-CA"/>
        </w:rPr>
        <w:fldChar w:fldCharType="separate"/>
      </w:r>
      <w:r w:rsidRPr="004B72C6">
        <w:rPr>
          <w:color w:val="0000FF"/>
          <w:kern w:val="14"/>
          <w:lang w:val="en-TT"/>
        </w:rPr>
        <w:t>A/79/751</w:t>
      </w:r>
      <w:r w:rsidRPr="004B72C6">
        <w:rPr>
          <w:kern w:val="14"/>
          <w:lang w:val="fr-CA"/>
        </w:rPr>
        <w:fldChar w:fldCharType="end"/>
      </w:r>
      <w:bookmarkEnd w:id="27"/>
      <w:r w:rsidRPr="004B72C6">
        <w:rPr>
          <w:kern w:val="14"/>
          <w:lang w:val="en-TT"/>
        </w:rPr>
        <w:t xml:space="preserve">). Similar to the support account, the 2020/21 budget period was selected as the most suitable baseline line year, based on the </w:t>
      </w:r>
      <w:r w:rsidR="004E1AB9">
        <w:rPr>
          <w:kern w:val="14"/>
          <w:lang w:val="en-TT"/>
        </w:rPr>
        <w:t xml:space="preserve">closure </w:t>
      </w:r>
      <w:r w:rsidRPr="004B72C6">
        <w:rPr>
          <w:kern w:val="14"/>
          <w:lang w:val="en-TT"/>
        </w:rPr>
        <w:t xml:space="preserve">of the </w:t>
      </w:r>
      <w:r w:rsidRPr="004B72C6">
        <w:rPr>
          <w:kern w:val="14"/>
          <w:lang w:val="en-TT"/>
        </w:rPr>
        <w:lastRenderedPageBreak/>
        <w:t xml:space="preserve">African Union-United Nations Hybrid Operation in Darfur and the United Nations Multidimensional Integrated Stabilization Mission in Mali and the assumption that it does not account for any other changes to the scale of peacekeeping operations. </w:t>
      </w:r>
    </w:p>
    <w:p w14:paraId="5E31B49E"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18.</w:t>
      </w:r>
      <w:r w:rsidRPr="004B72C6">
        <w:rPr>
          <w:kern w:val="14"/>
          <w:lang w:val="en-TT"/>
        </w:rPr>
        <w:tab/>
        <w:t xml:space="preserve">For UNLB, the calculations of reductions based on the application of the baseline year were offset against reductions already made since the 2020/21 period. Reductions already made for UNLB between 2020/21 and 2025/26 relate to changes due to the scale of operations under field supply chain services and digital technology service delivery, for a total of 23 positions, including 20 contractors. </w:t>
      </w:r>
    </w:p>
    <w:p w14:paraId="33EAF6DA"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19.</w:t>
      </w:r>
      <w:r w:rsidRPr="004B72C6">
        <w:rPr>
          <w:kern w:val="14"/>
          <w:lang w:val="en-TT"/>
        </w:rPr>
        <w:tab/>
        <w:t>There were no reductions for RSCE between the baseline year and 2025/26 in staffing relevant to non-transactional work.</w:t>
      </w:r>
    </w:p>
    <w:p w14:paraId="580CE0C9"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011865D3"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0070B39"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TT"/>
        </w:rPr>
      </w:pPr>
      <w:r w:rsidRPr="004B72C6">
        <w:rPr>
          <w:b/>
          <w:spacing w:val="-2"/>
          <w:kern w:val="14"/>
          <w:sz w:val="28"/>
          <w:lang w:val="en-TT"/>
        </w:rPr>
        <w:tab/>
        <w:t>V.</w:t>
      </w:r>
      <w:r w:rsidRPr="004B72C6">
        <w:rPr>
          <w:b/>
          <w:spacing w:val="-2"/>
          <w:kern w:val="14"/>
          <w:sz w:val="28"/>
          <w:lang w:val="en-TT"/>
        </w:rPr>
        <w:tab/>
        <w:t xml:space="preserve">Observations about enhancing effectiveness and efficiency </w:t>
      </w:r>
    </w:p>
    <w:p w14:paraId="49464CB2"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8F9167B"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76E02554"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4B72C6">
        <w:rPr>
          <w:b/>
          <w:spacing w:val="2"/>
          <w:kern w:val="14"/>
          <w:lang w:val="en-TT"/>
        </w:rPr>
        <w:tab/>
      </w:r>
      <w:r w:rsidRPr="004B72C6">
        <w:rPr>
          <w:b/>
          <w:spacing w:val="2"/>
          <w:kern w:val="14"/>
          <w:lang w:val="en-TT"/>
        </w:rPr>
        <w:tab/>
        <w:t>Feedback from managers of the Logistics Base and the Regional Service Centre</w:t>
      </w:r>
    </w:p>
    <w:p w14:paraId="1004EDA5"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81D9C99" w14:textId="3C0EAF45"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20.</w:t>
      </w:r>
      <w:r w:rsidRPr="004B72C6">
        <w:rPr>
          <w:kern w:val="14"/>
          <w:lang w:val="en-TT"/>
        </w:rPr>
        <w:tab/>
        <w:t>The feedback from UNLB managers highlighted the areas for efficiency improvements as shown in figure II below. The consultant noted in the report that some of the interventions had already been implemented to varying degrees. In addition, it is worth noting that the Secretariat has been firmly committed to strengthening the culture of efficiency in support entities, including UNLB and RSCE. In the 2023/24 period, UNLB and RSCE efficiency gains amounted to $0.4 million and $4.9 million, respectively. For the 2024/25 period, efficiency gains (estimated) were $3.9 million for UNLB and $3.</w:t>
      </w:r>
      <w:r w:rsidR="004E1AB9">
        <w:rPr>
          <w:kern w:val="14"/>
          <w:lang w:val="en-TT"/>
        </w:rPr>
        <w:t>5</w:t>
      </w:r>
      <w:r w:rsidRPr="004B72C6">
        <w:rPr>
          <w:kern w:val="14"/>
          <w:lang w:val="en-TT"/>
        </w:rPr>
        <w:t xml:space="preserve"> million for RSCE. For the 2026/27 period, the projected efficiency gains are in the range of $7.6 million for UNLB and $8.2 million for RSCE. </w:t>
      </w:r>
    </w:p>
    <w:p w14:paraId="130D6244"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037F8587" w14:textId="77D3E7FC" w:rsidR="004B72C6" w:rsidRPr="00C33566" w:rsidRDefault="004B72C6" w:rsidP="00C335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C33566">
        <w:rPr>
          <w:b w:val="0"/>
          <w:bCs/>
          <w:lang w:val="en-TT"/>
        </w:rPr>
        <w:t>Figure II</w:t>
      </w:r>
    </w:p>
    <w:p w14:paraId="4E322FB5" w14:textId="17779C65" w:rsidR="004B72C6" w:rsidRPr="004B72C6" w:rsidRDefault="00C33566" w:rsidP="00DB05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TT"/>
        </w:rPr>
      </w:pPr>
      <w:r>
        <w:rPr>
          <w:lang w:val="en-TT"/>
        </w:rPr>
        <w:tab/>
      </w:r>
      <w:r w:rsidR="004B72C6" w:rsidRPr="004B72C6">
        <w:rPr>
          <w:lang w:val="en-TT"/>
        </w:rPr>
        <w:t>Efficiency improvement areas identified in surveys of managers for all support functions in the Logistics Base and support functions studied in the Regional Service Centre</w:t>
      </w:r>
    </w:p>
    <w:p w14:paraId="765D1E46" w14:textId="77777777" w:rsidR="004B72C6" w:rsidRPr="00DB05F2" w:rsidRDefault="004B72C6" w:rsidP="00DB05F2">
      <w:pPr>
        <w:spacing w:line="120" w:lineRule="exact"/>
        <w:rPr>
          <w:sz w:val="10"/>
          <w:lang w:val="en-TT"/>
        </w:rPr>
      </w:pPr>
    </w:p>
    <w:p w14:paraId="58C5FF90" w14:textId="77777777" w:rsidR="00DB05F2" w:rsidRPr="00DB05F2" w:rsidRDefault="00DB05F2" w:rsidP="00DB05F2">
      <w:pPr>
        <w:spacing w:line="120" w:lineRule="exact"/>
        <w:rPr>
          <w:sz w:val="10"/>
          <w:lang w:val="en-TT"/>
        </w:rPr>
      </w:pPr>
    </w:p>
    <w:p w14:paraId="4A32FD9A" w14:textId="54A2D2F8" w:rsidR="004B72C6" w:rsidRPr="004B72C6" w:rsidRDefault="0023425C" w:rsidP="00DB05F2">
      <w:pPr>
        <w:pStyle w:val="SingleTxt"/>
        <w:spacing w:after="0" w:line="240" w:lineRule="atLeast"/>
        <w:ind w:hanging="1267"/>
        <w:rPr>
          <w:sz w:val="10"/>
          <w:lang w:val="en-TT"/>
        </w:rPr>
      </w:pPr>
      <w:r>
        <w:rPr>
          <w:noProof/>
        </w:rPr>
        <w:drawing>
          <wp:inline distT="0" distB="0" distL="0" distR="0" wp14:anchorId="75FEB75D" wp14:editId="2C108D86">
            <wp:extent cx="6241322" cy="2722729"/>
            <wp:effectExtent l="0" t="0" r="7620" b="1905"/>
            <wp:docPr id="64728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305293" cy="2750636"/>
                    </a:xfrm>
                    <a:prstGeom prst="rect">
                      <a:avLst/>
                    </a:prstGeom>
                    <a:noFill/>
                  </pic:spPr>
                </pic:pic>
              </a:graphicData>
            </a:graphic>
          </wp:inline>
        </w:drawing>
      </w:r>
    </w:p>
    <w:p w14:paraId="3F1D4808" w14:textId="77777777" w:rsidR="0023425C" w:rsidRPr="0023425C" w:rsidRDefault="0023425C" w:rsidP="0023425C">
      <w:pPr>
        <w:pStyle w:val="SingleTxt"/>
        <w:spacing w:after="0" w:line="120" w:lineRule="exact"/>
        <w:rPr>
          <w:sz w:val="10"/>
          <w:lang w:val="en-TT"/>
        </w:rPr>
      </w:pPr>
    </w:p>
    <w:p w14:paraId="697931D3" w14:textId="77777777" w:rsidR="0023425C" w:rsidRPr="0023425C" w:rsidRDefault="0023425C" w:rsidP="0023425C">
      <w:pPr>
        <w:pStyle w:val="SingleTxt"/>
        <w:spacing w:after="0" w:line="120" w:lineRule="exact"/>
        <w:rPr>
          <w:sz w:val="10"/>
          <w:lang w:val="en-TT"/>
        </w:rPr>
      </w:pPr>
    </w:p>
    <w:p w14:paraId="6E295066" w14:textId="77777777" w:rsidR="0023425C" w:rsidRPr="0023425C" w:rsidRDefault="0023425C" w:rsidP="0023425C">
      <w:pPr>
        <w:pStyle w:val="SingleTxt"/>
        <w:spacing w:after="0" w:line="120" w:lineRule="exact"/>
        <w:rPr>
          <w:sz w:val="10"/>
          <w:lang w:val="en-TT"/>
        </w:rPr>
      </w:pPr>
    </w:p>
    <w:p w14:paraId="2137D5D0" w14:textId="56DEDEFC" w:rsidR="004B72C6" w:rsidRPr="004B72C6" w:rsidRDefault="004B72C6" w:rsidP="00C3356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TT"/>
        </w:rPr>
      </w:pPr>
      <w:r w:rsidRPr="004B72C6">
        <w:rPr>
          <w:b/>
          <w:spacing w:val="-2"/>
          <w:kern w:val="14"/>
          <w:sz w:val="28"/>
          <w:lang w:val="en-TT"/>
        </w:rPr>
        <w:lastRenderedPageBreak/>
        <w:tab/>
        <w:t>VI.</w:t>
      </w:r>
      <w:r w:rsidRPr="004B72C6">
        <w:rPr>
          <w:b/>
          <w:spacing w:val="-2"/>
          <w:kern w:val="14"/>
          <w:sz w:val="28"/>
          <w:lang w:val="en-TT"/>
        </w:rPr>
        <w:tab/>
        <w:t>Recommendations from the consultant</w:t>
      </w:r>
    </w:p>
    <w:p w14:paraId="7612505F" w14:textId="77777777" w:rsidR="004B72C6" w:rsidRPr="004B72C6" w:rsidRDefault="004B72C6" w:rsidP="00C33566">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7A2351D" w14:textId="77777777" w:rsidR="004B72C6" w:rsidRPr="004B72C6" w:rsidRDefault="004B72C6" w:rsidP="00C33566">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4DC62E3" w14:textId="77777777" w:rsidR="004B72C6" w:rsidRPr="004B72C6" w:rsidRDefault="004B72C6" w:rsidP="00C33566">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21.</w:t>
      </w:r>
      <w:r w:rsidRPr="004B72C6">
        <w:rPr>
          <w:kern w:val="14"/>
          <w:lang w:val="en-TT"/>
        </w:rPr>
        <w:tab/>
        <w:t>The consultant provided the following recommendations for UNLB and RSCE:</w:t>
      </w:r>
    </w:p>
    <w:p w14:paraId="75CA97FF" w14:textId="77777777" w:rsidR="004B72C6" w:rsidRPr="004B72C6" w:rsidRDefault="004B72C6" w:rsidP="00C33566">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ab/>
        <w:t>(a)</w:t>
      </w:r>
      <w:r w:rsidRPr="004B72C6">
        <w:rPr>
          <w:kern w:val="14"/>
          <w:lang w:val="en-TT"/>
        </w:rPr>
        <w:tab/>
        <w:t>Maintain single budgets for UNLB and RSCE and charge an appropriate allocation to both the peacekeeping and regular budgets for the UNLB budget, as is already done for the RSCE budget, to address current mismatches between work and funding sources and support a functional and service-based delivery model;</w:t>
      </w:r>
    </w:p>
    <w:p w14:paraId="7836034D" w14:textId="1A66B7FF"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ab/>
        <w:t>(b)</w:t>
      </w:r>
      <w:r w:rsidRPr="004B72C6">
        <w:rPr>
          <w:kern w:val="14"/>
          <w:lang w:val="en-TT"/>
        </w:rPr>
        <w:tab/>
        <w:t>Use the reference range formulas as a tool in developing assessed budgets for support functions. Use those formulas appropriately in conformity with guidelines;</w:t>
      </w:r>
    </w:p>
    <w:p w14:paraId="4B298FF1"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ab/>
        <w:t>(c)</w:t>
      </w:r>
      <w:r w:rsidRPr="004B72C6">
        <w:rPr>
          <w:kern w:val="14"/>
          <w:lang w:val="en-TT"/>
        </w:rPr>
        <w:tab/>
        <w:t>Conduct an independent and objective assessment of the appropriateness of absolute staffing levels in support functions. The review includes a recommendation that there should be an independent and objective assessment of what absolute staffing levels are appropriate, i.e. sufficient to meet support requirements and not in excess of requirements, for each support function. Another way to view the purpose of an objective assessment of absolute staffing levels is that it should determine whether, for each support function, the current year should be treated as the “baseline year”, or if some prior year in which support capacity was appropriate to the larger scale of operations at the time should be used instead;</w:t>
      </w:r>
    </w:p>
    <w:p w14:paraId="1483EAD8"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ab/>
        <w:t>(d)</w:t>
      </w:r>
      <w:r w:rsidRPr="004B72C6">
        <w:rPr>
          <w:kern w:val="14"/>
          <w:lang w:val="en-TT"/>
        </w:rPr>
        <w:tab/>
        <w:t>Consider the suggestions for opportunities for efficiency improvements identified by functions in UNLB and RSCE.</w:t>
      </w:r>
    </w:p>
    <w:p w14:paraId="23D50F3A"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FB5E4BC"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4014D0C5"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TT"/>
        </w:rPr>
      </w:pPr>
      <w:r w:rsidRPr="004B72C6">
        <w:rPr>
          <w:b/>
          <w:spacing w:val="-2"/>
          <w:kern w:val="14"/>
          <w:sz w:val="28"/>
          <w:lang w:val="en-TT"/>
        </w:rPr>
        <w:tab/>
        <w:t>VII.</w:t>
      </w:r>
      <w:r w:rsidRPr="004B72C6">
        <w:rPr>
          <w:b/>
          <w:spacing w:val="-2"/>
          <w:kern w:val="14"/>
          <w:sz w:val="28"/>
          <w:lang w:val="en-TT"/>
        </w:rPr>
        <w:tab/>
        <w:t>Implementing the staffing model for 2026/27 (by function and with reference ranges)</w:t>
      </w:r>
    </w:p>
    <w:p w14:paraId="7999F28D"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1FAF506"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396ACF0"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22.</w:t>
      </w:r>
      <w:r w:rsidRPr="004B72C6">
        <w:rPr>
          <w:kern w:val="14"/>
          <w:lang w:val="en-TT"/>
        </w:rPr>
        <w:tab/>
        <w:t>The proposed 2026/27 budget for UNLB and RSCE applied the staffing model based on the methodology described in section III of the present annex. The process followed a sequence of defined steps, as outlined below, for the respective functions under both entities (see tables for complementary details):</w:t>
      </w:r>
    </w:p>
    <w:p w14:paraId="36755126"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4DB6F01A"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4B72C6">
        <w:rPr>
          <w:b/>
          <w:spacing w:val="2"/>
          <w:kern w:val="14"/>
          <w:lang w:val="en-TT"/>
        </w:rPr>
        <w:tab/>
      </w:r>
      <w:r w:rsidRPr="004B72C6">
        <w:rPr>
          <w:b/>
          <w:spacing w:val="2"/>
          <w:kern w:val="14"/>
          <w:lang w:val="en-TT"/>
        </w:rPr>
        <w:tab/>
        <w:t>Step 1</w:t>
      </w:r>
    </w:p>
    <w:p w14:paraId="7E25F25A"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10CF6FE4" w14:textId="5DC85C8C"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 xml:space="preserve">Gross reduction targets were calculated by function, using only the scale-of-operation drivers, except for the management function, which took into consideration other workload drivers due to the increasing presence of non-UNLB personnel in the context of UN80 Initiative relocations from New York to Brindisi and Valencia. The baseline period used was 2020/21, compared with the 2026/27 projected budget and revised estimates for the support account and special political missions, including a transfer of payroll to the Department of Operational Support and the anticipated closure of the United Nations Assistance Mission for Iraq, approved by the General Assembly in its resolution </w:t>
      </w:r>
      <w:bookmarkStart w:id="28" w:name="bmv40"/>
      <w:r w:rsidRPr="004B72C6">
        <w:rPr>
          <w:kern w:val="14"/>
          <w:lang w:val="fr-CA"/>
        </w:rPr>
        <w:fldChar w:fldCharType="begin"/>
      </w:r>
      <w:r w:rsidRPr="004B72C6">
        <w:rPr>
          <w:kern w:val="14"/>
          <w:lang w:val="en-US"/>
        </w:rPr>
        <w:instrText>HYPERLINK "https://docs.un.org/en/A/RES/80/243"</w:instrText>
      </w:r>
      <w:r w:rsidRPr="004B72C6">
        <w:rPr>
          <w:kern w:val="14"/>
          <w:lang w:val="fr-CA"/>
        </w:rPr>
      </w:r>
      <w:r w:rsidRPr="004B72C6">
        <w:rPr>
          <w:kern w:val="14"/>
          <w:lang w:val="fr-CA"/>
        </w:rPr>
        <w:fldChar w:fldCharType="separate"/>
      </w:r>
      <w:r w:rsidRPr="004B72C6">
        <w:rPr>
          <w:color w:val="0000FF"/>
          <w:kern w:val="14"/>
          <w:lang w:val="en-TT"/>
        </w:rPr>
        <w:t>80/243</w:t>
      </w:r>
      <w:r w:rsidRPr="004B72C6">
        <w:rPr>
          <w:kern w:val="14"/>
          <w:lang w:val="fr-CA"/>
        </w:rPr>
        <w:fldChar w:fldCharType="end"/>
      </w:r>
      <w:bookmarkEnd w:id="28"/>
      <w:r w:rsidRPr="004B72C6">
        <w:rPr>
          <w:kern w:val="14"/>
          <w:lang w:val="en-TT"/>
        </w:rPr>
        <w:t xml:space="preserve">. The projected 2026/27 peacekeeping budget takes into account the reduction in the budget and staffing of 10 per cent as assessed at the time of budget formulation, as well as the new United Nations Support Office in Haiti. </w:t>
      </w:r>
    </w:p>
    <w:p w14:paraId="010447C9"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1C42A836"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4B72C6">
        <w:rPr>
          <w:b/>
          <w:spacing w:val="2"/>
          <w:kern w:val="14"/>
          <w:lang w:val="en-TT"/>
        </w:rPr>
        <w:tab/>
      </w:r>
      <w:r w:rsidRPr="004B72C6">
        <w:rPr>
          <w:b/>
          <w:spacing w:val="2"/>
          <w:kern w:val="14"/>
          <w:lang w:val="en-TT"/>
        </w:rPr>
        <w:tab/>
        <w:t>Step 2</w:t>
      </w:r>
    </w:p>
    <w:p w14:paraId="443BF051"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4A7F2A74"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For each function, the midpoint within the range of full-time equivalent changes was selected. For example, if the range was 2.5 to 3.5, the target reduction was set at 3.</w:t>
      </w:r>
    </w:p>
    <w:p w14:paraId="0B8C9031"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A84586E"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4B72C6">
        <w:rPr>
          <w:b/>
          <w:spacing w:val="2"/>
          <w:kern w:val="14"/>
          <w:lang w:val="en-TT"/>
        </w:rPr>
        <w:tab/>
      </w:r>
      <w:r w:rsidRPr="004B72C6">
        <w:rPr>
          <w:b/>
          <w:spacing w:val="2"/>
          <w:kern w:val="14"/>
          <w:lang w:val="en-TT"/>
        </w:rPr>
        <w:tab/>
        <w:t>Step 3</w:t>
      </w:r>
    </w:p>
    <w:p w14:paraId="32414961"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0DA8EAC7"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Net reduction targets were then derived by subtracting reductions already implemented since 2020/21 from the gross reduction targets.</w:t>
      </w:r>
    </w:p>
    <w:p w14:paraId="4F9C6CA4"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120"/>
        <w:ind w:left="1267" w:right="1260" w:hanging="1267"/>
        <w:outlineLvl w:val="1"/>
        <w:rPr>
          <w:b/>
          <w:spacing w:val="2"/>
          <w:kern w:val="14"/>
          <w:lang w:val="en-TT"/>
        </w:rPr>
      </w:pPr>
      <w:r w:rsidRPr="004B72C6">
        <w:rPr>
          <w:b/>
          <w:spacing w:val="2"/>
          <w:kern w:val="14"/>
          <w:lang w:val="en-TT"/>
        </w:rPr>
        <w:lastRenderedPageBreak/>
        <w:tab/>
      </w:r>
      <w:r w:rsidRPr="004B72C6">
        <w:rPr>
          <w:b/>
          <w:spacing w:val="2"/>
          <w:kern w:val="14"/>
          <w:lang w:val="en-TT"/>
        </w:rPr>
        <w:tab/>
        <w:t>Step 4</w:t>
      </w:r>
    </w:p>
    <w:p w14:paraId="3F00AB4A"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17B81C50"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Each entity selected posts and positions for abolishment in order to meet the function- and entity-level targets identified in steps 2 and 3.</w:t>
      </w:r>
    </w:p>
    <w:p w14:paraId="0D22E828"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0F30F7C3"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spacing w:val="2"/>
          <w:kern w:val="14"/>
          <w:lang w:val="en-TT"/>
        </w:rPr>
      </w:pPr>
      <w:r w:rsidRPr="004B72C6">
        <w:rPr>
          <w:spacing w:val="2"/>
          <w:kern w:val="14"/>
          <w:lang w:val="en-TT"/>
        </w:rPr>
        <w:tab/>
      </w:r>
      <w:r w:rsidRPr="004B72C6">
        <w:rPr>
          <w:spacing w:val="2"/>
          <w:kern w:val="14"/>
          <w:lang w:val="en-TT"/>
        </w:rPr>
        <w:tab/>
        <w:t>Table 3</w:t>
      </w:r>
    </w:p>
    <w:p w14:paraId="649DB447"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4B72C6">
        <w:rPr>
          <w:b/>
          <w:spacing w:val="2"/>
          <w:kern w:val="14"/>
          <w:lang w:val="en-TT"/>
        </w:rPr>
        <w:tab/>
      </w:r>
      <w:r w:rsidRPr="004B72C6">
        <w:rPr>
          <w:b/>
          <w:spacing w:val="2"/>
          <w:kern w:val="14"/>
          <w:lang w:val="en-TT"/>
        </w:rPr>
        <w:tab/>
        <w:t>Application of the staffing model by function for the Logistics Base</w:t>
      </w:r>
    </w:p>
    <w:p w14:paraId="1119E9BA"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A28478F"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Layout w:type="fixed"/>
        <w:tblCellMar>
          <w:left w:w="0" w:type="dxa"/>
          <w:right w:w="0" w:type="dxa"/>
        </w:tblCellMar>
        <w:tblLook w:val="0000" w:firstRow="0" w:lastRow="0" w:firstColumn="0" w:lastColumn="0" w:noHBand="0" w:noVBand="0"/>
      </w:tblPr>
      <w:tblGrid>
        <w:gridCol w:w="2693"/>
        <w:gridCol w:w="1542"/>
        <w:gridCol w:w="1542"/>
        <w:gridCol w:w="1543"/>
      </w:tblGrid>
      <w:tr w:rsidR="004B72C6" w:rsidRPr="004B72C6" w14:paraId="1C98C1C0" w14:textId="77777777" w:rsidTr="00E428F9">
        <w:trPr>
          <w:tblHeader/>
        </w:trPr>
        <w:tc>
          <w:tcPr>
            <w:tcW w:w="2693" w:type="dxa"/>
            <w:tcBorders>
              <w:top w:val="single" w:sz="4" w:space="0" w:color="auto"/>
            </w:tcBorders>
            <w:vAlign w:val="bottom"/>
          </w:tcPr>
          <w:p w14:paraId="664DFB42" w14:textId="77777777" w:rsidR="004B72C6" w:rsidRPr="004B72C6" w:rsidRDefault="004B72C6" w:rsidP="004B72C6">
            <w:pPr>
              <w:tabs>
                <w:tab w:val="left" w:pos="288"/>
                <w:tab w:val="left" w:pos="576"/>
                <w:tab w:val="left" w:pos="864"/>
                <w:tab w:val="left" w:pos="1152"/>
              </w:tabs>
              <w:spacing w:before="81" w:after="81" w:line="160" w:lineRule="exact"/>
              <w:ind w:right="40"/>
              <w:rPr>
                <w:i/>
                <w:sz w:val="14"/>
                <w:lang w:val="en-TT"/>
              </w:rPr>
            </w:pPr>
          </w:p>
        </w:tc>
        <w:tc>
          <w:tcPr>
            <w:tcW w:w="1542" w:type="dxa"/>
            <w:tcBorders>
              <w:top w:val="single" w:sz="4" w:space="0" w:color="auto"/>
              <w:bottom w:val="single" w:sz="2" w:space="0" w:color="auto"/>
            </w:tcBorders>
            <w:vAlign w:val="bottom"/>
          </w:tcPr>
          <w:p w14:paraId="58AD09A9" w14:textId="77777777" w:rsidR="004B72C6" w:rsidRPr="004B72C6" w:rsidRDefault="004B72C6" w:rsidP="004B72C6">
            <w:pPr>
              <w:tabs>
                <w:tab w:val="left" w:pos="288"/>
                <w:tab w:val="left" w:pos="576"/>
                <w:tab w:val="left" w:pos="864"/>
                <w:tab w:val="left" w:pos="1152"/>
              </w:tabs>
              <w:spacing w:before="81" w:after="81" w:line="160" w:lineRule="exact"/>
              <w:ind w:left="72" w:right="40"/>
              <w:jc w:val="right"/>
              <w:rPr>
                <w:i/>
                <w:sz w:val="14"/>
                <w:lang w:val="en-TT"/>
              </w:rPr>
            </w:pPr>
            <w:r w:rsidRPr="004B72C6">
              <w:rPr>
                <w:i/>
                <w:sz w:val="14"/>
                <w:lang w:val="en-TT"/>
              </w:rPr>
              <w:t>Steps 1 and 2</w:t>
            </w:r>
          </w:p>
        </w:tc>
        <w:tc>
          <w:tcPr>
            <w:tcW w:w="1542" w:type="dxa"/>
            <w:tcBorders>
              <w:top w:val="single" w:sz="4" w:space="0" w:color="auto"/>
              <w:bottom w:val="single" w:sz="2" w:space="0" w:color="auto"/>
            </w:tcBorders>
            <w:vAlign w:val="bottom"/>
          </w:tcPr>
          <w:p w14:paraId="01588DD0" w14:textId="77777777" w:rsidR="004B72C6" w:rsidRPr="004B72C6" w:rsidRDefault="004B72C6" w:rsidP="004B72C6">
            <w:pPr>
              <w:tabs>
                <w:tab w:val="left" w:pos="288"/>
                <w:tab w:val="left" w:pos="576"/>
                <w:tab w:val="left" w:pos="864"/>
                <w:tab w:val="left" w:pos="1152"/>
              </w:tabs>
              <w:spacing w:before="81" w:after="81" w:line="160" w:lineRule="exact"/>
              <w:ind w:left="72" w:right="40"/>
              <w:jc w:val="right"/>
              <w:rPr>
                <w:i/>
                <w:sz w:val="14"/>
                <w:lang w:val="en-TT"/>
              </w:rPr>
            </w:pPr>
            <w:r w:rsidRPr="004B72C6">
              <w:rPr>
                <w:i/>
                <w:sz w:val="14"/>
                <w:lang w:val="en-TT"/>
              </w:rPr>
              <w:t>Step 3</w:t>
            </w:r>
          </w:p>
        </w:tc>
        <w:tc>
          <w:tcPr>
            <w:tcW w:w="1543" w:type="dxa"/>
            <w:tcBorders>
              <w:top w:val="single" w:sz="4" w:space="0" w:color="auto"/>
              <w:bottom w:val="single" w:sz="2" w:space="0" w:color="auto"/>
            </w:tcBorders>
            <w:vAlign w:val="bottom"/>
          </w:tcPr>
          <w:p w14:paraId="3D4509E1" w14:textId="77777777" w:rsidR="004B72C6" w:rsidRPr="004B72C6" w:rsidRDefault="004B72C6" w:rsidP="004B72C6">
            <w:pPr>
              <w:tabs>
                <w:tab w:val="left" w:pos="288"/>
                <w:tab w:val="left" w:pos="576"/>
                <w:tab w:val="left" w:pos="864"/>
                <w:tab w:val="left" w:pos="1152"/>
              </w:tabs>
              <w:spacing w:before="81" w:after="81" w:line="160" w:lineRule="exact"/>
              <w:ind w:left="72" w:right="40"/>
              <w:jc w:val="right"/>
              <w:rPr>
                <w:i/>
                <w:sz w:val="14"/>
                <w:lang w:val="en-TT"/>
              </w:rPr>
            </w:pPr>
            <w:r w:rsidRPr="004B72C6">
              <w:rPr>
                <w:i/>
                <w:sz w:val="14"/>
                <w:lang w:val="en-TT"/>
              </w:rPr>
              <w:t>Step 4</w:t>
            </w:r>
          </w:p>
        </w:tc>
      </w:tr>
      <w:tr w:rsidR="004B72C6" w:rsidRPr="004B72C6" w14:paraId="581B5BA3" w14:textId="77777777" w:rsidTr="00E428F9">
        <w:trPr>
          <w:tblHeader/>
        </w:trPr>
        <w:tc>
          <w:tcPr>
            <w:tcW w:w="2693" w:type="dxa"/>
            <w:tcBorders>
              <w:bottom w:val="single" w:sz="12" w:space="0" w:color="auto"/>
            </w:tcBorders>
            <w:vAlign w:val="bottom"/>
          </w:tcPr>
          <w:p w14:paraId="2B4DACDB" w14:textId="77777777" w:rsidR="004B72C6" w:rsidRPr="004B72C6" w:rsidRDefault="004B72C6" w:rsidP="004B72C6">
            <w:pPr>
              <w:tabs>
                <w:tab w:val="left" w:pos="288"/>
                <w:tab w:val="left" w:pos="576"/>
                <w:tab w:val="left" w:pos="864"/>
                <w:tab w:val="left" w:pos="1152"/>
              </w:tabs>
              <w:spacing w:before="81" w:after="81" w:line="160" w:lineRule="exact"/>
              <w:ind w:right="40"/>
              <w:rPr>
                <w:i/>
                <w:sz w:val="14"/>
                <w:lang w:val="en-TT"/>
              </w:rPr>
            </w:pPr>
            <w:r w:rsidRPr="004B72C6">
              <w:rPr>
                <w:i/>
                <w:sz w:val="14"/>
                <w:lang w:val="en-TT"/>
              </w:rPr>
              <w:t>Function</w:t>
            </w:r>
          </w:p>
        </w:tc>
        <w:tc>
          <w:tcPr>
            <w:tcW w:w="1542" w:type="dxa"/>
            <w:tcBorders>
              <w:top w:val="single" w:sz="2" w:space="0" w:color="auto"/>
              <w:bottom w:val="single" w:sz="12" w:space="0" w:color="auto"/>
            </w:tcBorders>
            <w:vAlign w:val="bottom"/>
          </w:tcPr>
          <w:p w14:paraId="5DED19AF" w14:textId="77777777" w:rsidR="004B72C6" w:rsidRPr="004B72C6" w:rsidRDefault="004B72C6" w:rsidP="004B72C6">
            <w:pPr>
              <w:tabs>
                <w:tab w:val="left" w:pos="288"/>
                <w:tab w:val="left" w:pos="576"/>
                <w:tab w:val="left" w:pos="864"/>
                <w:tab w:val="left" w:pos="1152"/>
              </w:tabs>
              <w:spacing w:before="81" w:after="81" w:line="160" w:lineRule="exact"/>
              <w:ind w:right="40"/>
              <w:jc w:val="right"/>
              <w:rPr>
                <w:i/>
                <w:sz w:val="14"/>
                <w:lang w:val="en-TT"/>
              </w:rPr>
            </w:pPr>
            <w:r w:rsidRPr="004B72C6">
              <w:rPr>
                <w:i/>
                <w:sz w:val="14"/>
                <w:lang w:val="en-TT"/>
              </w:rPr>
              <w:t>Gross reduction targets</w:t>
            </w:r>
          </w:p>
        </w:tc>
        <w:tc>
          <w:tcPr>
            <w:tcW w:w="1542" w:type="dxa"/>
            <w:tcBorders>
              <w:top w:val="single" w:sz="2" w:space="0" w:color="auto"/>
              <w:bottom w:val="single" w:sz="12" w:space="0" w:color="auto"/>
            </w:tcBorders>
            <w:vAlign w:val="bottom"/>
          </w:tcPr>
          <w:p w14:paraId="6BFF3D64" w14:textId="77777777" w:rsidR="004B72C6" w:rsidRPr="004B72C6" w:rsidRDefault="004B72C6" w:rsidP="004B72C6">
            <w:pPr>
              <w:tabs>
                <w:tab w:val="left" w:pos="288"/>
                <w:tab w:val="left" w:pos="576"/>
                <w:tab w:val="left" w:pos="864"/>
                <w:tab w:val="left" w:pos="1152"/>
              </w:tabs>
              <w:spacing w:before="81" w:after="81" w:line="160" w:lineRule="exact"/>
              <w:ind w:left="72" w:right="40"/>
              <w:jc w:val="right"/>
              <w:rPr>
                <w:i/>
                <w:sz w:val="14"/>
                <w:lang w:val="en-TT"/>
              </w:rPr>
            </w:pPr>
            <w:r w:rsidRPr="004B72C6">
              <w:rPr>
                <w:i/>
                <w:sz w:val="14"/>
                <w:lang w:val="en-TT"/>
              </w:rPr>
              <w:t>Reduction since 20/21</w:t>
            </w:r>
          </w:p>
        </w:tc>
        <w:tc>
          <w:tcPr>
            <w:tcW w:w="1543" w:type="dxa"/>
            <w:tcBorders>
              <w:top w:val="single" w:sz="2" w:space="0" w:color="auto"/>
              <w:bottom w:val="single" w:sz="12" w:space="0" w:color="auto"/>
            </w:tcBorders>
            <w:vAlign w:val="bottom"/>
          </w:tcPr>
          <w:p w14:paraId="39E317F8" w14:textId="77777777" w:rsidR="004B72C6" w:rsidRPr="004B72C6" w:rsidRDefault="004B72C6" w:rsidP="004B72C6">
            <w:pPr>
              <w:tabs>
                <w:tab w:val="left" w:pos="288"/>
                <w:tab w:val="left" w:pos="576"/>
                <w:tab w:val="left" w:pos="864"/>
                <w:tab w:val="left" w:pos="1152"/>
              </w:tabs>
              <w:spacing w:before="81" w:after="81" w:line="160" w:lineRule="exact"/>
              <w:ind w:left="72" w:right="40"/>
              <w:jc w:val="right"/>
              <w:rPr>
                <w:i/>
                <w:sz w:val="14"/>
                <w:lang w:val="en-TT"/>
              </w:rPr>
            </w:pPr>
            <w:r w:rsidRPr="004B72C6">
              <w:rPr>
                <w:i/>
                <w:sz w:val="14"/>
                <w:lang w:val="en-TT"/>
              </w:rPr>
              <w:t>Net reduction required</w:t>
            </w:r>
          </w:p>
        </w:tc>
      </w:tr>
      <w:tr w:rsidR="004B72C6" w:rsidRPr="004B72C6" w14:paraId="4C48DC62" w14:textId="77777777" w:rsidTr="00E428F9">
        <w:trPr>
          <w:trHeight w:hRule="exact" w:val="115"/>
          <w:tblHeader/>
        </w:trPr>
        <w:tc>
          <w:tcPr>
            <w:tcW w:w="2693" w:type="dxa"/>
            <w:tcBorders>
              <w:top w:val="single" w:sz="12" w:space="0" w:color="auto"/>
            </w:tcBorders>
            <w:vAlign w:val="bottom"/>
          </w:tcPr>
          <w:p w14:paraId="2C974E30" w14:textId="77777777" w:rsidR="004B72C6" w:rsidRPr="004B72C6" w:rsidRDefault="004B72C6" w:rsidP="004B72C6">
            <w:pPr>
              <w:tabs>
                <w:tab w:val="left" w:pos="288"/>
                <w:tab w:val="left" w:pos="576"/>
                <w:tab w:val="left" w:pos="864"/>
                <w:tab w:val="left" w:pos="1152"/>
              </w:tabs>
              <w:spacing w:before="40" w:after="40" w:line="210" w:lineRule="exact"/>
              <w:ind w:right="40"/>
              <w:rPr>
                <w:sz w:val="17"/>
                <w:lang w:val="en-TT"/>
              </w:rPr>
            </w:pPr>
          </w:p>
        </w:tc>
        <w:tc>
          <w:tcPr>
            <w:tcW w:w="1542" w:type="dxa"/>
            <w:tcBorders>
              <w:top w:val="single" w:sz="12" w:space="0" w:color="auto"/>
            </w:tcBorders>
            <w:vAlign w:val="bottom"/>
          </w:tcPr>
          <w:p w14:paraId="439F5656"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p>
        </w:tc>
        <w:tc>
          <w:tcPr>
            <w:tcW w:w="1542" w:type="dxa"/>
            <w:tcBorders>
              <w:top w:val="single" w:sz="12" w:space="0" w:color="auto"/>
            </w:tcBorders>
            <w:vAlign w:val="bottom"/>
          </w:tcPr>
          <w:p w14:paraId="52C00558"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p>
        </w:tc>
        <w:tc>
          <w:tcPr>
            <w:tcW w:w="1543" w:type="dxa"/>
            <w:tcBorders>
              <w:top w:val="single" w:sz="12" w:space="0" w:color="auto"/>
            </w:tcBorders>
            <w:vAlign w:val="bottom"/>
          </w:tcPr>
          <w:p w14:paraId="2B99F496"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p>
        </w:tc>
      </w:tr>
      <w:tr w:rsidR="004B72C6" w:rsidRPr="004B72C6" w14:paraId="750ECB97" w14:textId="77777777" w:rsidTr="00E428F9">
        <w:tc>
          <w:tcPr>
            <w:tcW w:w="2693" w:type="dxa"/>
            <w:vAlign w:val="bottom"/>
          </w:tcPr>
          <w:p w14:paraId="223B76CB" w14:textId="77777777" w:rsidR="004B72C6" w:rsidRPr="004B72C6" w:rsidRDefault="004B72C6" w:rsidP="004B72C6">
            <w:pPr>
              <w:tabs>
                <w:tab w:val="left" w:pos="288"/>
                <w:tab w:val="left" w:pos="576"/>
                <w:tab w:val="left" w:pos="864"/>
                <w:tab w:val="left" w:pos="1152"/>
              </w:tabs>
              <w:spacing w:before="40" w:after="40" w:line="210" w:lineRule="exact"/>
              <w:ind w:right="40"/>
              <w:rPr>
                <w:sz w:val="17"/>
                <w:lang w:val="en-TT"/>
              </w:rPr>
            </w:pPr>
            <w:r w:rsidRPr="004B72C6">
              <w:rPr>
                <w:sz w:val="17"/>
                <w:lang w:val="en-TT"/>
              </w:rPr>
              <w:t>Management – UNLB (Office of the Director and Central Service)</w:t>
            </w:r>
          </w:p>
        </w:tc>
        <w:tc>
          <w:tcPr>
            <w:tcW w:w="1542" w:type="dxa"/>
            <w:vAlign w:val="bottom"/>
          </w:tcPr>
          <w:p w14:paraId="5E48FF65"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(2)</w:t>
            </w:r>
          </w:p>
        </w:tc>
        <w:tc>
          <w:tcPr>
            <w:tcW w:w="1542" w:type="dxa"/>
            <w:vAlign w:val="bottom"/>
          </w:tcPr>
          <w:p w14:paraId="317AA1A1"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w:t>
            </w:r>
          </w:p>
        </w:tc>
        <w:tc>
          <w:tcPr>
            <w:tcW w:w="1543" w:type="dxa"/>
            <w:vAlign w:val="bottom"/>
          </w:tcPr>
          <w:p w14:paraId="48977275"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 xml:space="preserve">(2) </w:t>
            </w:r>
          </w:p>
        </w:tc>
      </w:tr>
      <w:tr w:rsidR="004B72C6" w:rsidRPr="004B72C6" w14:paraId="01F1256A" w14:textId="77777777" w:rsidTr="00E428F9">
        <w:tc>
          <w:tcPr>
            <w:tcW w:w="2693" w:type="dxa"/>
            <w:vAlign w:val="bottom"/>
          </w:tcPr>
          <w:p w14:paraId="53A55EEF" w14:textId="77777777" w:rsidR="004B72C6" w:rsidRPr="004B72C6" w:rsidRDefault="004B72C6" w:rsidP="004B72C6">
            <w:pPr>
              <w:tabs>
                <w:tab w:val="left" w:pos="288"/>
                <w:tab w:val="left" w:pos="576"/>
                <w:tab w:val="left" w:pos="864"/>
                <w:tab w:val="left" w:pos="1152"/>
              </w:tabs>
              <w:spacing w:before="40" w:after="40" w:line="210" w:lineRule="exact"/>
              <w:ind w:right="40"/>
              <w:rPr>
                <w:sz w:val="17"/>
                <w:lang w:val="en-TT"/>
              </w:rPr>
            </w:pPr>
            <w:r w:rsidRPr="004B72C6">
              <w:rPr>
                <w:sz w:val="17"/>
                <w:lang w:val="en-TT"/>
              </w:rPr>
              <w:t>Field supply chain</w:t>
            </w:r>
          </w:p>
        </w:tc>
        <w:tc>
          <w:tcPr>
            <w:tcW w:w="1542" w:type="dxa"/>
            <w:vAlign w:val="bottom"/>
          </w:tcPr>
          <w:p w14:paraId="0A37D311"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 xml:space="preserve"> (18)</w:t>
            </w:r>
          </w:p>
        </w:tc>
        <w:tc>
          <w:tcPr>
            <w:tcW w:w="1542" w:type="dxa"/>
            <w:vAlign w:val="bottom"/>
          </w:tcPr>
          <w:p w14:paraId="1AA8D74B"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2</w:t>
            </w:r>
          </w:p>
        </w:tc>
        <w:tc>
          <w:tcPr>
            <w:tcW w:w="1543" w:type="dxa"/>
            <w:vAlign w:val="bottom"/>
          </w:tcPr>
          <w:p w14:paraId="5A5820DA"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 xml:space="preserve"> (16)</w:t>
            </w:r>
          </w:p>
        </w:tc>
      </w:tr>
      <w:tr w:rsidR="004B72C6" w:rsidRPr="004B72C6" w14:paraId="5E5C254D" w14:textId="77777777" w:rsidTr="00E428F9">
        <w:tc>
          <w:tcPr>
            <w:tcW w:w="2693" w:type="dxa"/>
            <w:tcBorders>
              <w:bottom w:val="single" w:sz="4" w:space="0" w:color="auto"/>
            </w:tcBorders>
            <w:vAlign w:val="bottom"/>
          </w:tcPr>
          <w:p w14:paraId="1B34FB4C" w14:textId="77777777" w:rsidR="004B72C6" w:rsidRPr="004B72C6" w:rsidRDefault="004B72C6" w:rsidP="004B72C6">
            <w:pPr>
              <w:tabs>
                <w:tab w:val="left" w:pos="288"/>
                <w:tab w:val="left" w:pos="576"/>
                <w:tab w:val="left" w:pos="864"/>
                <w:tab w:val="left" w:pos="1152"/>
              </w:tabs>
              <w:spacing w:before="40" w:after="81" w:line="210" w:lineRule="exact"/>
              <w:ind w:right="40"/>
              <w:rPr>
                <w:sz w:val="17"/>
                <w:lang w:val="en-TT"/>
              </w:rPr>
            </w:pPr>
            <w:r w:rsidRPr="004B72C6">
              <w:rPr>
                <w:sz w:val="17"/>
                <w:lang w:val="en-TT"/>
              </w:rPr>
              <w:t>Digital technology service delivery</w:t>
            </w:r>
          </w:p>
        </w:tc>
        <w:tc>
          <w:tcPr>
            <w:tcW w:w="1542" w:type="dxa"/>
            <w:tcBorders>
              <w:bottom w:val="single" w:sz="4" w:space="0" w:color="auto"/>
            </w:tcBorders>
            <w:vAlign w:val="bottom"/>
          </w:tcPr>
          <w:p w14:paraId="5A995765" w14:textId="77777777" w:rsidR="004B72C6" w:rsidRPr="004B72C6" w:rsidRDefault="004B72C6" w:rsidP="004B72C6">
            <w:pPr>
              <w:tabs>
                <w:tab w:val="left" w:pos="288"/>
                <w:tab w:val="left" w:pos="576"/>
                <w:tab w:val="left" w:pos="864"/>
                <w:tab w:val="left" w:pos="1152"/>
              </w:tabs>
              <w:spacing w:before="40" w:after="81" w:line="210" w:lineRule="exact"/>
              <w:ind w:left="72" w:right="40"/>
              <w:jc w:val="right"/>
              <w:rPr>
                <w:sz w:val="17"/>
                <w:lang w:val="en-TT"/>
              </w:rPr>
            </w:pPr>
            <w:r w:rsidRPr="004B72C6">
              <w:rPr>
                <w:sz w:val="17"/>
                <w:lang w:val="en-TT"/>
              </w:rPr>
              <w:t xml:space="preserve"> (24)</w:t>
            </w:r>
          </w:p>
        </w:tc>
        <w:tc>
          <w:tcPr>
            <w:tcW w:w="1542" w:type="dxa"/>
            <w:tcBorders>
              <w:bottom w:val="single" w:sz="4" w:space="0" w:color="auto"/>
            </w:tcBorders>
            <w:vAlign w:val="bottom"/>
          </w:tcPr>
          <w:p w14:paraId="47BAA4CB" w14:textId="77777777" w:rsidR="004B72C6" w:rsidRPr="004B72C6" w:rsidRDefault="004B72C6" w:rsidP="004B72C6">
            <w:pPr>
              <w:tabs>
                <w:tab w:val="left" w:pos="288"/>
                <w:tab w:val="left" w:pos="576"/>
                <w:tab w:val="left" w:pos="864"/>
                <w:tab w:val="left" w:pos="1152"/>
              </w:tabs>
              <w:spacing w:before="40" w:after="81" w:line="210" w:lineRule="exact"/>
              <w:ind w:left="72" w:right="40"/>
              <w:jc w:val="right"/>
              <w:rPr>
                <w:sz w:val="17"/>
                <w:lang w:val="en-TT"/>
              </w:rPr>
            </w:pPr>
            <w:r w:rsidRPr="004B72C6">
              <w:rPr>
                <w:sz w:val="17"/>
                <w:lang w:val="en-TT"/>
              </w:rPr>
              <w:t>21</w:t>
            </w:r>
          </w:p>
        </w:tc>
        <w:tc>
          <w:tcPr>
            <w:tcW w:w="1543" w:type="dxa"/>
            <w:tcBorders>
              <w:bottom w:val="single" w:sz="4" w:space="0" w:color="auto"/>
            </w:tcBorders>
            <w:vAlign w:val="bottom"/>
          </w:tcPr>
          <w:p w14:paraId="5E50D730" w14:textId="77777777" w:rsidR="004B72C6" w:rsidRPr="004B72C6" w:rsidRDefault="004B72C6" w:rsidP="004B72C6">
            <w:pPr>
              <w:tabs>
                <w:tab w:val="left" w:pos="288"/>
                <w:tab w:val="left" w:pos="576"/>
                <w:tab w:val="left" w:pos="864"/>
                <w:tab w:val="left" w:pos="1152"/>
              </w:tabs>
              <w:spacing w:before="40" w:after="81" w:line="210" w:lineRule="exact"/>
              <w:ind w:left="72" w:right="40"/>
              <w:jc w:val="right"/>
              <w:rPr>
                <w:sz w:val="17"/>
                <w:lang w:val="en-TT"/>
              </w:rPr>
            </w:pPr>
            <w:r w:rsidRPr="004B72C6">
              <w:rPr>
                <w:sz w:val="17"/>
                <w:lang w:val="en-TT"/>
              </w:rPr>
              <w:t xml:space="preserve"> (3)</w:t>
            </w:r>
          </w:p>
        </w:tc>
      </w:tr>
      <w:tr w:rsidR="004B72C6" w:rsidRPr="004B72C6" w14:paraId="42D822F4" w14:textId="77777777" w:rsidTr="00E428F9">
        <w:tc>
          <w:tcPr>
            <w:tcW w:w="2693" w:type="dxa"/>
            <w:tcBorders>
              <w:top w:val="single" w:sz="4" w:space="0" w:color="auto"/>
              <w:bottom w:val="single" w:sz="12" w:space="0" w:color="auto"/>
            </w:tcBorders>
            <w:vAlign w:val="bottom"/>
          </w:tcPr>
          <w:p w14:paraId="100FE526" w14:textId="77777777" w:rsidR="004B72C6" w:rsidRPr="004B72C6" w:rsidRDefault="004B72C6" w:rsidP="004B72C6">
            <w:pPr>
              <w:tabs>
                <w:tab w:val="left" w:pos="288"/>
                <w:tab w:val="left" w:pos="576"/>
                <w:tab w:val="left" w:pos="864"/>
                <w:tab w:val="left" w:pos="1152"/>
              </w:tabs>
              <w:spacing w:before="81" w:after="81" w:line="210" w:lineRule="exact"/>
              <w:ind w:right="40"/>
              <w:rPr>
                <w:b/>
                <w:sz w:val="17"/>
                <w:lang w:val="en-TT"/>
              </w:rPr>
            </w:pPr>
            <w:r w:rsidRPr="004B72C6">
              <w:rPr>
                <w:b/>
                <w:sz w:val="17"/>
                <w:lang w:val="en-TT"/>
              </w:rPr>
              <w:tab/>
              <w:t>Total change</w:t>
            </w:r>
          </w:p>
        </w:tc>
        <w:tc>
          <w:tcPr>
            <w:tcW w:w="1542" w:type="dxa"/>
            <w:tcBorders>
              <w:top w:val="single" w:sz="4" w:space="0" w:color="auto"/>
              <w:bottom w:val="single" w:sz="12" w:space="0" w:color="auto"/>
            </w:tcBorders>
            <w:vAlign w:val="bottom"/>
          </w:tcPr>
          <w:p w14:paraId="4CD6A50A" w14:textId="77777777" w:rsidR="004B72C6" w:rsidRPr="004B72C6" w:rsidRDefault="004B72C6" w:rsidP="004B72C6">
            <w:pPr>
              <w:tabs>
                <w:tab w:val="left" w:pos="288"/>
                <w:tab w:val="left" w:pos="576"/>
                <w:tab w:val="left" w:pos="864"/>
                <w:tab w:val="left" w:pos="1152"/>
              </w:tabs>
              <w:spacing w:before="81" w:after="81" w:line="210" w:lineRule="exact"/>
              <w:ind w:left="72" w:right="40"/>
              <w:jc w:val="right"/>
              <w:rPr>
                <w:b/>
                <w:sz w:val="17"/>
                <w:lang w:val="en-TT"/>
              </w:rPr>
            </w:pPr>
            <w:r w:rsidRPr="004B72C6">
              <w:rPr>
                <w:b/>
                <w:sz w:val="17"/>
                <w:lang w:val="en-TT"/>
              </w:rPr>
              <w:t xml:space="preserve"> (44)</w:t>
            </w:r>
          </w:p>
        </w:tc>
        <w:tc>
          <w:tcPr>
            <w:tcW w:w="1542" w:type="dxa"/>
            <w:tcBorders>
              <w:top w:val="single" w:sz="4" w:space="0" w:color="auto"/>
              <w:bottom w:val="single" w:sz="12" w:space="0" w:color="auto"/>
            </w:tcBorders>
            <w:vAlign w:val="bottom"/>
          </w:tcPr>
          <w:p w14:paraId="61866059" w14:textId="77777777" w:rsidR="004B72C6" w:rsidRPr="004B72C6" w:rsidRDefault="004B72C6" w:rsidP="004B72C6">
            <w:pPr>
              <w:tabs>
                <w:tab w:val="left" w:pos="288"/>
                <w:tab w:val="left" w:pos="576"/>
                <w:tab w:val="left" w:pos="864"/>
                <w:tab w:val="left" w:pos="1152"/>
              </w:tabs>
              <w:spacing w:before="81" w:after="81" w:line="210" w:lineRule="exact"/>
              <w:ind w:left="72" w:right="40"/>
              <w:jc w:val="right"/>
              <w:rPr>
                <w:b/>
                <w:sz w:val="17"/>
                <w:lang w:val="en-TT"/>
              </w:rPr>
            </w:pPr>
            <w:r w:rsidRPr="004B72C6">
              <w:rPr>
                <w:b/>
                <w:sz w:val="17"/>
                <w:lang w:val="en-TT"/>
              </w:rPr>
              <w:t xml:space="preserve"> 23</w:t>
            </w:r>
          </w:p>
        </w:tc>
        <w:tc>
          <w:tcPr>
            <w:tcW w:w="1543" w:type="dxa"/>
            <w:tcBorders>
              <w:top w:val="single" w:sz="4" w:space="0" w:color="auto"/>
              <w:bottom w:val="single" w:sz="12" w:space="0" w:color="auto"/>
            </w:tcBorders>
            <w:vAlign w:val="bottom"/>
          </w:tcPr>
          <w:p w14:paraId="7B2B2FDD" w14:textId="77777777" w:rsidR="004B72C6" w:rsidRPr="004B72C6" w:rsidRDefault="004B72C6" w:rsidP="004B72C6">
            <w:pPr>
              <w:tabs>
                <w:tab w:val="left" w:pos="288"/>
                <w:tab w:val="left" w:pos="576"/>
                <w:tab w:val="left" w:pos="864"/>
                <w:tab w:val="left" w:pos="1152"/>
              </w:tabs>
              <w:spacing w:before="81" w:after="81" w:line="210" w:lineRule="exact"/>
              <w:ind w:left="72" w:right="40"/>
              <w:jc w:val="right"/>
              <w:rPr>
                <w:b/>
                <w:sz w:val="17"/>
                <w:lang w:val="en-TT"/>
              </w:rPr>
            </w:pPr>
            <w:r w:rsidRPr="004B72C6">
              <w:rPr>
                <w:b/>
                <w:sz w:val="17"/>
                <w:lang w:val="en-TT"/>
              </w:rPr>
              <w:t xml:space="preserve"> (21)</w:t>
            </w:r>
          </w:p>
        </w:tc>
      </w:tr>
    </w:tbl>
    <w:p w14:paraId="78C1B33E"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A06521A"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1F887D99"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spacing w:val="2"/>
          <w:kern w:val="14"/>
          <w:lang w:val="en-TT"/>
        </w:rPr>
      </w:pPr>
      <w:r w:rsidRPr="004B72C6">
        <w:rPr>
          <w:spacing w:val="2"/>
          <w:kern w:val="14"/>
          <w:lang w:val="en-TT"/>
        </w:rPr>
        <w:tab/>
      </w:r>
      <w:r w:rsidRPr="004B72C6">
        <w:rPr>
          <w:spacing w:val="2"/>
          <w:kern w:val="14"/>
          <w:lang w:val="en-TT"/>
        </w:rPr>
        <w:tab/>
        <w:t>Table 4</w:t>
      </w:r>
    </w:p>
    <w:p w14:paraId="52471B5E"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4B72C6">
        <w:rPr>
          <w:b/>
          <w:spacing w:val="2"/>
          <w:kern w:val="14"/>
          <w:lang w:val="en-TT"/>
        </w:rPr>
        <w:tab/>
      </w:r>
      <w:r w:rsidRPr="004B72C6">
        <w:rPr>
          <w:b/>
          <w:spacing w:val="2"/>
          <w:kern w:val="14"/>
          <w:lang w:val="en-TT"/>
        </w:rPr>
        <w:tab/>
        <w:t xml:space="preserve">Application of the staffing model, by function, for the Regional Service Centre </w:t>
      </w:r>
    </w:p>
    <w:p w14:paraId="0CF1B540"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FC31265"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0" w:type="auto"/>
        <w:tblInd w:w="1267" w:type="dxa"/>
        <w:tblLayout w:type="fixed"/>
        <w:tblCellMar>
          <w:left w:w="0" w:type="dxa"/>
          <w:right w:w="0" w:type="dxa"/>
        </w:tblCellMar>
        <w:tblLook w:val="0000" w:firstRow="0" w:lastRow="0" w:firstColumn="0" w:lastColumn="0" w:noHBand="0" w:noVBand="0"/>
      </w:tblPr>
      <w:tblGrid>
        <w:gridCol w:w="2693"/>
        <w:gridCol w:w="1542"/>
        <w:gridCol w:w="1542"/>
        <w:gridCol w:w="1543"/>
      </w:tblGrid>
      <w:tr w:rsidR="004B72C6" w:rsidRPr="004B72C6" w14:paraId="2F83AAE0" w14:textId="77777777" w:rsidTr="00E428F9">
        <w:trPr>
          <w:tblHeader/>
        </w:trPr>
        <w:tc>
          <w:tcPr>
            <w:tcW w:w="2693" w:type="dxa"/>
            <w:tcBorders>
              <w:top w:val="single" w:sz="4" w:space="0" w:color="auto"/>
            </w:tcBorders>
            <w:vAlign w:val="bottom"/>
          </w:tcPr>
          <w:p w14:paraId="69A584BB" w14:textId="77777777" w:rsidR="004B72C6" w:rsidRPr="004B72C6" w:rsidRDefault="004B72C6" w:rsidP="004B72C6">
            <w:pPr>
              <w:tabs>
                <w:tab w:val="left" w:pos="288"/>
                <w:tab w:val="left" w:pos="576"/>
                <w:tab w:val="left" w:pos="864"/>
                <w:tab w:val="left" w:pos="1152"/>
              </w:tabs>
              <w:spacing w:before="81" w:after="81" w:line="160" w:lineRule="exact"/>
              <w:ind w:right="40"/>
              <w:rPr>
                <w:i/>
                <w:sz w:val="14"/>
                <w:lang w:val="en-TT"/>
              </w:rPr>
            </w:pPr>
          </w:p>
        </w:tc>
        <w:tc>
          <w:tcPr>
            <w:tcW w:w="1542" w:type="dxa"/>
            <w:tcBorders>
              <w:top w:val="single" w:sz="4" w:space="0" w:color="auto"/>
              <w:bottom w:val="single" w:sz="2" w:space="0" w:color="auto"/>
            </w:tcBorders>
            <w:vAlign w:val="bottom"/>
          </w:tcPr>
          <w:p w14:paraId="0DE1E42F" w14:textId="77777777" w:rsidR="004B72C6" w:rsidRPr="004B72C6" w:rsidRDefault="004B72C6" w:rsidP="004B72C6">
            <w:pPr>
              <w:tabs>
                <w:tab w:val="left" w:pos="288"/>
                <w:tab w:val="left" w:pos="576"/>
                <w:tab w:val="left" w:pos="864"/>
                <w:tab w:val="left" w:pos="1152"/>
              </w:tabs>
              <w:spacing w:before="81" w:after="81" w:line="160" w:lineRule="exact"/>
              <w:ind w:left="72" w:right="40"/>
              <w:jc w:val="right"/>
              <w:rPr>
                <w:i/>
                <w:sz w:val="14"/>
                <w:lang w:val="en-TT"/>
              </w:rPr>
            </w:pPr>
            <w:r w:rsidRPr="004B72C6">
              <w:rPr>
                <w:i/>
                <w:sz w:val="14"/>
                <w:lang w:val="en-TT"/>
              </w:rPr>
              <w:t>Steps 1 and 2</w:t>
            </w:r>
          </w:p>
        </w:tc>
        <w:tc>
          <w:tcPr>
            <w:tcW w:w="1542" w:type="dxa"/>
            <w:tcBorders>
              <w:top w:val="single" w:sz="4" w:space="0" w:color="auto"/>
              <w:bottom w:val="single" w:sz="2" w:space="0" w:color="auto"/>
            </w:tcBorders>
            <w:vAlign w:val="bottom"/>
          </w:tcPr>
          <w:p w14:paraId="2DFBA848" w14:textId="77777777" w:rsidR="004B72C6" w:rsidRPr="004B72C6" w:rsidRDefault="004B72C6" w:rsidP="004B72C6">
            <w:pPr>
              <w:tabs>
                <w:tab w:val="left" w:pos="288"/>
                <w:tab w:val="left" w:pos="576"/>
                <w:tab w:val="left" w:pos="864"/>
                <w:tab w:val="left" w:pos="1152"/>
              </w:tabs>
              <w:spacing w:before="81" w:after="81" w:line="160" w:lineRule="exact"/>
              <w:ind w:left="72" w:right="40"/>
              <w:jc w:val="right"/>
              <w:rPr>
                <w:i/>
                <w:sz w:val="14"/>
                <w:lang w:val="en-TT"/>
              </w:rPr>
            </w:pPr>
            <w:r w:rsidRPr="004B72C6">
              <w:rPr>
                <w:i/>
                <w:sz w:val="14"/>
                <w:lang w:val="en-TT"/>
              </w:rPr>
              <w:t>Step 3</w:t>
            </w:r>
          </w:p>
        </w:tc>
        <w:tc>
          <w:tcPr>
            <w:tcW w:w="1543" w:type="dxa"/>
            <w:tcBorders>
              <w:top w:val="single" w:sz="4" w:space="0" w:color="auto"/>
              <w:bottom w:val="single" w:sz="2" w:space="0" w:color="auto"/>
            </w:tcBorders>
            <w:vAlign w:val="bottom"/>
          </w:tcPr>
          <w:p w14:paraId="2A739764" w14:textId="77777777" w:rsidR="004B72C6" w:rsidRPr="004B72C6" w:rsidRDefault="004B72C6" w:rsidP="004B72C6">
            <w:pPr>
              <w:tabs>
                <w:tab w:val="left" w:pos="288"/>
                <w:tab w:val="left" w:pos="576"/>
                <w:tab w:val="left" w:pos="864"/>
                <w:tab w:val="left" w:pos="1152"/>
              </w:tabs>
              <w:spacing w:before="81" w:after="81" w:line="160" w:lineRule="exact"/>
              <w:ind w:left="72" w:right="40"/>
              <w:jc w:val="right"/>
              <w:rPr>
                <w:i/>
                <w:sz w:val="14"/>
                <w:lang w:val="en-TT"/>
              </w:rPr>
            </w:pPr>
            <w:r w:rsidRPr="004B72C6">
              <w:rPr>
                <w:i/>
                <w:sz w:val="14"/>
                <w:lang w:val="en-TT"/>
              </w:rPr>
              <w:t>Step 4</w:t>
            </w:r>
          </w:p>
        </w:tc>
      </w:tr>
      <w:tr w:rsidR="004B72C6" w:rsidRPr="004B72C6" w14:paraId="250E99AD" w14:textId="77777777" w:rsidTr="00E428F9">
        <w:trPr>
          <w:tblHeader/>
        </w:trPr>
        <w:tc>
          <w:tcPr>
            <w:tcW w:w="2693" w:type="dxa"/>
            <w:tcBorders>
              <w:bottom w:val="single" w:sz="12" w:space="0" w:color="auto"/>
            </w:tcBorders>
            <w:vAlign w:val="bottom"/>
          </w:tcPr>
          <w:p w14:paraId="693F1B27" w14:textId="77777777" w:rsidR="004B72C6" w:rsidRPr="004B72C6" w:rsidRDefault="004B72C6" w:rsidP="004B72C6">
            <w:pPr>
              <w:tabs>
                <w:tab w:val="left" w:pos="288"/>
                <w:tab w:val="left" w:pos="576"/>
                <w:tab w:val="left" w:pos="864"/>
                <w:tab w:val="left" w:pos="1152"/>
              </w:tabs>
              <w:spacing w:before="81" w:after="81" w:line="160" w:lineRule="exact"/>
              <w:ind w:right="40"/>
              <w:rPr>
                <w:i/>
                <w:sz w:val="14"/>
                <w:lang w:val="en-TT"/>
              </w:rPr>
            </w:pPr>
            <w:r w:rsidRPr="004B72C6">
              <w:rPr>
                <w:i/>
                <w:sz w:val="14"/>
                <w:lang w:val="en-TT"/>
              </w:rPr>
              <w:t>Function</w:t>
            </w:r>
          </w:p>
        </w:tc>
        <w:tc>
          <w:tcPr>
            <w:tcW w:w="1542" w:type="dxa"/>
            <w:tcBorders>
              <w:top w:val="single" w:sz="2" w:space="0" w:color="auto"/>
              <w:bottom w:val="single" w:sz="12" w:space="0" w:color="auto"/>
            </w:tcBorders>
            <w:vAlign w:val="bottom"/>
          </w:tcPr>
          <w:p w14:paraId="3501A7D2" w14:textId="77777777" w:rsidR="004B72C6" w:rsidRPr="004B72C6" w:rsidRDefault="004B72C6" w:rsidP="004B72C6">
            <w:pPr>
              <w:tabs>
                <w:tab w:val="left" w:pos="288"/>
                <w:tab w:val="left" w:pos="576"/>
                <w:tab w:val="left" w:pos="864"/>
                <w:tab w:val="left" w:pos="1152"/>
              </w:tabs>
              <w:spacing w:before="81" w:after="81" w:line="160" w:lineRule="exact"/>
              <w:ind w:right="40"/>
              <w:jc w:val="right"/>
              <w:rPr>
                <w:i/>
                <w:sz w:val="14"/>
                <w:lang w:val="en-TT"/>
              </w:rPr>
            </w:pPr>
            <w:r w:rsidRPr="004B72C6">
              <w:rPr>
                <w:i/>
                <w:sz w:val="14"/>
                <w:lang w:val="en-TT"/>
              </w:rPr>
              <w:t>Gross reduction targets</w:t>
            </w:r>
          </w:p>
        </w:tc>
        <w:tc>
          <w:tcPr>
            <w:tcW w:w="1542" w:type="dxa"/>
            <w:tcBorders>
              <w:top w:val="single" w:sz="2" w:space="0" w:color="auto"/>
              <w:bottom w:val="single" w:sz="12" w:space="0" w:color="auto"/>
            </w:tcBorders>
            <w:vAlign w:val="bottom"/>
          </w:tcPr>
          <w:p w14:paraId="1B8FF869" w14:textId="77777777" w:rsidR="004B72C6" w:rsidRPr="004B72C6" w:rsidRDefault="004B72C6" w:rsidP="004B72C6">
            <w:pPr>
              <w:tabs>
                <w:tab w:val="left" w:pos="288"/>
                <w:tab w:val="left" w:pos="576"/>
                <w:tab w:val="left" w:pos="864"/>
                <w:tab w:val="left" w:pos="1152"/>
              </w:tabs>
              <w:spacing w:before="81" w:after="81" w:line="160" w:lineRule="exact"/>
              <w:ind w:left="72" w:right="40"/>
              <w:jc w:val="right"/>
              <w:rPr>
                <w:i/>
                <w:sz w:val="14"/>
                <w:lang w:val="en-TT"/>
              </w:rPr>
            </w:pPr>
            <w:r w:rsidRPr="004B72C6">
              <w:rPr>
                <w:i/>
                <w:sz w:val="14"/>
                <w:lang w:val="en-TT"/>
              </w:rPr>
              <w:t>Reduction since 20/21</w:t>
            </w:r>
          </w:p>
        </w:tc>
        <w:tc>
          <w:tcPr>
            <w:tcW w:w="1543" w:type="dxa"/>
            <w:tcBorders>
              <w:top w:val="single" w:sz="2" w:space="0" w:color="auto"/>
              <w:bottom w:val="single" w:sz="12" w:space="0" w:color="auto"/>
            </w:tcBorders>
            <w:vAlign w:val="bottom"/>
          </w:tcPr>
          <w:p w14:paraId="7D3994CE" w14:textId="77777777" w:rsidR="004B72C6" w:rsidRPr="004B72C6" w:rsidRDefault="004B72C6" w:rsidP="004B72C6">
            <w:pPr>
              <w:tabs>
                <w:tab w:val="left" w:pos="288"/>
                <w:tab w:val="left" w:pos="576"/>
                <w:tab w:val="left" w:pos="864"/>
                <w:tab w:val="left" w:pos="1152"/>
              </w:tabs>
              <w:spacing w:before="81" w:after="81" w:line="160" w:lineRule="exact"/>
              <w:ind w:left="72" w:right="40"/>
              <w:jc w:val="right"/>
              <w:rPr>
                <w:i/>
                <w:sz w:val="14"/>
                <w:lang w:val="en-TT"/>
              </w:rPr>
            </w:pPr>
            <w:r w:rsidRPr="004B72C6">
              <w:rPr>
                <w:i/>
                <w:sz w:val="14"/>
                <w:lang w:val="en-TT"/>
              </w:rPr>
              <w:t>Net reduction required</w:t>
            </w:r>
          </w:p>
        </w:tc>
      </w:tr>
      <w:tr w:rsidR="004B72C6" w:rsidRPr="004B72C6" w14:paraId="79C340B1" w14:textId="77777777" w:rsidTr="00E428F9">
        <w:trPr>
          <w:trHeight w:hRule="exact" w:val="115"/>
          <w:tblHeader/>
        </w:trPr>
        <w:tc>
          <w:tcPr>
            <w:tcW w:w="2693" w:type="dxa"/>
            <w:tcBorders>
              <w:top w:val="single" w:sz="12" w:space="0" w:color="auto"/>
            </w:tcBorders>
            <w:vAlign w:val="bottom"/>
          </w:tcPr>
          <w:p w14:paraId="3C2A389F" w14:textId="77777777" w:rsidR="004B72C6" w:rsidRPr="004B72C6" w:rsidRDefault="004B72C6" w:rsidP="004B72C6">
            <w:pPr>
              <w:tabs>
                <w:tab w:val="left" w:pos="288"/>
                <w:tab w:val="left" w:pos="576"/>
                <w:tab w:val="left" w:pos="864"/>
                <w:tab w:val="left" w:pos="1152"/>
              </w:tabs>
              <w:spacing w:before="40" w:after="40" w:line="210" w:lineRule="exact"/>
              <w:ind w:right="40"/>
              <w:rPr>
                <w:sz w:val="17"/>
                <w:lang w:val="en-TT"/>
              </w:rPr>
            </w:pPr>
          </w:p>
        </w:tc>
        <w:tc>
          <w:tcPr>
            <w:tcW w:w="1542" w:type="dxa"/>
            <w:tcBorders>
              <w:top w:val="single" w:sz="12" w:space="0" w:color="auto"/>
            </w:tcBorders>
            <w:vAlign w:val="bottom"/>
          </w:tcPr>
          <w:p w14:paraId="3ACAFD22"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p>
        </w:tc>
        <w:tc>
          <w:tcPr>
            <w:tcW w:w="1542" w:type="dxa"/>
            <w:tcBorders>
              <w:top w:val="single" w:sz="12" w:space="0" w:color="auto"/>
            </w:tcBorders>
            <w:vAlign w:val="bottom"/>
          </w:tcPr>
          <w:p w14:paraId="185DE53C"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p>
        </w:tc>
        <w:tc>
          <w:tcPr>
            <w:tcW w:w="1543" w:type="dxa"/>
            <w:tcBorders>
              <w:top w:val="single" w:sz="12" w:space="0" w:color="auto"/>
            </w:tcBorders>
            <w:vAlign w:val="bottom"/>
          </w:tcPr>
          <w:p w14:paraId="652FE724"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p>
        </w:tc>
      </w:tr>
      <w:tr w:rsidR="004B72C6" w:rsidRPr="004B72C6" w14:paraId="12946B88" w14:textId="77777777" w:rsidTr="00E428F9">
        <w:tc>
          <w:tcPr>
            <w:tcW w:w="2693" w:type="dxa"/>
          </w:tcPr>
          <w:p w14:paraId="5295C6BA" w14:textId="77777777" w:rsidR="004B72C6" w:rsidRPr="004B72C6" w:rsidRDefault="004B72C6" w:rsidP="004B72C6">
            <w:pPr>
              <w:tabs>
                <w:tab w:val="left" w:pos="288"/>
                <w:tab w:val="left" w:pos="576"/>
                <w:tab w:val="left" w:pos="864"/>
                <w:tab w:val="left" w:pos="1152"/>
              </w:tabs>
              <w:spacing w:before="40" w:after="40" w:line="210" w:lineRule="exact"/>
              <w:ind w:right="40"/>
              <w:rPr>
                <w:sz w:val="17"/>
                <w:szCs w:val="17"/>
                <w:lang w:val="en-TT"/>
              </w:rPr>
            </w:pPr>
            <w:r w:rsidRPr="004B72C6">
              <w:rPr>
                <w:sz w:val="17"/>
                <w:szCs w:val="17"/>
                <w:lang w:val="en-TT"/>
              </w:rPr>
              <w:t>Management and security – RSCE (Office of the Director and Office of the Deputy Director, excluding tier 2B)</w:t>
            </w:r>
          </w:p>
        </w:tc>
        <w:tc>
          <w:tcPr>
            <w:tcW w:w="1542" w:type="dxa"/>
            <w:vAlign w:val="bottom"/>
          </w:tcPr>
          <w:p w14:paraId="56F5B44C"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szCs w:val="17"/>
                <w:lang w:val="en-TT"/>
              </w:rPr>
            </w:pPr>
            <w:r w:rsidRPr="004B72C6">
              <w:rPr>
                <w:sz w:val="17"/>
                <w:szCs w:val="17"/>
                <w:lang w:val="en-TT"/>
              </w:rPr>
              <w:t xml:space="preserve"> 5</w:t>
            </w:r>
          </w:p>
        </w:tc>
        <w:tc>
          <w:tcPr>
            <w:tcW w:w="1542" w:type="dxa"/>
            <w:vAlign w:val="bottom"/>
          </w:tcPr>
          <w:p w14:paraId="2B12A293"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szCs w:val="17"/>
                <w:lang w:val="en-TT"/>
              </w:rPr>
            </w:pPr>
            <w:r w:rsidRPr="004B72C6">
              <w:rPr>
                <w:sz w:val="17"/>
                <w:szCs w:val="17"/>
                <w:lang w:val="en-TT"/>
              </w:rPr>
              <w:t>–</w:t>
            </w:r>
          </w:p>
        </w:tc>
        <w:tc>
          <w:tcPr>
            <w:tcW w:w="1543" w:type="dxa"/>
            <w:vAlign w:val="bottom"/>
          </w:tcPr>
          <w:p w14:paraId="04F3A883"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szCs w:val="17"/>
                <w:lang w:val="en-TT"/>
              </w:rPr>
            </w:pPr>
            <w:r w:rsidRPr="004B72C6">
              <w:rPr>
                <w:sz w:val="17"/>
                <w:szCs w:val="17"/>
                <w:lang w:val="en-TT"/>
              </w:rPr>
              <w:t>5</w:t>
            </w:r>
          </w:p>
        </w:tc>
      </w:tr>
      <w:tr w:rsidR="004B72C6" w:rsidRPr="004B72C6" w14:paraId="2CB50AB0" w14:textId="77777777" w:rsidTr="00E428F9">
        <w:tc>
          <w:tcPr>
            <w:tcW w:w="2693" w:type="dxa"/>
            <w:tcBorders>
              <w:bottom w:val="single" w:sz="4" w:space="0" w:color="auto"/>
            </w:tcBorders>
          </w:tcPr>
          <w:p w14:paraId="62EDEDE3" w14:textId="77777777" w:rsidR="004B72C6" w:rsidRPr="004B72C6" w:rsidRDefault="004B72C6" w:rsidP="004B72C6">
            <w:pPr>
              <w:tabs>
                <w:tab w:val="left" w:pos="288"/>
                <w:tab w:val="left" w:pos="576"/>
                <w:tab w:val="left" w:pos="864"/>
                <w:tab w:val="left" w:pos="1152"/>
              </w:tabs>
              <w:spacing w:before="40" w:after="81" w:line="210" w:lineRule="exact"/>
              <w:ind w:right="40"/>
              <w:rPr>
                <w:sz w:val="17"/>
                <w:szCs w:val="17"/>
                <w:lang w:val="en-TT"/>
              </w:rPr>
            </w:pPr>
            <w:r w:rsidRPr="004B72C6">
              <w:rPr>
                <w:sz w:val="17"/>
                <w:szCs w:val="17"/>
                <w:lang w:val="en-TT"/>
              </w:rPr>
              <w:t>Field technology services</w:t>
            </w:r>
          </w:p>
        </w:tc>
        <w:tc>
          <w:tcPr>
            <w:tcW w:w="1542" w:type="dxa"/>
            <w:tcBorders>
              <w:bottom w:val="single" w:sz="4" w:space="0" w:color="auto"/>
            </w:tcBorders>
            <w:vAlign w:val="bottom"/>
          </w:tcPr>
          <w:p w14:paraId="5CCC011E" w14:textId="77777777" w:rsidR="004B72C6" w:rsidRPr="004B72C6" w:rsidRDefault="004B72C6" w:rsidP="004B72C6">
            <w:pPr>
              <w:tabs>
                <w:tab w:val="left" w:pos="288"/>
                <w:tab w:val="left" w:pos="576"/>
                <w:tab w:val="left" w:pos="864"/>
                <w:tab w:val="left" w:pos="1152"/>
              </w:tabs>
              <w:spacing w:before="40" w:after="81" w:line="210" w:lineRule="exact"/>
              <w:ind w:left="72" w:right="40"/>
              <w:jc w:val="right"/>
              <w:rPr>
                <w:sz w:val="17"/>
                <w:szCs w:val="17"/>
                <w:lang w:val="en-TT"/>
              </w:rPr>
            </w:pPr>
            <w:r w:rsidRPr="004B72C6">
              <w:rPr>
                <w:sz w:val="17"/>
                <w:szCs w:val="17"/>
                <w:lang w:val="en-TT"/>
              </w:rPr>
              <w:t>(5)</w:t>
            </w:r>
            <w:r w:rsidRPr="004B72C6">
              <w:rPr>
                <w:i/>
                <w:iCs/>
                <w:sz w:val="17"/>
                <w:szCs w:val="17"/>
                <w:vertAlign w:val="superscript"/>
                <w:lang w:val="en-TT"/>
              </w:rPr>
              <w:t>a</w:t>
            </w:r>
            <w:r w:rsidRPr="004B72C6">
              <w:rPr>
                <w:sz w:val="17"/>
                <w:szCs w:val="17"/>
                <w:lang w:val="en-TT"/>
              </w:rPr>
              <w:t xml:space="preserve"> </w:t>
            </w:r>
          </w:p>
        </w:tc>
        <w:tc>
          <w:tcPr>
            <w:tcW w:w="1542" w:type="dxa"/>
            <w:tcBorders>
              <w:bottom w:val="single" w:sz="4" w:space="0" w:color="auto"/>
            </w:tcBorders>
            <w:vAlign w:val="bottom"/>
          </w:tcPr>
          <w:p w14:paraId="1953CC12" w14:textId="77777777" w:rsidR="004B72C6" w:rsidRPr="004B72C6" w:rsidRDefault="004B72C6" w:rsidP="004B72C6">
            <w:pPr>
              <w:tabs>
                <w:tab w:val="left" w:pos="288"/>
                <w:tab w:val="left" w:pos="576"/>
                <w:tab w:val="left" w:pos="864"/>
                <w:tab w:val="left" w:pos="1152"/>
              </w:tabs>
              <w:spacing w:before="40" w:after="81" w:line="210" w:lineRule="exact"/>
              <w:ind w:left="72" w:right="40"/>
              <w:jc w:val="right"/>
              <w:rPr>
                <w:sz w:val="17"/>
                <w:szCs w:val="17"/>
                <w:lang w:val="en-TT"/>
              </w:rPr>
            </w:pPr>
            <w:r w:rsidRPr="004B72C6">
              <w:rPr>
                <w:sz w:val="17"/>
                <w:szCs w:val="17"/>
                <w:lang w:val="en-TT"/>
              </w:rPr>
              <w:t>–</w:t>
            </w:r>
          </w:p>
        </w:tc>
        <w:tc>
          <w:tcPr>
            <w:tcW w:w="1543" w:type="dxa"/>
            <w:tcBorders>
              <w:bottom w:val="single" w:sz="4" w:space="0" w:color="auto"/>
            </w:tcBorders>
            <w:vAlign w:val="bottom"/>
          </w:tcPr>
          <w:p w14:paraId="3EC87ECB" w14:textId="77777777" w:rsidR="004B72C6" w:rsidRPr="004B72C6" w:rsidRDefault="004B72C6" w:rsidP="004B72C6">
            <w:pPr>
              <w:tabs>
                <w:tab w:val="left" w:pos="288"/>
                <w:tab w:val="left" w:pos="576"/>
                <w:tab w:val="left" w:pos="864"/>
                <w:tab w:val="left" w:pos="1152"/>
              </w:tabs>
              <w:spacing w:before="40" w:after="81" w:line="210" w:lineRule="exact"/>
              <w:ind w:left="72" w:right="40"/>
              <w:jc w:val="right"/>
              <w:rPr>
                <w:sz w:val="17"/>
                <w:szCs w:val="17"/>
                <w:lang w:val="en-TT"/>
              </w:rPr>
            </w:pPr>
            <w:r w:rsidRPr="004B72C6">
              <w:rPr>
                <w:sz w:val="17"/>
                <w:szCs w:val="17"/>
                <w:lang w:val="en-TT"/>
              </w:rPr>
              <w:t xml:space="preserve"> (5)</w:t>
            </w:r>
          </w:p>
        </w:tc>
      </w:tr>
      <w:tr w:rsidR="004B72C6" w:rsidRPr="004B72C6" w14:paraId="46A2BF7F" w14:textId="77777777" w:rsidTr="00E428F9">
        <w:tc>
          <w:tcPr>
            <w:tcW w:w="2693" w:type="dxa"/>
            <w:tcBorders>
              <w:top w:val="single" w:sz="4" w:space="0" w:color="auto"/>
              <w:bottom w:val="single" w:sz="12" w:space="0" w:color="auto"/>
            </w:tcBorders>
            <w:vAlign w:val="bottom"/>
          </w:tcPr>
          <w:p w14:paraId="3867CCB7" w14:textId="77777777" w:rsidR="004B72C6" w:rsidRPr="004B72C6" w:rsidRDefault="004B72C6" w:rsidP="004B72C6">
            <w:pPr>
              <w:tabs>
                <w:tab w:val="left" w:pos="288"/>
                <w:tab w:val="left" w:pos="576"/>
                <w:tab w:val="left" w:pos="864"/>
                <w:tab w:val="left" w:pos="1152"/>
              </w:tabs>
              <w:spacing w:before="81" w:after="81" w:line="210" w:lineRule="exact"/>
              <w:ind w:right="40"/>
              <w:rPr>
                <w:b/>
                <w:sz w:val="17"/>
                <w:lang w:val="en-TT"/>
              </w:rPr>
            </w:pPr>
            <w:r w:rsidRPr="004B72C6">
              <w:rPr>
                <w:b/>
                <w:sz w:val="17"/>
                <w:lang w:val="en-TT"/>
              </w:rPr>
              <w:tab/>
              <w:t>Total change</w:t>
            </w:r>
          </w:p>
        </w:tc>
        <w:tc>
          <w:tcPr>
            <w:tcW w:w="1542" w:type="dxa"/>
            <w:tcBorders>
              <w:top w:val="single" w:sz="4" w:space="0" w:color="auto"/>
              <w:bottom w:val="single" w:sz="12" w:space="0" w:color="auto"/>
            </w:tcBorders>
            <w:vAlign w:val="bottom"/>
          </w:tcPr>
          <w:p w14:paraId="01256CF7" w14:textId="77777777" w:rsidR="004B72C6" w:rsidRPr="004B72C6" w:rsidRDefault="004B72C6" w:rsidP="004B72C6">
            <w:pPr>
              <w:tabs>
                <w:tab w:val="left" w:pos="288"/>
                <w:tab w:val="left" w:pos="576"/>
                <w:tab w:val="left" w:pos="864"/>
                <w:tab w:val="left" w:pos="1152"/>
              </w:tabs>
              <w:spacing w:before="81" w:after="81" w:line="210" w:lineRule="exact"/>
              <w:ind w:left="72" w:right="40"/>
              <w:jc w:val="right"/>
              <w:rPr>
                <w:b/>
                <w:sz w:val="17"/>
                <w:lang w:val="en-TT"/>
              </w:rPr>
            </w:pPr>
            <w:r w:rsidRPr="004B72C6">
              <w:rPr>
                <w:b/>
                <w:sz w:val="17"/>
                <w:lang w:val="en-TT"/>
              </w:rPr>
              <w:t>–</w:t>
            </w:r>
          </w:p>
        </w:tc>
        <w:tc>
          <w:tcPr>
            <w:tcW w:w="1542" w:type="dxa"/>
            <w:tcBorders>
              <w:top w:val="single" w:sz="4" w:space="0" w:color="auto"/>
              <w:bottom w:val="single" w:sz="12" w:space="0" w:color="auto"/>
            </w:tcBorders>
            <w:vAlign w:val="bottom"/>
          </w:tcPr>
          <w:p w14:paraId="13D1E31A" w14:textId="77777777" w:rsidR="004B72C6" w:rsidRPr="004B72C6" w:rsidRDefault="004B72C6" w:rsidP="004B72C6">
            <w:pPr>
              <w:tabs>
                <w:tab w:val="left" w:pos="288"/>
                <w:tab w:val="left" w:pos="576"/>
                <w:tab w:val="left" w:pos="864"/>
                <w:tab w:val="left" w:pos="1152"/>
              </w:tabs>
              <w:spacing w:before="81" w:after="81" w:line="210" w:lineRule="exact"/>
              <w:ind w:left="72" w:right="40"/>
              <w:jc w:val="right"/>
              <w:rPr>
                <w:b/>
                <w:sz w:val="17"/>
                <w:lang w:val="en-TT"/>
              </w:rPr>
            </w:pPr>
            <w:r w:rsidRPr="004B72C6">
              <w:rPr>
                <w:b/>
                <w:sz w:val="17"/>
                <w:lang w:val="en-TT"/>
              </w:rPr>
              <w:t>–</w:t>
            </w:r>
          </w:p>
        </w:tc>
        <w:tc>
          <w:tcPr>
            <w:tcW w:w="1543" w:type="dxa"/>
            <w:tcBorders>
              <w:top w:val="single" w:sz="4" w:space="0" w:color="auto"/>
              <w:bottom w:val="single" w:sz="12" w:space="0" w:color="auto"/>
            </w:tcBorders>
            <w:vAlign w:val="bottom"/>
          </w:tcPr>
          <w:p w14:paraId="760205BB" w14:textId="77777777" w:rsidR="004B72C6" w:rsidRPr="004B72C6" w:rsidRDefault="004B72C6" w:rsidP="004B72C6">
            <w:pPr>
              <w:tabs>
                <w:tab w:val="left" w:pos="288"/>
                <w:tab w:val="left" w:pos="576"/>
                <w:tab w:val="left" w:pos="864"/>
                <w:tab w:val="left" w:pos="1152"/>
              </w:tabs>
              <w:spacing w:before="81" w:after="81" w:line="210" w:lineRule="exact"/>
              <w:ind w:left="72" w:right="40"/>
              <w:jc w:val="right"/>
              <w:rPr>
                <w:b/>
                <w:sz w:val="17"/>
                <w:lang w:val="en-TT"/>
              </w:rPr>
            </w:pPr>
            <w:r w:rsidRPr="004B72C6">
              <w:rPr>
                <w:b/>
                <w:sz w:val="17"/>
                <w:lang w:val="en-TT"/>
              </w:rPr>
              <w:t>–</w:t>
            </w:r>
          </w:p>
        </w:tc>
      </w:tr>
    </w:tbl>
    <w:p w14:paraId="6C994439"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4EDB3DC9" w14:textId="77777777" w:rsidR="004B72C6" w:rsidRPr="004B72C6" w:rsidRDefault="004B72C6" w:rsidP="004B72C6">
      <w:pPr>
        <w:tabs>
          <w:tab w:val="right" w:pos="1476"/>
          <w:tab w:val="left" w:pos="1548"/>
          <w:tab w:val="right" w:pos="1836"/>
          <w:tab w:val="left" w:pos="1908"/>
        </w:tabs>
        <w:spacing w:line="210" w:lineRule="exact"/>
        <w:ind w:left="1548" w:right="1267" w:hanging="288"/>
        <w:rPr>
          <w:spacing w:val="5"/>
          <w:w w:val="104"/>
          <w:sz w:val="17"/>
          <w:lang w:val="en-TT"/>
        </w:rPr>
      </w:pPr>
      <w:r w:rsidRPr="004B72C6">
        <w:rPr>
          <w:spacing w:val="5"/>
          <w:w w:val="104"/>
          <w:sz w:val="17"/>
          <w:lang w:val="en-TT"/>
        </w:rPr>
        <w:tab/>
      </w:r>
      <w:r w:rsidRPr="004B72C6">
        <w:rPr>
          <w:i/>
          <w:iCs/>
          <w:spacing w:val="5"/>
          <w:w w:val="104"/>
          <w:sz w:val="17"/>
          <w:vertAlign w:val="superscript"/>
          <w:lang w:val="en-TT"/>
        </w:rPr>
        <w:t>a</w:t>
      </w:r>
      <w:r w:rsidRPr="004B72C6">
        <w:rPr>
          <w:spacing w:val="5"/>
          <w:w w:val="104"/>
          <w:sz w:val="17"/>
          <w:lang w:val="en-TT"/>
        </w:rPr>
        <w:tab/>
        <w:t>Reductions under Field Technology Services include 4 posts and 1 contractor.</w:t>
      </w:r>
    </w:p>
    <w:p w14:paraId="4BDE2442"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421C275"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E2DCB1C"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r w:rsidRPr="004B72C6">
        <w:rPr>
          <w:kern w:val="14"/>
          <w:lang w:val="en-TT"/>
        </w:rPr>
        <w:t>23.</w:t>
      </w:r>
      <w:r w:rsidRPr="004B72C6">
        <w:rPr>
          <w:kern w:val="14"/>
          <w:lang w:val="en-TT"/>
        </w:rPr>
        <w:tab/>
        <w:t>While the Secretariat concurs with the consultant’s recommendation for charging a portion to special political missions by maintaining a single budget for UNLB, the implementation of this recommendation will be deferred to future periods, taking into account the ongoing significant changes in the scale and scope of peacekeeping and special political missions and any lessons learned from the utilization of the model.</w:t>
      </w:r>
    </w:p>
    <w:p w14:paraId="7DD5CB62" w14:textId="77777777" w:rsidR="004B72C6" w:rsidRPr="004B72C6" w:rsidRDefault="004B72C6" w:rsidP="004B72C6">
      <w:pPr>
        <w:suppressAutoHyphens w:val="0"/>
        <w:spacing w:after="160" w:line="259" w:lineRule="auto"/>
        <w:rPr>
          <w:kern w:val="14"/>
          <w:lang w:val="en-TT"/>
        </w:rPr>
      </w:pPr>
      <w:r w:rsidRPr="004B72C6">
        <w:rPr>
          <w:lang w:val="en-TT"/>
        </w:rPr>
        <w:br w:type="page"/>
      </w:r>
    </w:p>
    <w:p w14:paraId="0DE8631E" w14:textId="77777777" w:rsidR="004B72C6" w:rsidRPr="004B72C6" w:rsidRDefault="004B72C6" w:rsidP="004E1AB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4B72C6">
        <w:rPr>
          <w:lang w:val="en-TT"/>
        </w:rPr>
        <w:lastRenderedPageBreak/>
        <w:t>Appendix I</w:t>
      </w:r>
    </w:p>
    <w:p w14:paraId="272F3AC2"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59EDFB8B"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19D7DFE3"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spacing w:val="2"/>
          <w:kern w:val="14"/>
          <w:lang w:val="en-TT"/>
        </w:rPr>
      </w:pPr>
      <w:r w:rsidRPr="004B72C6">
        <w:rPr>
          <w:spacing w:val="2"/>
          <w:kern w:val="14"/>
          <w:lang w:val="en-TT"/>
        </w:rPr>
        <w:t>Figure 1</w:t>
      </w:r>
    </w:p>
    <w:p w14:paraId="09B4B985"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4B72C6">
        <w:rPr>
          <w:b/>
          <w:spacing w:val="2"/>
          <w:kern w:val="14"/>
          <w:lang w:val="en-TT"/>
        </w:rPr>
        <w:t>Distribution of support work, by workload driver, for all functions in the Logistics Base</w:t>
      </w:r>
    </w:p>
    <w:p w14:paraId="753DE3AD"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254652C"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5ABA369A" w14:textId="453265BB" w:rsidR="004B72C6" w:rsidRDefault="00C33566" w:rsidP="00C33566">
      <w:pPr>
        <w:pStyle w:val="SingleTxt"/>
        <w:spacing w:after="0" w:line="240" w:lineRule="atLeast"/>
        <w:ind w:hanging="1267"/>
        <w:rPr>
          <w:lang w:val="en-TT"/>
        </w:rPr>
      </w:pPr>
      <w:r w:rsidRPr="002464DF">
        <w:rPr>
          <w:noProof/>
        </w:rPr>
        <w:drawing>
          <wp:inline distT="0" distB="0" distL="0" distR="0" wp14:anchorId="39759618" wp14:editId="5EDCD4EC">
            <wp:extent cx="6248400" cy="1816735"/>
            <wp:effectExtent l="0" t="0" r="0" b="0"/>
            <wp:docPr id="93347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76937" name=""/>
                    <pic:cNvPicPr/>
                  </pic:nvPicPr>
                  <pic:blipFill>
                    <a:blip r:embed="rId77"/>
                    <a:stretch>
                      <a:fillRect/>
                    </a:stretch>
                  </pic:blipFill>
                  <pic:spPr>
                    <a:xfrm>
                      <a:off x="0" y="0"/>
                      <a:ext cx="6248400" cy="1816735"/>
                    </a:xfrm>
                    <a:prstGeom prst="rect">
                      <a:avLst/>
                    </a:prstGeom>
                  </pic:spPr>
                </pic:pic>
              </a:graphicData>
            </a:graphic>
          </wp:inline>
        </w:drawing>
      </w:r>
    </w:p>
    <w:p w14:paraId="67EC28FC" w14:textId="77777777" w:rsidR="00C33566" w:rsidRPr="004B72C6" w:rsidRDefault="00C3356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4CDA82F"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50B9DEAD"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TT"/>
        </w:rPr>
      </w:pPr>
      <w:r w:rsidRPr="004B72C6">
        <w:rPr>
          <w:bCs/>
          <w:spacing w:val="2"/>
          <w:kern w:val="14"/>
          <w:lang w:val="en-TT"/>
        </w:rPr>
        <w:t>Figure 2</w:t>
      </w:r>
    </w:p>
    <w:p w14:paraId="05A07741" w14:textId="77777777"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76"/>
        <w:outlineLvl w:val="1"/>
        <w:rPr>
          <w:b/>
          <w:spacing w:val="2"/>
          <w:kern w:val="14"/>
          <w:lang w:val="en-TT"/>
        </w:rPr>
      </w:pPr>
      <w:r w:rsidRPr="004B72C6">
        <w:rPr>
          <w:b/>
          <w:spacing w:val="2"/>
          <w:kern w:val="14"/>
          <w:lang w:val="en-TT"/>
        </w:rPr>
        <w:t>Distribution of support work, by workload driver, for functions studied in the Regional Service Centre</w:t>
      </w:r>
    </w:p>
    <w:p w14:paraId="780BBB5F"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2F34617B" w14:textId="77777777" w:rsidR="004B72C6" w:rsidRPr="00C33566" w:rsidRDefault="004B72C6" w:rsidP="00C335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581E1561" w14:textId="17078ED8" w:rsidR="00C33566" w:rsidRPr="004B72C6" w:rsidRDefault="00C33566" w:rsidP="00C33566">
      <w:pPr>
        <w:pStyle w:val="SingleTxt"/>
        <w:spacing w:after="0" w:line="240" w:lineRule="atLeast"/>
        <w:ind w:hanging="1267"/>
        <w:rPr>
          <w:lang w:val="en-TT"/>
        </w:rPr>
      </w:pPr>
      <w:r w:rsidRPr="002464DF">
        <w:rPr>
          <w:noProof/>
        </w:rPr>
        <w:drawing>
          <wp:inline distT="0" distB="0" distL="0" distR="0" wp14:anchorId="17FFBB21" wp14:editId="08FF2A3F">
            <wp:extent cx="6248400" cy="1413510"/>
            <wp:effectExtent l="0" t="0" r="0" b="0"/>
            <wp:docPr id="73103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33055" name=""/>
                    <pic:cNvPicPr/>
                  </pic:nvPicPr>
                  <pic:blipFill>
                    <a:blip r:embed="rId78"/>
                    <a:stretch>
                      <a:fillRect/>
                    </a:stretch>
                  </pic:blipFill>
                  <pic:spPr>
                    <a:xfrm>
                      <a:off x="0" y="0"/>
                      <a:ext cx="6248400" cy="1413510"/>
                    </a:xfrm>
                    <a:prstGeom prst="rect">
                      <a:avLst/>
                    </a:prstGeom>
                  </pic:spPr>
                </pic:pic>
              </a:graphicData>
            </a:graphic>
          </wp:inline>
        </w:drawing>
      </w:r>
    </w:p>
    <w:p w14:paraId="078C6562"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p>
    <w:p w14:paraId="301A0ED5" w14:textId="77777777" w:rsidR="004B72C6" w:rsidRPr="004B72C6" w:rsidRDefault="004B72C6" w:rsidP="004B72C6">
      <w:pPr>
        <w:suppressAutoHyphens w:val="0"/>
        <w:spacing w:after="160" w:line="259" w:lineRule="auto"/>
        <w:rPr>
          <w:kern w:val="14"/>
          <w:lang w:val="en-TT"/>
        </w:rPr>
      </w:pPr>
      <w:r w:rsidRPr="004B72C6">
        <w:rPr>
          <w:lang w:val="en-TT"/>
        </w:rPr>
        <w:br w:type="page"/>
      </w:r>
    </w:p>
    <w:p w14:paraId="72B7DDFD" w14:textId="763814E5" w:rsidR="004B72C6" w:rsidRPr="004B72C6" w:rsidRDefault="004B72C6" w:rsidP="004E1AB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4B72C6">
        <w:rPr>
          <w:lang w:val="en-TT"/>
        </w:rPr>
        <w:lastRenderedPageBreak/>
        <w:t xml:space="preserve">Appendix </w:t>
      </w:r>
      <w:r w:rsidR="004E1AB9">
        <w:rPr>
          <w:lang w:val="en-TT"/>
        </w:rPr>
        <w:t>II</w:t>
      </w:r>
    </w:p>
    <w:p w14:paraId="12CC203C"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3BFD51DF" w14:textId="77777777" w:rsidR="004B72C6" w:rsidRPr="004B72C6" w:rsidRDefault="004B72C6" w:rsidP="004E1AB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4B72C6">
        <w:rPr>
          <w:lang w:val="en-TT"/>
        </w:rPr>
        <w:tab/>
      </w:r>
      <w:r w:rsidRPr="004B72C6">
        <w:rPr>
          <w:lang w:val="en-TT"/>
        </w:rPr>
        <w:tab/>
        <w:t>Reference range for all support functions in the Logistics Base and the Regional Service Centre</w:t>
      </w:r>
    </w:p>
    <w:p w14:paraId="003ABB12"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82759F5"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48B30397" w14:textId="558799C3"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TT"/>
        </w:rPr>
      </w:pPr>
      <w:r w:rsidRPr="004B72C6">
        <w:rPr>
          <w:bCs/>
          <w:spacing w:val="2"/>
          <w:kern w:val="14"/>
          <w:lang w:val="en-TT"/>
        </w:rPr>
        <w:t xml:space="preserve">Table </w:t>
      </w:r>
      <w:r w:rsidR="009E1EBA">
        <w:rPr>
          <w:bCs/>
          <w:spacing w:val="2"/>
          <w:kern w:val="14"/>
          <w:lang w:val="en-TT"/>
        </w:rPr>
        <w:t>1</w:t>
      </w:r>
    </w:p>
    <w:p w14:paraId="169D9C30" w14:textId="77777777" w:rsidR="004B72C6" w:rsidRPr="004B72C6" w:rsidRDefault="004B72C6" w:rsidP="00D94F7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TT"/>
        </w:rPr>
      </w:pPr>
      <w:r w:rsidRPr="004B72C6">
        <w:rPr>
          <w:b/>
          <w:spacing w:val="2"/>
          <w:kern w:val="14"/>
          <w:lang w:val="en-TT"/>
        </w:rPr>
        <w:t>Reference range formulas for changes in support staffing for both peacekeeping and special political missions for all support functions in the Logistics Base</w:t>
      </w:r>
    </w:p>
    <w:p w14:paraId="377D993B"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686C4453"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9860" w:type="dxa"/>
        <w:tblLayout w:type="fixed"/>
        <w:tblCellMar>
          <w:left w:w="0" w:type="dxa"/>
          <w:right w:w="0" w:type="dxa"/>
        </w:tblCellMar>
        <w:tblLook w:val="0000" w:firstRow="0" w:lastRow="0" w:firstColumn="0" w:lastColumn="0" w:noHBand="0" w:noVBand="0"/>
      </w:tblPr>
      <w:tblGrid>
        <w:gridCol w:w="234"/>
        <w:gridCol w:w="936"/>
        <w:gridCol w:w="990"/>
        <w:gridCol w:w="954"/>
        <w:gridCol w:w="1125"/>
        <w:gridCol w:w="1251"/>
        <w:gridCol w:w="819"/>
        <w:gridCol w:w="1593"/>
        <w:gridCol w:w="1046"/>
        <w:gridCol w:w="912"/>
      </w:tblGrid>
      <w:tr w:rsidR="004B72C6" w:rsidRPr="004B72C6" w14:paraId="40198563" w14:textId="77777777" w:rsidTr="00E428F9">
        <w:trPr>
          <w:tblHeader/>
        </w:trPr>
        <w:tc>
          <w:tcPr>
            <w:tcW w:w="1170" w:type="dxa"/>
            <w:gridSpan w:val="2"/>
            <w:tcBorders>
              <w:top w:val="single" w:sz="4" w:space="0" w:color="auto"/>
              <w:bottom w:val="single" w:sz="12" w:space="0" w:color="auto"/>
            </w:tcBorders>
            <w:vAlign w:val="bottom"/>
          </w:tcPr>
          <w:p w14:paraId="1C860077" w14:textId="77777777" w:rsidR="004B72C6" w:rsidRPr="004B72C6" w:rsidRDefault="004B72C6" w:rsidP="004B72C6">
            <w:pPr>
              <w:spacing w:before="81" w:after="81" w:line="160" w:lineRule="exact"/>
              <w:ind w:right="40"/>
              <w:rPr>
                <w:i/>
                <w:sz w:val="14"/>
                <w:lang w:val="en-TT"/>
              </w:rPr>
            </w:pPr>
            <w:r w:rsidRPr="004B72C6">
              <w:rPr>
                <w:i/>
                <w:sz w:val="14"/>
                <w:lang w:val="en-TT"/>
              </w:rPr>
              <w:t>Function</w:t>
            </w:r>
          </w:p>
        </w:tc>
        <w:tc>
          <w:tcPr>
            <w:tcW w:w="990" w:type="dxa"/>
            <w:tcBorders>
              <w:top w:val="single" w:sz="4" w:space="0" w:color="auto"/>
              <w:bottom w:val="single" w:sz="12" w:space="0" w:color="auto"/>
            </w:tcBorders>
            <w:vAlign w:val="bottom"/>
          </w:tcPr>
          <w:p w14:paraId="5BCCA6AD" w14:textId="77777777" w:rsidR="004B72C6" w:rsidRPr="004B72C6" w:rsidRDefault="004B72C6" w:rsidP="004B72C6">
            <w:pPr>
              <w:spacing w:before="81" w:after="81" w:line="160" w:lineRule="exact"/>
              <w:ind w:right="40"/>
              <w:jc w:val="right"/>
              <w:rPr>
                <w:i/>
                <w:sz w:val="14"/>
                <w:lang w:val="en-TT"/>
              </w:rPr>
            </w:pPr>
            <w:r w:rsidRPr="004B72C6">
              <w:rPr>
                <w:i/>
                <w:sz w:val="14"/>
                <w:lang w:val="en-TT"/>
              </w:rPr>
              <w:t>Full-time equivalents related to supporting peacekeeping and special political missions</w:t>
            </w:r>
          </w:p>
        </w:tc>
        <w:tc>
          <w:tcPr>
            <w:tcW w:w="954" w:type="dxa"/>
            <w:tcBorders>
              <w:top w:val="single" w:sz="4" w:space="0" w:color="auto"/>
              <w:bottom w:val="single" w:sz="12" w:space="0" w:color="auto"/>
            </w:tcBorders>
            <w:vAlign w:val="bottom"/>
          </w:tcPr>
          <w:p w14:paraId="552325B2" w14:textId="77777777" w:rsidR="004B72C6" w:rsidRPr="004B72C6" w:rsidRDefault="004B72C6" w:rsidP="004B72C6">
            <w:pPr>
              <w:spacing w:before="81" w:after="81" w:line="160" w:lineRule="exact"/>
              <w:ind w:left="72" w:right="40"/>
              <w:jc w:val="right"/>
              <w:rPr>
                <w:i/>
                <w:sz w:val="14"/>
                <w:lang w:val="en-TT"/>
              </w:rPr>
            </w:pPr>
            <w:r w:rsidRPr="004B72C6">
              <w:rPr>
                <w:i/>
                <w:sz w:val="14"/>
                <w:lang w:val="en-TT"/>
              </w:rPr>
              <w:t>Full-time equivalents dependent on scale of peacekeeping and special political missions</w:t>
            </w:r>
          </w:p>
        </w:tc>
        <w:tc>
          <w:tcPr>
            <w:tcW w:w="1125" w:type="dxa"/>
            <w:tcBorders>
              <w:top w:val="single" w:sz="4" w:space="0" w:color="auto"/>
              <w:bottom w:val="single" w:sz="12" w:space="0" w:color="auto"/>
            </w:tcBorders>
            <w:vAlign w:val="bottom"/>
          </w:tcPr>
          <w:p w14:paraId="4069F841" w14:textId="77777777" w:rsidR="004B72C6" w:rsidRPr="004B72C6" w:rsidRDefault="004B72C6" w:rsidP="004B72C6">
            <w:pPr>
              <w:spacing w:before="81" w:after="81" w:line="160" w:lineRule="exact"/>
              <w:ind w:left="72" w:right="40"/>
              <w:rPr>
                <w:i/>
                <w:sz w:val="14"/>
                <w:lang w:val="en-TT"/>
              </w:rPr>
            </w:pPr>
            <w:r w:rsidRPr="004B72C6">
              <w:rPr>
                <w:i/>
                <w:sz w:val="14"/>
                <w:lang w:val="en-TT"/>
              </w:rPr>
              <w:t>Primary scale driver(s)</w:t>
            </w:r>
          </w:p>
        </w:tc>
        <w:tc>
          <w:tcPr>
            <w:tcW w:w="1251" w:type="dxa"/>
            <w:tcBorders>
              <w:top w:val="single" w:sz="4" w:space="0" w:color="auto"/>
              <w:bottom w:val="single" w:sz="12" w:space="0" w:color="auto"/>
            </w:tcBorders>
            <w:vAlign w:val="bottom"/>
          </w:tcPr>
          <w:p w14:paraId="3C65A03E" w14:textId="77777777" w:rsidR="004B72C6" w:rsidRPr="004B72C6" w:rsidRDefault="004B72C6" w:rsidP="004B72C6">
            <w:pPr>
              <w:spacing w:before="81" w:after="81" w:line="160" w:lineRule="exact"/>
              <w:ind w:left="72" w:right="40"/>
              <w:rPr>
                <w:i/>
                <w:sz w:val="14"/>
                <w:lang w:val="en-TT"/>
              </w:rPr>
            </w:pPr>
            <w:r w:rsidRPr="004B72C6">
              <w:rPr>
                <w:i/>
                <w:sz w:val="14"/>
                <w:lang w:val="en-TT"/>
              </w:rPr>
              <w:t>Dependence of support staffing on primary scale driver(s)</w:t>
            </w:r>
          </w:p>
        </w:tc>
        <w:tc>
          <w:tcPr>
            <w:tcW w:w="819" w:type="dxa"/>
            <w:tcBorders>
              <w:top w:val="single" w:sz="4" w:space="0" w:color="auto"/>
              <w:bottom w:val="single" w:sz="12" w:space="0" w:color="auto"/>
            </w:tcBorders>
            <w:vAlign w:val="bottom"/>
          </w:tcPr>
          <w:p w14:paraId="21C14111" w14:textId="77777777" w:rsidR="004B72C6" w:rsidRPr="004B72C6" w:rsidRDefault="004B72C6" w:rsidP="004B72C6">
            <w:pPr>
              <w:spacing w:before="81" w:after="81" w:line="160" w:lineRule="exact"/>
              <w:ind w:left="72" w:right="40"/>
              <w:jc w:val="right"/>
              <w:rPr>
                <w:i/>
                <w:sz w:val="14"/>
                <w:lang w:val="en-TT"/>
              </w:rPr>
            </w:pPr>
            <w:r w:rsidRPr="004B72C6">
              <w:rPr>
                <w:i/>
                <w:sz w:val="14"/>
                <w:lang w:val="en-TT"/>
              </w:rPr>
              <w:t>Full-time equivalents dependent on other factors</w:t>
            </w:r>
          </w:p>
        </w:tc>
        <w:tc>
          <w:tcPr>
            <w:tcW w:w="1593" w:type="dxa"/>
            <w:tcBorders>
              <w:top w:val="single" w:sz="4" w:space="0" w:color="auto"/>
              <w:bottom w:val="single" w:sz="12" w:space="0" w:color="auto"/>
            </w:tcBorders>
            <w:vAlign w:val="bottom"/>
          </w:tcPr>
          <w:p w14:paraId="0DE9FB27" w14:textId="77777777" w:rsidR="004B72C6" w:rsidRPr="004B72C6" w:rsidRDefault="004B72C6" w:rsidP="004B72C6">
            <w:pPr>
              <w:spacing w:before="81" w:after="81" w:line="160" w:lineRule="exact"/>
              <w:ind w:left="72" w:right="40"/>
              <w:rPr>
                <w:i/>
                <w:sz w:val="14"/>
                <w:lang w:val="en-TT"/>
              </w:rPr>
            </w:pPr>
            <w:r w:rsidRPr="004B72C6">
              <w:rPr>
                <w:i/>
                <w:sz w:val="14"/>
                <w:lang w:val="en-TT"/>
              </w:rPr>
              <w:t>Leading other factors driving workload</w:t>
            </w:r>
          </w:p>
        </w:tc>
        <w:tc>
          <w:tcPr>
            <w:tcW w:w="1046" w:type="dxa"/>
            <w:tcBorders>
              <w:top w:val="single" w:sz="4" w:space="0" w:color="auto"/>
              <w:bottom w:val="single" w:sz="12" w:space="0" w:color="auto"/>
            </w:tcBorders>
            <w:vAlign w:val="bottom"/>
          </w:tcPr>
          <w:p w14:paraId="6454AFB4" w14:textId="0AD04CD0" w:rsidR="004B72C6" w:rsidRPr="004B72C6" w:rsidRDefault="004B72C6" w:rsidP="004B72C6">
            <w:pPr>
              <w:spacing w:before="81" w:after="81" w:line="160" w:lineRule="exact"/>
              <w:ind w:left="72" w:right="40"/>
              <w:rPr>
                <w:i/>
                <w:sz w:val="14"/>
                <w:lang w:val="en-TT"/>
              </w:rPr>
            </w:pPr>
            <w:r w:rsidRPr="004B72C6">
              <w:rPr>
                <w:i/>
                <w:sz w:val="14"/>
                <w:lang w:val="en-TT"/>
              </w:rPr>
              <w:t>Dependence of</w:t>
            </w:r>
            <w:r w:rsidR="0027431F">
              <w:rPr>
                <w:i/>
                <w:sz w:val="14"/>
                <w:lang w:val="en-TT"/>
              </w:rPr>
              <w:t> </w:t>
            </w:r>
            <w:r w:rsidRPr="004B72C6">
              <w:rPr>
                <w:i/>
                <w:sz w:val="14"/>
                <w:lang w:val="en-TT"/>
              </w:rPr>
              <w:t>support staffing on workload changes due to</w:t>
            </w:r>
            <w:r w:rsidR="0027431F">
              <w:rPr>
                <w:i/>
                <w:sz w:val="14"/>
                <w:lang w:val="en-TT"/>
              </w:rPr>
              <w:t> </w:t>
            </w:r>
            <w:r w:rsidRPr="004B72C6">
              <w:rPr>
                <w:i/>
                <w:sz w:val="14"/>
                <w:lang w:val="en-TT"/>
              </w:rPr>
              <w:t>other drivers</w:t>
            </w:r>
          </w:p>
        </w:tc>
        <w:tc>
          <w:tcPr>
            <w:tcW w:w="912" w:type="dxa"/>
            <w:tcBorders>
              <w:top w:val="single" w:sz="4" w:space="0" w:color="auto"/>
              <w:bottom w:val="single" w:sz="12" w:space="0" w:color="auto"/>
            </w:tcBorders>
            <w:vAlign w:val="bottom"/>
          </w:tcPr>
          <w:p w14:paraId="1FE5707F" w14:textId="77777777" w:rsidR="004B72C6" w:rsidRPr="004B72C6" w:rsidRDefault="004B72C6" w:rsidP="004B72C6">
            <w:pPr>
              <w:spacing w:before="81" w:after="81" w:line="160" w:lineRule="exact"/>
              <w:ind w:left="72" w:right="40"/>
              <w:jc w:val="right"/>
              <w:rPr>
                <w:i/>
                <w:sz w:val="14"/>
                <w:lang w:val="en-TT"/>
              </w:rPr>
            </w:pPr>
            <w:r w:rsidRPr="004B72C6">
              <w:rPr>
                <w:i/>
                <w:sz w:val="14"/>
                <w:lang w:val="en-TT"/>
              </w:rPr>
              <w:t>Minimum capacity requirements (full-time equivalents)</w:t>
            </w:r>
          </w:p>
        </w:tc>
      </w:tr>
      <w:tr w:rsidR="004B72C6" w:rsidRPr="004B72C6" w14:paraId="4C1ABC24" w14:textId="77777777" w:rsidTr="00E428F9">
        <w:trPr>
          <w:trHeight w:hRule="exact" w:val="115"/>
          <w:tblHeader/>
        </w:trPr>
        <w:tc>
          <w:tcPr>
            <w:tcW w:w="1170" w:type="dxa"/>
            <w:gridSpan w:val="2"/>
            <w:tcBorders>
              <w:top w:val="single" w:sz="12" w:space="0" w:color="auto"/>
            </w:tcBorders>
          </w:tcPr>
          <w:p w14:paraId="2E1F0B38" w14:textId="77777777" w:rsidR="004B72C6" w:rsidRPr="004B72C6" w:rsidRDefault="004B72C6" w:rsidP="004B72C6">
            <w:pPr>
              <w:spacing w:before="40" w:after="40" w:line="210" w:lineRule="exact"/>
              <w:ind w:right="40"/>
              <w:rPr>
                <w:sz w:val="17"/>
                <w:lang w:val="en-TT"/>
              </w:rPr>
            </w:pPr>
          </w:p>
        </w:tc>
        <w:tc>
          <w:tcPr>
            <w:tcW w:w="990" w:type="dxa"/>
            <w:tcBorders>
              <w:top w:val="single" w:sz="12" w:space="0" w:color="auto"/>
            </w:tcBorders>
          </w:tcPr>
          <w:p w14:paraId="77FE3E87" w14:textId="77777777" w:rsidR="004B72C6" w:rsidRPr="004B72C6" w:rsidRDefault="004B72C6" w:rsidP="004B72C6">
            <w:pPr>
              <w:spacing w:before="40" w:after="40" w:line="210" w:lineRule="exact"/>
              <w:ind w:left="72" w:right="40"/>
              <w:jc w:val="right"/>
              <w:rPr>
                <w:sz w:val="17"/>
                <w:lang w:val="en-TT"/>
              </w:rPr>
            </w:pPr>
          </w:p>
        </w:tc>
        <w:tc>
          <w:tcPr>
            <w:tcW w:w="954" w:type="dxa"/>
            <w:tcBorders>
              <w:top w:val="single" w:sz="12" w:space="0" w:color="auto"/>
            </w:tcBorders>
          </w:tcPr>
          <w:p w14:paraId="6FB1C36A" w14:textId="77777777" w:rsidR="004B72C6" w:rsidRPr="004B72C6" w:rsidRDefault="004B72C6" w:rsidP="004B72C6">
            <w:pPr>
              <w:spacing w:before="40" w:after="40" w:line="210" w:lineRule="exact"/>
              <w:ind w:left="72" w:right="40"/>
              <w:jc w:val="right"/>
              <w:rPr>
                <w:sz w:val="17"/>
                <w:lang w:val="en-TT"/>
              </w:rPr>
            </w:pPr>
          </w:p>
        </w:tc>
        <w:tc>
          <w:tcPr>
            <w:tcW w:w="1125" w:type="dxa"/>
            <w:tcBorders>
              <w:top w:val="single" w:sz="12" w:space="0" w:color="auto"/>
            </w:tcBorders>
          </w:tcPr>
          <w:p w14:paraId="11A2BBD0" w14:textId="77777777" w:rsidR="004B72C6" w:rsidRPr="004B72C6" w:rsidRDefault="004B72C6" w:rsidP="004B72C6">
            <w:pPr>
              <w:spacing w:before="40" w:after="40" w:line="210" w:lineRule="exact"/>
              <w:ind w:left="72" w:right="40"/>
              <w:rPr>
                <w:sz w:val="17"/>
                <w:lang w:val="en-TT"/>
              </w:rPr>
            </w:pPr>
          </w:p>
        </w:tc>
        <w:tc>
          <w:tcPr>
            <w:tcW w:w="1251" w:type="dxa"/>
            <w:tcBorders>
              <w:top w:val="single" w:sz="12" w:space="0" w:color="auto"/>
            </w:tcBorders>
          </w:tcPr>
          <w:p w14:paraId="2B0BC93F" w14:textId="77777777" w:rsidR="004B72C6" w:rsidRPr="004B72C6" w:rsidRDefault="004B72C6" w:rsidP="004B72C6">
            <w:pPr>
              <w:spacing w:before="40" w:after="40" w:line="210" w:lineRule="exact"/>
              <w:ind w:left="72" w:right="40"/>
              <w:rPr>
                <w:sz w:val="17"/>
                <w:lang w:val="en-TT"/>
              </w:rPr>
            </w:pPr>
          </w:p>
        </w:tc>
        <w:tc>
          <w:tcPr>
            <w:tcW w:w="819" w:type="dxa"/>
            <w:tcBorders>
              <w:top w:val="single" w:sz="12" w:space="0" w:color="auto"/>
            </w:tcBorders>
          </w:tcPr>
          <w:p w14:paraId="7E342F94" w14:textId="77777777" w:rsidR="004B72C6" w:rsidRPr="004B72C6" w:rsidRDefault="004B72C6" w:rsidP="004B72C6">
            <w:pPr>
              <w:spacing w:before="40" w:after="40" w:line="210" w:lineRule="exact"/>
              <w:ind w:left="72" w:right="40"/>
              <w:jc w:val="right"/>
              <w:rPr>
                <w:sz w:val="17"/>
                <w:lang w:val="en-TT"/>
              </w:rPr>
            </w:pPr>
          </w:p>
        </w:tc>
        <w:tc>
          <w:tcPr>
            <w:tcW w:w="1593" w:type="dxa"/>
            <w:tcBorders>
              <w:top w:val="single" w:sz="12" w:space="0" w:color="auto"/>
            </w:tcBorders>
          </w:tcPr>
          <w:p w14:paraId="33123BB9" w14:textId="77777777" w:rsidR="004B72C6" w:rsidRPr="004B72C6" w:rsidRDefault="004B72C6" w:rsidP="004B72C6">
            <w:pPr>
              <w:spacing w:before="40" w:after="40" w:line="210" w:lineRule="exact"/>
              <w:ind w:left="72" w:right="40"/>
              <w:rPr>
                <w:sz w:val="17"/>
                <w:lang w:val="en-TT"/>
              </w:rPr>
            </w:pPr>
          </w:p>
        </w:tc>
        <w:tc>
          <w:tcPr>
            <w:tcW w:w="1046" w:type="dxa"/>
            <w:tcBorders>
              <w:top w:val="single" w:sz="12" w:space="0" w:color="auto"/>
            </w:tcBorders>
          </w:tcPr>
          <w:p w14:paraId="5D8A04E4" w14:textId="77777777" w:rsidR="004B72C6" w:rsidRPr="004B72C6" w:rsidRDefault="004B72C6" w:rsidP="004B72C6">
            <w:pPr>
              <w:spacing w:before="40" w:after="40" w:line="210" w:lineRule="exact"/>
              <w:ind w:left="72" w:right="40"/>
              <w:rPr>
                <w:sz w:val="17"/>
                <w:lang w:val="en-TT"/>
              </w:rPr>
            </w:pPr>
          </w:p>
        </w:tc>
        <w:tc>
          <w:tcPr>
            <w:tcW w:w="912" w:type="dxa"/>
            <w:tcBorders>
              <w:top w:val="single" w:sz="12" w:space="0" w:color="auto"/>
            </w:tcBorders>
          </w:tcPr>
          <w:p w14:paraId="12EA931F" w14:textId="77777777" w:rsidR="004B72C6" w:rsidRPr="004B72C6" w:rsidRDefault="004B72C6" w:rsidP="004B72C6">
            <w:pPr>
              <w:spacing w:before="40" w:after="40" w:line="210" w:lineRule="exact"/>
              <w:ind w:left="72" w:right="40"/>
              <w:jc w:val="right"/>
              <w:rPr>
                <w:sz w:val="17"/>
                <w:lang w:val="en-TT"/>
              </w:rPr>
            </w:pPr>
          </w:p>
        </w:tc>
      </w:tr>
      <w:tr w:rsidR="004B72C6" w:rsidRPr="004B72C6" w14:paraId="00010AB7" w14:textId="77777777" w:rsidTr="00E428F9">
        <w:tc>
          <w:tcPr>
            <w:tcW w:w="1170" w:type="dxa"/>
            <w:gridSpan w:val="2"/>
          </w:tcPr>
          <w:p w14:paraId="38B08D8A" w14:textId="77777777" w:rsidR="004B72C6" w:rsidRPr="004B72C6" w:rsidRDefault="004B72C6" w:rsidP="004B72C6">
            <w:pPr>
              <w:tabs>
                <w:tab w:val="left" w:pos="288"/>
                <w:tab w:val="left" w:pos="576"/>
                <w:tab w:val="left" w:pos="864"/>
                <w:tab w:val="left" w:pos="1152"/>
              </w:tabs>
              <w:spacing w:before="40" w:after="40" w:line="210" w:lineRule="exact"/>
              <w:ind w:right="40"/>
              <w:rPr>
                <w:sz w:val="17"/>
                <w:lang w:val="en-TT"/>
              </w:rPr>
            </w:pPr>
            <w:r w:rsidRPr="004B72C6">
              <w:rPr>
                <w:sz w:val="17"/>
                <w:lang w:val="en-TT"/>
              </w:rPr>
              <w:t>Management – UNLB</w:t>
            </w:r>
          </w:p>
        </w:tc>
        <w:tc>
          <w:tcPr>
            <w:tcW w:w="990" w:type="dxa"/>
          </w:tcPr>
          <w:p w14:paraId="6832C684"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84–102</w:t>
            </w:r>
          </w:p>
        </w:tc>
        <w:tc>
          <w:tcPr>
            <w:tcW w:w="954" w:type="dxa"/>
          </w:tcPr>
          <w:p w14:paraId="7EF6988E"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33–40</w:t>
            </w:r>
          </w:p>
        </w:tc>
        <w:tc>
          <w:tcPr>
            <w:tcW w:w="1125" w:type="dxa"/>
          </w:tcPr>
          <w:p w14:paraId="55478149"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UNLB personnel (including tenant units)</w:t>
            </w:r>
          </w:p>
        </w:tc>
        <w:tc>
          <w:tcPr>
            <w:tcW w:w="1251" w:type="dxa"/>
          </w:tcPr>
          <w:p w14:paraId="3337B78B" w14:textId="1EC22A1E"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0.6–0.8 full</w:t>
            </w:r>
            <w:r w:rsidRPr="004B72C6">
              <w:rPr>
                <w:sz w:val="17"/>
                <w:lang w:val="en-TT"/>
              </w:rPr>
              <w:noBreakHyphen/>
              <w:t>time equivalents per change of 10</w:t>
            </w:r>
            <w:r w:rsidR="003266BA">
              <w:rPr>
                <w:sz w:val="17"/>
                <w:lang w:val="en-TT"/>
              </w:rPr>
              <w:t> </w:t>
            </w:r>
            <w:r w:rsidRPr="004B72C6">
              <w:rPr>
                <w:sz w:val="17"/>
                <w:lang w:val="en-TT"/>
              </w:rPr>
              <w:t>personnel</w:t>
            </w:r>
          </w:p>
        </w:tc>
        <w:tc>
          <w:tcPr>
            <w:tcW w:w="819" w:type="dxa"/>
          </w:tcPr>
          <w:p w14:paraId="7B892A28"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31–37</w:t>
            </w:r>
          </w:p>
        </w:tc>
        <w:tc>
          <w:tcPr>
            <w:tcW w:w="1593" w:type="dxa"/>
          </w:tcPr>
          <w:p w14:paraId="5823387E" w14:textId="77777777" w:rsidR="004B72C6" w:rsidRPr="004B72C6" w:rsidRDefault="004B72C6" w:rsidP="004B72C6">
            <w:pPr>
              <w:tabs>
                <w:tab w:val="left" w:pos="288"/>
                <w:tab w:val="left" w:pos="576"/>
                <w:tab w:val="left" w:pos="864"/>
                <w:tab w:val="left" w:pos="1152"/>
              </w:tabs>
              <w:spacing w:before="40" w:after="40" w:line="210" w:lineRule="exact"/>
              <w:ind w:left="216" w:right="43" w:hanging="144"/>
              <w:rPr>
                <w:sz w:val="17"/>
                <w:lang w:val="en-TT"/>
              </w:rPr>
            </w:pPr>
            <w:r w:rsidRPr="004B72C6">
              <w:rPr>
                <w:sz w:val="17"/>
                <w:lang w:val="en-TT"/>
              </w:rPr>
              <w:t xml:space="preserve">• </w:t>
            </w:r>
            <w:r w:rsidRPr="004B72C6">
              <w:rPr>
                <w:sz w:val="17"/>
                <w:lang w:val="en-TT"/>
              </w:rPr>
              <w:tab/>
              <w:t xml:space="preserve">Surge events (e.g. mission start-up or drawdown) </w:t>
            </w:r>
          </w:p>
          <w:p w14:paraId="5A3B0C45" w14:textId="77777777" w:rsidR="004B72C6" w:rsidRPr="004B72C6" w:rsidRDefault="004B72C6" w:rsidP="004B72C6">
            <w:pPr>
              <w:tabs>
                <w:tab w:val="left" w:pos="288"/>
                <w:tab w:val="left" w:pos="576"/>
                <w:tab w:val="left" w:pos="864"/>
                <w:tab w:val="left" w:pos="1152"/>
              </w:tabs>
              <w:spacing w:before="40" w:after="40" w:line="210" w:lineRule="exact"/>
              <w:ind w:left="216" w:right="43" w:hanging="144"/>
              <w:rPr>
                <w:sz w:val="17"/>
                <w:lang w:val="en-TT"/>
              </w:rPr>
            </w:pPr>
            <w:r w:rsidRPr="004B72C6">
              <w:rPr>
                <w:sz w:val="17"/>
                <w:lang w:val="en-TT"/>
              </w:rPr>
              <w:t>•</w:t>
            </w:r>
            <w:r w:rsidRPr="004B72C6">
              <w:rPr>
                <w:sz w:val="17"/>
                <w:lang w:val="en-TT"/>
              </w:rPr>
              <w:tab/>
              <w:t xml:space="preserve">Complexity of internal processes </w:t>
            </w:r>
          </w:p>
          <w:p w14:paraId="26528C62" w14:textId="77777777" w:rsidR="004B72C6" w:rsidRPr="004B72C6" w:rsidRDefault="004B72C6" w:rsidP="004B72C6">
            <w:pPr>
              <w:tabs>
                <w:tab w:val="left" w:pos="288"/>
                <w:tab w:val="left" w:pos="576"/>
                <w:tab w:val="left" w:pos="864"/>
                <w:tab w:val="left" w:pos="1152"/>
              </w:tabs>
              <w:spacing w:before="40" w:after="40" w:line="210" w:lineRule="exact"/>
              <w:ind w:left="216" w:right="43" w:hanging="144"/>
              <w:rPr>
                <w:sz w:val="17"/>
                <w:lang w:val="en-TT"/>
              </w:rPr>
            </w:pPr>
            <w:r w:rsidRPr="004B72C6">
              <w:rPr>
                <w:sz w:val="17"/>
                <w:lang w:val="en-TT"/>
              </w:rPr>
              <w:t xml:space="preserve">• </w:t>
            </w:r>
            <w:r w:rsidRPr="004B72C6">
              <w:rPr>
                <w:sz w:val="17"/>
                <w:lang w:val="en-TT"/>
              </w:rPr>
              <w:tab/>
              <w:t>Internal initiatives</w:t>
            </w:r>
          </w:p>
        </w:tc>
        <w:tc>
          <w:tcPr>
            <w:tcW w:w="1046" w:type="dxa"/>
          </w:tcPr>
          <w:p w14:paraId="47E052DC"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3.1–3.7 full</w:t>
            </w:r>
            <w:r w:rsidRPr="004B72C6">
              <w:rPr>
                <w:sz w:val="17"/>
                <w:lang w:val="en-TT"/>
              </w:rPr>
              <w:noBreakHyphen/>
              <w:t>time equivalents for every 10% change in workload</w:t>
            </w:r>
          </w:p>
        </w:tc>
        <w:tc>
          <w:tcPr>
            <w:tcW w:w="912" w:type="dxa"/>
          </w:tcPr>
          <w:p w14:paraId="03D791CD"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20–25</w:t>
            </w:r>
          </w:p>
        </w:tc>
      </w:tr>
      <w:tr w:rsidR="004B72C6" w:rsidRPr="004B72C6" w14:paraId="47AA8872" w14:textId="77777777" w:rsidTr="00E428F9">
        <w:trPr>
          <w:cantSplit/>
          <w:trHeight w:val="1134"/>
        </w:trPr>
        <w:tc>
          <w:tcPr>
            <w:tcW w:w="234" w:type="dxa"/>
            <w:textDirection w:val="btLr"/>
          </w:tcPr>
          <w:p w14:paraId="4304CC85" w14:textId="77777777" w:rsidR="004B72C6" w:rsidRPr="004B72C6" w:rsidRDefault="004B72C6" w:rsidP="004B72C6">
            <w:pPr>
              <w:tabs>
                <w:tab w:val="left" w:pos="288"/>
                <w:tab w:val="left" w:pos="576"/>
                <w:tab w:val="left" w:pos="864"/>
                <w:tab w:val="left" w:pos="1152"/>
              </w:tabs>
              <w:spacing w:after="40" w:line="210" w:lineRule="exact"/>
              <w:jc w:val="center"/>
              <w:rPr>
                <w:sz w:val="17"/>
                <w:lang w:val="en-TT"/>
              </w:rPr>
            </w:pPr>
            <w:r w:rsidRPr="004B72C6">
              <w:rPr>
                <w:sz w:val="17"/>
                <w:lang w:val="en-TT"/>
              </w:rPr>
              <w:t>Supply chain</w:t>
            </w:r>
          </w:p>
        </w:tc>
        <w:tc>
          <w:tcPr>
            <w:tcW w:w="936" w:type="dxa"/>
          </w:tcPr>
          <w:p w14:paraId="2A26F372"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Field supply chain</w:t>
            </w:r>
          </w:p>
        </w:tc>
        <w:tc>
          <w:tcPr>
            <w:tcW w:w="990" w:type="dxa"/>
          </w:tcPr>
          <w:p w14:paraId="335617AF"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106–129</w:t>
            </w:r>
          </w:p>
        </w:tc>
        <w:tc>
          <w:tcPr>
            <w:tcW w:w="954" w:type="dxa"/>
          </w:tcPr>
          <w:p w14:paraId="08D7620E"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60–73</w:t>
            </w:r>
          </w:p>
        </w:tc>
        <w:tc>
          <w:tcPr>
            <w:tcW w:w="1125" w:type="dxa"/>
          </w:tcPr>
          <w:p w14:paraId="49D95F85" w14:textId="60869671"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Peacekeeping and special political mission (cluster III + UNAMA + UNAMI) budgets</w:t>
            </w:r>
          </w:p>
        </w:tc>
        <w:tc>
          <w:tcPr>
            <w:tcW w:w="1251" w:type="dxa"/>
          </w:tcPr>
          <w:p w14:paraId="33324024"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8.5–10.4 full</w:t>
            </w:r>
            <w:r w:rsidRPr="004B72C6">
              <w:rPr>
                <w:sz w:val="17"/>
                <w:lang w:val="en-TT"/>
              </w:rPr>
              <w:noBreakHyphen/>
              <w:t>time equivalents per change of $1 billion in budget</w:t>
            </w:r>
          </w:p>
        </w:tc>
        <w:tc>
          <w:tcPr>
            <w:tcW w:w="819" w:type="dxa"/>
          </w:tcPr>
          <w:p w14:paraId="29D38237"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24–29</w:t>
            </w:r>
          </w:p>
        </w:tc>
        <w:tc>
          <w:tcPr>
            <w:tcW w:w="1593" w:type="dxa"/>
          </w:tcPr>
          <w:p w14:paraId="3237495B" w14:textId="77777777" w:rsidR="004B72C6" w:rsidRPr="004B72C6" w:rsidRDefault="004B72C6" w:rsidP="004B72C6">
            <w:pPr>
              <w:tabs>
                <w:tab w:val="left" w:pos="288"/>
                <w:tab w:val="left" w:pos="576"/>
                <w:tab w:val="left" w:pos="864"/>
                <w:tab w:val="left" w:pos="1152"/>
              </w:tabs>
              <w:spacing w:before="40" w:after="40" w:line="210" w:lineRule="exact"/>
              <w:ind w:left="216" w:right="43" w:hanging="144"/>
              <w:rPr>
                <w:sz w:val="17"/>
                <w:lang w:val="en-TT"/>
              </w:rPr>
            </w:pPr>
            <w:r w:rsidRPr="004B72C6">
              <w:rPr>
                <w:sz w:val="17"/>
                <w:lang w:val="en-TT"/>
              </w:rPr>
              <w:t xml:space="preserve">• </w:t>
            </w:r>
            <w:r w:rsidRPr="004B72C6">
              <w:rPr>
                <w:sz w:val="17"/>
                <w:lang w:val="en-TT"/>
              </w:rPr>
              <w:tab/>
              <w:t xml:space="preserve">Surge events requiring logistical support </w:t>
            </w:r>
          </w:p>
          <w:p w14:paraId="0E05E594" w14:textId="77777777" w:rsidR="004B72C6" w:rsidRPr="004B72C6" w:rsidRDefault="004B72C6" w:rsidP="004B72C6">
            <w:pPr>
              <w:tabs>
                <w:tab w:val="left" w:pos="288"/>
                <w:tab w:val="left" w:pos="576"/>
                <w:tab w:val="left" w:pos="864"/>
                <w:tab w:val="left" w:pos="1152"/>
              </w:tabs>
              <w:spacing w:before="40" w:after="40" w:line="210" w:lineRule="exact"/>
              <w:ind w:left="216" w:right="43" w:hanging="144"/>
              <w:rPr>
                <w:sz w:val="17"/>
                <w:lang w:val="en-TT"/>
              </w:rPr>
            </w:pPr>
            <w:r w:rsidRPr="004B72C6">
              <w:rPr>
                <w:sz w:val="17"/>
                <w:lang w:val="en-TT"/>
              </w:rPr>
              <w:t>•</w:t>
            </w:r>
            <w:r w:rsidRPr="004B72C6">
              <w:rPr>
                <w:sz w:val="17"/>
                <w:lang w:val="en-TT"/>
              </w:rPr>
              <w:tab/>
              <w:t>Development of new products and services</w:t>
            </w:r>
          </w:p>
        </w:tc>
        <w:tc>
          <w:tcPr>
            <w:tcW w:w="1046" w:type="dxa"/>
          </w:tcPr>
          <w:p w14:paraId="1345171D"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2.4–2.9 full</w:t>
            </w:r>
            <w:r w:rsidRPr="004B72C6">
              <w:rPr>
                <w:sz w:val="17"/>
                <w:lang w:val="en-TT"/>
              </w:rPr>
              <w:noBreakHyphen/>
              <w:t>time equivalents for every 10% change in workload</w:t>
            </w:r>
          </w:p>
        </w:tc>
        <w:tc>
          <w:tcPr>
            <w:tcW w:w="912" w:type="dxa"/>
          </w:tcPr>
          <w:p w14:paraId="5C947DCA"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22–27</w:t>
            </w:r>
          </w:p>
        </w:tc>
      </w:tr>
      <w:tr w:rsidR="004B72C6" w:rsidRPr="004B72C6" w14:paraId="6047BE16" w14:textId="77777777" w:rsidTr="00E428F9">
        <w:trPr>
          <w:trHeight w:val="289"/>
        </w:trPr>
        <w:tc>
          <w:tcPr>
            <w:tcW w:w="1170" w:type="dxa"/>
            <w:gridSpan w:val="2"/>
            <w:vMerge w:val="restart"/>
          </w:tcPr>
          <w:p w14:paraId="744163FD" w14:textId="77777777" w:rsidR="004B72C6" w:rsidRPr="004B72C6" w:rsidRDefault="004B72C6" w:rsidP="004B72C6">
            <w:pPr>
              <w:tabs>
                <w:tab w:val="left" w:pos="288"/>
                <w:tab w:val="left" w:pos="576"/>
                <w:tab w:val="left" w:pos="864"/>
                <w:tab w:val="left" w:pos="1152"/>
              </w:tabs>
              <w:spacing w:before="40" w:after="40" w:line="210" w:lineRule="exact"/>
              <w:ind w:right="40"/>
              <w:rPr>
                <w:sz w:val="17"/>
                <w:lang w:val="en-TT"/>
              </w:rPr>
            </w:pPr>
            <w:r w:rsidRPr="004B72C6">
              <w:rPr>
                <w:sz w:val="17"/>
                <w:lang w:val="en-TT"/>
              </w:rPr>
              <w:t>Digital technology service delivery</w:t>
            </w:r>
          </w:p>
        </w:tc>
        <w:tc>
          <w:tcPr>
            <w:tcW w:w="990" w:type="dxa"/>
            <w:vMerge w:val="restart"/>
          </w:tcPr>
          <w:p w14:paraId="0BA5D44E"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237–289</w:t>
            </w:r>
          </w:p>
        </w:tc>
        <w:tc>
          <w:tcPr>
            <w:tcW w:w="954" w:type="dxa"/>
          </w:tcPr>
          <w:p w14:paraId="73CE5D52"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62–75</w:t>
            </w:r>
          </w:p>
        </w:tc>
        <w:tc>
          <w:tcPr>
            <w:tcW w:w="1125" w:type="dxa"/>
          </w:tcPr>
          <w:p w14:paraId="4EDEFA57"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Peacekeeping and special political mission (cluster III + UNAMA + UNAMI) budgets</w:t>
            </w:r>
          </w:p>
        </w:tc>
        <w:tc>
          <w:tcPr>
            <w:tcW w:w="1251" w:type="dxa"/>
          </w:tcPr>
          <w:p w14:paraId="5B36B6A4"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8.8–10.7 full</w:t>
            </w:r>
            <w:r w:rsidRPr="004B72C6">
              <w:rPr>
                <w:sz w:val="17"/>
                <w:lang w:val="en-TT"/>
              </w:rPr>
              <w:noBreakHyphen/>
              <w:t>time equivalents per change of $1 billion in budget</w:t>
            </w:r>
          </w:p>
        </w:tc>
        <w:tc>
          <w:tcPr>
            <w:tcW w:w="819" w:type="dxa"/>
            <w:vMerge w:val="restart"/>
          </w:tcPr>
          <w:p w14:paraId="5D09A604"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97–118</w:t>
            </w:r>
          </w:p>
        </w:tc>
        <w:tc>
          <w:tcPr>
            <w:tcW w:w="1593" w:type="dxa"/>
            <w:vMerge w:val="restart"/>
          </w:tcPr>
          <w:p w14:paraId="5632CBA2" w14:textId="77777777" w:rsidR="004B72C6" w:rsidRPr="004B72C6" w:rsidRDefault="004B72C6" w:rsidP="004B72C6">
            <w:pPr>
              <w:tabs>
                <w:tab w:val="left" w:pos="288"/>
                <w:tab w:val="left" w:pos="576"/>
                <w:tab w:val="left" w:pos="864"/>
                <w:tab w:val="left" w:pos="1152"/>
              </w:tabs>
              <w:spacing w:before="40" w:after="40" w:line="210" w:lineRule="exact"/>
              <w:ind w:left="216" w:right="43" w:hanging="144"/>
              <w:rPr>
                <w:sz w:val="17"/>
                <w:lang w:val="en-TT"/>
              </w:rPr>
            </w:pPr>
            <w:r w:rsidRPr="004B72C6">
              <w:rPr>
                <w:sz w:val="17"/>
                <w:lang w:val="en-TT"/>
              </w:rPr>
              <w:t>•</w:t>
            </w:r>
            <w:r w:rsidRPr="004B72C6">
              <w:rPr>
                <w:sz w:val="17"/>
                <w:lang w:val="en-TT"/>
              </w:rPr>
              <w:tab/>
              <w:t>Development of new products and services</w:t>
            </w:r>
          </w:p>
          <w:p w14:paraId="75BADA11" w14:textId="77777777" w:rsidR="004B72C6" w:rsidRPr="004B72C6" w:rsidRDefault="004B72C6" w:rsidP="004B72C6">
            <w:pPr>
              <w:tabs>
                <w:tab w:val="left" w:pos="288"/>
                <w:tab w:val="left" w:pos="576"/>
                <w:tab w:val="left" w:pos="864"/>
                <w:tab w:val="left" w:pos="1152"/>
              </w:tabs>
              <w:spacing w:before="40" w:after="40" w:line="210" w:lineRule="exact"/>
              <w:ind w:left="216" w:right="43" w:hanging="144"/>
              <w:rPr>
                <w:sz w:val="17"/>
                <w:lang w:val="en-TT"/>
              </w:rPr>
            </w:pPr>
            <w:r w:rsidRPr="004B72C6">
              <w:rPr>
                <w:sz w:val="17"/>
                <w:lang w:val="en-TT"/>
              </w:rPr>
              <w:t>•</w:t>
            </w:r>
            <w:r w:rsidRPr="004B72C6">
              <w:rPr>
                <w:sz w:val="17"/>
                <w:lang w:val="en-TT"/>
              </w:rPr>
              <w:tab/>
              <w:t>Number of applications hosted, geographic information system products offered, cloud instances, and others</w:t>
            </w:r>
          </w:p>
          <w:p w14:paraId="1C4CC4AD" w14:textId="77777777" w:rsidR="004B72C6" w:rsidRPr="004B72C6" w:rsidRDefault="004B72C6" w:rsidP="004B72C6">
            <w:pPr>
              <w:tabs>
                <w:tab w:val="left" w:pos="288"/>
                <w:tab w:val="left" w:pos="576"/>
                <w:tab w:val="left" w:pos="864"/>
                <w:tab w:val="left" w:pos="1152"/>
              </w:tabs>
              <w:spacing w:before="40" w:after="40" w:line="210" w:lineRule="exact"/>
              <w:ind w:left="216" w:right="43" w:hanging="144"/>
              <w:rPr>
                <w:sz w:val="17"/>
                <w:lang w:val="en-TT"/>
              </w:rPr>
            </w:pPr>
            <w:r w:rsidRPr="004B72C6">
              <w:rPr>
                <w:sz w:val="17"/>
                <w:lang w:val="en-TT"/>
              </w:rPr>
              <w:t>•</w:t>
            </w:r>
            <w:r w:rsidRPr="004B72C6">
              <w:rPr>
                <w:sz w:val="17"/>
                <w:lang w:val="en-TT"/>
              </w:rPr>
              <w:tab/>
              <w:t>Surge events (e.g. mission start-up and liquidation)</w:t>
            </w:r>
          </w:p>
          <w:p w14:paraId="4821D61F" w14:textId="77777777" w:rsidR="004B72C6" w:rsidRPr="004B72C6" w:rsidRDefault="004B72C6" w:rsidP="004B72C6">
            <w:pPr>
              <w:tabs>
                <w:tab w:val="left" w:pos="288"/>
                <w:tab w:val="left" w:pos="576"/>
                <w:tab w:val="left" w:pos="864"/>
                <w:tab w:val="left" w:pos="1152"/>
              </w:tabs>
              <w:spacing w:before="40" w:after="40" w:line="210" w:lineRule="exact"/>
              <w:ind w:left="216" w:right="43" w:hanging="144"/>
              <w:rPr>
                <w:sz w:val="17"/>
                <w:lang w:val="en-TT"/>
              </w:rPr>
            </w:pPr>
            <w:r w:rsidRPr="004B72C6">
              <w:rPr>
                <w:sz w:val="17"/>
                <w:lang w:val="en-TT"/>
              </w:rPr>
              <w:t>•</w:t>
            </w:r>
            <w:r w:rsidRPr="004B72C6">
              <w:rPr>
                <w:sz w:val="17"/>
                <w:lang w:val="en-TT"/>
              </w:rPr>
              <w:tab/>
              <w:t>Level of demand from client entities</w:t>
            </w:r>
          </w:p>
        </w:tc>
        <w:tc>
          <w:tcPr>
            <w:tcW w:w="1046" w:type="dxa"/>
            <w:vMerge w:val="restart"/>
          </w:tcPr>
          <w:p w14:paraId="552042B8"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9.7–11.8 full-time equivalents for every 10% change in workload</w:t>
            </w:r>
          </w:p>
        </w:tc>
        <w:tc>
          <w:tcPr>
            <w:tcW w:w="912" w:type="dxa"/>
            <w:vMerge w:val="restart"/>
          </w:tcPr>
          <w:p w14:paraId="51AC766B"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47–57</w:t>
            </w:r>
          </w:p>
        </w:tc>
      </w:tr>
      <w:tr w:rsidR="004B72C6" w:rsidRPr="004B72C6" w14:paraId="26A18CAD" w14:textId="77777777" w:rsidTr="00E428F9">
        <w:trPr>
          <w:trHeight w:val="289"/>
        </w:trPr>
        <w:tc>
          <w:tcPr>
            <w:tcW w:w="1170" w:type="dxa"/>
            <w:gridSpan w:val="2"/>
            <w:vMerge/>
            <w:tcBorders>
              <w:bottom w:val="single" w:sz="12" w:space="0" w:color="auto"/>
            </w:tcBorders>
          </w:tcPr>
          <w:p w14:paraId="3B543C51" w14:textId="77777777" w:rsidR="004B72C6" w:rsidRPr="004B72C6" w:rsidRDefault="004B72C6" w:rsidP="004B72C6">
            <w:pPr>
              <w:tabs>
                <w:tab w:val="left" w:pos="288"/>
                <w:tab w:val="left" w:pos="576"/>
                <w:tab w:val="left" w:pos="864"/>
                <w:tab w:val="left" w:pos="1152"/>
              </w:tabs>
              <w:spacing w:before="40" w:after="40" w:line="210" w:lineRule="exact"/>
              <w:ind w:right="40"/>
              <w:rPr>
                <w:sz w:val="17"/>
                <w:lang w:val="en-TT"/>
              </w:rPr>
            </w:pPr>
          </w:p>
        </w:tc>
        <w:tc>
          <w:tcPr>
            <w:tcW w:w="990" w:type="dxa"/>
            <w:vMerge/>
            <w:tcBorders>
              <w:bottom w:val="single" w:sz="12" w:space="0" w:color="auto"/>
            </w:tcBorders>
          </w:tcPr>
          <w:p w14:paraId="299ABF9A"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p>
        </w:tc>
        <w:tc>
          <w:tcPr>
            <w:tcW w:w="954" w:type="dxa"/>
            <w:tcBorders>
              <w:bottom w:val="single" w:sz="12" w:space="0" w:color="auto"/>
            </w:tcBorders>
          </w:tcPr>
          <w:p w14:paraId="30B5380F"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32–39</w:t>
            </w:r>
          </w:p>
        </w:tc>
        <w:tc>
          <w:tcPr>
            <w:tcW w:w="1125" w:type="dxa"/>
            <w:tcBorders>
              <w:bottom w:val="single" w:sz="12" w:space="0" w:color="auto"/>
            </w:tcBorders>
          </w:tcPr>
          <w:p w14:paraId="33346B5F"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Number of peacekeeping missions and special political missions (cluster III + UNAMA + UNAMI)</w:t>
            </w:r>
          </w:p>
        </w:tc>
        <w:tc>
          <w:tcPr>
            <w:tcW w:w="1251" w:type="dxa"/>
            <w:tcBorders>
              <w:bottom w:val="single" w:sz="12" w:space="0" w:color="auto"/>
            </w:tcBorders>
          </w:tcPr>
          <w:p w14:paraId="7D07DFC5" w14:textId="57ADA555"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1.2–1.5 full</w:t>
            </w:r>
            <w:r w:rsidRPr="004B72C6">
              <w:rPr>
                <w:sz w:val="17"/>
                <w:lang w:val="en-TT"/>
              </w:rPr>
              <w:noBreakHyphen/>
              <w:t xml:space="preserve">time equivalents per change of </w:t>
            </w:r>
            <w:r w:rsidRPr="003266BA">
              <w:rPr>
                <w:spacing w:val="2"/>
                <w:sz w:val="17"/>
                <w:lang w:val="en-TT"/>
              </w:rPr>
              <w:t>1</w:t>
            </w:r>
            <w:r w:rsidR="003266BA" w:rsidRPr="003266BA">
              <w:rPr>
                <w:spacing w:val="2"/>
                <w:sz w:val="17"/>
                <w:lang w:val="en-TT"/>
              </w:rPr>
              <w:t> </w:t>
            </w:r>
            <w:r w:rsidRPr="003266BA">
              <w:rPr>
                <w:spacing w:val="2"/>
                <w:sz w:val="17"/>
                <w:lang w:val="en-TT"/>
              </w:rPr>
              <w:t>peacekeeping</w:t>
            </w:r>
            <w:r w:rsidRPr="004B72C6">
              <w:rPr>
                <w:sz w:val="17"/>
                <w:lang w:val="en-TT"/>
              </w:rPr>
              <w:t xml:space="preserve"> or special political mission</w:t>
            </w:r>
          </w:p>
        </w:tc>
        <w:tc>
          <w:tcPr>
            <w:tcW w:w="819" w:type="dxa"/>
            <w:vMerge/>
            <w:tcBorders>
              <w:bottom w:val="single" w:sz="12" w:space="0" w:color="auto"/>
            </w:tcBorders>
          </w:tcPr>
          <w:p w14:paraId="3220749D"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p>
        </w:tc>
        <w:tc>
          <w:tcPr>
            <w:tcW w:w="1593" w:type="dxa"/>
            <w:vMerge/>
            <w:tcBorders>
              <w:bottom w:val="single" w:sz="12" w:space="0" w:color="auto"/>
            </w:tcBorders>
          </w:tcPr>
          <w:p w14:paraId="2226822E"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p>
        </w:tc>
        <w:tc>
          <w:tcPr>
            <w:tcW w:w="1046" w:type="dxa"/>
            <w:vMerge/>
            <w:tcBorders>
              <w:bottom w:val="single" w:sz="12" w:space="0" w:color="auto"/>
            </w:tcBorders>
          </w:tcPr>
          <w:p w14:paraId="3A5CDBB4"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p>
        </w:tc>
        <w:tc>
          <w:tcPr>
            <w:tcW w:w="912" w:type="dxa"/>
            <w:vMerge/>
            <w:tcBorders>
              <w:bottom w:val="single" w:sz="12" w:space="0" w:color="auto"/>
            </w:tcBorders>
          </w:tcPr>
          <w:p w14:paraId="17655CB0"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p>
        </w:tc>
      </w:tr>
    </w:tbl>
    <w:p w14:paraId="1E9EA04B"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46780FBF" w14:textId="77777777" w:rsidR="004B72C6" w:rsidRPr="00D94F7C" w:rsidRDefault="004B72C6" w:rsidP="004B72C6">
      <w:pPr>
        <w:tabs>
          <w:tab w:val="right" w:pos="216"/>
          <w:tab w:val="left" w:pos="288"/>
          <w:tab w:val="right" w:pos="576"/>
          <w:tab w:val="left" w:pos="648"/>
        </w:tabs>
        <w:spacing w:line="210" w:lineRule="exact"/>
        <w:ind w:left="288" w:hanging="288"/>
        <w:rPr>
          <w:w w:val="104"/>
          <w:sz w:val="17"/>
          <w:lang w:val="en-TT"/>
        </w:rPr>
      </w:pPr>
      <w:r w:rsidRPr="004B72C6">
        <w:rPr>
          <w:i/>
          <w:iCs/>
          <w:spacing w:val="5"/>
          <w:w w:val="104"/>
          <w:sz w:val="17"/>
          <w:lang w:val="en-TT"/>
        </w:rPr>
        <w:t>Abbreviations</w:t>
      </w:r>
      <w:r w:rsidRPr="004B72C6">
        <w:rPr>
          <w:spacing w:val="5"/>
          <w:w w:val="104"/>
          <w:sz w:val="17"/>
          <w:lang w:val="en-TT"/>
        </w:rPr>
        <w:t xml:space="preserve">: </w:t>
      </w:r>
      <w:r w:rsidRPr="00D94F7C">
        <w:rPr>
          <w:w w:val="104"/>
          <w:sz w:val="17"/>
          <w:lang w:val="en-TT"/>
        </w:rPr>
        <w:t>UNAMA, United Nations Assistance Mission in Afghanistan; UNAMI, United Nations Assistance Mission for Iraq.</w:t>
      </w:r>
    </w:p>
    <w:p w14:paraId="0700FC90"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TT"/>
        </w:rPr>
      </w:pPr>
    </w:p>
    <w:p w14:paraId="4BE5E28C" w14:textId="77777777" w:rsidR="004B72C6" w:rsidRPr="004B72C6" w:rsidRDefault="004B72C6" w:rsidP="004B72C6">
      <w:pPr>
        <w:suppressAutoHyphens w:val="0"/>
        <w:spacing w:after="160" w:line="259" w:lineRule="auto"/>
        <w:rPr>
          <w:kern w:val="14"/>
          <w:lang w:val="en-TT"/>
        </w:rPr>
      </w:pPr>
      <w:r w:rsidRPr="004B72C6">
        <w:rPr>
          <w:lang w:val="en-TT"/>
        </w:rPr>
        <w:br w:type="page"/>
      </w:r>
    </w:p>
    <w:p w14:paraId="4D310494" w14:textId="22D80C44" w:rsidR="004B72C6" w:rsidRPr="004B72C6" w:rsidRDefault="004B72C6" w:rsidP="004B72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spacing w:val="2"/>
          <w:kern w:val="14"/>
          <w:lang w:val="en-TT"/>
        </w:rPr>
      </w:pPr>
      <w:r w:rsidRPr="004B72C6">
        <w:rPr>
          <w:spacing w:val="2"/>
          <w:kern w:val="14"/>
          <w:lang w:val="en-TT"/>
        </w:rPr>
        <w:lastRenderedPageBreak/>
        <w:t xml:space="preserve">Table </w:t>
      </w:r>
      <w:r w:rsidR="009E1EBA">
        <w:rPr>
          <w:spacing w:val="2"/>
          <w:kern w:val="14"/>
          <w:lang w:val="en-TT"/>
        </w:rPr>
        <w:t>2</w:t>
      </w:r>
    </w:p>
    <w:p w14:paraId="6C8974EF" w14:textId="77777777" w:rsidR="004B72C6" w:rsidRPr="004B72C6" w:rsidRDefault="004B72C6" w:rsidP="00A238F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TT"/>
        </w:rPr>
      </w:pPr>
      <w:r w:rsidRPr="004B72C6">
        <w:rPr>
          <w:b/>
          <w:spacing w:val="2"/>
          <w:kern w:val="14"/>
          <w:lang w:val="en-TT"/>
        </w:rPr>
        <w:t>Reference range formulas for changes in support staffing for both peacekeeping and special political missions for all support functions studied in the Regional Service Centre</w:t>
      </w:r>
    </w:p>
    <w:p w14:paraId="7057E67D"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p w14:paraId="77323860" w14:textId="77777777" w:rsidR="004B72C6" w:rsidRPr="004B72C6" w:rsidRDefault="004B72C6" w:rsidP="004B72C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TT"/>
        </w:rPr>
      </w:pPr>
    </w:p>
    <w:tbl>
      <w:tblPr>
        <w:tblW w:w="9840" w:type="dxa"/>
        <w:tblLayout w:type="fixed"/>
        <w:tblCellMar>
          <w:left w:w="0" w:type="dxa"/>
          <w:right w:w="0" w:type="dxa"/>
        </w:tblCellMar>
        <w:tblLook w:val="0000" w:firstRow="0" w:lastRow="0" w:firstColumn="0" w:lastColumn="0" w:noHBand="0" w:noVBand="0"/>
      </w:tblPr>
      <w:tblGrid>
        <w:gridCol w:w="1179"/>
        <w:gridCol w:w="981"/>
        <w:gridCol w:w="954"/>
        <w:gridCol w:w="1125"/>
        <w:gridCol w:w="1251"/>
        <w:gridCol w:w="819"/>
        <w:gridCol w:w="1593"/>
        <w:gridCol w:w="1017"/>
        <w:gridCol w:w="921"/>
      </w:tblGrid>
      <w:tr w:rsidR="004B72C6" w:rsidRPr="004B72C6" w14:paraId="38D88100" w14:textId="77777777" w:rsidTr="00E428F9">
        <w:trPr>
          <w:tblHeader/>
        </w:trPr>
        <w:tc>
          <w:tcPr>
            <w:tcW w:w="1179" w:type="dxa"/>
            <w:tcBorders>
              <w:top w:val="single" w:sz="4" w:space="0" w:color="auto"/>
              <w:bottom w:val="single" w:sz="12" w:space="0" w:color="auto"/>
            </w:tcBorders>
            <w:vAlign w:val="bottom"/>
          </w:tcPr>
          <w:p w14:paraId="5CA9BB87" w14:textId="77777777" w:rsidR="004B72C6" w:rsidRPr="004B72C6" w:rsidRDefault="004B72C6" w:rsidP="004B72C6">
            <w:pPr>
              <w:spacing w:before="81" w:after="81" w:line="160" w:lineRule="exact"/>
              <w:ind w:right="40"/>
              <w:rPr>
                <w:i/>
                <w:sz w:val="14"/>
                <w:lang w:val="en-TT"/>
              </w:rPr>
            </w:pPr>
            <w:r w:rsidRPr="004B72C6">
              <w:rPr>
                <w:i/>
                <w:sz w:val="14"/>
                <w:lang w:val="en-TT"/>
              </w:rPr>
              <w:t>Function</w:t>
            </w:r>
          </w:p>
        </w:tc>
        <w:tc>
          <w:tcPr>
            <w:tcW w:w="981" w:type="dxa"/>
            <w:tcBorders>
              <w:top w:val="single" w:sz="4" w:space="0" w:color="auto"/>
              <w:bottom w:val="single" w:sz="12" w:space="0" w:color="auto"/>
            </w:tcBorders>
            <w:vAlign w:val="bottom"/>
          </w:tcPr>
          <w:p w14:paraId="768BFF3C" w14:textId="77777777" w:rsidR="004B72C6" w:rsidRPr="004B72C6" w:rsidRDefault="004B72C6" w:rsidP="004B72C6">
            <w:pPr>
              <w:spacing w:before="81" w:after="81" w:line="160" w:lineRule="exact"/>
              <w:ind w:right="40"/>
              <w:jc w:val="right"/>
              <w:rPr>
                <w:i/>
                <w:sz w:val="14"/>
                <w:lang w:val="en-TT"/>
              </w:rPr>
            </w:pPr>
            <w:r w:rsidRPr="004B72C6">
              <w:rPr>
                <w:i/>
                <w:sz w:val="14"/>
                <w:lang w:val="en-TT"/>
              </w:rPr>
              <w:t>Full-time equivalents related to supporting peacekeeping and special political missions</w:t>
            </w:r>
          </w:p>
        </w:tc>
        <w:tc>
          <w:tcPr>
            <w:tcW w:w="954" w:type="dxa"/>
            <w:tcBorders>
              <w:top w:val="single" w:sz="4" w:space="0" w:color="auto"/>
              <w:bottom w:val="single" w:sz="12" w:space="0" w:color="auto"/>
            </w:tcBorders>
            <w:vAlign w:val="bottom"/>
          </w:tcPr>
          <w:p w14:paraId="73CB8ECA" w14:textId="77777777" w:rsidR="004B72C6" w:rsidRPr="004B72C6" w:rsidRDefault="004B72C6" w:rsidP="004B72C6">
            <w:pPr>
              <w:spacing w:before="81" w:after="81" w:line="160" w:lineRule="exact"/>
              <w:ind w:left="72" w:right="40"/>
              <w:jc w:val="right"/>
              <w:rPr>
                <w:i/>
                <w:sz w:val="14"/>
                <w:lang w:val="en-TT"/>
              </w:rPr>
            </w:pPr>
            <w:r w:rsidRPr="004B72C6">
              <w:rPr>
                <w:i/>
                <w:sz w:val="14"/>
                <w:lang w:val="en-TT"/>
              </w:rPr>
              <w:t>Full-time equivalents dependent on scale of peacekeeping and special political missions</w:t>
            </w:r>
          </w:p>
        </w:tc>
        <w:tc>
          <w:tcPr>
            <w:tcW w:w="1125" w:type="dxa"/>
            <w:tcBorders>
              <w:top w:val="single" w:sz="4" w:space="0" w:color="auto"/>
              <w:bottom w:val="single" w:sz="12" w:space="0" w:color="auto"/>
            </w:tcBorders>
            <w:vAlign w:val="bottom"/>
          </w:tcPr>
          <w:p w14:paraId="6331CE19" w14:textId="77777777" w:rsidR="004B72C6" w:rsidRPr="004B72C6" w:rsidRDefault="004B72C6" w:rsidP="004B72C6">
            <w:pPr>
              <w:spacing w:before="81" w:after="81" w:line="160" w:lineRule="exact"/>
              <w:ind w:left="72" w:right="40"/>
              <w:rPr>
                <w:i/>
                <w:sz w:val="14"/>
                <w:lang w:val="en-TT"/>
              </w:rPr>
            </w:pPr>
            <w:r w:rsidRPr="004B72C6">
              <w:rPr>
                <w:i/>
                <w:sz w:val="14"/>
                <w:lang w:val="en-TT"/>
              </w:rPr>
              <w:t>Primary scale driver(s)</w:t>
            </w:r>
          </w:p>
        </w:tc>
        <w:tc>
          <w:tcPr>
            <w:tcW w:w="1251" w:type="dxa"/>
            <w:tcBorders>
              <w:top w:val="single" w:sz="4" w:space="0" w:color="auto"/>
              <w:bottom w:val="single" w:sz="12" w:space="0" w:color="auto"/>
            </w:tcBorders>
            <w:vAlign w:val="bottom"/>
          </w:tcPr>
          <w:p w14:paraId="08BC7285" w14:textId="77777777" w:rsidR="004B72C6" w:rsidRPr="004B72C6" w:rsidRDefault="004B72C6" w:rsidP="004B72C6">
            <w:pPr>
              <w:spacing w:before="81" w:after="81" w:line="160" w:lineRule="exact"/>
              <w:ind w:left="72" w:right="40"/>
              <w:rPr>
                <w:i/>
                <w:sz w:val="14"/>
                <w:lang w:val="en-TT"/>
              </w:rPr>
            </w:pPr>
            <w:r w:rsidRPr="004B72C6">
              <w:rPr>
                <w:i/>
                <w:sz w:val="14"/>
                <w:lang w:val="en-TT"/>
              </w:rPr>
              <w:t>Dependence of support staffing on primary scale driver(s)</w:t>
            </w:r>
          </w:p>
        </w:tc>
        <w:tc>
          <w:tcPr>
            <w:tcW w:w="819" w:type="dxa"/>
            <w:tcBorders>
              <w:top w:val="single" w:sz="4" w:space="0" w:color="auto"/>
              <w:bottom w:val="single" w:sz="12" w:space="0" w:color="auto"/>
            </w:tcBorders>
            <w:vAlign w:val="bottom"/>
          </w:tcPr>
          <w:p w14:paraId="40821F33" w14:textId="77777777" w:rsidR="004B72C6" w:rsidRPr="004B72C6" w:rsidRDefault="004B72C6" w:rsidP="004B72C6">
            <w:pPr>
              <w:spacing w:before="81" w:after="81" w:line="160" w:lineRule="exact"/>
              <w:ind w:left="72" w:right="40"/>
              <w:jc w:val="right"/>
              <w:rPr>
                <w:i/>
                <w:sz w:val="14"/>
                <w:lang w:val="en-TT"/>
              </w:rPr>
            </w:pPr>
            <w:r w:rsidRPr="004B72C6">
              <w:rPr>
                <w:i/>
                <w:sz w:val="14"/>
                <w:lang w:val="en-TT"/>
              </w:rPr>
              <w:t>Full-time equivalents dependent on other factors</w:t>
            </w:r>
          </w:p>
        </w:tc>
        <w:tc>
          <w:tcPr>
            <w:tcW w:w="1593" w:type="dxa"/>
            <w:tcBorders>
              <w:top w:val="single" w:sz="4" w:space="0" w:color="auto"/>
              <w:bottom w:val="single" w:sz="12" w:space="0" w:color="auto"/>
            </w:tcBorders>
            <w:vAlign w:val="bottom"/>
          </w:tcPr>
          <w:p w14:paraId="5AF3BAEC" w14:textId="77777777" w:rsidR="004B72C6" w:rsidRPr="004B72C6" w:rsidRDefault="004B72C6" w:rsidP="004B72C6">
            <w:pPr>
              <w:spacing w:before="81" w:after="81" w:line="160" w:lineRule="exact"/>
              <w:ind w:left="72" w:right="40"/>
              <w:rPr>
                <w:i/>
                <w:sz w:val="14"/>
                <w:lang w:val="en-TT"/>
              </w:rPr>
            </w:pPr>
            <w:r w:rsidRPr="004B72C6">
              <w:rPr>
                <w:i/>
                <w:sz w:val="14"/>
                <w:lang w:val="en-TT"/>
              </w:rPr>
              <w:t>Leading other factors driving workload</w:t>
            </w:r>
          </w:p>
        </w:tc>
        <w:tc>
          <w:tcPr>
            <w:tcW w:w="1017" w:type="dxa"/>
            <w:tcBorders>
              <w:top w:val="single" w:sz="4" w:space="0" w:color="auto"/>
              <w:bottom w:val="single" w:sz="12" w:space="0" w:color="auto"/>
            </w:tcBorders>
            <w:vAlign w:val="bottom"/>
          </w:tcPr>
          <w:p w14:paraId="5356CFF1" w14:textId="77777777" w:rsidR="004B72C6" w:rsidRPr="004B72C6" w:rsidRDefault="004B72C6" w:rsidP="004B72C6">
            <w:pPr>
              <w:spacing w:before="81" w:after="81" w:line="160" w:lineRule="exact"/>
              <w:ind w:left="72" w:right="40"/>
              <w:rPr>
                <w:i/>
                <w:sz w:val="14"/>
                <w:lang w:val="en-TT"/>
              </w:rPr>
            </w:pPr>
            <w:r w:rsidRPr="004B72C6">
              <w:rPr>
                <w:i/>
                <w:sz w:val="14"/>
                <w:lang w:val="en-TT"/>
              </w:rPr>
              <w:t>Dependence of support staffing on workload changes due to other drivers</w:t>
            </w:r>
          </w:p>
        </w:tc>
        <w:tc>
          <w:tcPr>
            <w:tcW w:w="921" w:type="dxa"/>
            <w:tcBorders>
              <w:top w:val="single" w:sz="4" w:space="0" w:color="auto"/>
              <w:bottom w:val="single" w:sz="12" w:space="0" w:color="auto"/>
            </w:tcBorders>
            <w:vAlign w:val="bottom"/>
          </w:tcPr>
          <w:p w14:paraId="44743315" w14:textId="77777777" w:rsidR="004B72C6" w:rsidRPr="004B72C6" w:rsidRDefault="004B72C6" w:rsidP="004B72C6">
            <w:pPr>
              <w:spacing w:before="81" w:after="81" w:line="160" w:lineRule="exact"/>
              <w:ind w:left="72" w:right="40"/>
              <w:jc w:val="right"/>
              <w:rPr>
                <w:i/>
                <w:sz w:val="14"/>
                <w:lang w:val="en-TT"/>
              </w:rPr>
            </w:pPr>
            <w:r w:rsidRPr="004B72C6">
              <w:rPr>
                <w:i/>
                <w:sz w:val="14"/>
                <w:lang w:val="en-TT"/>
              </w:rPr>
              <w:t>Minimum capacity requirements (full-time equivalents)</w:t>
            </w:r>
          </w:p>
        </w:tc>
      </w:tr>
      <w:tr w:rsidR="004B72C6" w:rsidRPr="004B72C6" w14:paraId="26B1F89C" w14:textId="77777777" w:rsidTr="00E428F9">
        <w:trPr>
          <w:trHeight w:hRule="exact" w:val="115"/>
          <w:tblHeader/>
        </w:trPr>
        <w:tc>
          <w:tcPr>
            <w:tcW w:w="1179" w:type="dxa"/>
            <w:tcBorders>
              <w:top w:val="single" w:sz="12" w:space="0" w:color="auto"/>
            </w:tcBorders>
          </w:tcPr>
          <w:p w14:paraId="64D9A4B4" w14:textId="77777777" w:rsidR="004B72C6" w:rsidRPr="004B72C6" w:rsidRDefault="004B72C6" w:rsidP="004B72C6">
            <w:pPr>
              <w:spacing w:before="40" w:after="40" w:line="210" w:lineRule="exact"/>
              <w:ind w:right="40"/>
              <w:rPr>
                <w:sz w:val="17"/>
                <w:lang w:val="en-TT"/>
              </w:rPr>
            </w:pPr>
          </w:p>
        </w:tc>
        <w:tc>
          <w:tcPr>
            <w:tcW w:w="981" w:type="dxa"/>
            <w:tcBorders>
              <w:top w:val="single" w:sz="12" w:space="0" w:color="auto"/>
            </w:tcBorders>
          </w:tcPr>
          <w:p w14:paraId="0C908714" w14:textId="77777777" w:rsidR="004B72C6" w:rsidRPr="004B72C6" w:rsidRDefault="004B72C6" w:rsidP="004B72C6">
            <w:pPr>
              <w:spacing w:before="40" w:after="40" w:line="210" w:lineRule="exact"/>
              <w:ind w:right="40"/>
              <w:jc w:val="right"/>
              <w:rPr>
                <w:sz w:val="17"/>
                <w:lang w:val="en-TT"/>
              </w:rPr>
            </w:pPr>
          </w:p>
        </w:tc>
        <w:tc>
          <w:tcPr>
            <w:tcW w:w="954" w:type="dxa"/>
            <w:tcBorders>
              <w:top w:val="single" w:sz="12" w:space="0" w:color="auto"/>
            </w:tcBorders>
          </w:tcPr>
          <w:p w14:paraId="1F9ABD25" w14:textId="77777777" w:rsidR="004B72C6" w:rsidRPr="004B72C6" w:rsidRDefault="004B72C6" w:rsidP="004B72C6">
            <w:pPr>
              <w:spacing w:before="40" w:after="40" w:line="210" w:lineRule="exact"/>
              <w:ind w:left="72" w:right="40"/>
              <w:jc w:val="right"/>
              <w:rPr>
                <w:sz w:val="17"/>
                <w:lang w:val="en-TT"/>
              </w:rPr>
            </w:pPr>
          </w:p>
        </w:tc>
        <w:tc>
          <w:tcPr>
            <w:tcW w:w="1125" w:type="dxa"/>
            <w:tcBorders>
              <w:top w:val="single" w:sz="12" w:space="0" w:color="auto"/>
            </w:tcBorders>
          </w:tcPr>
          <w:p w14:paraId="0E56F4BC" w14:textId="77777777" w:rsidR="004B72C6" w:rsidRPr="004B72C6" w:rsidRDefault="004B72C6" w:rsidP="004B72C6">
            <w:pPr>
              <w:spacing w:before="40" w:after="40" w:line="210" w:lineRule="exact"/>
              <w:ind w:left="72" w:right="40"/>
              <w:rPr>
                <w:sz w:val="17"/>
                <w:lang w:val="en-TT"/>
              </w:rPr>
            </w:pPr>
          </w:p>
        </w:tc>
        <w:tc>
          <w:tcPr>
            <w:tcW w:w="1251" w:type="dxa"/>
            <w:tcBorders>
              <w:top w:val="single" w:sz="12" w:space="0" w:color="auto"/>
            </w:tcBorders>
          </w:tcPr>
          <w:p w14:paraId="38F77DEE" w14:textId="77777777" w:rsidR="004B72C6" w:rsidRPr="004B72C6" w:rsidRDefault="004B72C6" w:rsidP="004B72C6">
            <w:pPr>
              <w:spacing w:before="40" w:after="40" w:line="210" w:lineRule="exact"/>
              <w:ind w:left="72" w:right="40"/>
              <w:rPr>
                <w:sz w:val="17"/>
                <w:lang w:val="en-TT"/>
              </w:rPr>
            </w:pPr>
          </w:p>
        </w:tc>
        <w:tc>
          <w:tcPr>
            <w:tcW w:w="819" w:type="dxa"/>
            <w:tcBorders>
              <w:top w:val="single" w:sz="12" w:space="0" w:color="auto"/>
            </w:tcBorders>
          </w:tcPr>
          <w:p w14:paraId="09A6DEB1" w14:textId="77777777" w:rsidR="004B72C6" w:rsidRPr="004B72C6" w:rsidRDefault="004B72C6" w:rsidP="004B72C6">
            <w:pPr>
              <w:spacing w:before="40" w:after="40" w:line="210" w:lineRule="exact"/>
              <w:ind w:left="72" w:right="40"/>
              <w:jc w:val="right"/>
              <w:rPr>
                <w:sz w:val="17"/>
                <w:lang w:val="en-TT"/>
              </w:rPr>
            </w:pPr>
          </w:p>
        </w:tc>
        <w:tc>
          <w:tcPr>
            <w:tcW w:w="1593" w:type="dxa"/>
            <w:tcBorders>
              <w:top w:val="single" w:sz="12" w:space="0" w:color="auto"/>
            </w:tcBorders>
          </w:tcPr>
          <w:p w14:paraId="61B9EDDC" w14:textId="77777777" w:rsidR="004B72C6" w:rsidRPr="004B72C6" w:rsidRDefault="004B72C6" w:rsidP="004B72C6">
            <w:pPr>
              <w:spacing w:before="40" w:after="40" w:line="210" w:lineRule="exact"/>
              <w:ind w:left="72" w:right="40"/>
              <w:rPr>
                <w:sz w:val="17"/>
                <w:lang w:val="en-TT"/>
              </w:rPr>
            </w:pPr>
          </w:p>
        </w:tc>
        <w:tc>
          <w:tcPr>
            <w:tcW w:w="1017" w:type="dxa"/>
            <w:tcBorders>
              <w:top w:val="single" w:sz="12" w:space="0" w:color="auto"/>
            </w:tcBorders>
          </w:tcPr>
          <w:p w14:paraId="34E70EA7" w14:textId="77777777" w:rsidR="004B72C6" w:rsidRPr="004B72C6" w:rsidRDefault="004B72C6" w:rsidP="004B72C6">
            <w:pPr>
              <w:spacing w:before="40" w:after="40" w:line="210" w:lineRule="exact"/>
              <w:ind w:left="72" w:right="40"/>
              <w:rPr>
                <w:sz w:val="17"/>
                <w:lang w:val="en-TT"/>
              </w:rPr>
            </w:pPr>
          </w:p>
        </w:tc>
        <w:tc>
          <w:tcPr>
            <w:tcW w:w="921" w:type="dxa"/>
            <w:tcBorders>
              <w:top w:val="single" w:sz="12" w:space="0" w:color="auto"/>
            </w:tcBorders>
          </w:tcPr>
          <w:p w14:paraId="1F29EE91" w14:textId="77777777" w:rsidR="004B72C6" w:rsidRPr="004B72C6" w:rsidRDefault="004B72C6" w:rsidP="004B72C6">
            <w:pPr>
              <w:spacing w:before="40" w:after="40" w:line="210" w:lineRule="exact"/>
              <w:ind w:left="72" w:right="40"/>
              <w:jc w:val="right"/>
              <w:rPr>
                <w:sz w:val="17"/>
                <w:lang w:val="en-TT"/>
              </w:rPr>
            </w:pPr>
          </w:p>
        </w:tc>
      </w:tr>
      <w:tr w:rsidR="004B72C6" w:rsidRPr="004B72C6" w14:paraId="3AE7EA0A" w14:textId="77777777" w:rsidTr="00E428F9">
        <w:tc>
          <w:tcPr>
            <w:tcW w:w="1179" w:type="dxa"/>
          </w:tcPr>
          <w:p w14:paraId="149B3A89" w14:textId="77777777" w:rsidR="004B72C6" w:rsidRPr="004B72C6" w:rsidRDefault="004B72C6" w:rsidP="004B72C6">
            <w:pPr>
              <w:tabs>
                <w:tab w:val="left" w:pos="288"/>
                <w:tab w:val="left" w:pos="576"/>
                <w:tab w:val="left" w:pos="864"/>
                <w:tab w:val="left" w:pos="1152"/>
              </w:tabs>
              <w:spacing w:before="40" w:after="40" w:line="210" w:lineRule="exact"/>
              <w:ind w:right="40"/>
              <w:rPr>
                <w:sz w:val="17"/>
                <w:lang w:val="en-TT"/>
              </w:rPr>
            </w:pPr>
            <w:r w:rsidRPr="004B72C6">
              <w:rPr>
                <w:sz w:val="17"/>
                <w:lang w:val="en-TT"/>
              </w:rPr>
              <w:t>Management and security – RSCE</w:t>
            </w:r>
          </w:p>
        </w:tc>
        <w:tc>
          <w:tcPr>
            <w:tcW w:w="981" w:type="dxa"/>
          </w:tcPr>
          <w:p w14:paraId="222166A6" w14:textId="77777777" w:rsidR="004B72C6" w:rsidRPr="004B72C6" w:rsidRDefault="004B72C6" w:rsidP="004B72C6">
            <w:pPr>
              <w:tabs>
                <w:tab w:val="left" w:pos="288"/>
                <w:tab w:val="left" w:pos="576"/>
                <w:tab w:val="left" w:pos="864"/>
                <w:tab w:val="left" w:pos="1152"/>
              </w:tabs>
              <w:spacing w:before="40" w:after="40" w:line="210" w:lineRule="exact"/>
              <w:ind w:right="40"/>
              <w:jc w:val="right"/>
              <w:rPr>
                <w:sz w:val="17"/>
                <w:lang w:val="en-TT"/>
              </w:rPr>
            </w:pPr>
            <w:r w:rsidRPr="004B72C6">
              <w:rPr>
                <w:sz w:val="17"/>
                <w:lang w:val="en-TT"/>
              </w:rPr>
              <w:t>65–80</w:t>
            </w:r>
          </w:p>
        </w:tc>
        <w:tc>
          <w:tcPr>
            <w:tcW w:w="954" w:type="dxa"/>
          </w:tcPr>
          <w:p w14:paraId="766BAFB7"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28–34</w:t>
            </w:r>
          </w:p>
        </w:tc>
        <w:tc>
          <w:tcPr>
            <w:tcW w:w="1125" w:type="dxa"/>
          </w:tcPr>
          <w:p w14:paraId="1C40EF47"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RSCE personnel (including tenant units)</w:t>
            </w:r>
          </w:p>
        </w:tc>
        <w:tc>
          <w:tcPr>
            <w:tcW w:w="1251" w:type="dxa"/>
          </w:tcPr>
          <w:p w14:paraId="02282A93" w14:textId="677491C5"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0.6–0.8 full</w:t>
            </w:r>
            <w:r w:rsidRPr="004B72C6">
              <w:rPr>
                <w:sz w:val="17"/>
                <w:lang w:val="en-TT"/>
              </w:rPr>
              <w:noBreakHyphen/>
              <w:t>time equivalents per change of 10</w:t>
            </w:r>
            <w:r w:rsidR="003266BA">
              <w:rPr>
                <w:sz w:val="17"/>
                <w:lang w:val="en-TT"/>
              </w:rPr>
              <w:t> </w:t>
            </w:r>
            <w:r w:rsidRPr="004B72C6">
              <w:rPr>
                <w:sz w:val="17"/>
                <w:lang w:val="en-TT"/>
              </w:rPr>
              <w:t>personnel</w:t>
            </w:r>
          </w:p>
        </w:tc>
        <w:tc>
          <w:tcPr>
            <w:tcW w:w="819" w:type="dxa"/>
          </w:tcPr>
          <w:p w14:paraId="59F5EA38"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23–29</w:t>
            </w:r>
          </w:p>
        </w:tc>
        <w:tc>
          <w:tcPr>
            <w:tcW w:w="1593" w:type="dxa"/>
          </w:tcPr>
          <w:p w14:paraId="4A27559D" w14:textId="77777777" w:rsidR="004B72C6" w:rsidRPr="004B72C6" w:rsidRDefault="004B72C6" w:rsidP="004B72C6">
            <w:pPr>
              <w:tabs>
                <w:tab w:val="left" w:pos="288"/>
                <w:tab w:val="left" w:pos="576"/>
                <w:tab w:val="left" w:pos="864"/>
                <w:tab w:val="left" w:pos="1152"/>
              </w:tabs>
              <w:spacing w:before="40" w:after="40" w:line="210" w:lineRule="exact"/>
              <w:ind w:left="216" w:right="43" w:hanging="144"/>
              <w:rPr>
                <w:sz w:val="17"/>
                <w:lang w:val="en-TT"/>
              </w:rPr>
            </w:pPr>
            <w:r w:rsidRPr="004B72C6">
              <w:rPr>
                <w:sz w:val="17"/>
                <w:lang w:val="en-TT"/>
              </w:rPr>
              <w:t>•</w:t>
            </w:r>
            <w:r w:rsidRPr="004B72C6">
              <w:rPr>
                <w:sz w:val="17"/>
                <w:lang w:val="en-TT"/>
              </w:rPr>
              <w:tab/>
              <w:t>Initiatives from senior management</w:t>
            </w:r>
          </w:p>
          <w:p w14:paraId="620C4EC3" w14:textId="77777777" w:rsidR="004B72C6" w:rsidRPr="004B72C6" w:rsidRDefault="004B72C6" w:rsidP="004B72C6">
            <w:pPr>
              <w:tabs>
                <w:tab w:val="left" w:pos="288"/>
                <w:tab w:val="left" w:pos="576"/>
                <w:tab w:val="left" w:pos="864"/>
                <w:tab w:val="left" w:pos="1152"/>
              </w:tabs>
              <w:spacing w:before="40" w:after="40" w:line="210" w:lineRule="exact"/>
              <w:ind w:left="216" w:right="43" w:hanging="144"/>
              <w:rPr>
                <w:sz w:val="17"/>
                <w:lang w:val="en-TT"/>
              </w:rPr>
            </w:pPr>
            <w:r w:rsidRPr="004B72C6">
              <w:rPr>
                <w:sz w:val="17"/>
                <w:lang w:val="en-TT"/>
              </w:rPr>
              <w:t>•</w:t>
            </w:r>
            <w:r w:rsidRPr="004B72C6">
              <w:rPr>
                <w:sz w:val="17"/>
                <w:lang w:val="en-TT"/>
              </w:rPr>
              <w:tab/>
              <w:t xml:space="preserve">Surge events (e.g. mission liquidation and security situations) </w:t>
            </w:r>
          </w:p>
          <w:p w14:paraId="0D3669CE" w14:textId="77777777" w:rsidR="004B72C6" w:rsidRPr="004B72C6" w:rsidRDefault="004B72C6" w:rsidP="004B72C6">
            <w:pPr>
              <w:tabs>
                <w:tab w:val="left" w:pos="288"/>
                <w:tab w:val="left" w:pos="576"/>
                <w:tab w:val="left" w:pos="864"/>
                <w:tab w:val="left" w:pos="1152"/>
              </w:tabs>
              <w:spacing w:before="40" w:after="40" w:line="210" w:lineRule="exact"/>
              <w:ind w:left="216" w:right="43" w:hanging="144"/>
              <w:rPr>
                <w:sz w:val="17"/>
                <w:lang w:val="en-TT"/>
              </w:rPr>
            </w:pPr>
            <w:r w:rsidRPr="004B72C6">
              <w:rPr>
                <w:sz w:val="17"/>
                <w:lang w:val="en-TT"/>
              </w:rPr>
              <w:t>•</w:t>
            </w:r>
            <w:r w:rsidRPr="004B72C6">
              <w:rPr>
                <w:sz w:val="17"/>
                <w:lang w:val="en-TT"/>
              </w:rPr>
              <w:tab/>
              <w:t>Capabilities in missions</w:t>
            </w:r>
          </w:p>
        </w:tc>
        <w:tc>
          <w:tcPr>
            <w:tcW w:w="1017" w:type="dxa"/>
          </w:tcPr>
          <w:p w14:paraId="7B85CAF1"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2.3–2.9 full</w:t>
            </w:r>
            <w:r w:rsidRPr="004B72C6">
              <w:rPr>
                <w:sz w:val="17"/>
                <w:lang w:val="en-TT"/>
              </w:rPr>
              <w:noBreakHyphen/>
              <w:t>time equivalents for every 10% change in workload</w:t>
            </w:r>
          </w:p>
        </w:tc>
        <w:tc>
          <w:tcPr>
            <w:tcW w:w="921" w:type="dxa"/>
          </w:tcPr>
          <w:p w14:paraId="56C767DA"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14–17</w:t>
            </w:r>
          </w:p>
        </w:tc>
      </w:tr>
      <w:tr w:rsidR="004B72C6" w:rsidRPr="004B72C6" w14:paraId="5773CACE" w14:textId="77777777" w:rsidTr="00E428F9">
        <w:tc>
          <w:tcPr>
            <w:tcW w:w="1179" w:type="dxa"/>
          </w:tcPr>
          <w:p w14:paraId="6E0A6549" w14:textId="77777777" w:rsidR="004B72C6" w:rsidRPr="004B72C6" w:rsidRDefault="004B72C6" w:rsidP="004B72C6">
            <w:pPr>
              <w:tabs>
                <w:tab w:val="left" w:pos="288"/>
                <w:tab w:val="left" w:pos="576"/>
                <w:tab w:val="left" w:pos="864"/>
                <w:tab w:val="left" w:pos="1152"/>
              </w:tabs>
              <w:spacing w:before="40" w:after="40" w:line="210" w:lineRule="exact"/>
              <w:ind w:right="40"/>
              <w:rPr>
                <w:sz w:val="17"/>
                <w:lang w:val="en-TT"/>
              </w:rPr>
            </w:pPr>
            <w:r w:rsidRPr="004B72C6">
              <w:rPr>
                <w:sz w:val="17"/>
                <w:lang w:val="en-TT"/>
              </w:rPr>
              <w:t>Field technology services</w:t>
            </w:r>
          </w:p>
        </w:tc>
        <w:tc>
          <w:tcPr>
            <w:tcW w:w="981" w:type="dxa"/>
          </w:tcPr>
          <w:p w14:paraId="1FDC91B1" w14:textId="77777777" w:rsidR="004B72C6" w:rsidRPr="004B72C6" w:rsidRDefault="004B72C6" w:rsidP="004B72C6">
            <w:pPr>
              <w:tabs>
                <w:tab w:val="left" w:pos="288"/>
                <w:tab w:val="left" w:pos="576"/>
                <w:tab w:val="left" w:pos="864"/>
                <w:tab w:val="left" w:pos="1152"/>
              </w:tabs>
              <w:spacing w:before="40" w:after="40" w:line="210" w:lineRule="exact"/>
              <w:ind w:right="40"/>
              <w:jc w:val="right"/>
              <w:rPr>
                <w:sz w:val="17"/>
                <w:lang w:val="en-TT"/>
              </w:rPr>
            </w:pPr>
            <w:r w:rsidRPr="004B72C6">
              <w:rPr>
                <w:sz w:val="17"/>
                <w:lang w:val="en-TT"/>
              </w:rPr>
              <w:t>32–39</w:t>
            </w:r>
          </w:p>
        </w:tc>
        <w:tc>
          <w:tcPr>
            <w:tcW w:w="954" w:type="dxa"/>
          </w:tcPr>
          <w:p w14:paraId="6BCDE3A1"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9–11</w:t>
            </w:r>
          </w:p>
        </w:tc>
        <w:tc>
          <w:tcPr>
            <w:tcW w:w="1125" w:type="dxa"/>
          </w:tcPr>
          <w:p w14:paraId="54A27765"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Budget for African peacekeeping and special political missions served, and the United Nations Office to the African Union</w:t>
            </w:r>
          </w:p>
        </w:tc>
        <w:tc>
          <w:tcPr>
            <w:tcW w:w="1251" w:type="dxa"/>
          </w:tcPr>
          <w:p w14:paraId="77CB4AB6"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1.7–2.1 full</w:t>
            </w:r>
            <w:r w:rsidRPr="004B72C6">
              <w:rPr>
                <w:sz w:val="17"/>
                <w:lang w:val="en-TT"/>
              </w:rPr>
              <w:noBreakHyphen/>
              <w:t>time equivalents per change of $1 billion in budget</w:t>
            </w:r>
          </w:p>
        </w:tc>
        <w:tc>
          <w:tcPr>
            <w:tcW w:w="819" w:type="dxa"/>
          </w:tcPr>
          <w:p w14:paraId="4CFE0CF8"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5–6</w:t>
            </w:r>
          </w:p>
        </w:tc>
        <w:tc>
          <w:tcPr>
            <w:tcW w:w="1593" w:type="dxa"/>
          </w:tcPr>
          <w:p w14:paraId="494472D1" w14:textId="77777777" w:rsidR="004B72C6" w:rsidRPr="004B72C6" w:rsidRDefault="004B72C6" w:rsidP="004B72C6">
            <w:pPr>
              <w:tabs>
                <w:tab w:val="left" w:pos="288"/>
                <w:tab w:val="left" w:pos="576"/>
                <w:tab w:val="left" w:pos="864"/>
                <w:tab w:val="left" w:pos="1152"/>
              </w:tabs>
              <w:spacing w:before="40" w:after="40" w:line="210" w:lineRule="exact"/>
              <w:ind w:left="216" w:right="43" w:hanging="144"/>
              <w:rPr>
                <w:sz w:val="17"/>
                <w:lang w:val="en-TT"/>
              </w:rPr>
            </w:pPr>
            <w:r w:rsidRPr="004B72C6">
              <w:rPr>
                <w:sz w:val="17"/>
                <w:lang w:val="en-TT"/>
              </w:rPr>
              <w:t>•</w:t>
            </w:r>
            <w:r w:rsidRPr="004B72C6">
              <w:rPr>
                <w:sz w:val="17"/>
                <w:lang w:val="en-TT"/>
              </w:rPr>
              <w:tab/>
              <w:t xml:space="preserve">Complexity of processes </w:t>
            </w:r>
          </w:p>
          <w:p w14:paraId="61F584E7" w14:textId="77777777" w:rsidR="004B72C6" w:rsidRPr="004B72C6" w:rsidRDefault="004B72C6" w:rsidP="004B72C6">
            <w:pPr>
              <w:tabs>
                <w:tab w:val="left" w:pos="288"/>
                <w:tab w:val="left" w:pos="576"/>
                <w:tab w:val="left" w:pos="864"/>
                <w:tab w:val="left" w:pos="1152"/>
              </w:tabs>
              <w:spacing w:before="40" w:after="40" w:line="210" w:lineRule="exact"/>
              <w:ind w:left="216" w:right="43" w:hanging="144"/>
              <w:rPr>
                <w:sz w:val="17"/>
                <w:lang w:val="en-TT"/>
              </w:rPr>
            </w:pPr>
            <w:r w:rsidRPr="004B72C6">
              <w:rPr>
                <w:sz w:val="17"/>
                <w:lang w:val="en-TT"/>
              </w:rPr>
              <w:t>•</w:t>
            </w:r>
            <w:r w:rsidRPr="004B72C6">
              <w:rPr>
                <w:sz w:val="17"/>
                <w:lang w:val="en-TT"/>
              </w:rPr>
              <w:tab/>
              <w:t>Level of demand from client entities</w:t>
            </w:r>
          </w:p>
        </w:tc>
        <w:tc>
          <w:tcPr>
            <w:tcW w:w="1017" w:type="dxa"/>
          </w:tcPr>
          <w:p w14:paraId="22F88EFA"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0.5–0.6 full-time equivalents for every 10% change in workload</w:t>
            </w:r>
          </w:p>
        </w:tc>
        <w:tc>
          <w:tcPr>
            <w:tcW w:w="921" w:type="dxa"/>
          </w:tcPr>
          <w:p w14:paraId="3491C65E"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10–12</w:t>
            </w:r>
          </w:p>
        </w:tc>
      </w:tr>
      <w:tr w:rsidR="004B72C6" w:rsidRPr="004B72C6" w14:paraId="3A012BC6" w14:textId="77777777" w:rsidTr="00E428F9">
        <w:tc>
          <w:tcPr>
            <w:tcW w:w="1179" w:type="dxa"/>
            <w:tcBorders>
              <w:bottom w:val="single" w:sz="12" w:space="0" w:color="auto"/>
            </w:tcBorders>
          </w:tcPr>
          <w:p w14:paraId="103825B1" w14:textId="77777777" w:rsidR="004B72C6" w:rsidRPr="004B72C6" w:rsidRDefault="004B72C6" w:rsidP="004B72C6">
            <w:pPr>
              <w:tabs>
                <w:tab w:val="left" w:pos="288"/>
                <w:tab w:val="left" w:pos="576"/>
                <w:tab w:val="left" w:pos="864"/>
                <w:tab w:val="left" w:pos="1152"/>
              </w:tabs>
              <w:spacing w:before="40" w:after="40" w:line="210" w:lineRule="exact"/>
              <w:ind w:right="40"/>
              <w:rPr>
                <w:sz w:val="17"/>
                <w:lang w:val="en-TT"/>
              </w:rPr>
            </w:pPr>
          </w:p>
        </w:tc>
        <w:tc>
          <w:tcPr>
            <w:tcW w:w="981" w:type="dxa"/>
            <w:tcBorders>
              <w:bottom w:val="single" w:sz="12" w:space="0" w:color="auto"/>
            </w:tcBorders>
          </w:tcPr>
          <w:p w14:paraId="550ABD82" w14:textId="77777777" w:rsidR="004B72C6" w:rsidRPr="004B72C6" w:rsidRDefault="004B72C6" w:rsidP="004B72C6">
            <w:pPr>
              <w:tabs>
                <w:tab w:val="left" w:pos="288"/>
                <w:tab w:val="left" w:pos="576"/>
                <w:tab w:val="left" w:pos="864"/>
                <w:tab w:val="left" w:pos="1152"/>
              </w:tabs>
              <w:spacing w:before="40" w:after="40" w:line="210" w:lineRule="exact"/>
              <w:ind w:right="40"/>
              <w:jc w:val="right"/>
              <w:rPr>
                <w:sz w:val="17"/>
                <w:lang w:val="en-TT"/>
              </w:rPr>
            </w:pPr>
          </w:p>
        </w:tc>
        <w:tc>
          <w:tcPr>
            <w:tcW w:w="954" w:type="dxa"/>
            <w:tcBorders>
              <w:bottom w:val="single" w:sz="12" w:space="0" w:color="auto"/>
            </w:tcBorders>
          </w:tcPr>
          <w:p w14:paraId="181505A3"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r w:rsidRPr="004B72C6">
              <w:rPr>
                <w:sz w:val="17"/>
                <w:lang w:val="en-TT"/>
              </w:rPr>
              <w:t>8–10</w:t>
            </w:r>
          </w:p>
        </w:tc>
        <w:tc>
          <w:tcPr>
            <w:tcW w:w="1125" w:type="dxa"/>
            <w:tcBorders>
              <w:bottom w:val="single" w:sz="12" w:space="0" w:color="auto"/>
            </w:tcBorders>
          </w:tcPr>
          <w:p w14:paraId="7985F6C8"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RSCE personnel (including tenant units)</w:t>
            </w:r>
          </w:p>
        </w:tc>
        <w:tc>
          <w:tcPr>
            <w:tcW w:w="1251" w:type="dxa"/>
            <w:tcBorders>
              <w:bottom w:val="single" w:sz="12" w:space="0" w:color="auto"/>
            </w:tcBorders>
          </w:tcPr>
          <w:p w14:paraId="23595C2E" w14:textId="3DCBB0D5"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r w:rsidRPr="004B72C6">
              <w:rPr>
                <w:sz w:val="17"/>
                <w:lang w:val="en-TT"/>
              </w:rPr>
              <w:t>0.2–0.2 full</w:t>
            </w:r>
            <w:r w:rsidRPr="004B72C6">
              <w:rPr>
                <w:sz w:val="17"/>
                <w:lang w:val="en-TT"/>
              </w:rPr>
              <w:noBreakHyphen/>
              <w:t>time equivalents per change of 10</w:t>
            </w:r>
            <w:r w:rsidR="003266BA">
              <w:rPr>
                <w:sz w:val="17"/>
                <w:lang w:val="en-TT"/>
              </w:rPr>
              <w:t> </w:t>
            </w:r>
            <w:r w:rsidRPr="004B72C6">
              <w:rPr>
                <w:sz w:val="17"/>
                <w:lang w:val="en-TT"/>
              </w:rPr>
              <w:t>personnel</w:t>
            </w:r>
          </w:p>
        </w:tc>
        <w:tc>
          <w:tcPr>
            <w:tcW w:w="819" w:type="dxa"/>
            <w:tcBorders>
              <w:bottom w:val="single" w:sz="12" w:space="0" w:color="auto"/>
            </w:tcBorders>
          </w:tcPr>
          <w:p w14:paraId="36321E90"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p>
        </w:tc>
        <w:tc>
          <w:tcPr>
            <w:tcW w:w="1593" w:type="dxa"/>
            <w:tcBorders>
              <w:bottom w:val="single" w:sz="12" w:space="0" w:color="auto"/>
            </w:tcBorders>
          </w:tcPr>
          <w:p w14:paraId="3BCB4996"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p>
        </w:tc>
        <w:tc>
          <w:tcPr>
            <w:tcW w:w="1017" w:type="dxa"/>
            <w:tcBorders>
              <w:bottom w:val="single" w:sz="12" w:space="0" w:color="auto"/>
            </w:tcBorders>
          </w:tcPr>
          <w:p w14:paraId="00D2E014" w14:textId="77777777" w:rsidR="004B72C6" w:rsidRPr="004B72C6" w:rsidRDefault="004B72C6" w:rsidP="004B72C6">
            <w:pPr>
              <w:tabs>
                <w:tab w:val="left" w:pos="288"/>
                <w:tab w:val="left" w:pos="576"/>
                <w:tab w:val="left" w:pos="864"/>
                <w:tab w:val="left" w:pos="1152"/>
              </w:tabs>
              <w:spacing w:before="40" w:after="40" w:line="210" w:lineRule="exact"/>
              <w:ind w:left="72" w:right="40"/>
              <w:rPr>
                <w:sz w:val="17"/>
                <w:lang w:val="en-TT"/>
              </w:rPr>
            </w:pPr>
          </w:p>
        </w:tc>
        <w:tc>
          <w:tcPr>
            <w:tcW w:w="921" w:type="dxa"/>
            <w:tcBorders>
              <w:bottom w:val="single" w:sz="12" w:space="0" w:color="auto"/>
            </w:tcBorders>
          </w:tcPr>
          <w:p w14:paraId="34EB17EA" w14:textId="77777777" w:rsidR="004B72C6" w:rsidRPr="004B72C6" w:rsidRDefault="004B72C6" w:rsidP="004B72C6">
            <w:pPr>
              <w:tabs>
                <w:tab w:val="left" w:pos="288"/>
                <w:tab w:val="left" w:pos="576"/>
                <w:tab w:val="left" w:pos="864"/>
                <w:tab w:val="left" w:pos="1152"/>
              </w:tabs>
              <w:spacing w:before="40" w:after="40" w:line="210" w:lineRule="exact"/>
              <w:ind w:left="72" w:right="40"/>
              <w:jc w:val="right"/>
              <w:rPr>
                <w:sz w:val="17"/>
                <w:lang w:val="en-TT"/>
              </w:rPr>
            </w:pPr>
          </w:p>
        </w:tc>
      </w:tr>
    </w:tbl>
    <w:p w14:paraId="7508C9C0" w14:textId="0445A00C" w:rsidR="003266BA" w:rsidRDefault="003266BA" w:rsidP="003266BA">
      <w:pPr>
        <w:pStyle w:val="SingleTxt"/>
        <w:rPr>
          <w:lang w:val="en-TT"/>
        </w:rPr>
      </w:pPr>
      <w:r>
        <w:rPr>
          <w:noProof/>
          <w:w w:val="100"/>
          <w:lang w:val="en-TT"/>
        </w:rPr>
        <mc:AlternateContent>
          <mc:Choice Requires="wps">
            <w:drawing>
              <wp:anchor distT="0" distB="0" distL="114300" distR="114300" simplePos="0" relativeHeight="251693056" behindDoc="0" locked="0" layoutInCell="1" allowOverlap="1" wp14:anchorId="7E19B0EA" wp14:editId="361FDC3E">
                <wp:simplePos x="0" y="0"/>
                <wp:positionH relativeFrom="column">
                  <wp:posOffset>2669540</wp:posOffset>
                </wp:positionH>
                <wp:positionV relativeFrom="paragraph">
                  <wp:posOffset>304800</wp:posOffset>
                </wp:positionV>
                <wp:extent cx="914400" cy="0"/>
                <wp:effectExtent l="0" t="0" r="0" b="0"/>
                <wp:wrapNone/>
                <wp:docPr id="680536806"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C8C87E" id="Straight Connector 1"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3266BA" w:rsidSect="0071232C">
      <w:headerReference w:type="even" r:id="rId79"/>
      <w:headerReference w:type="default" r:id="rId80"/>
      <w:footerReference w:type="even" r:id="rId81"/>
      <w:footerReference w:type="default" r:id="rId82"/>
      <w:endnotePr>
        <w:numFmt w:val="decimal"/>
      </w:endnotePr>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2-06T13:43:00Z" w:initials="Start">
    <w:p w14:paraId="75FC78E4" w14:textId="77777777" w:rsidR="0038493A" w:rsidRPr="003E3E8C" w:rsidRDefault="0038493A">
      <w:pPr>
        <w:pStyle w:val="CommentText"/>
      </w:pPr>
      <w:r w:rsidRPr="003E3E8C">
        <w:rPr>
          <w:rStyle w:val="CommentReference"/>
        </w:rPr>
        <w:annotationRef/>
      </w:r>
      <w:r w:rsidRPr="003E3E8C">
        <w:t>&lt;&lt;ODS JOB NO&gt;&gt;N2601584E&lt;&lt;ODS JOB NO&gt;&gt;</w:t>
      </w:r>
    </w:p>
    <w:p w14:paraId="09D26DC3" w14:textId="77777777" w:rsidR="0038493A" w:rsidRPr="003E3E8C" w:rsidRDefault="0038493A">
      <w:pPr>
        <w:pStyle w:val="CommentText"/>
      </w:pPr>
      <w:r w:rsidRPr="003E3E8C">
        <w:t>&lt;&lt;ODS DOC SYMBOL1&gt;&gt;A/80/605&lt;&lt;ODS DOC SYMBOL1&gt;&gt;</w:t>
      </w:r>
    </w:p>
    <w:p w14:paraId="4492AB82" w14:textId="68C98D68" w:rsidR="0038493A" w:rsidRPr="003E3E8C" w:rsidRDefault="0038493A">
      <w:pPr>
        <w:pStyle w:val="CommentText"/>
      </w:pPr>
      <w:r w:rsidRPr="003E3E8C">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92AB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3B87A5" w16cex:dateUtc="2026-02-06T1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92AB82" w16cid:durableId="203B87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09BD6" w14:textId="77777777" w:rsidR="00604910" w:rsidRPr="003E3E8C" w:rsidRDefault="00604910" w:rsidP="00331D20">
      <w:r w:rsidRPr="003E3E8C">
        <w:separator/>
      </w:r>
    </w:p>
  </w:endnote>
  <w:endnote w:type="continuationSeparator" w:id="0">
    <w:p w14:paraId="40BD317B" w14:textId="77777777" w:rsidR="00604910" w:rsidRPr="003E3E8C" w:rsidRDefault="00604910" w:rsidP="00331D20">
      <w:r w:rsidRPr="003E3E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Italic">
    <w:altName w:val="Times New Roman"/>
    <w:panose1 w:val="02020503050405090304"/>
    <w:charset w:val="00"/>
    <w:family w:val="roman"/>
    <w:notTrueType/>
    <w:pitch w:val="default"/>
  </w:font>
  <w:font w:name="Times New Roman Bold">
    <w:altName w:val="Times New Roman"/>
    <w:panose1 w:val="020208030705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8493A" w:rsidRPr="003E3E8C" w14:paraId="095BA31E" w14:textId="77777777" w:rsidTr="0038493A">
      <w:tc>
        <w:tcPr>
          <w:tcW w:w="4920" w:type="dxa"/>
        </w:tcPr>
        <w:p w14:paraId="3B99D277" w14:textId="51180E60" w:rsidR="0038493A" w:rsidRPr="003E3E8C" w:rsidRDefault="0038493A" w:rsidP="0038493A">
          <w:pPr>
            <w:pStyle w:val="Footer"/>
            <w:jc w:val="right"/>
            <w:rPr>
              <w:b w:val="0"/>
              <w:noProof w:val="0"/>
              <w:w w:val="103"/>
              <w:sz w:val="14"/>
              <w:lang w:val="en-GB"/>
            </w:rPr>
          </w:pPr>
          <w:r w:rsidRPr="003E3E8C">
            <w:rPr>
              <w:b w:val="0"/>
              <w:noProof w:val="0"/>
              <w:w w:val="103"/>
              <w:sz w:val="14"/>
              <w:lang w:val="en-GB"/>
            </w:rPr>
            <w:fldChar w:fldCharType="begin"/>
          </w:r>
          <w:r w:rsidRPr="003E3E8C">
            <w:rPr>
              <w:b w:val="0"/>
              <w:noProof w:val="0"/>
              <w:w w:val="103"/>
              <w:sz w:val="14"/>
              <w:lang w:val="en-GB"/>
            </w:rPr>
            <w:instrText xml:space="preserve"> DOCVARIABLE "FooterJN" \* MERGEFORMAT </w:instrText>
          </w:r>
          <w:r w:rsidRPr="003E3E8C">
            <w:rPr>
              <w:b w:val="0"/>
              <w:noProof w:val="0"/>
              <w:w w:val="103"/>
              <w:sz w:val="14"/>
              <w:lang w:val="en-GB"/>
            </w:rPr>
            <w:fldChar w:fldCharType="separate"/>
          </w:r>
          <w:r w:rsidR="001E1ECD">
            <w:rPr>
              <w:b w:val="0"/>
              <w:noProof w:val="0"/>
              <w:w w:val="103"/>
              <w:sz w:val="14"/>
              <w:lang w:val="en-GB"/>
            </w:rPr>
            <w:t>26-01035</w:t>
          </w:r>
          <w:r w:rsidRPr="003E3E8C">
            <w:rPr>
              <w:b w:val="0"/>
              <w:noProof w:val="0"/>
              <w:w w:val="103"/>
              <w:sz w:val="14"/>
              <w:lang w:val="en-GB"/>
            </w:rPr>
            <w:fldChar w:fldCharType="end"/>
          </w:r>
        </w:p>
      </w:tc>
      <w:tc>
        <w:tcPr>
          <w:tcW w:w="4920" w:type="dxa"/>
        </w:tcPr>
        <w:p w14:paraId="172BE0CC" w14:textId="2A635E49" w:rsidR="0038493A" w:rsidRPr="003E3E8C" w:rsidRDefault="0038493A" w:rsidP="0038493A">
          <w:pPr>
            <w:pStyle w:val="Footer"/>
            <w:rPr>
              <w:noProof w:val="0"/>
              <w:w w:val="103"/>
              <w:lang w:val="en-GB"/>
            </w:rPr>
          </w:pPr>
          <w:r w:rsidRPr="003E3E8C">
            <w:rPr>
              <w:noProof w:val="0"/>
              <w:w w:val="103"/>
              <w:lang w:val="en-GB"/>
            </w:rPr>
            <w:fldChar w:fldCharType="begin"/>
          </w:r>
          <w:r w:rsidRPr="003E3E8C">
            <w:rPr>
              <w:noProof w:val="0"/>
              <w:w w:val="103"/>
              <w:lang w:val="en-GB"/>
            </w:rPr>
            <w:instrText xml:space="preserve"> PAGE  \* Arabic  \* MERGEFORMAT </w:instrText>
          </w:r>
          <w:r w:rsidRPr="003E3E8C">
            <w:rPr>
              <w:noProof w:val="0"/>
              <w:w w:val="103"/>
              <w:lang w:val="en-GB"/>
            </w:rPr>
            <w:fldChar w:fldCharType="separate"/>
          </w:r>
          <w:r w:rsidRPr="003E3E8C">
            <w:rPr>
              <w:noProof w:val="0"/>
              <w:w w:val="103"/>
              <w:lang w:val="en-GB"/>
            </w:rPr>
            <w:t>3</w:t>
          </w:r>
          <w:r w:rsidRPr="003E3E8C">
            <w:rPr>
              <w:noProof w:val="0"/>
              <w:w w:val="103"/>
              <w:lang w:val="en-GB"/>
            </w:rPr>
            <w:fldChar w:fldCharType="end"/>
          </w:r>
          <w:r w:rsidRPr="003E3E8C">
            <w:rPr>
              <w:noProof w:val="0"/>
              <w:w w:val="103"/>
              <w:lang w:val="en-GB"/>
            </w:rPr>
            <w:t>/</w:t>
          </w:r>
          <w:r w:rsidRPr="003E3E8C">
            <w:rPr>
              <w:noProof w:val="0"/>
              <w:w w:val="103"/>
              <w:lang w:val="en-GB"/>
            </w:rPr>
            <w:fldChar w:fldCharType="begin"/>
          </w:r>
          <w:r w:rsidRPr="003E3E8C">
            <w:rPr>
              <w:noProof w:val="0"/>
              <w:w w:val="103"/>
              <w:lang w:val="en-GB"/>
            </w:rPr>
            <w:instrText xml:space="preserve"> NUMPAGES  \* Arabic  \* MERGEFORMAT </w:instrText>
          </w:r>
          <w:r w:rsidRPr="003E3E8C">
            <w:rPr>
              <w:noProof w:val="0"/>
              <w:w w:val="103"/>
              <w:lang w:val="en-GB"/>
            </w:rPr>
            <w:fldChar w:fldCharType="separate"/>
          </w:r>
          <w:r w:rsidRPr="003E3E8C">
            <w:rPr>
              <w:noProof w:val="0"/>
              <w:w w:val="103"/>
              <w:lang w:val="en-GB"/>
            </w:rPr>
            <w:t>4</w:t>
          </w:r>
          <w:r w:rsidRPr="003E3E8C">
            <w:rPr>
              <w:noProof w:val="0"/>
              <w:w w:val="103"/>
              <w:lang w:val="en-GB"/>
            </w:rPr>
            <w:fldChar w:fldCharType="end"/>
          </w:r>
        </w:p>
      </w:tc>
    </w:tr>
  </w:tbl>
  <w:p w14:paraId="29EEAD9A" w14:textId="77777777" w:rsidR="0038493A" w:rsidRPr="003E3E8C" w:rsidRDefault="0038493A" w:rsidP="0038493A">
    <w:pPr>
      <w:pStyle w:val="Footer"/>
      <w:rPr>
        <w:noProof w:val="0"/>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8493A" w:rsidRPr="003E3E8C" w14:paraId="615AB57A" w14:textId="77777777" w:rsidTr="0038493A">
      <w:tc>
        <w:tcPr>
          <w:tcW w:w="4920" w:type="dxa"/>
        </w:tcPr>
        <w:p w14:paraId="3A419F79" w14:textId="480AAA3D" w:rsidR="0038493A" w:rsidRPr="003E3E8C" w:rsidRDefault="0038493A" w:rsidP="0038493A">
          <w:pPr>
            <w:pStyle w:val="Footer"/>
            <w:jc w:val="right"/>
            <w:rPr>
              <w:noProof w:val="0"/>
              <w:w w:val="103"/>
              <w:lang w:val="en-GB"/>
            </w:rPr>
          </w:pPr>
          <w:r w:rsidRPr="003E3E8C">
            <w:rPr>
              <w:noProof w:val="0"/>
              <w:w w:val="103"/>
              <w:lang w:val="en-GB"/>
            </w:rPr>
            <w:fldChar w:fldCharType="begin"/>
          </w:r>
          <w:r w:rsidRPr="003E3E8C">
            <w:rPr>
              <w:noProof w:val="0"/>
              <w:w w:val="103"/>
              <w:lang w:val="en-GB"/>
            </w:rPr>
            <w:instrText xml:space="preserve"> PAGE  \* Arabic  \* MERGEFORMAT </w:instrText>
          </w:r>
          <w:r w:rsidRPr="003E3E8C">
            <w:rPr>
              <w:noProof w:val="0"/>
              <w:w w:val="103"/>
              <w:lang w:val="en-GB"/>
            </w:rPr>
            <w:fldChar w:fldCharType="separate"/>
          </w:r>
          <w:r w:rsidRPr="003E3E8C">
            <w:rPr>
              <w:noProof w:val="0"/>
              <w:w w:val="103"/>
              <w:lang w:val="en-GB"/>
            </w:rPr>
            <w:t>2</w:t>
          </w:r>
          <w:r w:rsidRPr="003E3E8C">
            <w:rPr>
              <w:noProof w:val="0"/>
              <w:w w:val="103"/>
              <w:lang w:val="en-GB"/>
            </w:rPr>
            <w:fldChar w:fldCharType="end"/>
          </w:r>
          <w:r w:rsidRPr="003E3E8C">
            <w:rPr>
              <w:noProof w:val="0"/>
              <w:w w:val="103"/>
              <w:lang w:val="en-GB"/>
            </w:rPr>
            <w:t>/</w:t>
          </w:r>
          <w:r w:rsidRPr="003E3E8C">
            <w:rPr>
              <w:noProof w:val="0"/>
              <w:w w:val="103"/>
              <w:lang w:val="en-GB"/>
            </w:rPr>
            <w:fldChar w:fldCharType="begin"/>
          </w:r>
          <w:r w:rsidRPr="003E3E8C">
            <w:rPr>
              <w:noProof w:val="0"/>
              <w:w w:val="103"/>
              <w:lang w:val="en-GB"/>
            </w:rPr>
            <w:instrText xml:space="preserve"> NUMPAGES  \* Arabic  \* MERGEFORMAT </w:instrText>
          </w:r>
          <w:r w:rsidRPr="003E3E8C">
            <w:rPr>
              <w:noProof w:val="0"/>
              <w:w w:val="103"/>
              <w:lang w:val="en-GB"/>
            </w:rPr>
            <w:fldChar w:fldCharType="separate"/>
          </w:r>
          <w:r w:rsidRPr="003E3E8C">
            <w:rPr>
              <w:noProof w:val="0"/>
              <w:w w:val="103"/>
              <w:lang w:val="en-GB"/>
            </w:rPr>
            <w:t>4</w:t>
          </w:r>
          <w:r w:rsidRPr="003E3E8C">
            <w:rPr>
              <w:noProof w:val="0"/>
              <w:w w:val="103"/>
              <w:lang w:val="en-GB"/>
            </w:rPr>
            <w:fldChar w:fldCharType="end"/>
          </w:r>
        </w:p>
      </w:tc>
      <w:tc>
        <w:tcPr>
          <w:tcW w:w="4920" w:type="dxa"/>
        </w:tcPr>
        <w:p w14:paraId="028FCA90" w14:textId="611C71E8" w:rsidR="0038493A" w:rsidRPr="003E3E8C" w:rsidRDefault="0038493A" w:rsidP="0038493A">
          <w:pPr>
            <w:pStyle w:val="Footer"/>
            <w:rPr>
              <w:b w:val="0"/>
              <w:noProof w:val="0"/>
              <w:w w:val="103"/>
              <w:sz w:val="14"/>
              <w:lang w:val="en-GB"/>
            </w:rPr>
          </w:pPr>
          <w:r w:rsidRPr="003E3E8C">
            <w:rPr>
              <w:b w:val="0"/>
              <w:noProof w:val="0"/>
              <w:w w:val="103"/>
              <w:sz w:val="14"/>
              <w:lang w:val="en-GB"/>
            </w:rPr>
            <w:fldChar w:fldCharType="begin"/>
          </w:r>
          <w:r w:rsidRPr="003E3E8C">
            <w:rPr>
              <w:b w:val="0"/>
              <w:noProof w:val="0"/>
              <w:w w:val="103"/>
              <w:sz w:val="14"/>
              <w:lang w:val="en-GB"/>
            </w:rPr>
            <w:instrText xml:space="preserve"> DOCVARIABLE "FooterJN" \* MERGEFORMAT </w:instrText>
          </w:r>
          <w:r w:rsidRPr="003E3E8C">
            <w:rPr>
              <w:b w:val="0"/>
              <w:noProof w:val="0"/>
              <w:w w:val="103"/>
              <w:sz w:val="14"/>
              <w:lang w:val="en-GB"/>
            </w:rPr>
            <w:fldChar w:fldCharType="separate"/>
          </w:r>
          <w:r w:rsidR="001E1ECD">
            <w:rPr>
              <w:b w:val="0"/>
              <w:noProof w:val="0"/>
              <w:w w:val="103"/>
              <w:sz w:val="14"/>
              <w:lang w:val="en-GB"/>
            </w:rPr>
            <w:t>26-01035</w:t>
          </w:r>
          <w:r w:rsidRPr="003E3E8C">
            <w:rPr>
              <w:b w:val="0"/>
              <w:noProof w:val="0"/>
              <w:w w:val="103"/>
              <w:sz w:val="14"/>
              <w:lang w:val="en-GB"/>
            </w:rPr>
            <w:fldChar w:fldCharType="end"/>
          </w:r>
          <w:r w:rsidRPr="003E3E8C">
            <w:rPr>
              <w:b w:val="0"/>
              <w:noProof w:val="0"/>
              <w:w w:val="103"/>
              <w:sz w:val="14"/>
              <w:lang w:val="en-GB"/>
            </w:rPr>
            <w:fldChar w:fldCharType="begin"/>
          </w:r>
          <w:r w:rsidRPr="003E3E8C">
            <w:rPr>
              <w:b w:val="0"/>
              <w:noProof w:val="0"/>
              <w:w w:val="103"/>
              <w:sz w:val="14"/>
              <w:lang w:val="en-GB"/>
            </w:rPr>
            <w:instrText xml:space="preserve"> 26-01035 \* MERGEFORMAT </w:instrText>
          </w:r>
          <w:r w:rsidRPr="003E3E8C">
            <w:rPr>
              <w:b w:val="0"/>
              <w:noProof w:val="0"/>
              <w:w w:val="103"/>
              <w:sz w:val="14"/>
              <w:lang w:val="en-GB"/>
            </w:rPr>
            <w:fldChar w:fldCharType="end"/>
          </w:r>
        </w:p>
      </w:tc>
    </w:tr>
  </w:tbl>
  <w:p w14:paraId="65F6B174" w14:textId="77777777" w:rsidR="0038493A" w:rsidRPr="003E3E8C" w:rsidRDefault="0038493A" w:rsidP="0038493A">
    <w:pPr>
      <w:pStyle w:val="Footer"/>
      <w:rPr>
        <w:noProof w:val="0"/>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38493A" w:rsidRPr="003E3E8C" w14:paraId="36F92039" w14:textId="77777777" w:rsidTr="0038493A">
      <w:tc>
        <w:tcPr>
          <w:tcW w:w="3801" w:type="dxa"/>
        </w:tcPr>
        <w:p w14:paraId="435EB581" w14:textId="53FEB000" w:rsidR="0038493A" w:rsidRPr="003E3E8C" w:rsidRDefault="0038493A" w:rsidP="0038493A">
          <w:pPr>
            <w:pStyle w:val="ReleaseDate0"/>
          </w:pPr>
          <w:r w:rsidRPr="003E3E8C">
            <w:rPr>
              <w:noProof/>
            </w:rPr>
            <w:drawing>
              <wp:anchor distT="0" distB="0" distL="114300" distR="114300" simplePos="0" relativeHeight="251659264" behindDoc="0" locked="0" layoutInCell="1" allowOverlap="1" wp14:anchorId="045C40D3" wp14:editId="5DB6B034">
                <wp:simplePos x="0" y="0"/>
                <wp:positionH relativeFrom="column">
                  <wp:posOffset>5495290</wp:posOffset>
                </wp:positionH>
                <wp:positionV relativeFrom="paragraph">
                  <wp:posOffset>-365760</wp:posOffset>
                </wp:positionV>
                <wp:extent cx="694690" cy="694690"/>
                <wp:effectExtent l="0" t="0" r="0" b="0"/>
                <wp:wrapNone/>
                <wp:docPr id="130879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3E3E8C">
            <w:t>26-01035</w:t>
          </w:r>
          <w:r w:rsidR="00180D7F">
            <w:t>*</w:t>
          </w:r>
          <w:r w:rsidRPr="003E3E8C">
            <w:t xml:space="preserve"> (E)    </w:t>
          </w:r>
          <w:r w:rsidR="00DD6671">
            <w:t>1</w:t>
          </w:r>
          <w:r w:rsidR="00180D7F">
            <w:t>7</w:t>
          </w:r>
          <w:r w:rsidR="00DD6671">
            <w:t>03</w:t>
          </w:r>
          <w:r w:rsidRPr="003E3E8C">
            <w:t>26</w:t>
          </w:r>
        </w:p>
        <w:p w14:paraId="5F6303A2" w14:textId="2365F64C" w:rsidR="0038493A" w:rsidRPr="003E3E8C" w:rsidRDefault="0038493A" w:rsidP="0038493A">
          <w:pPr>
            <w:pStyle w:val="Footer"/>
            <w:spacing w:before="80" w:line="210" w:lineRule="exact"/>
            <w:rPr>
              <w:rFonts w:ascii="Barcode 3 of 9 by request" w:hAnsi="Barcode 3 of 9 by request"/>
              <w:b w:val="0"/>
              <w:noProof w:val="0"/>
              <w:sz w:val="24"/>
              <w:lang w:val="en-GB"/>
            </w:rPr>
          </w:pPr>
          <w:r w:rsidRPr="003E3E8C">
            <w:rPr>
              <w:rFonts w:ascii="Barcode 3 of 9 by request" w:hAnsi="Barcode 3 of 9 by request"/>
              <w:noProof w:val="0"/>
              <w:sz w:val="24"/>
              <w:lang w:val="en-GB"/>
            </w:rPr>
            <w:t>*2601035*</w:t>
          </w:r>
        </w:p>
      </w:tc>
      <w:tc>
        <w:tcPr>
          <w:tcW w:w="4920" w:type="dxa"/>
        </w:tcPr>
        <w:p w14:paraId="748F428D" w14:textId="26560B95" w:rsidR="0038493A" w:rsidRPr="003E3E8C" w:rsidRDefault="0038493A" w:rsidP="0038493A">
          <w:pPr>
            <w:pStyle w:val="Footer"/>
            <w:jc w:val="right"/>
            <w:rPr>
              <w:b w:val="0"/>
              <w:noProof w:val="0"/>
              <w:sz w:val="20"/>
              <w:lang w:val="en-GB"/>
            </w:rPr>
          </w:pPr>
          <w:r w:rsidRPr="003E3E8C">
            <w:rPr>
              <w:b w:val="0"/>
              <w:sz w:val="20"/>
              <w:lang w:val="en-GB"/>
            </w:rPr>
            <w:drawing>
              <wp:anchor distT="0" distB="0" distL="114300" distR="114300" simplePos="0" relativeHeight="251658240" behindDoc="0" locked="0" layoutInCell="1" allowOverlap="1" wp14:anchorId="4E071BF5" wp14:editId="5A9A2F06">
                <wp:simplePos x="0" y="0"/>
                <wp:positionH relativeFrom="column">
                  <wp:posOffset>2054134</wp:posOffset>
                </wp:positionH>
                <wp:positionV relativeFrom="paragraph">
                  <wp:posOffset>45720</wp:posOffset>
                </wp:positionV>
                <wp:extent cx="929642" cy="231648"/>
                <wp:effectExtent l="0" t="0" r="3810" b="0"/>
                <wp:wrapNone/>
                <wp:docPr id="1453379980" name="Picture 2"/>
                <wp:cNvGraphicFramePr/>
                <a:graphic xmlns:a="http://schemas.openxmlformats.org/drawingml/2006/main">
                  <a:graphicData uri="http://schemas.openxmlformats.org/drawingml/2006/picture">
                    <pic:pic xmlns:pic="http://schemas.openxmlformats.org/drawingml/2006/picture">
                      <pic:nvPicPr>
                        <pic:cNvPr id="1453379980"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060014E8" w14:textId="77777777" w:rsidR="0038493A" w:rsidRPr="003E3E8C" w:rsidRDefault="0038493A" w:rsidP="0038493A">
    <w:pPr>
      <w:pStyle w:val="Footer"/>
      <w:spacing w:line="56" w:lineRule="exact"/>
      <w:rPr>
        <w:b w:val="0"/>
        <w:noProof w:val="0"/>
        <w:sz w:val="20"/>
        <w:lang w:val="en-G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7A03B1" w:rsidRPr="007A03B1" w14:paraId="305DD2C9" w14:textId="77777777" w:rsidTr="007A03B1">
      <w:trPr>
        <w:cantSplit/>
        <w:trHeight w:val="4925"/>
      </w:trPr>
      <w:tc>
        <w:tcPr>
          <w:tcW w:w="13238" w:type="dxa"/>
          <w:textDirection w:val="tbRl"/>
        </w:tcPr>
        <w:p w14:paraId="29515605" w14:textId="02CD1466" w:rsidR="007A03B1" w:rsidRPr="007A03B1" w:rsidRDefault="007A03B1" w:rsidP="007A03B1">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51</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52</w:t>
          </w:r>
          <w:r>
            <w:rPr>
              <w:w w:val="103"/>
            </w:rPr>
            <w:fldChar w:fldCharType="end"/>
          </w:r>
        </w:p>
      </w:tc>
    </w:tr>
    <w:tr w:rsidR="007A03B1" w:rsidRPr="007A03B1" w14:paraId="463104E3" w14:textId="77777777" w:rsidTr="007A03B1">
      <w:trPr>
        <w:cantSplit/>
        <w:trHeight w:val="4925"/>
      </w:trPr>
      <w:tc>
        <w:tcPr>
          <w:tcW w:w="13238" w:type="dxa"/>
          <w:textDirection w:val="tbRl"/>
        </w:tcPr>
        <w:p w14:paraId="1A6C421D" w14:textId="3DE19E31" w:rsidR="007A03B1" w:rsidRPr="007A03B1" w:rsidRDefault="007A03B1" w:rsidP="007A03B1">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E1ECD">
            <w:rPr>
              <w:b w:val="0"/>
              <w:w w:val="103"/>
              <w:sz w:val="14"/>
            </w:rPr>
            <w:t>26-01035</w:t>
          </w:r>
          <w:r>
            <w:rPr>
              <w:b w:val="0"/>
              <w:w w:val="103"/>
              <w:sz w:val="14"/>
            </w:rPr>
            <w:fldChar w:fldCharType="end"/>
          </w:r>
        </w:p>
      </w:tc>
    </w:tr>
  </w:tbl>
  <w:p w14:paraId="094212A9" w14:textId="77777777" w:rsidR="007A03B1" w:rsidRPr="007A03B1" w:rsidRDefault="007A03B1" w:rsidP="007A03B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7A03B1" w:rsidRPr="007A03B1" w14:paraId="6DB6ABAD" w14:textId="77777777" w:rsidTr="007A03B1">
      <w:trPr>
        <w:cantSplit/>
        <w:trHeight w:val="4925"/>
      </w:trPr>
      <w:tc>
        <w:tcPr>
          <w:tcW w:w="13238" w:type="dxa"/>
          <w:textDirection w:val="tbRl"/>
        </w:tcPr>
        <w:p w14:paraId="527F0383" w14:textId="7A69C1CC" w:rsidR="007A03B1" w:rsidRPr="007A03B1" w:rsidRDefault="007A03B1" w:rsidP="007A03B1">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E1ECD">
            <w:rPr>
              <w:b w:val="0"/>
              <w:w w:val="103"/>
              <w:sz w:val="14"/>
            </w:rPr>
            <w:t>26-01035</w:t>
          </w:r>
          <w:r>
            <w:rPr>
              <w:b w:val="0"/>
              <w:w w:val="103"/>
              <w:sz w:val="14"/>
            </w:rPr>
            <w:fldChar w:fldCharType="end"/>
          </w:r>
        </w:p>
      </w:tc>
    </w:tr>
    <w:tr w:rsidR="007A03B1" w:rsidRPr="007A03B1" w14:paraId="550C2078" w14:textId="77777777" w:rsidTr="007A03B1">
      <w:trPr>
        <w:cantSplit/>
        <w:trHeight w:val="4925"/>
      </w:trPr>
      <w:tc>
        <w:tcPr>
          <w:tcW w:w="13238" w:type="dxa"/>
          <w:textDirection w:val="tbRl"/>
        </w:tcPr>
        <w:p w14:paraId="13E50C0E" w14:textId="173A9EB3" w:rsidR="007A03B1" w:rsidRPr="007A03B1" w:rsidRDefault="007A03B1" w:rsidP="007A03B1">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50</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52</w:t>
          </w:r>
          <w:r>
            <w:rPr>
              <w:w w:val="103"/>
            </w:rPr>
            <w:fldChar w:fldCharType="end"/>
          </w:r>
        </w:p>
      </w:tc>
    </w:tr>
  </w:tbl>
  <w:p w14:paraId="2F68050E" w14:textId="77777777" w:rsidR="007A03B1" w:rsidRPr="007A03B1" w:rsidRDefault="007A03B1" w:rsidP="007A03B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A03B1" w:rsidRPr="003E3E8C" w14:paraId="0336F4C1" w14:textId="77777777" w:rsidTr="0038493A">
      <w:tc>
        <w:tcPr>
          <w:tcW w:w="4920" w:type="dxa"/>
        </w:tcPr>
        <w:p w14:paraId="4C68EF97" w14:textId="1C02F627" w:rsidR="007A03B1" w:rsidRPr="003E3E8C" w:rsidRDefault="007A03B1" w:rsidP="0038493A">
          <w:pPr>
            <w:pStyle w:val="Footer"/>
            <w:jc w:val="right"/>
            <w:rPr>
              <w:b w:val="0"/>
              <w:noProof w:val="0"/>
              <w:w w:val="103"/>
              <w:sz w:val="14"/>
              <w:lang w:val="en-GB"/>
            </w:rPr>
          </w:pPr>
          <w:r w:rsidRPr="003E3E8C">
            <w:rPr>
              <w:b w:val="0"/>
              <w:noProof w:val="0"/>
              <w:w w:val="103"/>
              <w:sz w:val="14"/>
              <w:lang w:val="en-GB"/>
            </w:rPr>
            <w:fldChar w:fldCharType="begin"/>
          </w:r>
          <w:r w:rsidRPr="003E3E8C">
            <w:rPr>
              <w:b w:val="0"/>
              <w:noProof w:val="0"/>
              <w:w w:val="103"/>
              <w:sz w:val="14"/>
              <w:lang w:val="en-GB"/>
            </w:rPr>
            <w:instrText xml:space="preserve"> DOCVARIABLE "FooterJN" \* MERGEFORMAT </w:instrText>
          </w:r>
          <w:r w:rsidRPr="003E3E8C">
            <w:rPr>
              <w:b w:val="0"/>
              <w:noProof w:val="0"/>
              <w:w w:val="103"/>
              <w:sz w:val="14"/>
              <w:lang w:val="en-GB"/>
            </w:rPr>
            <w:fldChar w:fldCharType="separate"/>
          </w:r>
          <w:r w:rsidR="001E1ECD">
            <w:rPr>
              <w:b w:val="0"/>
              <w:noProof w:val="0"/>
              <w:w w:val="103"/>
              <w:sz w:val="14"/>
              <w:lang w:val="en-GB"/>
            </w:rPr>
            <w:t>26-01035</w:t>
          </w:r>
          <w:r w:rsidRPr="003E3E8C">
            <w:rPr>
              <w:b w:val="0"/>
              <w:noProof w:val="0"/>
              <w:w w:val="103"/>
              <w:sz w:val="14"/>
              <w:lang w:val="en-GB"/>
            </w:rPr>
            <w:fldChar w:fldCharType="end"/>
          </w:r>
        </w:p>
      </w:tc>
      <w:tc>
        <w:tcPr>
          <w:tcW w:w="4920" w:type="dxa"/>
        </w:tcPr>
        <w:p w14:paraId="70BC4F31" w14:textId="77777777" w:rsidR="007A03B1" w:rsidRPr="003E3E8C" w:rsidRDefault="007A03B1" w:rsidP="0038493A">
          <w:pPr>
            <w:pStyle w:val="Footer"/>
            <w:rPr>
              <w:noProof w:val="0"/>
              <w:w w:val="103"/>
              <w:lang w:val="en-GB"/>
            </w:rPr>
          </w:pPr>
          <w:r w:rsidRPr="003E3E8C">
            <w:rPr>
              <w:noProof w:val="0"/>
              <w:w w:val="103"/>
              <w:lang w:val="en-GB"/>
            </w:rPr>
            <w:fldChar w:fldCharType="begin"/>
          </w:r>
          <w:r w:rsidRPr="003E3E8C">
            <w:rPr>
              <w:noProof w:val="0"/>
              <w:w w:val="103"/>
              <w:lang w:val="en-GB"/>
            </w:rPr>
            <w:instrText xml:space="preserve"> PAGE  \* Arabic  \* MERGEFORMAT </w:instrText>
          </w:r>
          <w:r w:rsidRPr="003E3E8C">
            <w:rPr>
              <w:noProof w:val="0"/>
              <w:w w:val="103"/>
              <w:lang w:val="en-GB"/>
            </w:rPr>
            <w:fldChar w:fldCharType="separate"/>
          </w:r>
          <w:r w:rsidRPr="003E3E8C">
            <w:rPr>
              <w:noProof w:val="0"/>
              <w:w w:val="103"/>
              <w:lang w:val="en-GB"/>
            </w:rPr>
            <w:t>3</w:t>
          </w:r>
          <w:r w:rsidRPr="003E3E8C">
            <w:rPr>
              <w:noProof w:val="0"/>
              <w:w w:val="103"/>
              <w:lang w:val="en-GB"/>
            </w:rPr>
            <w:fldChar w:fldCharType="end"/>
          </w:r>
          <w:r w:rsidRPr="003E3E8C">
            <w:rPr>
              <w:noProof w:val="0"/>
              <w:w w:val="103"/>
              <w:lang w:val="en-GB"/>
            </w:rPr>
            <w:t>/</w:t>
          </w:r>
          <w:r w:rsidRPr="003E3E8C">
            <w:rPr>
              <w:noProof w:val="0"/>
              <w:w w:val="103"/>
              <w:lang w:val="en-GB"/>
            </w:rPr>
            <w:fldChar w:fldCharType="begin"/>
          </w:r>
          <w:r w:rsidRPr="003E3E8C">
            <w:rPr>
              <w:noProof w:val="0"/>
              <w:w w:val="103"/>
              <w:lang w:val="en-GB"/>
            </w:rPr>
            <w:instrText xml:space="preserve"> NUMPAGES  \* Arabic  \* MERGEFORMAT </w:instrText>
          </w:r>
          <w:r w:rsidRPr="003E3E8C">
            <w:rPr>
              <w:noProof w:val="0"/>
              <w:w w:val="103"/>
              <w:lang w:val="en-GB"/>
            </w:rPr>
            <w:fldChar w:fldCharType="separate"/>
          </w:r>
          <w:r w:rsidRPr="003E3E8C">
            <w:rPr>
              <w:noProof w:val="0"/>
              <w:w w:val="103"/>
              <w:lang w:val="en-GB"/>
            </w:rPr>
            <w:t>4</w:t>
          </w:r>
          <w:r w:rsidRPr="003E3E8C">
            <w:rPr>
              <w:noProof w:val="0"/>
              <w:w w:val="103"/>
              <w:lang w:val="en-GB"/>
            </w:rPr>
            <w:fldChar w:fldCharType="end"/>
          </w:r>
        </w:p>
      </w:tc>
    </w:tr>
  </w:tbl>
  <w:p w14:paraId="6E583D98" w14:textId="77777777" w:rsidR="007A03B1" w:rsidRPr="003E3E8C" w:rsidRDefault="007A03B1" w:rsidP="0038493A">
    <w:pPr>
      <w:pStyle w:val="Footer"/>
      <w:rPr>
        <w:noProof w:val="0"/>
        <w:lang w:val="en-GB"/>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A03B1" w:rsidRPr="003E3E8C" w14:paraId="5A7C7434" w14:textId="77777777" w:rsidTr="0038493A">
      <w:tc>
        <w:tcPr>
          <w:tcW w:w="4920" w:type="dxa"/>
        </w:tcPr>
        <w:p w14:paraId="7FFB9F05" w14:textId="77777777" w:rsidR="007A03B1" w:rsidRPr="003E3E8C" w:rsidRDefault="007A03B1" w:rsidP="0038493A">
          <w:pPr>
            <w:pStyle w:val="Footer"/>
            <w:jc w:val="right"/>
            <w:rPr>
              <w:noProof w:val="0"/>
              <w:w w:val="103"/>
              <w:lang w:val="en-GB"/>
            </w:rPr>
          </w:pPr>
          <w:r w:rsidRPr="003E3E8C">
            <w:rPr>
              <w:noProof w:val="0"/>
              <w:w w:val="103"/>
              <w:lang w:val="en-GB"/>
            </w:rPr>
            <w:fldChar w:fldCharType="begin"/>
          </w:r>
          <w:r w:rsidRPr="003E3E8C">
            <w:rPr>
              <w:noProof w:val="0"/>
              <w:w w:val="103"/>
              <w:lang w:val="en-GB"/>
            </w:rPr>
            <w:instrText xml:space="preserve"> PAGE  \* Arabic  \* MERGEFORMAT </w:instrText>
          </w:r>
          <w:r w:rsidRPr="003E3E8C">
            <w:rPr>
              <w:noProof w:val="0"/>
              <w:w w:val="103"/>
              <w:lang w:val="en-GB"/>
            </w:rPr>
            <w:fldChar w:fldCharType="separate"/>
          </w:r>
          <w:r w:rsidRPr="003E3E8C">
            <w:rPr>
              <w:noProof w:val="0"/>
              <w:w w:val="103"/>
              <w:lang w:val="en-GB"/>
            </w:rPr>
            <w:t>2</w:t>
          </w:r>
          <w:r w:rsidRPr="003E3E8C">
            <w:rPr>
              <w:noProof w:val="0"/>
              <w:w w:val="103"/>
              <w:lang w:val="en-GB"/>
            </w:rPr>
            <w:fldChar w:fldCharType="end"/>
          </w:r>
          <w:r w:rsidRPr="003E3E8C">
            <w:rPr>
              <w:noProof w:val="0"/>
              <w:w w:val="103"/>
              <w:lang w:val="en-GB"/>
            </w:rPr>
            <w:t>/</w:t>
          </w:r>
          <w:r w:rsidRPr="003E3E8C">
            <w:rPr>
              <w:noProof w:val="0"/>
              <w:w w:val="103"/>
              <w:lang w:val="en-GB"/>
            </w:rPr>
            <w:fldChar w:fldCharType="begin"/>
          </w:r>
          <w:r w:rsidRPr="003E3E8C">
            <w:rPr>
              <w:noProof w:val="0"/>
              <w:w w:val="103"/>
              <w:lang w:val="en-GB"/>
            </w:rPr>
            <w:instrText xml:space="preserve"> NUMPAGES  \* Arabic  \* MERGEFORMAT </w:instrText>
          </w:r>
          <w:r w:rsidRPr="003E3E8C">
            <w:rPr>
              <w:noProof w:val="0"/>
              <w:w w:val="103"/>
              <w:lang w:val="en-GB"/>
            </w:rPr>
            <w:fldChar w:fldCharType="separate"/>
          </w:r>
          <w:r w:rsidRPr="003E3E8C">
            <w:rPr>
              <w:noProof w:val="0"/>
              <w:w w:val="103"/>
              <w:lang w:val="en-GB"/>
            </w:rPr>
            <w:t>4</w:t>
          </w:r>
          <w:r w:rsidRPr="003E3E8C">
            <w:rPr>
              <w:noProof w:val="0"/>
              <w:w w:val="103"/>
              <w:lang w:val="en-GB"/>
            </w:rPr>
            <w:fldChar w:fldCharType="end"/>
          </w:r>
        </w:p>
      </w:tc>
      <w:tc>
        <w:tcPr>
          <w:tcW w:w="4920" w:type="dxa"/>
        </w:tcPr>
        <w:p w14:paraId="73107C46" w14:textId="6CCAEA33" w:rsidR="007A03B1" w:rsidRPr="003E3E8C" w:rsidRDefault="007A03B1" w:rsidP="0038493A">
          <w:pPr>
            <w:pStyle w:val="Footer"/>
            <w:rPr>
              <w:b w:val="0"/>
              <w:noProof w:val="0"/>
              <w:w w:val="103"/>
              <w:sz w:val="14"/>
              <w:lang w:val="en-GB"/>
            </w:rPr>
          </w:pPr>
          <w:r w:rsidRPr="003E3E8C">
            <w:rPr>
              <w:b w:val="0"/>
              <w:noProof w:val="0"/>
              <w:w w:val="103"/>
              <w:sz w:val="14"/>
              <w:lang w:val="en-GB"/>
            </w:rPr>
            <w:fldChar w:fldCharType="begin"/>
          </w:r>
          <w:r w:rsidRPr="003E3E8C">
            <w:rPr>
              <w:b w:val="0"/>
              <w:noProof w:val="0"/>
              <w:w w:val="103"/>
              <w:sz w:val="14"/>
              <w:lang w:val="en-GB"/>
            </w:rPr>
            <w:instrText xml:space="preserve"> DOCVARIABLE "FooterJN" \* MERGEFORMAT </w:instrText>
          </w:r>
          <w:r w:rsidRPr="003E3E8C">
            <w:rPr>
              <w:b w:val="0"/>
              <w:noProof w:val="0"/>
              <w:w w:val="103"/>
              <w:sz w:val="14"/>
              <w:lang w:val="en-GB"/>
            </w:rPr>
            <w:fldChar w:fldCharType="separate"/>
          </w:r>
          <w:r w:rsidR="001E1ECD">
            <w:rPr>
              <w:b w:val="0"/>
              <w:noProof w:val="0"/>
              <w:w w:val="103"/>
              <w:sz w:val="14"/>
              <w:lang w:val="en-GB"/>
            </w:rPr>
            <w:t>26-01035</w:t>
          </w:r>
          <w:r w:rsidRPr="003E3E8C">
            <w:rPr>
              <w:b w:val="0"/>
              <w:noProof w:val="0"/>
              <w:w w:val="103"/>
              <w:sz w:val="14"/>
              <w:lang w:val="en-GB"/>
            </w:rPr>
            <w:fldChar w:fldCharType="end"/>
          </w:r>
          <w:r w:rsidRPr="003E3E8C">
            <w:rPr>
              <w:b w:val="0"/>
              <w:noProof w:val="0"/>
              <w:w w:val="103"/>
              <w:sz w:val="14"/>
              <w:lang w:val="en-GB"/>
            </w:rPr>
            <w:fldChar w:fldCharType="begin"/>
          </w:r>
          <w:r w:rsidRPr="003E3E8C">
            <w:rPr>
              <w:b w:val="0"/>
              <w:noProof w:val="0"/>
              <w:w w:val="103"/>
              <w:sz w:val="14"/>
              <w:lang w:val="en-GB"/>
            </w:rPr>
            <w:instrText xml:space="preserve"> 26-01035 \* MERGEFORMAT </w:instrText>
          </w:r>
          <w:r w:rsidRPr="003E3E8C">
            <w:rPr>
              <w:b w:val="0"/>
              <w:noProof w:val="0"/>
              <w:w w:val="103"/>
              <w:sz w:val="14"/>
              <w:lang w:val="en-GB"/>
            </w:rPr>
            <w:fldChar w:fldCharType="end"/>
          </w:r>
        </w:p>
      </w:tc>
    </w:tr>
  </w:tbl>
  <w:p w14:paraId="7382C295" w14:textId="77777777" w:rsidR="007A03B1" w:rsidRPr="003E3E8C" w:rsidRDefault="007A03B1" w:rsidP="0038493A">
    <w:pPr>
      <w:pStyle w:val="Footer"/>
      <w:rPr>
        <w:noProof w:val="0"/>
        <w:lang w:val="en-GB"/>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3C1A82" w:rsidRPr="003C1A82" w14:paraId="41C3E65F" w14:textId="77777777" w:rsidTr="003C1A82">
      <w:trPr>
        <w:cantSplit/>
        <w:trHeight w:val="4925"/>
      </w:trPr>
      <w:tc>
        <w:tcPr>
          <w:tcW w:w="13238" w:type="dxa"/>
          <w:textDirection w:val="tbRl"/>
        </w:tcPr>
        <w:p w14:paraId="328209EF" w14:textId="0F64D321" w:rsidR="003C1A82" w:rsidRPr="003C1A82" w:rsidRDefault="003C1A82" w:rsidP="003C1A82">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61</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63</w:t>
          </w:r>
          <w:r>
            <w:rPr>
              <w:w w:val="103"/>
            </w:rPr>
            <w:fldChar w:fldCharType="end"/>
          </w:r>
        </w:p>
      </w:tc>
    </w:tr>
    <w:tr w:rsidR="003C1A82" w:rsidRPr="003C1A82" w14:paraId="5856F0E8" w14:textId="77777777" w:rsidTr="003C1A82">
      <w:trPr>
        <w:cantSplit/>
        <w:trHeight w:val="4925"/>
      </w:trPr>
      <w:tc>
        <w:tcPr>
          <w:tcW w:w="13238" w:type="dxa"/>
          <w:textDirection w:val="tbRl"/>
        </w:tcPr>
        <w:p w14:paraId="1369AE78" w14:textId="50EE6FB6" w:rsidR="003C1A82" w:rsidRPr="003C1A82" w:rsidRDefault="003C1A82" w:rsidP="003C1A82">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E1ECD">
            <w:rPr>
              <w:b w:val="0"/>
              <w:w w:val="103"/>
              <w:sz w:val="14"/>
            </w:rPr>
            <w:t>26-01035</w:t>
          </w:r>
          <w:r>
            <w:rPr>
              <w:b w:val="0"/>
              <w:w w:val="103"/>
              <w:sz w:val="14"/>
            </w:rPr>
            <w:fldChar w:fldCharType="end"/>
          </w:r>
        </w:p>
      </w:tc>
    </w:tr>
  </w:tbl>
  <w:p w14:paraId="4E02A1CA" w14:textId="77777777" w:rsidR="003C1A82" w:rsidRPr="003C1A82" w:rsidRDefault="003C1A82" w:rsidP="003C1A8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3C1A82" w:rsidRPr="003C1A82" w14:paraId="3CE87580" w14:textId="77777777" w:rsidTr="003C1A82">
      <w:trPr>
        <w:cantSplit/>
        <w:trHeight w:val="4925"/>
      </w:trPr>
      <w:tc>
        <w:tcPr>
          <w:tcW w:w="13238" w:type="dxa"/>
          <w:textDirection w:val="tbRl"/>
        </w:tcPr>
        <w:p w14:paraId="5ACB1B70" w14:textId="521C6BF3" w:rsidR="003C1A82" w:rsidRPr="003C1A82" w:rsidRDefault="003C1A82" w:rsidP="003C1A82">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E1ECD">
            <w:rPr>
              <w:b w:val="0"/>
              <w:w w:val="103"/>
              <w:sz w:val="14"/>
            </w:rPr>
            <w:t>26-01035</w:t>
          </w:r>
          <w:r>
            <w:rPr>
              <w:b w:val="0"/>
              <w:w w:val="103"/>
              <w:sz w:val="14"/>
            </w:rPr>
            <w:fldChar w:fldCharType="end"/>
          </w:r>
        </w:p>
      </w:tc>
    </w:tr>
    <w:tr w:rsidR="003C1A82" w:rsidRPr="003C1A82" w14:paraId="6F734713" w14:textId="77777777" w:rsidTr="003C1A82">
      <w:trPr>
        <w:cantSplit/>
        <w:trHeight w:val="4925"/>
      </w:trPr>
      <w:tc>
        <w:tcPr>
          <w:tcW w:w="13238" w:type="dxa"/>
          <w:textDirection w:val="tbRl"/>
        </w:tcPr>
        <w:p w14:paraId="3CF072DC" w14:textId="6BD4631A" w:rsidR="003C1A82" w:rsidRPr="003C1A82" w:rsidRDefault="003C1A82" w:rsidP="003C1A8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62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63</w:t>
          </w:r>
          <w:r>
            <w:rPr>
              <w:w w:val="103"/>
            </w:rPr>
            <w:fldChar w:fldCharType="end"/>
          </w:r>
        </w:p>
      </w:tc>
    </w:tr>
  </w:tbl>
  <w:p w14:paraId="29F0DE2F" w14:textId="77777777" w:rsidR="003C1A82" w:rsidRPr="003C1A82" w:rsidRDefault="003C1A82" w:rsidP="003C1A8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C1A82" w:rsidRPr="003E3E8C" w14:paraId="71494A91" w14:textId="77777777" w:rsidTr="0038493A">
      <w:tc>
        <w:tcPr>
          <w:tcW w:w="4920" w:type="dxa"/>
        </w:tcPr>
        <w:p w14:paraId="58695064" w14:textId="17625682" w:rsidR="003C1A82" w:rsidRPr="003E3E8C" w:rsidRDefault="003C1A82" w:rsidP="0038493A">
          <w:pPr>
            <w:pStyle w:val="Footer"/>
            <w:jc w:val="right"/>
            <w:rPr>
              <w:b w:val="0"/>
              <w:noProof w:val="0"/>
              <w:w w:val="103"/>
              <w:sz w:val="14"/>
              <w:lang w:val="en-GB"/>
            </w:rPr>
          </w:pPr>
          <w:r w:rsidRPr="003E3E8C">
            <w:rPr>
              <w:b w:val="0"/>
              <w:noProof w:val="0"/>
              <w:w w:val="103"/>
              <w:sz w:val="14"/>
              <w:lang w:val="en-GB"/>
            </w:rPr>
            <w:fldChar w:fldCharType="begin"/>
          </w:r>
          <w:r w:rsidRPr="003E3E8C">
            <w:rPr>
              <w:b w:val="0"/>
              <w:noProof w:val="0"/>
              <w:w w:val="103"/>
              <w:sz w:val="14"/>
              <w:lang w:val="en-GB"/>
            </w:rPr>
            <w:instrText xml:space="preserve"> DOCVARIABLE "FooterJN" \* MERGEFORMAT </w:instrText>
          </w:r>
          <w:r w:rsidRPr="003E3E8C">
            <w:rPr>
              <w:b w:val="0"/>
              <w:noProof w:val="0"/>
              <w:w w:val="103"/>
              <w:sz w:val="14"/>
              <w:lang w:val="en-GB"/>
            </w:rPr>
            <w:fldChar w:fldCharType="separate"/>
          </w:r>
          <w:r w:rsidR="001E1ECD">
            <w:rPr>
              <w:b w:val="0"/>
              <w:noProof w:val="0"/>
              <w:w w:val="103"/>
              <w:sz w:val="14"/>
              <w:lang w:val="en-GB"/>
            </w:rPr>
            <w:t>26-01035</w:t>
          </w:r>
          <w:r w:rsidRPr="003E3E8C">
            <w:rPr>
              <w:b w:val="0"/>
              <w:noProof w:val="0"/>
              <w:w w:val="103"/>
              <w:sz w:val="14"/>
              <w:lang w:val="en-GB"/>
            </w:rPr>
            <w:fldChar w:fldCharType="end"/>
          </w:r>
        </w:p>
      </w:tc>
      <w:tc>
        <w:tcPr>
          <w:tcW w:w="4920" w:type="dxa"/>
        </w:tcPr>
        <w:p w14:paraId="5B3DEA10" w14:textId="77777777" w:rsidR="003C1A82" w:rsidRPr="003E3E8C" w:rsidRDefault="003C1A82" w:rsidP="0038493A">
          <w:pPr>
            <w:pStyle w:val="Footer"/>
            <w:rPr>
              <w:noProof w:val="0"/>
              <w:w w:val="103"/>
              <w:lang w:val="en-GB"/>
            </w:rPr>
          </w:pPr>
          <w:r w:rsidRPr="003E3E8C">
            <w:rPr>
              <w:noProof w:val="0"/>
              <w:w w:val="103"/>
              <w:lang w:val="en-GB"/>
            </w:rPr>
            <w:fldChar w:fldCharType="begin"/>
          </w:r>
          <w:r w:rsidRPr="003E3E8C">
            <w:rPr>
              <w:noProof w:val="0"/>
              <w:w w:val="103"/>
              <w:lang w:val="en-GB"/>
            </w:rPr>
            <w:instrText xml:space="preserve"> PAGE  \* Arabic  \* MERGEFORMAT </w:instrText>
          </w:r>
          <w:r w:rsidRPr="003E3E8C">
            <w:rPr>
              <w:noProof w:val="0"/>
              <w:w w:val="103"/>
              <w:lang w:val="en-GB"/>
            </w:rPr>
            <w:fldChar w:fldCharType="separate"/>
          </w:r>
          <w:r w:rsidRPr="003E3E8C">
            <w:rPr>
              <w:noProof w:val="0"/>
              <w:w w:val="103"/>
              <w:lang w:val="en-GB"/>
            </w:rPr>
            <w:t>3</w:t>
          </w:r>
          <w:r w:rsidRPr="003E3E8C">
            <w:rPr>
              <w:noProof w:val="0"/>
              <w:w w:val="103"/>
              <w:lang w:val="en-GB"/>
            </w:rPr>
            <w:fldChar w:fldCharType="end"/>
          </w:r>
          <w:r w:rsidRPr="003E3E8C">
            <w:rPr>
              <w:noProof w:val="0"/>
              <w:w w:val="103"/>
              <w:lang w:val="en-GB"/>
            </w:rPr>
            <w:t>/</w:t>
          </w:r>
          <w:r w:rsidRPr="003E3E8C">
            <w:rPr>
              <w:noProof w:val="0"/>
              <w:w w:val="103"/>
              <w:lang w:val="en-GB"/>
            </w:rPr>
            <w:fldChar w:fldCharType="begin"/>
          </w:r>
          <w:r w:rsidRPr="003E3E8C">
            <w:rPr>
              <w:noProof w:val="0"/>
              <w:w w:val="103"/>
              <w:lang w:val="en-GB"/>
            </w:rPr>
            <w:instrText xml:space="preserve"> NUMPAGES  \* Arabic  \* MERGEFORMAT </w:instrText>
          </w:r>
          <w:r w:rsidRPr="003E3E8C">
            <w:rPr>
              <w:noProof w:val="0"/>
              <w:w w:val="103"/>
              <w:lang w:val="en-GB"/>
            </w:rPr>
            <w:fldChar w:fldCharType="separate"/>
          </w:r>
          <w:r w:rsidRPr="003E3E8C">
            <w:rPr>
              <w:noProof w:val="0"/>
              <w:w w:val="103"/>
              <w:lang w:val="en-GB"/>
            </w:rPr>
            <w:t>4</w:t>
          </w:r>
          <w:r w:rsidRPr="003E3E8C">
            <w:rPr>
              <w:noProof w:val="0"/>
              <w:w w:val="103"/>
              <w:lang w:val="en-GB"/>
            </w:rPr>
            <w:fldChar w:fldCharType="end"/>
          </w:r>
        </w:p>
      </w:tc>
    </w:tr>
  </w:tbl>
  <w:p w14:paraId="23BE85F4" w14:textId="77777777" w:rsidR="003C1A82" w:rsidRPr="003E3E8C" w:rsidRDefault="003C1A82" w:rsidP="0038493A">
    <w:pPr>
      <w:pStyle w:val="Footer"/>
      <w:rPr>
        <w:noProof w:val="0"/>
        <w:lang w:val="en-GB"/>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C1A82" w:rsidRPr="003E3E8C" w14:paraId="43DC836C" w14:textId="77777777" w:rsidTr="0038493A">
      <w:tc>
        <w:tcPr>
          <w:tcW w:w="4920" w:type="dxa"/>
        </w:tcPr>
        <w:p w14:paraId="69E058C8" w14:textId="77777777" w:rsidR="003C1A82" w:rsidRPr="003E3E8C" w:rsidRDefault="003C1A82" w:rsidP="0038493A">
          <w:pPr>
            <w:pStyle w:val="Footer"/>
            <w:jc w:val="right"/>
            <w:rPr>
              <w:noProof w:val="0"/>
              <w:w w:val="103"/>
              <w:lang w:val="en-GB"/>
            </w:rPr>
          </w:pPr>
          <w:r w:rsidRPr="003E3E8C">
            <w:rPr>
              <w:noProof w:val="0"/>
              <w:w w:val="103"/>
              <w:lang w:val="en-GB"/>
            </w:rPr>
            <w:fldChar w:fldCharType="begin"/>
          </w:r>
          <w:r w:rsidRPr="003E3E8C">
            <w:rPr>
              <w:noProof w:val="0"/>
              <w:w w:val="103"/>
              <w:lang w:val="en-GB"/>
            </w:rPr>
            <w:instrText xml:space="preserve"> PAGE  \* Arabic  \* MERGEFORMAT </w:instrText>
          </w:r>
          <w:r w:rsidRPr="003E3E8C">
            <w:rPr>
              <w:noProof w:val="0"/>
              <w:w w:val="103"/>
              <w:lang w:val="en-GB"/>
            </w:rPr>
            <w:fldChar w:fldCharType="separate"/>
          </w:r>
          <w:r w:rsidRPr="003E3E8C">
            <w:rPr>
              <w:noProof w:val="0"/>
              <w:w w:val="103"/>
              <w:lang w:val="en-GB"/>
            </w:rPr>
            <w:t>2</w:t>
          </w:r>
          <w:r w:rsidRPr="003E3E8C">
            <w:rPr>
              <w:noProof w:val="0"/>
              <w:w w:val="103"/>
              <w:lang w:val="en-GB"/>
            </w:rPr>
            <w:fldChar w:fldCharType="end"/>
          </w:r>
          <w:r w:rsidRPr="003E3E8C">
            <w:rPr>
              <w:noProof w:val="0"/>
              <w:w w:val="103"/>
              <w:lang w:val="en-GB"/>
            </w:rPr>
            <w:t>/</w:t>
          </w:r>
          <w:r w:rsidRPr="003E3E8C">
            <w:rPr>
              <w:noProof w:val="0"/>
              <w:w w:val="103"/>
              <w:lang w:val="en-GB"/>
            </w:rPr>
            <w:fldChar w:fldCharType="begin"/>
          </w:r>
          <w:r w:rsidRPr="003E3E8C">
            <w:rPr>
              <w:noProof w:val="0"/>
              <w:w w:val="103"/>
              <w:lang w:val="en-GB"/>
            </w:rPr>
            <w:instrText xml:space="preserve"> NUMPAGES  \* Arabic  \* MERGEFORMAT </w:instrText>
          </w:r>
          <w:r w:rsidRPr="003E3E8C">
            <w:rPr>
              <w:noProof w:val="0"/>
              <w:w w:val="103"/>
              <w:lang w:val="en-GB"/>
            </w:rPr>
            <w:fldChar w:fldCharType="separate"/>
          </w:r>
          <w:r w:rsidRPr="003E3E8C">
            <w:rPr>
              <w:noProof w:val="0"/>
              <w:w w:val="103"/>
              <w:lang w:val="en-GB"/>
            </w:rPr>
            <w:t>4</w:t>
          </w:r>
          <w:r w:rsidRPr="003E3E8C">
            <w:rPr>
              <w:noProof w:val="0"/>
              <w:w w:val="103"/>
              <w:lang w:val="en-GB"/>
            </w:rPr>
            <w:fldChar w:fldCharType="end"/>
          </w:r>
        </w:p>
      </w:tc>
      <w:tc>
        <w:tcPr>
          <w:tcW w:w="4920" w:type="dxa"/>
        </w:tcPr>
        <w:p w14:paraId="5EBAEB2A" w14:textId="5DC47706" w:rsidR="003C1A82" w:rsidRPr="003E3E8C" w:rsidRDefault="003C1A82" w:rsidP="0038493A">
          <w:pPr>
            <w:pStyle w:val="Footer"/>
            <w:rPr>
              <w:b w:val="0"/>
              <w:noProof w:val="0"/>
              <w:w w:val="103"/>
              <w:sz w:val="14"/>
              <w:lang w:val="en-GB"/>
            </w:rPr>
          </w:pPr>
          <w:r w:rsidRPr="003E3E8C">
            <w:rPr>
              <w:b w:val="0"/>
              <w:noProof w:val="0"/>
              <w:w w:val="103"/>
              <w:sz w:val="14"/>
              <w:lang w:val="en-GB"/>
            </w:rPr>
            <w:fldChar w:fldCharType="begin"/>
          </w:r>
          <w:r w:rsidRPr="003E3E8C">
            <w:rPr>
              <w:b w:val="0"/>
              <w:noProof w:val="0"/>
              <w:w w:val="103"/>
              <w:sz w:val="14"/>
              <w:lang w:val="en-GB"/>
            </w:rPr>
            <w:instrText xml:space="preserve"> DOCVARIABLE "FooterJN" \* MERGEFORMAT </w:instrText>
          </w:r>
          <w:r w:rsidRPr="003E3E8C">
            <w:rPr>
              <w:b w:val="0"/>
              <w:noProof w:val="0"/>
              <w:w w:val="103"/>
              <w:sz w:val="14"/>
              <w:lang w:val="en-GB"/>
            </w:rPr>
            <w:fldChar w:fldCharType="separate"/>
          </w:r>
          <w:r w:rsidR="001E1ECD">
            <w:rPr>
              <w:b w:val="0"/>
              <w:noProof w:val="0"/>
              <w:w w:val="103"/>
              <w:sz w:val="14"/>
              <w:lang w:val="en-GB"/>
            </w:rPr>
            <w:t>26-01035</w:t>
          </w:r>
          <w:r w:rsidRPr="003E3E8C">
            <w:rPr>
              <w:b w:val="0"/>
              <w:noProof w:val="0"/>
              <w:w w:val="103"/>
              <w:sz w:val="14"/>
              <w:lang w:val="en-GB"/>
            </w:rPr>
            <w:fldChar w:fldCharType="end"/>
          </w:r>
          <w:r w:rsidRPr="003E3E8C">
            <w:rPr>
              <w:b w:val="0"/>
              <w:noProof w:val="0"/>
              <w:w w:val="103"/>
              <w:sz w:val="14"/>
              <w:lang w:val="en-GB"/>
            </w:rPr>
            <w:fldChar w:fldCharType="begin"/>
          </w:r>
          <w:r w:rsidRPr="003E3E8C">
            <w:rPr>
              <w:b w:val="0"/>
              <w:noProof w:val="0"/>
              <w:w w:val="103"/>
              <w:sz w:val="14"/>
              <w:lang w:val="en-GB"/>
            </w:rPr>
            <w:instrText xml:space="preserve"> 26-01035 \* MERGEFORMAT </w:instrText>
          </w:r>
          <w:r w:rsidRPr="003E3E8C">
            <w:rPr>
              <w:b w:val="0"/>
              <w:noProof w:val="0"/>
              <w:w w:val="103"/>
              <w:sz w:val="14"/>
              <w:lang w:val="en-GB"/>
            </w:rPr>
            <w:fldChar w:fldCharType="end"/>
          </w:r>
        </w:p>
      </w:tc>
    </w:tr>
  </w:tbl>
  <w:p w14:paraId="7DAAA5EA" w14:textId="77777777" w:rsidR="003C1A82" w:rsidRPr="003E3E8C" w:rsidRDefault="003C1A82" w:rsidP="0038493A">
    <w:pPr>
      <w:pStyle w:val="Footer"/>
      <w:rPr>
        <w:noProof w:val="0"/>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7A5D0" w14:textId="77777777" w:rsidR="00604910" w:rsidRPr="004B72C6" w:rsidRDefault="00604910" w:rsidP="004B72C6">
      <w:pPr>
        <w:pStyle w:val="Footer"/>
        <w:spacing w:after="80"/>
        <w:ind w:left="792"/>
        <w:rPr>
          <w:sz w:val="16"/>
        </w:rPr>
      </w:pPr>
      <w:r w:rsidRPr="004B72C6">
        <w:rPr>
          <w:sz w:val="16"/>
        </w:rPr>
        <w:t>__________________</w:t>
      </w:r>
    </w:p>
  </w:footnote>
  <w:footnote w:type="continuationSeparator" w:id="0">
    <w:p w14:paraId="32F00CDF" w14:textId="77777777" w:rsidR="00604910" w:rsidRPr="004B72C6" w:rsidRDefault="00604910" w:rsidP="004B72C6">
      <w:pPr>
        <w:pStyle w:val="Footer"/>
        <w:spacing w:after="80"/>
        <w:ind w:left="792"/>
        <w:rPr>
          <w:sz w:val="16"/>
        </w:rPr>
      </w:pPr>
      <w:r w:rsidRPr="004B72C6">
        <w:rPr>
          <w:sz w:val="16"/>
        </w:rPr>
        <w:t>__________________</w:t>
      </w:r>
    </w:p>
  </w:footnote>
  <w:footnote w:id="1">
    <w:p w14:paraId="2CAA9F43" w14:textId="77777777" w:rsidR="004D7782" w:rsidRPr="00495D66" w:rsidRDefault="004D7782" w:rsidP="004B72C6">
      <w:pPr>
        <w:pStyle w:val="FootnoteText"/>
        <w:tabs>
          <w:tab w:val="clear" w:pos="418"/>
          <w:tab w:val="right" w:pos="1195"/>
          <w:tab w:val="left" w:pos="1267"/>
          <w:tab w:val="left" w:pos="1742"/>
          <w:tab w:val="left" w:pos="2218"/>
          <w:tab w:val="left" w:pos="2693"/>
        </w:tabs>
        <w:ind w:left="1267" w:right="1260" w:hanging="432"/>
        <w:rPr>
          <w:w w:val="103"/>
          <w:kern w:val="14"/>
          <w:sz w:val="20"/>
          <w:szCs w:val="20"/>
        </w:rPr>
      </w:pPr>
      <w:r>
        <w:tab/>
      </w:r>
      <w:r>
        <w:rPr>
          <w:rStyle w:val="FootnoteReference"/>
        </w:rPr>
        <w:footnoteRef/>
      </w:r>
      <w:r w:rsidRPr="00495D66">
        <w:t xml:space="preserve"> </w:t>
      </w:r>
      <w:r w:rsidRPr="00495D66">
        <w:tab/>
        <w:t>The results-based budgeting outputs are available for consultation on the Umoja Analytics platform as part of efforts to streamline the volume of information presented in the new combined budget and performance report.</w:t>
      </w:r>
    </w:p>
  </w:footnote>
  <w:footnote w:id="2">
    <w:p w14:paraId="770F2F00" w14:textId="77777777" w:rsidR="00456A09" w:rsidRPr="004B547A" w:rsidRDefault="00456A09" w:rsidP="004B72C6">
      <w:pPr>
        <w:pStyle w:val="FootnoteText"/>
        <w:tabs>
          <w:tab w:val="clear" w:pos="418"/>
          <w:tab w:val="right" w:pos="1195"/>
          <w:tab w:val="left" w:pos="1267"/>
          <w:tab w:val="left" w:pos="1742"/>
          <w:tab w:val="left" w:pos="2218"/>
          <w:tab w:val="left" w:pos="2693"/>
        </w:tabs>
        <w:ind w:left="1267" w:right="1260" w:hanging="432"/>
        <w:rPr>
          <w:w w:val="103"/>
          <w:kern w:val="14"/>
          <w:sz w:val="20"/>
          <w:szCs w:val="20"/>
          <w:lang w:val="en-US"/>
        </w:rPr>
      </w:pPr>
      <w:r>
        <w:tab/>
      </w:r>
      <w:r>
        <w:rPr>
          <w:rStyle w:val="FootnoteReference"/>
        </w:rPr>
        <w:footnoteRef/>
      </w:r>
      <w:r w:rsidRPr="004B547A">
        <w:rPr>
          <w:lang w:val="en-US"/>
        </w:rPr>
        <w:t xml:space="preserve"> </w:t>
      </w:r>
      <w:r w:rsidRPr="004B547A">
        <w:rPr>
          <w:lang w:val="en-US"/>
        </w:rPr>
        <w:tab/>
        <w:t>Resource variance amounts are expressed in thousands of United States dollars. Analysis is provided for variances of at least plus or minus 5 per cent or $100,000.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38493A" w:rsidRPr="003E3E8C" w14:paraId="6B1A434C" w14:textId="77777777" w:rsidTr="0038493A">
      <w:trPr>
        <w:trHeight w:hRule="exact" w:val="864"/>
      </w:trPr>
      <w:tc>
        <w:tcPr>
          <w:tcW w:w="4920" w:type="dxa"/>
          <w:vAlign w:val="bottom"/>
        </w:tcPr>
        <w:p w14:paraId="7BCF685F" w14:textId="17FC79CD" w:rsidR="0038493A" w:rsidRPr="003E3E8C" w:rsidRDefault="0038493A" w:rsidP="0038493A">
          <w:pPr>
            <w:pStyle w:val="Header"/>
            <w:spacing w:after="80"/>
            <w:rPr>
              <w:b/>
              <w:noProof w:val="0"/>
              <w:lang w:val="en-GB"/>
            </w:rPr>
          </w:pPr>
          <w:r w:rsidRPr="003E3E8C">
            <w:rPr>
              <w:b/>
              <w:noProof w:val="0"/>
              <w:lang w:val="en-GB"/>
            </w:rPr>
            <w:fldChar w:fldCharType="begin"/>
          </w:r>
          <w:r w:rsidRPr="003E3E8C">
            <w:rPr>
              <w:b/>
              <w:noProof w:val="0"/>
              <w:lang w:val="en-GB"/>
            </w:rPr>
            <w:instrText xml:space="preserve"> DOCVARIABLE "sss1" \* MERGEFORMAT </w:instrText>
          </w:r>
          <w:r w:rsidRPr="003E3E8C">
            <w:rPr>
              <w:b/>
              <w:noProof w:val="0"/>
              <w:lang w:val="en-GB"/>
            </w:rPr>
            <w:fldChar w:fldCharType="separate"/>
          </w:r>
          <w:r w:rsidR="001E1ECD">
            <w:rPr>
              <w:b/>
              <w:noProof w:val="0"/>
              <w:lang w:val="en-GB"/>
            </w:rPr>
            <w:t>A/80/605</w:t>
          </w:r>
          <w:r w:rsidRPr="003E3E8C">
            <w:rPr>
              <w:b/>
              <w:noProof w:val="0"/>
              <w:lang w:val="en-GB"/>
            </w:rPr>
            <w:fldChar w:fldCharType="end"/>
          </w:r>
        </w:p>
      </w:tc>
      <w:tc>
        <w:tcPr>
          <w:tcW w:w="4920" w:type="dxa"/>
          <w:vAlign w:val="bottom"/>
        </w:tcPr>
        <w:p w14:paraId="5EE3FAD2" w14:textId="77777777" w:rsidR="0038493A" w:rsidRPr="003E3E8C" w:rsidRDefault="0038493A" w:rsidP="0038493A">
          <w:pPr>
            <w:pStyle w:val="Header"/>
            <w:rPr>
              <w:noProof w:val="0"/>
              <w:lang w:val="en-GB"/>
            </w:rPr>
          </w:pPr>
        </w:p>
      </w:tc>
    </w:tr>
  </w:tbl>
  <w:p w14:paraId="29EE4044" w14:textId="77777777" w:rsidR="0038493A" w:rsidRPr="003E3E8C" w:rsidRDefault="0038493A" w:rsidP="0038493A">
    <w:pPr>
      <w:pStyle w:val="Header"/>
      <w:rPr>
        <w:noProof w:val="0"/>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38493A" w:rsidRPr="003E3E8C" w14:paraId="4E341310" w14:textId="77777777" w:rsidTr="0038493A">
      <w:trPr>
        <w:trHeight w:hRule="exact" w:val="864"/>
      </w:trPr>
      <w:tc>
        <w:tcPr>
          <w:tcW w:w="4920" w:type="dxa"/>
          <w:vAlign w:val="bottom"/>
        </w:tcPr>
        <w:p w14:paraId="0D0EF96B" w14:textId="77777777" w:rsidR="0038493A" w:rsidRPr="003E3E8C" w:rsidRDefault="0038493A" w:rsidP="0038493A">
          <w:pPr>
            <w:pStyle w:val="Header"/>
            <w:rPr>
              <w:noProof w:val="0"/>
              <w:lang w:val="en-GB"/>
            </w:rPr>
          </w:pPr>
        </w:p>
      </w:tc>
      <w:tc>
        <w:tcPr>
          <w:tcW w:w="4920" w:type="dxa"/>
          <w:vAlign w:val="bottom"/>
        </w:tcPr>
        <w:p w14:paraId="12833279" w14:textId="6DBC7832" w:rsidR="0038493A" w:rsidRPr="003E3E8C" w:rsidRDefault="0038493A" w:rsidP="0038493A">
          <w:pPr>
            <w:pStyle w:val="Header"/>
            <w:spacing w:after="80"/>
            <w:jc w:val="right"/>
            <w:rPr>
              <w:b/>
              <w:noProof w:val="0"/>
              <w:lang w:val="en-GB"/>
            </w:rPr>
          </w:pPr>
          <w:r w:rsidRPr="003E3E8C">
            <w:rPr>
              <w:b/>
              <w:noProof w:val="0"/>
              <w:lang w:val="en-GB"/>
            </w:rPr>
            <w:fldChar w:fldCharType="begin"/>
          </w:r>
          <w:r w:rsidRPr="003E3E8C">
            <w:rPr>
              <w:b/>
              <w:noProof w:val="0"/>
              <w:lang w:val="en-GB"/>
            </w:rPr>
            <w:instrText xml:space="preserve"> DOCVARIABLE "sss1" \* MERGEFORMAT </w:instrText>
          </w:r>
          <w:r w:rsidRPr="003E3E8C">
            <w:rPr>
              <w:b/>
              <w:noProof w:val="0"/>
              <w:lang w:val="en-GB"/>
            </w:rPr>
            <w:fldChar w:fldCharType="separate"/>
          </w:r>
          <w:r w:rsidR="001E1ECD">
            <w:rPr>
              <w:b/>
              <w:noProof w:val="0"/>
              <w:lang w:val="en-GB"/>
            </w:rPr>
            <w:t>A/80/605</w:t>
          </w:r>
          <w:r w:rsidRPr="003E3E8C">
            <w:rPr>
              <w:b/>
              <w:noProof w:val="0"/>
              <w:lang w:val="en-GB"/>
            </w:rPr>
            <w:fldChar w:fldCharType="end"/>
          </w:r>
        </w:p>
      </w:tc>
    </w:tr>
  </w:tbl>
  <w:p w14:paraId="00FC7FF6" w14:textId="77777777" w:rsidR="0038493A" w:rsidRPr="003E3E8C" w:rsidRDefault="0038493A" w:rsidP="0038493A">
    <w:pPr>
      <w:pStyle w:val="Header"/>
      <w:rPr>
        <w:noProof w:val="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38493A" w:rsidRPr="003E3E8C" w14:paraId="5877A9B9" w14:textId="77777777" w:rsidTr="0038493A">
      <w:trPr>
        <w:trHeight w:hRule="exact" w:val="864"/>
      </w:trPr>
      <w:tc>
        <w:tcPr>
          <w:tcW w:w="1267" w:type="dxa"/>
          <w:tcBorders>
            <w:bottom w:val="single" w:sz="4" w:space="0" w:color="auto"/>
          </w:tcBorders>
          <w:vAlign w:val="bottom"/>
        </w:tcPr>
        <w:p w14:paraId="435D90E2" w14:textId="77777777" w:rsidR="0038493A" w:rsidRPr="003E3E8C" w:rsidRDefault="0038493A" w:rsidP="0038493A">
          <w:pPr>
            <w:pStyle w:val="Header"/>
            <w:spacing w:after="120"/>
            <w:rPr>
              <w:noProof w:val="0"/>
              <w:lang w:val="en-GB"/>
            </w:rPr>
          </w:pPr>
        </w:p>
      </w:tc>
      <w:tc>
        <w:tcPr>
          <w:tcW w:w="1872" w:type="dxa"/>
          <w:tcBorders>
            <w:bottom w:val="single" w:sz="4" w:space="0" w:color="auto"/>
          </w:tcBorders>
          <w:vAlign w:val="bottom"/>
        </w:tcPr>
        <w:p w14:paraId="778C132D" w14:textId="688B1918" w:rsidR="0038493A" w:rsidRPr="003E3E8C" w:rsidRDefault="0038493A" w:rsidP="0038493A">
          <w:pPr>
            <w:pStyle w:val="HCh"/>
            <w:spacing w:after="80"/>
            <w:rPr>
              <w:b w:val="0"/>
              <w:spacing w:val="2"/>
              <w:w w:val="96"/>
            </w:rPr>
          </w:pPr>
          <w:r w:rsidRPr="003E3E8C">
            <w:rPr>
              <w:b w:val="0"/>
              <w:spacing w:val="2"/>
              <w:w w:val="96"/>
            </w:rPr>
            <w:t>United Nations</w:t>
          </w:r>
        </w:p>
      </w:tc>
      <w:tc>
        <w:tcPr>
          <w:tcW w:w="245" w:type="dxa"/>
          <w:tcBorders>
            <w:bottom w:val="single" w:sz="4" w:space="0" w:color="auto"/>
          </w:tcBorders>
          <w:vAlign w:val="bottom"/>
        </w:tcPr>
        <w:p w14:paraId="53C8A6D3" w14:textId="77777777" w:rsidR="0038493A" w:rsidRPr="003E3E8C" w:rsidRDefault="0038493A" w:rsidP="0038493A">
          <w:pPr>
            <w:pStyle w:val="Header"/>
            <w:spacing w:after="120"/>
            <w:rPr>
              <w:noProof w:val="0"/>
              <w:lang w:val="en-GB"/>
            </w:rPr>
          </w:pPr>
        </w:p>
      </w:tc>
      <w:tc>
        <w:tcPr>
          <w:tcW w:w="6466" w:type="dxa"/>
          <w:gridSpan w:val="4"/>
          <w:tcBorders>
            <w:bottom w:val="single" w:sz="4" w:space="0" w:color="auto"/>
          </w:tcBorders>
          <w:vAlign w:val="bottom"/>
        </w:tcPr>
        <w:p w14:paraId="53B4C1B2" w14:textId="0B61AA48" w:rsidR="0038493A" w:rsidRPr="003E3E8C" w:rsidRDefault="0038493A" w:rsidP="0038493A">
          <w:pPr>
            <w:spacing w:after="80" w:line="240" w:lineRule="auto"/>
            <w:jc w:val="right"/>
            <w:rPr>
              <w:position w:val="-4"/>
            </w:rPr>
          </w:pPr>
          <w:r w:rsidRPr="003E3E8C">
            <w:rPr>
              <w:position w:val="-4"/>
              <w:sz w:val="40"/>
            </w:rPr>
            <w:t>A</w:t>
          </w:r>
          <w:r w:rsidRPr="003E3E8C">
            <w:rPr>
              <w:position w:val="-4"/>
            </w:rPr>
            <w:t>/80/605</w:t>
          </w:r>
          <w:r w:rsidR="00180D7F">
            <w:rPr>
              <w:position w:val="-4"/>
            </w:rPr>
            <w:t>*</w:t>
          </w:r>
        </w:p>
      </w:tc>
    </w:tr>
    <w:tr w:rsidR="0038493A" w:rsidRPr="003E3E8C" w14:paraId="7F7938F5" w14:textId="77777777" w:rsidTr="0038493A">
      <w:trPr>
        <w:gridAfter w:val="1"/>
        <w:wAfter w:w="15" w:type="dxa"/>
        <w:trHeight w:hRule="exact" w:val="2880"/>
      </w:trPr>
      <w:tc>
        <w:tcPr>
          <w:tcW w:w="1267" w:type="dxa"/>
          <w:tcBorders>
            <w:top w:val="single" w:sz="4" w:space="0" w:color="auto"/>
            <w:bottom w:val="single" w:sz="12" w:space="0" w:color="auto"/>
          </w:tcBorders>
        </w:tcPr>
        <w:p w14:paraId="01B6F2CE" w14:textId="6BA54C16" w:rsidR="0038493A" w:rsidRPr="003E3E8C" w:rsidRDefault="0038493A" w:rsidP="0038493A">
          <w:pPr>
            <w:pStyle w:val="Header"/>
            <w:spacing w:before="120"/>
            <w:jc w:val="center"/>
            <w:rPr>
              <w:noProof w:val="0"/>
              <w:lang w:val="en-GB"/>
            </w:rPr>
          </w:pPr>
          <w:r w:rsidRPr="003E3E8C">
            <w:rPr>
              <w:noProof w:val="0"/>
              <w:lang w:val="en-GB"/>
            </w:rPr>
            <w:t xml:space="preserve"> </w:t>
          </w:r>
          <w:r w:rsidRPr="003E3E8C">
            <w:rPr>
              <w:lang w:val="en-GB"/>
            </w:rPr>
            <w:drawing>
              <wp:inline distT="0" distB="0" distL="0" distR="0" wp14:anchorId="3F64EBB7" wp14:editId="13FE9AE7">
                <wp:extent cx="713232" cy="597103"/>
                <wp:effectExtent l="0" t="0" r="0" b="0"/>
                <wp:docPr id="1450523465" name="Picture 1"/>
                <wp:cNvGraphicFramePr/>
                <a:graphic xmlns:a="http://schemas.openxmlformats.org/drawingml/2006/main">
                  <a:graphicData uri="http://schemas.openxmlformats.org/drawingml/2006/picture">
                    <pic:pic xmlns:pic="http://schemas.openxmlformats.org/drawingml/2006/picture">
                      <pic:nvPicPr>
                        <pic:cNvPr id="145052346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28D7F15" w14:textId="2989577A" w:rsidR="0038493A" w:rsidRPr="003E3E8C" w:rsidRDefault="0038493A" w:rsidP="0038493A">
          <w:pPr>
            <w:pStyle w:val="XLarge"/>
            <w:spacing w:before="109"/>
          </w:pPr>
          <w:r w:rsidRPr="003E3E8C">
            <w:t>General Assembly</w:t>
          </w:r>
        </w:p>
      </w:tc>
      <w:tc>
        <w:tcPr>
          <w:tcW w:w="245" w:type="dxa"/>
          <w:tcBorders>
            <w:top w:val="single" w:sz="4" w:space="0" w:color="auto"/>
            <w:bottom w:val="single" w:sz="12" w:space="0" w:color="auto"/>
          </w:tcBorders>
        </w:tcPr>
        <w:p w14:paraId="695135F3" w14:textId="77777777" w:rsidR="0038493A" w:rsidRPr="003E3E8C" w:rsidRDefault="0038493A" w:rsidP="0038493A">
          <w:pPr>
            <w:pStyle w:val="Header"/>
            <w:spacing w:before="109"/>
            <w:rPr>
              <w:noProof w:val="0"/>
              <w:lang w:val="en-GB"/>
            </w:rPr>
          </w:pPr>
        </w:p>
      </w:tc>
      <w:tc>
        <w:tcPr>
          <w:tcW w:w="3096" w:type="dxa"/>
          <w:tcBorders>
            <w:top w:val="single" w:sz="4" w:space="0" w:color="auto"/>
            <w:bottom w:val="single" w:sz="12" w:space="0" w:color="auto"/>
          </w:tcBorders>
        </w:tcPr>
        <w:p w14:paraId="4B036E0C" w14:textId="77777777" w:rsidR="0038493A" w:rsidRPr="003E3E8C" w:rsidRDefault="0038493A" w:rsidP="0038493A">
          <w:pPr>
            <w:pStyle w:val="Publication"/>
            <w:spacing w:before="240"/>
            <w:rPr>
              <w:color w:val="010000"/>
              <w:lang w:val="en-GB"/>
            </w:rPr>
          </w:pPr>
          <w:r w:rsidRPr="003E3E8C">
            <w:rPr>
              <w:color w:val="010000"/>
              <w:lang w:val="en-GB"/>
            </w:rPr>
            <w:t>Distr.: General</w:t>
          </w:r>
        </w:p>
        <w:p w14:paraId="11E7E716" w14:textId="77777777" w:rsidR="0038493A" w:rsidRPr="003E3E8C" w:rsidRDefault="0038493A" w:rsidP="0038493A">
          <w:r w:rsidRPr="003E3E8C">
            <w:t>27 January 2026</w:t>
          </w:r>
        </w:p>
        <w:p w14:paraId="71A1FBE8" w14:textId="6D3D6526" w:rsidR="0038493A" w:rsidRPr="003E3E8C" w:rsidRDefault="0038493A" w:rsidP="0038493A"/>
        <w:p w14:paraId="6B8F9CA4" w14:textId="234B8D9C" w:rsidR="0038493A" w:rsidRPr="003E3E8C" w:rsidRDefault="0038493A" w:rsidP="0038493A">
          <w:r w:rsidRPr="003E3E8C">
            <w:t>Original: English</w:t>
          </w:r>
        </w:p>
      </w:tc>
    </w:tr>
  </w:tbl>
  <w:p w14:paraId="1F89E21E" w14:textId="77777777" w:rsidR="0038493A" w:rsidRPr="003E3E8C" w:rsidRDefault="0038493A" w:rsidP="0038493A">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7A03B1" w:rsidRPr="007A03B1" w14:paraId="35118855" w14:textId="77777777" w:rsidTr="007A03B1">
      <w:trPr>
        <w:cantSplit/>
        <w:trHeight w:val="4925"/>
      </w:trPr>
      <w:tc>
        <w:tcPr>
          <w:tcW w:w="864" w:type="dxa"/>
          <w:textDirection w:val="tbRl"/>
          <w:vAlign w:val="bottom"/>
        </w:tcPr>
        <w:p w14:paraId="2680C4FB" w14:textId="1D84B40D" w:rsidR="007A03B1" w:rsidRPr="007A03B1" w:rsidRDefault="007A03B1" w:rsidP="007A03B1">
          <w:pPr>
            <w:pStyle w:val="Header"/>
            <w:ind w:left="14" w:right="14"/>
            <w:rPr>
              <w:b/>
              <w:w w:val="103"/>
            </w:rPr>
          </w:pPr>
          <w:r w:rsidRPr="007A03B1">
            <w:rPr>
              <w:b/>
              <w:w w:val="103"/>
            </w:rPr>
            <w:fldChar w:fldCharType="begin"/>
          </w:r>
          <w:r w:rsidRPr="007A03B1">
            <w:rPr>
              <w:b/>
              <w:w w:val="103"/>
            </w:rPr>
            <w:instrText xml:space="preserve"> DOCVARIABLE "sss1" \* MERGEFORMAT </w:instrText>
          </w:r>
          <w:r w:rsidRPr="007A03B1">
            <w:rPr>
              <w:b/>
              <w:w w:val="103"/>
            </w:rPr>
            <w:fldChar w:fldCharType="separate"/>
          </w:r>
          <w:r w:rsidR="001E1ECD">
            <w:rPr>
              <w:b/>
              <w:w w:val="103"/>
            </w:rPr>
            <w:t>A/80/605</w:t>
          </w:r>
          <w:r w:rsidRPr="007A03B1">
            <w:rPr>
              <w:b/>
              <w:w w:val="103"/>
            </w:rPr>
            <w:fldChar w:fldCharType="end"/>
          </w:r>
        </w:p>
      </w:tc>
    </w:tr>
    <w:tr w:rsidR="007A03B1" w:rsidRPr="007A03B1" w14:paraId="5217BF35" w14:textId="77777777" w:rsidTr="007A03B1">
      <w:trPr>
        <w:cantSplit/>
        <w:trHeight w:val="4925"/>
      </w:trPr>
      <w:tc>
        <w:tcPr>
          <w:tcW w:w="864" w:type="dxa"/>
          <w:textDirection w:val="tbRl"/>
          <w:vAlign w:val="bottom"/>
        </w:tcPr>
        <w:p w14:paraId="7CA7F2BA" w14:textId="77777777" w:rsidR="007A03B1" w:rsidRPr="007A03B1" w:rsidRDefault="007A03B1" w:rsidP="007A03B1">
          <w:pPr>
            <w:pStyle w:val="Header"/>
            <w:ind w:left="14" w:right="14"/>
            <w:rPr>
              <w:b/>
              <w:w w:val="103"/>
            </w:rPr>
          </w:pPr>
        </w:p>
      </w:tc>
    </w:tr>
  </w:tbl>
  <w:p w14:paraId="214E4283" w14:textId="77777777" w:rsidR="007A03B1" w:rsidRPr="007A03B1" w:rsidRDefault="007A03B1" w:rsidP="007A03B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7A03B1" w:rsidRPr="007A03B1" w14:paraId="37C5CD7F" w14:textId="77777777" w:rsidTr="007A03B1">
      <w:trPr>
        <w:trHeight w:val="4925"/>
      </w:trPr>
      <w:tc>
        <w:tcPr>
          <w:tcW w:w="864" w:type="dxa"/>
          <w:vAlign w:val="bottom"/>
        </w:tcPr>
        <w:p w14:paraId="0DB01943" w14:textId="77777777" w:rsidR="007A03B1" w:rsidRPr="007A03B1" w:rsidRDefault="007A03B1" w:rsidP="007A03B1">
          <w:pPr>
            <w:pStyle w:val="Header"/>
            <w:ind w:left="14" w:right="14"/>
            <w:jc w:val="right"/>
            <w:rPr>
              <w:b/>
              <w:bCs/>
              <w:w w:val="103"/>
              <w:szCs w:val="26"/>
            </w:rPr>
          </w:pPr>
        </w:p>
      </w:tc>
    </w:tr>
    <w:tr w:rsidR="007A03B1" w:rsidRPr="007A03B1" w14:paraId="763301BB" w14:textId="77777777" w:rsidTr="007A03B1">
      <w:trPr>
        <w:cantSplit/>
        <w:trHeight w:val="4925"/>
      </w:trPr>
      <w:tc>
        <w:tcPr>
          <w:tcW w:w="864" w:type="dxa"/>
          <w:textDirection w:val="tbRl"/>
          <w:vAlign w:val="bottom"/>
        </w:tcPr>
        <w:p w14:paraId="3A6956C8" w14:textId="12F9E055" w:rsidR="007A03B1" w:rsidRPr="007A03B1" w:rsidRDefault="007A03B1" w:rsidP="007A03B1">
          <w:pPr>
            <w:pStyle w:val="Header"/>
            <w:ind w:left="14" w:right="14"/>
            <w:jc w:val="right"/>
            <w:rPr>
              <w:b/>
              <w:bCs/>
              <w:w w:val="103"/>
              <w:szCs w:val="26"/>
            </w:rPr>
          </w:pPr>
          <w:r w:rsidRPr="007A03B1">
            <w:rPr>
              <w:b/>
              <w:bCs/>
              <w:w w:val="103"/>
              <w:szCs w:val="26"/>
            </w:rPr>
            <w:fldChar w:fldCharType="begin"/>
          </w:r>
          <w:r w:rsidRPr="007A03B1">
            <w:rPr>
              <w:b/>
              <w:bCs/>
              <w:w w:val="103"/>
              <w:szCs w:val="26"/>
            </w:rPr>
            <w:instrText xml:space="preserve"> DOCVARIABLE "sss1" \* MERGEFORMAT </w:instrText>
          </w:r>
          <w:r w:rsidRPr="007A03B1">
            <w:rPr>
              <w:b/>
              <w:bCs/>
              <w:w w:val="103"/>
              <w:szCs w:val="26"/>
            </w:rPr>
            <w:fldChar w:fldCharType="separate"/>
          </w:r>
          <w:r w:rsidR="001E1ECD">
            <w:rPr>
              <w:b/>
              <w:bCs/>
              <w:w w:val="103"/>
              <w:szCs w:val="26"/>
            </w:rPr>
            <w:t>A/80/605</w:t>
          </w:r>
          <w:r w:rsidRPr="007A03B1">
            <w:rPr>
              <w:b/>
              <w:bCs/>
              <w:w w:val="103"/>
              <w:szCs w:val="26"/>
            </w:rPr>
            <w:fldChar w:fldCharType="end"/>
          </w:r>
        </w:p>
      </w:tc>
    </w:tr>
  </w:tbl>
  <w:p w14:paraId="46A03559" w14:textId="77777777" w:rsidR="007A03B1" w:rsidRPr="007A03B1" w:rsidRDefault="007A03B1" w:rsidP="007A03B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A03B1" w:rsidRPr="003E3E8C" w14:paraId="5BE91D6B" w14:textId="77777777" w:rsidTr="0038493A">
      <w:trPr>
        <w:trHeight w:hRule="exact" w:val="864"/>
      </w:trPr>
      <w:tc>
        <w:tcPr>
          <w:tcW w:w="4920" w:type="dxa"/>
          <w:vAlign w:val="bottom"/>
        </w:tcPr>
        <w:p w14:paraId="1A8415CA" w14:textId="22B68F72" w:rsidR="007A03B1" w:rsidRPr="003E3E8C" w:rsidRDefault="007A03B1" w:rsidP="0038493A">
          <w:pPr>
            <w:pStyle w:val="Header"/>
            <w:spacing w:after="80"/>
            <w:rPr>
              <w:b/>
              <w:noProof w:val="0"/>
              <w:lang w:val="en-GB"/>
            </w:rPr>
          </w:pPr>
          <w:r w:rsidRPr="003E3E8C">
            <w:rPr>
              <w:b/>
              <w:noProof w:val="0"/>
              <w:lang w:val="en-GB"/>
            </w:rPr>
            <w:fldChar w:fldCharType="begin"/>
          </w:r>
          <w:r w:rsidRPr="003E3E8C">
            <w:rPr>
              <w:b/>
              <w:noProof w:val="0"/>
              <w:lang w:val="en-GB"/>
            </w:rPr>
            <w:instrText xml:space="preserve"> DOCVARIABLE "sss1" \* MERGEFORMAT </w:instrText>
          </w:r>
          <w:r w:rsidRPr="003E3E8C">
            <w:rPr>
              <w:b/>
              <w:noProof w:val="0"/>
              <w:lang w:val="en-GB"/>
            </w:rPr>
            <w:fldChar w:fldCharType="separate"/>
          </w:r>
          <w:r w:rsidR="001E1ECD">
            <w:rPr>
              <w:b/>
              <w:noProof w:val="0"/>
              <w:lang w:val="en-GB"/>
            </w:rPr>
            <w:t>A/80/605</w:t>
          </w:r>
          <w:r w:rsidRPr="003E3E8C">
            <w:rPr>
              <w:b/>
              <w:noProof w:val="0"/>
              <w:lang w:val="en-GB"/>
            </w:rPr>
            <w:fldChar w:fldCharType="end"/>
          </w:r>
        </w:p>
      </w:tc>
      <w:tc>
        <w:tcPr>
          <w:tcW w:w="4920" w:type="dxa"/>
          <w:vAlign w:val="bottom"/>
        </w:tcPr>
        <w:p w14:paraId="5844A134" w14:textId="77777777" w:rsidR="007A03B1" w:rsidRPr="003E3E8C" w:rsidRDefault="007A03B1" w:rsidP="0038493A">
          <w:pPr>
            <w:pStyle w:val="Header"/>
            <w:rPr>
              <w:noProof w:val="0"/>
              <w:lang w:val="en-GB"/>
            </w:rPr>
          </w:pPr>
        </w:p>
      </w:tc>
    </w:tr>
  </w:tbl>
  <w:p w14:paraId="191A8C02" w14:textId="77777777" w:rsidR="007A03B1" w:rsidRPr="003E3E8C" w:rsidRDefault="007A03B1" w:rsidP="0038493A">
    <w:pPr>
      <w:pStyle w:val="Header"/>
      <w:rPr>
        <w:noProof w:val="0"/>
        <w:lang w:val="en-GB"/>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A03B1" w:rsidRPr="003E3E8C" w14:paraId="238A979A" w14:textId="77777777" w:rsidTr="0038493A">
      <w:trPr>
        <w:trHeight w:hRule="exact" w:val="864"/>
      </w:trPr>
      <w:tc>
        <w:tcPr>
          <w:tcW w:w="4920" w:type="dxa"/>
          <w:vAlign w:val="bottom"/>
        </w:tcPr>
        <w:p w14:paraId="21999727" w14:textId="77777777" w:rsidR="007A03B1" w:rsidRPr="003E3E8C" w:rsidRDefault="007A03B1" w:rsidP="0038493A">
          <w:pPr>
            <w:pStyle w:val="Header"/>
            <w:rPr>
              <w:noProof w:val="0"/>
              <w:lang w:val="en-GB"/>
            </w:rPr>
          </w:pPr>
        </w:p>
      </w:tc>
      <w:tc>
        <w:tcPr>
          <w:tcW w:w="4920" w:type="dxa"/>
          <w:vAlign w:val="bottom"/>
        </w:tcPr>
        <w:p w14:paraId="1C487A5A" w14:textId="1FDE0ED9" w:rsidR="007A03B1" w:rsidRPr="003E3E8C" w:rsidRDefault="007A03B1" w:rsidP="0038493A">
          <w:pPr>
            <w:pStyle w:val="Header"/>
            <w:spacing w:after="80"/>
            <w:jc w:val="right"/>
            <w:rPr>
              <w:b/>
              <w:noProof w:val="0"/>
              <w:lang w:val="en-GB"/>
            </w:rPr>
          </w:pPr>
          <w:r w:rsidRPr="003E3E8C">
            <w:rPr>
              <w:b/>
              <w:noProof w:val="0"/>
              <w:lang w:val="en-GB"/>
            </w:rPr>
            <w:fldChar w:fldCharType="begin"/>
          </w:r>
          <w:r w:rsidRPr="003E3E8C">
            <w:rPr>
              <w:b/>
              <w:noProof w:val="0"/>
              <w:lang w:val="en-GB"/>
            </w:rPr>
            <w:instrText xml:space="preserve"> DOCVARIABLE "sss1" \* MERGEFORMAT </w:instrText>
          </w:r>
          <w:r w:rsidRPr="003E3E8C">
            <w:rPr>
              <w:b/>
              <w:noProof w:val="0"/>
              <w:lang w:val="en-GB"/>
            </w:rPr>
            <w:fldChar w:fldCharType="separate"/>
          </w:r>
          <w:r w:rsidR="001E1ECD">
            <w:rPr>
              <w:b/>
              <w:noProof w:val="0"/>
              <w:lang w:val="en-GB"/>
            </w:rPr>
            <w:t>A/80/605</w:t>
          </w:r>
          <w:r w:rsidRPr="003E3E8C">
            <w:rPr>
              <w:b/>
              <w:noProof w:val="0"/>
              <w:lang w:val="en-GB"/>
            </w:rPr>
            <w:fldChar w:fldCharType="end"/>
          </w:r>
        </w:p>
      </w:tc>
    </w:tr>
  </w:tbl>
  <w:p w14:paraId="16E6BEAC" w14:textId="77777777" w:rsidR="007A03B1" w:rsidRPr="003E3E8C" w:rsidRDefault="007A03B1" w:rsidP="0038493A">
    <w:pPr>
      <w:pStyle w:val="Header"/>
      <w:rPr>
        <w:noProof w:val="0"/>
        <w:lang w:val="en-GB"/>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3C1A82" w:rsidRPr="003C1A82" w14:paraId="6C7AA3C9" w14:textId="77777777" w:rsidTr="003C1A82">
      <w:trPr>
        <w:cantSplit/>
        <w:trHeight w:val="4925"/>
      </w:trPr>
      <w:tc>
        <w:tcPr>
          <w:tcW w:w="864" w:type="dxa"/>
          <w:textDirection w:val="tbRl"/>
          <w:vAlign w:val="bottom"/>
        </w:tcPr>
        <w:p w14:paraId="5F9B8643" w14:textId="528FC032" w:rsidR="003C1A82" w:rsidRPr="003C1A82" w:rsidRDefault="003C1A82" w:rsidP="003C1A82">
          <w:pPr>
            <w:pStyle w:val="Header"/>
            <w:ind w:left="14" w:right="14"/>
            <w:rPr>
              <w:b/>
              <w:w w:val="103"/>
            </w:rPr>
          </w:pPr>
          <w:r w:rsidRPr="003C1A82">
            <w:rPr>
              <w:b/>
              <w:w w:val="103"/>
            </w:rPr>
            <w:fldChar w:fldCharType="begin"/>
          </w:r>
          <w:r w:rsidRPr="003C1A82">
            <w:rPr>
              <w:b/>
              <w:w w:val="103"/>
            </w:rPr>
            <w:instrText xml:space="preserve"> DOCVARIABLE "sss1" \* MERGEFORMAT </w:instrText>
          </w:r>
          <w:r w:rsidRPr="003C1A82">
            <w:rPr>
              <w:b/>
              <w:w w:val="103"/>
            </w:rPr>
            <w:fldChar w:fldCharType="separate"/>
          </w:r>
          <w:r w:rsidR="001E1ECD">
            <w:rPr>
              <w:b/>
              <w:w w:val="103"/>
            </w:rPr>
            <w:t>A/80/605</w:t>
          </w:r>
          <w:r w:rsidRPr="003C1A82">
            <w:rPr>
              <w:b/>
              <w:w w:val="103"/>
            </w:rPr>
            <w:fldChar w:fldCharType="end"/>
          </w:r>
        </w:p>
      </w:tc>
    </w:tr>
    <w:tr w:rsidR="003C1A82" w:rsidRPr="003C1A82" w14:paraId="30F27D5F" w14:textId="77777777" w:rsidTr="003C1A82">
      <w:trPr>
        <w:cantSplit/>
        <w:trHeight w:val="4925"/>
      </w:trPr>
      <w:tc>
        <w:tcPr>
          <w:tcW w:w="864" w:type="dxa"/>
          <w:textDirection w:val="tbRl"/>
          <w:vAlign w:val="bottom"/>
        </w:tcPr>
        <w:p w14:paraId="37EA41FE" w14:textId="77777777" w:rsidR="003C1A82" w:rsidRPr="003C1A82" w:rsidRDefault="003C1A82" w:rsidP="003C1A82">
          <w:pPr>
            <w:pStyle w:val="Header"/>
            <w:ind w:left="14" w:right="14"/>
            <w:rPr>
              <w:b/>
              <w:w w:val="103"/>
            </w:rPr>
          </w:pPr>
        </w:p>
      </w:tc>
    </w:tr>
  </w:tbl>
  <w:p w14:paraId="45341721" w14:textId="77777777" w:rsidR="003C1A82" w:rsidRPr="003C1A82" w:rsidRDefault="003C1A82" w:rsidP="003C1A8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3C1A82" w:rsidRPr="003C1A82" w14:paraId="6B235586" w14:textId="77777777" w:rsidTr="003C1A82">
      <w:trPr>
        <w:trHeight w:val="4925"/>
      </w:trPr>
      <w:tc>
        <w:tcPr>
          <w:tcW w:w="864" w:type="dxa"/>
          <w:vAlign w:val="bottom"/>
        </w:tcPr>
        <w:p w14:paraId="2B7CBB1F" w14:textId="77777777" w:rsidR="003C1A82" w:rsidRPr="003C1A82" w:rsidRDefault="003C1A82" w:rsidP="003C1A82">
          <w:pPr>
            <w:pStyle w:val="Header"/>
            <w:ind w:left="14" w:right="14"/>
            <w:jc w:val="right"/>
            <w:rPr>
              <w:b/>
              <w:bCs/>
              <w:w w:val="103"/>
              <w:szCs w:val="26"/>
            </w:rPr>
          </w:pPr>
        </w:p>
      </w:tc>
    </w:tr>
    <w:tr w:rsidR="003C1A82" w:rsidRPr="003C1A82" w14:paraId="7A1D854C" w14:textId="77777777" w:rsidTr="003C1A82">
      <w:trPr>
        <w:cantSplit/>
        <w:trHeight w:val="4925"/>
      </w:trPr>
      <w:tc>
        <w:tcPr>
          <w:tcW w:w="864" w:type="dxa"/>
          <w:textDirection w:val="tbRl"/>
          <w:vAlign w:val="bottom"/>
        </w:tcPr>
        <w:p w14:paraId="4594D789" w14:textId="2894E1C1" w:rsidR="003C1A82" w:rsidRPr="003C1A82" w:rsidRDefault="003C1A82" w:rsidP="003C1A82">
          <w:pPr>
            <w:pStyle w:val="Header"/>
            <w:ind w:left="14" w:right="14"/>
            <w:jc w:val="right"/>
            <w:rPr>
              <w:b/>
              <w:bCs/>
              <w:w w:val="103"/>
              <w:szCs w:val="26"/>
            </w:rPr>
          </w:pPr>
          <w:r w:rsidRPr="003C1A82">
            <w:rPr>
              <w:b/>
              <w:bCs/>
              <w:w w:val="103"/>
              <w:szCs w:val="26"/>
            </w:rPr>
            <w:fldChar w:fldCharType="begin"/>
          </w:r>
          <w:r w:rsidRPr="003C1A82">
            <w:rPr>
              <w:b/>
              <w:bCs/>
              <w:w w:val="103"/>
              <w:szCs w:val="26"/>
            </w:rPr>
            <w:instrText xml:space="preserve"> DOCVARIABLE "sss1" \* MERGEFORMAT </w:instrText>
          </w:r>
          <w:r w:rsidRPr="003C1A82">
            <w:rPr>
              <w:b/>
              <w:bCs/>
              <w:w w:val="103"/>
              <w:szCs w:val="26"/>
            </w:rPr>
            <w:fldChar w:fldCharType="separate"/>
          </w:r>
          <w:r w:rsidR="001E1ECD">
            <w:rPr>
              <w:b/>
              <w:bCs/>
              <w:w w:val="103"/>
              <w:szCs w:val="26"/>
            </w:rPr>
            <w:t>A/80/605</w:t>
          </w:r>
          <w:r w:rsidRPr="003C1A82">
            <w:rPr>
              <w:b/>
              <w:bCs/>
              <w:w w:val="103"/>
              <w:szCs w:val="26"/>
            </w:rPr>
            <w:fldChar w:fldCharType="end"/>
          </w:r>
        </w:p>
      </w:tc>
    </w:tr>
  </w:tbl>
  <w:p w14:paraId="06844867" w14:textId="77777777" w:rsidR="003C1A82" w:rsidRPr="003C1A82" w:rsidRDefault="003C1A82" w:rsidP="003C1A8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3C1A82" w:rsidRPr="003E3E8C" w14:paraId="4DF19D84" w14:textId="77777777" w:rsidTr="0038493A">
      <w:trPr>
        <w:trHeight w:hRule="exact" w:val="864"/>
      </w:trPr>
      <w:tc>
        <w:tcPr>
          <w:tcW w:w="4920" w:type="dxa"/>
          <w:vAlign w:val="bottom"/>
        </w:tcPr>
        <w:p w14:paraId="1C901CA8" w14:textId="16AE2CEF" w:rsidR="003C1A82" w:rsidRPr="003E3E8C" w:rsidRDefault="003C1A82" w:rsidP="0038493A">
          <w:pPr>
            <w:pStyle w:val="Header"/>
            <w:spacing w:after="80"/>
            <w:rPr>
              <w:b/>
              <w:noProof w:val="0"/>
              <w:lang w:val="en-GB"/>
            </w:rPr>
          </w:pPr>
          <w:r w:rsidRPr="003E3E8C">
            <w:rPr>
              <w:b/>
              <w:noProof w:val="0"/>
              <w:lang w:val="en-GB"/>
            </w:rPr>
            <w:fldChar w:fldCharType="begin"/>
          </w:r>
          <w:r w:rsidRPr="003E3E8C">
            <w:rPr>
              <w:b/>
              <w:noProof w:val="0"/>
              <w:lang w:val="en-GB"/>
            </w:rPr>
            <w:instrText xml:space="preserve"> DOCVARIABLE "sss1" \* MERGEFORMAT </w:instrText>
          </w:r>
          <w:r w:rsidRPr="003E3E8C">
            <w:rPr>
              <w:b/>
              <w:noProof w:val="0"/>
              <w:lang w:val="en-GB"/>
            </w:rPr>
            <w:fldChar w:fldCharType="separate"/>
          </w:r>
          <w:r w:rsidR="001E1ECD">
            <w:rPr>
              <w:b/>
              <w:noProof w:val="0"/>
              <w:lang w:val="en-GB"/>
            </w:rPr>
            <w:t>A/80/605</w:t>
          </w:r>
          <w:r w:rsidRPr="003E3E8C">
            <w:rPr>
              <w:b/>
              <w:noProof w:val="0"/>
              <w:lang w:val="en-GB"/>
            </w:rPr>
            <w:fldChar w:fldCharType="end"/>
          </w:r>
        </w:p>
      </w:tc>
      <w:tc>
        <w:tcPr>
          <w:tcW w:w="4920" w:type="dxa"/>
          <w:vAlign w:val="bottom"/>
        </w:tcPr>
        <w:p w14:paraId="5FA81319" w14:textId="77777777" w:rsidR="003C1A82" w:rsidRPr="003E3E8C" w:rsidRDefault="003C1A82" w:rsidP="0038493A">
          <w:pPr>
            <w:pStyle w:val="Header"/>
            <w:rPr>
              <w:noProof w:val="0"/>
              <w:lang w:val="en-GB"/>
            </w:rPr>
          </w:pPr>
        </w:p>
      </w:tc>
    </w:tr>
  </w:tbl>
  <w:p w14:paraId="4934BF52" w14:textId="77777777" w:rsidR="003C1A82" w:rsidRPr="003E3E8C" w:rsidRDefault="003C1A82" w:rsidP="0038493A">
    <w:pPr>
      <w:pStyle w:val="Header"/>
      <w:rPr>
        <w:noProof w:val="0"/>
        <w:lang w:val="en-GB"/>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3C1A82" w:rsidRPr="003E3E8C" w14:paraId="328744CB" w14:textId="77777777" w:rsidTr="0038493A">
      <w:trPr>
        <w:trHeight w:hRule="exact" w:val="864"/>
      </w:trPr>
      <w:tc>
        <w:tcPr>
          <w:tcW w:w="4920" w:type="dxa"/>
          <w:vAlign w:val="bottom"/>
        </w:tcPr>
        <w:p w14:paraId="7F64BDDB" w14:textId="77777777" w:rsidR="003C1A82" w:rsidRPr="003E3E8C" w:rsidRDefault="003C1A82" w:rsidP="0038493A">
          <w:pPr>
            <w:pStyle w:val="Header"/>
            <w:rPr>
              <w:noProof w:val="0"/>
              <w:lang w:val="en-GB"/>
            </w:rPr>
          </w:pPr>
        </w:p>
      </w:tc>
      <w:tc>
        <w:tcPr>
          <w:tcW w:w="4920" w:type="dxa"/>
          <w:vAlign w:val="bottom"/>
        </w:tcPr>
        <w:p w14:paraId="56D4888C" w14:textId="67BDE4F4" w:rsidR="003C1A82" w:rsidRPr="003E3E8C" w:rsidRDefault="003C1A82" w:rsidP="0038493A">
          <w:pPr>
            <w:pStyle w:val="Header"/>
            <w:spacing w:after="80"/>
            <w:jc w:val="right"/>
            <w:rPr>
              <w:b/>
              <w:noProof w:val="0"/>
              <w:lang w:val="en-GB"/>
            </w:rPr>
          </w:pPr>
          <w:r w:rsidRPr="003E3E8C">
            <w:rPr>
              <w:b/>
              <w:noProof w:val="0"/>
              <w:lang w:val="en-GB"/>
            </w:rPr>
            <w:fldChar w:fldCharType="begin"/>
          </w:r>
          <w:r w:rsidRPr="003E3E8C">
            <w:rPr>
              <w:b/>
              <w:noProof w:val="0"/>
              <w:lang w:val="en-GB"/>
            </w:rPr>
            <w:instrText xml:space="preserve"> DOCVARIABLE "sss1" \* MERGEFORMAT </w:instrText>
          </w:r>
          <w:r w:rsidRPr="003E3E8C">
            <w:rPr>
              <w:b/>
              <w:noProof w:val="0"/>
              <w:lang w:val="en-GB"/>
            </w:rPr>
            <w:fldChar w:fldCharType="separate"/>
          </w:r>
          <w:r w:rsidR="001E1ECD">
            <w:rPr>
              <w:b/>
              <w:noProof w:val="0"/>
              <w:lang w:val="en-GB"/>
            </w:rPr>
            <w:t>A/80/605</w:t>
          </w:r>
          <w:r w:rsidRPr="003E3E8C">
            <w:rPr>
              <w:b/>
              <w:noProof w:val="0"/>
              <w:lang w:val="en-GB"/>
            </w:rPr>
            <w:fldChar w:fldCharType="end"/>
          </w:r>
        </w:p>
      </w:tc>
    </w:tr>
  </w:tbl>
  <w:p w14:paraId="0A66E2BC" w14:textId="77777777" w:rsidR="003C1A82" w:rsidRPr="003E3E8C" w:rsidRDefault="003C1A82" w:rsidP="0038493A">
    <w:pPr>
      <w:pStyle w:val="Header"/>
      <w:rPr>
        <w:noProof w:val="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E4A5DC0"/>
    <w:multiLevelType w:val="multilevel"/>
    <w:tmpl w:val="2F74F2EE"/>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67266E18"/>
    <w:multiLevelType w:val="multilevel"/>
    <w:tmpl w:val="2F74F2EE"/>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1"/>
  </w:num>
  <w:num w:numId="8" w16cid:durableId="164712109">
    <w:abstractNumId w:val="5"/>
  </w:num>
  <w:num w:numId="9" w16cid:durableId="250091437">
    <w:abstractNumId w:val="10"/>
  </w:num>
  <w:num w:numId="10" w16cid:durableId="524252012">
    <w:abstractNumId w:val="9"/>
  </w:num>
  <w:num w:numId="11" w16cid:durableId="1374187316">
    <w:abstractNumId w:val="8"/>
  </w:num>
  <w:num w:numId="12" w16cid:durableId="36052305">
    <w:abstractNumId w:val="11"/>
  </w:num>
  <w:num w:numId="13" w16cid:durableId="1679231921">
    <w:abstractNumId w:val="5"/>
  </w:num>
  <w:num w:numId="14" w16cid:durableId="1031536774">
    <w:abstractNumId w:val="10"/>
  </w:num>
  <w:num w:numId="15" w16cid:durableId="875393002">
    <w:abstractNumId w:val="8"/>
  </w:num>
  <w:num w:numId="16" w16cid:durableId="1483237288">
    <w:abstractNumId w:val="8"/>
  </w:num>
  <w:num w:numId="17" w16cid:durableId="912012482">
    <w:abstractNumId w:val="8"/>
  </w:num>
  <w:num w:numId="18" w16cid:durableId="1379892502">
    <w:abstractNumId w:val="8"/>
  </w:num>
  <w:num w:numId="19" w16cid:durableId="1788037444">
    <w:abstractNumId w:val="8"/>
  </w:num>
  <w:num w:numId="20" w16cid:durableId="984509384">
    <w:abstractNumId w:val="8"/>
  </w:num>
  <w:num w:numId="21" w16cid:durableId="723914449">
    <w:abstractNumId w:val="8"/>
  </w:num>
  <w:num w:numId="22" w16cid:durableId="563181366">
    <w:abstractNumId w:val="8"/>
  </w:num>
  <w:num w:numId="23" w16cid:durableId="1979722990">
    <w:abstractNumId w:val="8"/>
  </w:num>
  <w:num w:numId="24" w16cid:durableId="1877236076">
    <w:abstractNumId w:val="9"/>
  </w:num>
  <w:num w:numId="25" w16cid:durableId="1461075889">
    <w:abstractNumId w:val="8"/>
  </w:num>
  <w:num w:numId="26" w16cid:durableId="139925132">
    <w:abstractNumId w:val="6"/>
  </w:num>
  <w:num w:numId="27" w16cid:durableId="1342733686">
    <w:abstractNumId w:val="12"/>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Administrative and budgetary aspects of the financing of the United Nations peacekeeping operations_x000d_"/>
    <w:docVar w:name="Agenda1" w:val="Agenda item 148_x000d_"/>
    <w:docVar w:name="Barcode" w:val="*2601035*"/>
    <w:docVar w:name="CreationDt" w:val="06/02/2026 1:43: PM"/>
    <w:docVar w:name="DocCategory" w:val="Doc"/>
    <w:docVar w:name="DocType" w:val="Final"/>
    <w:docVar w:name="DutyStation" w:val="New York"/>
    <w:docVar w:name="FooterJN" w:val="26-01035"/>
    <w:docVar w:name="jobn" w:val="26-01035 (E)"/>
    <w:docVar w:name="jobnDT" w:val="26-01035 (E)   060226"/>
    <w:docVar w:name="jobnDTDT" w:val="26-01035 (E)   060226   060226"/>
    <w:docVar w:name="JobNo" w:val="2601035E"/>
    <w:docVar w:name="JobNo2" w:val="2601584E"/>
    <w:docVar w:name="LocalDrive" w:val="-1"/>
    <w:docVar w:name="OandT" w:val=" "/>
    <w:docVar w:name="Session1" w:val="Eightieth session_x000d_"/>
    <w:docVar w:name="sss1" w:val="A/80/605"/>
    <w:docVar w:name="sss2" w:val="-"/>
    <w:docVar w:name="Symbol1" w:val="A/80/605"/>
    <w:docVar w:name="Symbol2" w:val="-"/>
    <w:docVar w:name="Title1" w:val="_x0009__x0009_Budget performance for the period from 1 July 2024 to 30 June 2025 and budget for the period from 1 July 2026 to 30 June 2027 for the United Nations Logistics Base _x000d_"/>
    <w:docVar w:name="Title2" w:val="_x0009__x0009_Report of the Secretary-General_x000d_"/>
  </w:docVars>
  <w:rsids>
    <w:rsidRoot w:val="00170A4A"/>
    <w:rsid w:val="00001169"/>
    <w:rsid w:val="00001967"/>
    <w:rsid w:val="0000526D"/>
    <w:rsid w:val="00012A5C"/>
    <w:rsid w:val="00022714"/>
    <w:rsid w:val="0005524E"/>
    <w:rsid w:val="00065FC5"/>
    <w:rsid w:val="00074249"/>
    <w:rsid w:val="00084FC8"/>
    <w:rsid w:val="000A1547"/>
    <w:rsid w:val="000A53F0"/>
    <w:rsid w:val="000C45EF"/>
    <w:rsid w:val="00104DBF"/>
    <w:rsid w:val="0010514C"/>
    <w:rsid w:val="00105618"/>
    <w:rsid w:val="001325B0"/>
    <w:rsid w:val="00142021"/>
    <w:rsid w:val="00151B98"/>
    <w:rsid w:val="00151F81"/>
    <w:rsid w:val="00157A55"/>
    <w:rsid w:val="00170575"/>
    <w:rsid w:val="00170A4A"/>
    <w:rsid w:val="00171CDD"/>
    <w:rsid w:val="00180D7F"/>
    <w:rsid w:val="00187C78"/>
    <w:rsid w:val="00191FB7"/>
    <w:rsid w:val="00194664"/>
    <w:rsid w:val="001978D5"/>
    <w:rsid w:val="001A2AB6"/>
    <w:rsid w:val="001A5701"/>
    <w:rsid w:val="001B1BAE"/>
    <w:rsid w:val="001C4A5D"/>
    <w:rsid w:val="001D381E"/>
    <w:rsid w:val="001E1ECD"/>
    <w:rsid w:val="00204920"/>
    <w:rsid w:val="0021109A"/>
    <w:rsid w:val="00211F10"/>
    <w:rsid w:val="00213433"/>
    <w:rsid w:val="0023425C"/>
    <w:rsid w:val="00247400"/>
    <w:rsid w:val="00247FF9"/>
    <w:rsid w:val="00250C2E"/>
    <w:rsid w:val="002545EE"/>
    <w:rsid w:val="002545F1"/>
    <w:rsid w:val="00256B47"/>
    <w:rsid w:val="00270C63"/>
    <w:rsid w:val="0027431F"/>
    <w:rsid w:val="0027492E"/>
    <w:rsid w:val="002940BE"/>
    <w:rsid w:val="002B0604"/>
    <w:rsid w:val="002B4D13"/>
    <w:rsid w:val="002B5C17"/>
    <w:rsid w:val="002D7585"/>
    <w:rsid w:val="002E304D"/>
    <w:rsid w:val="002E5447"/>
    <w:rsid w:val="002E6B7E"/>
    <w:rsid w:val="002E6F63"/>
    <w:rsid w:val="003073ED"/>
    <w:rsid w:val="00322349"/>
    <w:rsid w:val="00326100"/>
    <w:rsid w:val="003266BA"/>
    <w:rsid w:val="00331D20"/>
    <w:rsid w:val="00343B3D"/>
    <w:rsid w:val="00352738"/>
    <w:rsid w:val="00365FD7"/>
    <w:rsid w:val="00370941"/>
    <w:rsid w:val="00373732"/>
    <w:rsid w:val="00376019"/>
    <w:rsid w:val="0038493A"/>
    <w:rsid w:val="003852E4"/>
    <w:rsid w:val="003B02CB"/>
    <w:rsid w:val="003B1D1B"/>
    <w:rsid w:val="003C1A82"/>
    <w:rsid w:val="003E3E8C"/>
    <w:rsid w:val="003E52E8"/>
    <w:rsid w:val="003E5E54"/>
    <w:rsid w:val="003F3E90"/>
    <w:rsid w:val="003F75F8"/>
    <w:rsid w:val="004121E6"/>
    <w:rsid w:val="004200C7"/>
    <w:rsid w:val="00422D9B"/>
    <w:rsid w:val="00443AE6"/>
    <w:rsid w:val="004446E7"/>
    <w:rsid w:val="004536CE"/>
    <w:rsid w:val="00456917"/>
    <w:rsid w:val="00456A09"/>
    <w:rsid w:val="00471DAC"/>
    <w:rsid w:val="0047208E"/>
    <w:rsid w:val="0047638E"/>
    <w:rsid w:val="00492A32"/>
    <w:rsid w:val="00493592"/>
    <w:rsid w:val="00495E7B"/>
    <w:rsid w:val="0049669D"/>
    <w:rsid w:val="004B1CB6"/>
    <w:rsid w:val="004B4759"/>
    <w:rsid w:val="004B6D14"/>
    <w:rsid w:val="004B72C6"/>
    <w:rsid w:val="004C520B"/>
    <w:rsid w:val="004D7782"/>
    <w:rsid w:val="004E129F"/>
    <w:rsid w:val="004E1AB9"/>
    <w:rsid w:val="004F5722"/>
    <w:rsid w:val="00504978"/>
    <w:rsid w:val="00515982"/>
    <w:rsid w:val="00522561"/>
    <w:rsid w:val="0054211F"/>
    <w:rsid w:val="005426FE"/>
    <w:rsid w:val="0054513E"/>
    <w:rsid w:val="005610B1"/>
    <w:rsid w:val="00562D23"/>
    <w:rsid w:val="00571CAC"/>
    <w:rsid w:val="00590A99"/>
    <w:rsid w:val="0059116D"/>
    <w:rsid w:val="005A0451"/>
    <w:rsid w:val="005D4F00"/>
    <w:rsid w:val="005E5D7D"/>
    <w:rsid w:val="005E67A9"/>
    <w:rsid w:val="005F55B9"/>
    <w:rsid w:val="005F758A"/>
    <w:rsid w:val="00601CB9"/>
    <w:rsid w:val="00604910"/>
    <w:rsid w:val="0060602E"/>
    <w:rsid w:val="00621483"/>
    <w:rsid w:val="0062270F"/>
    <w:rsid w:val="00642B12"/>
    <w:rsid w:val="00665001"/>
    <w:rsid w:val="00671C4B"/>
    <w:rsid w:val="00674E35"/>
    <w:rsid w:val="006814D9"/>
    <w:rsid w:val="00682564"/>
    <w:rsid w:val="00684C11"/>
    <w:rsid w:val="00690DBE"/>
    <w:rsid w:val="00694F0A"/>
    <w:rsid w:val="006A1127"/>
    <w:rsid w:val="006A31AA"/>
    <w:rsid w:val="006A542F"/>
    <w:rsid w:val="006B474D"/>
    <w:rsid w:val="006C195F"/>
    <w:rsid w:val="006C7738"/>
    <w:rsid w:val="006D6B6C"/>
    <w:rsid w:val="006E7567"/>
    <w:rsid w:val="006F4C81"/>
    <w:rsid w:val="006F6415"/>
    <w:rsid w:val="00704CC6"/>
    <w:rsid w:val="00710190"/>
    <w:rsid w:val="0071056D"/>
    <w:rsid w:val="007122F5"/>
    <w:rsid w:val="0071232C"/>
    <w:rsid w:val="00720119"/>
    <w:rsid w:val="00727155"/>
    <w:rsid w:val="007368B4"/>
    <w:rsid w:val="0074353D"/>
    <w:rsid w:val="007633C9"/>
    <w:rsid w:val="00764A3B"/>
    <w:rsid w:val="0076512C"/>
    <w:rsid w:val="00771C6F"/>
    <w:rsid w:val="0077509D"/>
    <w:rsid w:val="0077699B"/>
    <w:rsid w:val="007769D5"/>
    <w:rsid w:val="0078108F"/>
    <w:rsid w:val="007810FF"/>
    <w:rsid w:val="007A03B1"/>
    <w:rsid w:val="007B304F"/>
    <w:rsid w:val="007B4CD6"/>
    <w:rsid w:val="007C162D"/>
    <w:rsid w:val="007C3668"/>
    <w:rsid w:val="007C4476"/>
    <w:rsid w:val="007C4CDF"/>
    <w:rsid w:val="007E475E"/>
    <w:rsid w:val="007F43BC"/>
    <w:rsid w:val="007F7BD0"/>
    <w:rsid w:val="007F7D02"/>
    <w:rsid w:val="00802E40"/>
    <w:rsid w:val="008138CB"/>
    <w:rsid w:val="00837CEC"/>
    <w:rsid w:val="008618C7"/>
    <w:rsid w:val="00863195"/>
    <w:rsid w:val="00871053"/>
    <w:rsid w:val="00872F86"/>
    <w:rsid w:val="00877270"/>
    <w:rsid w:val="0087787B"/>
    <w:rsid w:val="0088056D"/>
    <w:rsid w:val="00880E50"/>
    <w:rsid w:val="00886743"/>
    <w:rsid w:val="00890C16"/>
    <w:rsid w:val="00895AB1"/>
    <w:rsid w:val="008A2590"/>
    <w:rsid w:val="008A5B05"/>
    <w:rsid w:val="008A64A0"/>
    <w:rsid w:val="008E1C69"/>
    <w:rsid w:val="008F11CA"/>
    <w:rsid w:val="00911D71"/>
    <w:rsid w:val="00912BBC"/>
    <w:rsid w:val="00924C4C"/>
    <w:rsid w:val="009361D0"/>
    <w:rsid w:val="00936DD5"/>
    <w:rsid w:val="00976519"/>
    <w:rsid w:val="00982525"/>
    <w:rsid w:val="00987AE5"/>
    <w:rsid w:val="009A0B13"/>
    <w:rsid w:val="009A6D7F"/>
    <w:rsid w:val="009A7E7A"/>
    <w:rsid w:val="009B00E9"/>
    <w:rsid w:val="009B4331"/>
    <w:rsid w:val="009B6168"/>
    <w:rsid w:val="009C7A78"/>
    <w:rsid w:val="009C7BCB"/>
    <w:rsid w:val="009D56BA"/>
    <w:rsid w:val="009D7EA0"/>
    <w:rsid w:val="009E1EBA"/>
    <w:rsid w:val="00A238F3"/>
    <w:rsid w:val="00A355D6"/>
    <w:rsid w:val="00A40FA9"/>
    <w:rsid w:val="00A630C0"/>
    <w:rsid w:val="00A6774E"/>
    <w:rsid w:val="00A72797"/>
    <w:rsid w:val="00A752BD"/>
    <w:rsid w:val="00A84EFD"/>
    <w:rsid w:val="00A9756A"/>
    <w:rsid w:val="00AA29EE"/>
    <w:rsid w:val="00AB5EA1"/>
    <w:rsid w:val="00AB7235"/>
    <w:rsid w:val="00AC7755"/>
    <w:rsid w:val="00AE6461"/>
    <w:rsid w:val="00AF3F1B"/>
    <w:rsid w:val="00B02E38"/>
    <w:rsid w:val="00B06A39"/>
    <w:rsid w:val="00B125A0"/>
    <w:rsid w:val="00B272FA"/>
    <w:rsid w:val="00B27698"/>
    <w:rsid w:val="00B30235"/>
    <w:rsid w:val="00B30A24"/>
    <w:rsid w:val="00B33847"/>
    <w:rsid w:val="00B361D9"/>
    <w:rsid w:val="00B371AC"/>
    <w:rsid w:val="00B40665"/>
    <w:rsid w:val="00B43769"/>
    <w:rsid w:val="00B46F69"/>
    <w:rsid w:val="00B502B8"/>
    <w:rsid w:val="00B7006E"/>
    <w:rsid w:val="00B722FA"/>
    <w:rsid w:val="00B7299C"/>
    <w:rsid w:val="00B7697F"/>
    <w:rsid w:val="00B82DBD"/>
    <w:rsid w:val="00B850AD"/>
    <w:rsid w:val="00B86592"/>
    <w:rsid w:val="00B901FD"/>
    <w:rsid w:val="00B94440"/>
    <w:rsid w:val="00BB09F9"/>
    <w:rsid w:val="00BB545A"/>
    <w:rsid w:val="00BC2C8A"/>
    <w:rsid w:val="00BE7E3C"/>
    <w:rsid w:val="00BF2B85"/>
    <w:rsid w:val="00BF5ECC"/>
    <w:rsid w:val="00C10089"/>
    <w:rsid w:val="00C16A02"/>
    <w:rsid w:val="00C16D72"/>
    <w:rsid w:val="00C174A0"/>
    <w:rsid w:val="00C25B5D"/>
    <w:rsid w:val="00C26145"/>
    <w:rsid w:val="00C26ACA"/>
    <w:rsid w:val="00C30ED5"/>
    <w:rsid w:val="00C33566"/>
    <w:rsid w:val="00C35301"/>
    <w:rsid w:val="00C402E1"/>
    <w:rsid w:val="00C60123"/>
    <w:rsid w:val="00C6119A"/>
    <w:rsid w:val="00C61E37"/>
    <w:rsid w:val="00C64247"/>
    <w:rsid w:val="00C65539"/>
    <w:rsid w:val="00C66619"/>
    <w:rsid w:val="00C7449D"/>
    <w:rsid w:val="00C75CAB"/>
    <w:rsid w:val="00C86BDF"/>
    <w:rsid w:val="00CC2D86"/>
    <w:rsid w:val="00CC6BC2"/>
    <w:rsid w:val="00CE35F9"/>
    <w:rsid w:val="00D23FFB"/>
    <w:rsid w:val="00D3398A"/>
    <w:rsid w:val="00D371E1"/>
    <w:rsid w:val="00D409D0"/>
    <w:rsid w:val="00D83634"/>
    <w:rsid w:val="00D93BB3"/>
    <w:rsid w:val="00D94F7C"/>
    <w:rsid w:val="00DA1CC8"/>
    <w:rsid w:val="00DB05F2"/>
    <w:rsid w:val="00DB0712"/>
    <w:rsid w:val="00DB652C"/>
    <w:rsid w:val="00DC1CE5"/>
    <w:rsid w:val="00DC5B69"/>
    <w:rsid w:val="00DD0FC1"/>
    <w:rsid w:val="00DD6671"/>
    <w:rsid w:val="00DE254A"/>
    <w:rsid w:val="00E16CEC"/>
    <w:rsid w:val="00E21A4A"/>
    <w:rsid w:val="00E233F4"/>
    <w:rsid w:val="00E369E3"/>
    <w:rsid w:val="00E42954"/>
    <w:rsid w:val="00E53294"/>
    <w:rsid w:val="00E548DF"/>
    <w:rsid w:val="00E56583"/>
    <w:rsid w:val="00E56A0F"/>
    <w:rsid w:val="00E700F1"/>
    <w:rsid w:val="00E704BA"/>
    <w:rsid w:val="00E8036E"/>
    <w:rsid w:val="00E86A89"/>
    <w:rsid w:val="00E9043A"/>
    <w:rsid w:val="00EA0FAE"/>
    <w:rsid w:val="00EA1709"/>
    <w:rsid w:val="00EC2DED"/>
    <w:rsid w:val="00EC4B49"/>
    <w:rsid w:val="00ED1088"/>
    <w:rsid w:val="00F003B9"/>
    <w:rsid w:val="00F05AC4"/>
    <w:rsid w:val="00F169AB"/>
    <w:rsid w:val="00F200EE"/>
    <w:rsid w:val="00F25A7B"/>
    <w:rsid w:val="00F52DE6"/>
    <w:rsid w:val="00F53CB4"/>
    <w:rsid w:val="00F57727"/>
    <w:rsid w:val="00F63610"/>
    <w:rsid w:val="00F65F4F"/>
    <w:rsid w:val="00F9315E"/>
    <w:rsid w:val="00F940F5"/>
    <w:rsid w:val="00F95E56"/>
    <w:rsid w:val="00FA2305"/>
    <w:rsid w:val="00FB0BBE"/>
    <w:rsid w:val="00FB0FD3"/>
    <w:rsid w:val="00FC0BCD"/>
    <w:rsid w:val="00FC0E40"/>
    <w:rsid w:val="00FC5635"/>
    <w:rsid w:val="00FC5DD8"/>
    <w:rsid w:val="00FC6F28"/>
    <w:rsid w:val="00FD1B9D"/>
    <w:rsid w:val="00FD4C51"/>
    <w:rsid w:val="00FE3DBB"/>
    <w:rsid w:val="00FF0C8B"/>
    <w:rsid w:val="00FF5C54"/>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52125"/>
  <w15:chartTrackingRefBased/>
  <w15:docId w15:val="{62F8EE0A-94BF-4666-A59A-FA1CDE0BC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SingleTxt"/>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5F758A"/>
    <w:pPr>
      <w:keepNext/>
      <w:keepLines/>
      <w:spacing w:line="240" w:lineRule="exact"/>
      <w:ind w:left="0" w:right="435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aliases w:val="single space,PM,Fußnotentext PM,Fußnotentext -,Geneva 9,Font: Geneva 9,Boston 10,f,footnote text,Footnote,otnote Text,ft,ALTS FOOTNOTE,FOOTNOTES,fn,Fußnote,Footnote Text Char Char,Fußnotentextf,Fußnotentextr,Schriftart: 9 pt,5_G"/>
    <w:basedOn w:val="Normal"/>
    <w:link w:val="FootnoteTextChar"/>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PM Char,Fußnotentext PM Char,Fußnotentext - Char,Geneva 9 Char,Font: Geneva 9 Char,Boston 10 Char,f Char,footnote text Char,Footnote Char,otnote Text Char,ft Char,ALTS FOOTNOTE Char,FOOTNOTES Char,fn Char,5_G Char"/>
    <w:basedOn w:val="DefaultParagraphFont"/>
    <w:link w:val="FootnoteText"/>
    <w:qForma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VerbatimActionLine">
    <w:name w:val="Verbatim_Action_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VerbatimAgendaItem">
    <w:name w:val="Verbatim_Agenda_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gendaItemLessSpaceAfter">
    <w:name w:val="Verbatim_Agenda_Item_Less_Space_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VerbatimAgendaabc">
    <w:name w:val="Verbatim_Agenda_(a)_(b)_(c)"/>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steriskStaffMilitaryCommittee">
    <w:name w:val="Verbatim_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VerbatimBodyText">
    <w:name w:val="Verbatim_Body_Text"/>
    <w:basedOn w:val="Normal"/>
    <w:qFormat/>
    <w:rsid w:val="003073E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BodyTextNoIndent">
    <w:name w:val="Verbatim_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FullBlockIndentedBold">
    <w:name w:val="Verbatim_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VerbatimInFavourAgainstAbstaining">
    <w:name w:val="Verbatim_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VerbatimQuotesBlockTextFirstLineIndent">
    <w:name w:val="Verbatim_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VerbatimQuotesBlockTextNoIndent">
    <w:name w:val="Verbatim_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VerbatimReissueDocument">
    <w:name w:val="Verbatim_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VerbatimSpokeninLanguage">
    <w:name w:val="Verbatim_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VerbatimSubsequentlyIntendedToVote">
    <w:name w:val="Verbatim_Subsequently_Intended_To_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VerbatimVotingGroups">
    <w:name w:val="Verbatim_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170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A4A"/>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170A4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A4A"/>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170A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0A4A"/>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basedOn w:val="Normal"/>
    <w:uiPriority w:val="34"/>
    <w:qFormat/>
    <w:rsid w:val="00170A4A"/>
    <w:pPr>
      <w:ind w:left="720"/>
      <w:contextualSpacing/>
    </w:pPr>
  </w:style>
  <w:style w:type="character" w:styleId="IntenseEmphasis">
    <w:name w:val="Intense Emphasis"/>
    <w:basedOn w:val="DefaultParagraphFont"/>
    <w:uiPriority w:val="21"/>
    <w:qFormat/>
    <w:rsid w:val="00170A4A"/>
    <w:rPr>
      <w:i/>
      <w:iCs/>
      <w:color w:val="2F5496" w:themeColor="accent1" w:themeShade="BF"/>
    </w:rPr>
  </w:style>
  <w:style w:type="paragraph" w:styleId="IntenseQuote">
    <w:name w:val="Intense Quote"/>
    <w:basedOn w:val="Normal"/>
    <w:next w:val="Normal"/>
    <w:link w:val="IntenseQuoteChar"/>
    <w:uiPriority w:val="30"/>
    <w:qFormat/>
    <w:rsid w:val="00170A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A4A"/>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170A4A"/>
    <w:rPr>
      <w:b/>
      <w:bCs/>
      <w:smallCaps/>
      <w:color w:val="2F5496" w:themeColor="accent1" w:themeShade="BF"/>
      <w:spacing w:val="5"/>
    </w:rPr>
  </w:style>
  <w:style w:type="paragraph" w:styleId="CommentText">
    <w:name w:val="annotation text"/>
    <w:basedOn w:val="Normal"/>
    <w:link w:val="CommentTextChar"/>
    <w:uiPriority w:val="99"/>
    <w:unhideWhenUsed/>
    <w:qFormat/>
    <w:rsid w:val="0038493A"/>
    <w:pPr>
      <w:spacing w:line="240" w:lineRule="auto"/>
    </w:pPr>
    <w:rPr>
      <w:szCs w:val="20"/>
    </w:rPr>
  </w:style>
  <w:style w:type="character" w:customStyle="1" w:styleId="CommentTextChar">
    <w:name w:val="Comment Text Char"/>
    <w:basedOn w:val="DefaultParagraphFont"/>
    <w:link w:val="CommentText"/>
    <w:uiPriority w:val="99"/>
    <w:qFormat/>
    <w:rsid w:val="0038493A"/>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38493A"/>
    <w:rPr>
      <w:b/>
      <w:bCs/>
    </w:rPr>
  </w:style>
  <w:style w:type="character" w:customStyle="1" w:styleId="CommentSubjectChar">
    <w:name w:val="Comment Subject Char"/>
    <w:basedOn w:val="CommentTextChar"/>
    <w:link w:val="CommentSubject"/>
    <w:uiPriority w:val="99"/>
    <w:semiHidden/>
    <w:rsid w:val="0038493A"/>
    <w:rPr>
      <w:rFonts w:ascii="Times New Roman" w:eastAsiaTheme="minorHAnsi" w:hAnsi="Times New Roman" w:cs="Times New Roman"/>
      <w:b/>
      <w:bCs/>
      <w:spacing w:val="4"/>
      <w:w w:val="103"/>
      <w:sz w:val="20"/>
      <w:szCs w:val="20"/>
      <w:lang w:val="en-GB" w:eastAsia="en-US"/>
    </w:rPr>
  </w:style>
  <w:style w:type="paragraph" w:styleId="Revision">
    <w:name w:val="Revision"/>
    <w:hidden/>
    <w:uiPriority w:val="99"/>
    <w:semiHidden/>
    <w:rsid w:val="00642B12"/>
    <w:pPr>
      <w:spacing w:after="0" w:line="240" w:lineRule="auto"/>
    </w:pPr>
    <w:rPr>
      <w:rFonts w:ascii="Times New Roman" w:eastAsiaTheme="minorHAnsi" w:hAnsi="Times New Roman" w:cs="Times New Roman"/>
      <w:spacing w:val="4"/>
      <w:w w:val="103"/>
      <w:sz w:val="20"/>
      <w:lang w:val="en-GB" w:eastAsia="en-US"/>
    </w:rPr>
  </w:style>
  <w:style w:type="paragraph" w:customStyle="1" w:styleId="2VerbatimActionLine">
    <w:name w:val="2. Verbatim Action Line"/>
    <w:basedOn w:val="Normal"/>
    <w:qFormat/>
    <w:rsid w:val="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lang w:val="fr-CA"/>
    </w:rPr>
  </w:style>
  <w:style w:type="paragraph" w:customStyle="1" w:styleId="7VerbatimAgendaItem">
    <w:name w:val="7. Verbatim Agenda Item"/>
    <w:basedOn w:val="Normal"/>
    <w:qFormat/>
    <w:rsid w:val="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lang w:val="fr-CA"/>
    </w:rPr>
  </w:style>
  <w:style w:type="paragraph" w:customStyle="1" w:styleId="8VerbatimAgendaItemLessSpaceAfter">
    <w:name w:val="8. Verbatim Agenda Item Less Space After"/>
    <w:basedOn w:val="Normal"/>
    <w:qFormat/>
    <w:rsid w:val="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lang w:val="fr-CA"/>
    </w:rPr>
  </w:style>
  <w:style w:type="paragraph" w:customStyle="1" w:styleId="9VerbatimAgendaabc">
    <w:name w:val="9. Verbatim Agenda (a) (b) (c)"/>
    <w:basedOn w:val="Normal"/>
    <w:qFormat/>
    <w:rsid w:val="004D7782"/>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lang w:val="fr-CA"/>
    </w:rPr>
  </w:style>
  <w:style w:type="paragraph" w:customStyle="1" w:styleId="13VerbatimAsteriskStaffMilitaryCommittee">
    <w:name w:val="13. Verbatim Asterisk (Staff Military Committee)"/>
    <w:basedOn w:val="Normal"/>
    <w:qFormat/>
    <w:rsid w:val="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rPr>
      <w:lang w:val="fr-CA"/>
    </w:rPr>
  </w:style>
  <w:style w:type="paragraph" w:customStyle="1" w:styleId="1VerbatimBodyText">
    <w:name w:val="1. Verbatim Body Text"/>
    <w:basedOn w:val="Normal"/>
    <w:qFormat/>
    <w:rsid w:val="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lang w:val="fr-CA"/>
    </w:rPr>
  </w:style>
  <w:style w:type="paragraph" w:customStyle="1" w:styleId="3VerbatimBodyTextNoIndent">
    <w:name w:val="3. Verbatim Body Text No Indent"/>
    <w:basedOn w:val="Normal"/>
    <w:qFormat/>
    <w:rsid w:val="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lang w:val="fr-CA"/>
    </w:rPr>
  </w:style>
  <w:style w:type="paragraph" w:customStyle="1" w:styleId="14VerbatimFullBlockIndentedBold">
    <w:name w:val="14. Verbatim Full Block Indented Bold"/>
    <w:basedOn w:val="Normal"/>
    <w:qFormat/>
    <w:rsid w:val="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lang w:val="fr-CA"/>
    </w:rPr>
  </w:style>
  <w:style w:type="paragraph" w:customStyle="1" w:styleId="10VerbatimInFavourAgainstAbstaining">
    <w:name w:val="10. Verbatim In Favour Against Abstaining"/>
    <w:basedOn w:val="Normal"/>
    <w:qFormat/>
    <w:rsid w:val="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lang w:val="fr-CA"/>
    </w:rPr>
  </w:style>
  <w:style w:type="paragraph" w:customStyle="1" w:styleId="4VerbatimQuotesBlockTextFirstLineIndent">
    <w:name w:val="4. Verbatim Quotes Block Text First Line Indent"/>
    <w:basedOn w:val="Normal"/>
    <w:qFormat/>
    <w:rsid w:val="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rPr>
      <w:lang w:val="fr-CA"/>
    </w:rPr>
  </w:style>
  <w:style w:type="paragraph" w:customStyle="1" w:styleId="5VerbatimQuotesBlockTextNoIndent">
    <w:name w:val="5. Verbatim Quotes Block Text No Indent"/>
    <w:basedOn w:val="Normal"/>
    <w:qFormat/>
    <w:rsid w:val="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lang w:val="fr-CA"/>
    </w:rPr>
  </w:style>
  <w:style w:type="paragraph" w:customStyle="1" w:styleId="15VerbatimReissueDocument">
    <w:name w:val="15. Verbatim Reissue Document"/>
    <w:basedOn w:val="Normal"/>
    <w:qFormat/>
    <w:rsid w:val="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lang w:val="fr-CA"/>
    </w:rPr>
  </w:style>
  <w:style w:type="paragraph" w:customStyle="1" w:styleId="6VerbatimSpokeninLanguage">
    <w:name w:val="6. Verbatim Spoken in Language"/>
    <w:basedOn w:val="Normal"/>
    <w:qFormat/>
    <w:rsid w:val="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lang w:val="fr-CA"/>
    </w:rPr>
  </w:style>
  <w:style w:type="paragraph" w:customStyle="1" w:styleId="12VerbatimSubsequentlyIntendedToVote">
    <w:name w:val="12. Verbatim Subsequently Intended To Vote"/>
    <w:basedOn w:val="Normal"/>
    <w:qFormat/>
    <w:rsid w:val="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lang w:val="fr-CA"/>
    </w:rPr>
  </w:style>
  <w:style w:type="paragraph" w:customStyle="1" w:styleId="11VerbatimVotingGroups">
    <w:name w:val="11. Verbatim Voting Groups"/>
    <w:basedOn w:val="Normal"/>
    <w:qFormat/>
    <w:rsid w:val="004D778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lang w:val="fr-CA"/>
    </w:rPr>
  </w:style>
  <w:style w:type="character" w:customStyle="1" w:styleId="normaltextrun">
    <w:name w:val="normaltextrun"/>
    <w:basedOn w:val="DefaultParagraphFont"/>
    <w:rsid w:val="004D77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79/724/Add.6" TargetMode="External"/><Relationship Id="rId21" Type="http://schemas.openxmlformats.org/officeDocument/2006/relationships/hyperlink" Target="https://docs.un.org/en/A/RES/76/274" TargetMode="External"/><Relationship Id="rId42" Type="http://schemas.openxmlformats.org/officeDocument/2006/relationships/chart" Target="charts/chart5.xml"/><Relationship Id="rId47" Type="http://schemas.openxmlformats.org/officeDocument/2006/relationships/chart" Target="charts/chart10.xml"/><Relationship Id="rId63" Type="http://schemas.openxmlformats.org/officeDocument/2006/relationships/header" Target="header5.xml"/><Relationship Id="rId68" Type="http://schemas.openxmlformats.org/officeDocument/2006/relationships/footer" Target="footer6.xml"/><Relationship Id="rId84" Type="http://schemas.microsoft.com/office/2011/relationships/people" Target="people.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hyperlink" Target="https://docs.un.org/en/A/78/744/Add.5" TargetMode="External"/><Relationship Id="rId37" Type="http://schemas.openxmlformats.org/officeDocument/2006/relationships/hyperlink" Target="https://docs.un.org/en/A/RES/79/300" TargetMode="External"/><Relationship Id="rId53" Type="http://schemas.openxmlformats.org/officeDocument/2006/relationships/chart" Target="charts/chart16.xml"/><Relationship Id="rId58" Type="http://schemas.openxmlformats.org/officeDocument/2006/relationships/chart" Target="charts/chart21.xml"/><Relationship Id="rId74" Type="http://schemas.openxmlformats.org/officeDocument/2006/relationships/footer" Target="footer9.xml"/><Relationship Id="rId79" Type="http://schemas.openxmlformats.org/officeDocument/2006/relationships/header" Target="header10.xml"/><Relationship Id="rId5" Type="http://schemas.openxmlformats.org/officeDocument/2006/relationships/numbering" Target="numbering.xml"/><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hyperlink" Target="https://docs.un.org/en/A/RES/79/300" TargetMode="External"/><Relationship Id="rId27" Type="http://schemas.openxmlformats.org/officeDocument/2006/relationships/hyperlink" Target="https://docs.un.org/en/A/RES/78/295" TargetMode="External"/><Relationship Id="rId30" Type="http://schemas.openxmlformats.org/officeDocument/2006/relationships/hyperlink" Target="https://docs.un.org/en/A/RES/63/262" TargetMode="External"/><Relationship Id="rId35" Type="http://schemas.openxmlformats.org/officeDocument/2006/relationships/hyperlink" Target="https://docs.un.org/en/A/79/767" TargetMode="External"/><Relationship Id="rId43" Type="http://schemas.openxmlformats.org/officeDocument/2006/relationships/chart" Target="charts/chart6.xml"/><Relationship Id="rId48" Type="http://schemas.openxmlformats.org/officeDocument/2006/relationships/chart" Target="charts/chart11.xml"/><Relationship Id="rId56" Type="http://schemas.openxmlformats.org/officeDocument/2006/relationships/chart" Target="charts/chart19.xml"/><Relationship Id="rId64" Type="http://schemas.openxmlformats.org/officeDocument/2006/relationships/footer" Target="footer4.xml"/><Relationship Id="rId69" Type="http://schemas.openxmlformats.org/officeDocument/2006/relationships/footer" Target="footer7.xml"/><Relationship Id="rId77" Type="http://schemas.openxmlformats.org/officeDocument/2006/relationships/image" Target="media/image7.png"/><Relationship Id="rId8" Type="http://schemas.openxmlformats.org/officeDocument/2006/relationships/webSettings" Target="webSettings.xml"/><Relationship Id="rId51" Type="http://schemas.openxmlformats.org/officeDocument/2006/relationships/chart" Target="charts/chart14.xml"/><Relationship Id="rId72" Type="http://schemas.openxmlformats.org/officeDocument/2006/relationships/header" Target="header9.xml"/><Relationship Id="rId80" Type="http://schemas.openxmlformats.org/officeDocument/2006/relationships/header" Target="header11.xm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yperlink" Target="https://docs.un.org/en/A/78/744/Add.5" TargetMode="External"/><Relationship Id="rId33" Type="http://schemas.openxmlformats.org/officeDocument/2006/relationships/hyperlink" Target="https://docs.un.org/en/A/RES/78/295" TargetMode="External"/><Relationship Id="rId38" Type="http://schemas.openxmlformats.org/officeDocument/2006/relationships/chart" Target="charts/chart1.xml"/><Relationship Id="rId46" Type="http://schemas.openxmlformats.org/officeDocument/2006/relationships/chart" Target="charts/chart9.xml"/><Relationship Id="rId59" Type="http://schemas.openxmlformats.org/officeDocument/2006/relationships/chart" Target="charts/chart22.xml"/><Relationship Id="rId67" Type="http://schemas.openxmlformats.org/officeDocument/2006/relationships/header" Target="header7.xml"/><Relationship Id="rId20" Type="http://schemas.microsoft.com/office/2018/08/relationships/commentsExtensible" Target="commentsExtensible.xml"/><Relationship Id="rId41" Type="http://schemas.openxmlformats.org/officeDocument/2006/relationships/chart" Target="charts/chart4.xml"/><Relationship Id="rId54" Type="http://schemas.openxmlformats.org/officeDocument/2006/relationships/chart" Target="charts/chart17.xml"/><Relationship Id="rId62" Type="http://schemas.openxmlformats.org/officeDocument/2006/relationships/header" Target="header4.xml"/><Relationship Id="rId70" Type="http://schemas.openxmlformats.org/officeDocument/2006/relationships/image" Target="media/image4.png"/><Relationship Id="rId75" Type="http://schemas.openxmlformats.org/officeDocument/2006/relationships/image" Target="media/image5.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docs.un.org/en/A/78/735" TargetMode="External"/><Relationship Id="rId28" Type="http://schemas.openxmlformats.org/officeDocument/2006/relationships/hyperlink" Target="https://docs.un.org/en/A/RES/79/300" TargetMode="External"/><Relationship Id="rId36" Type="http://schemas.openxmlformats.org/officeDocument/2006/relationships/hyperlink" Target="https://docs.un.org/en/A/79/724/Add.6" TargetMode="External"/><Relationship Id="rId49" Type="http://schemas.openxmlformats.org/officeDocument/2006/relationships/chart" Target="charts/chart12.xml"/><Relationship Id="rId57" Type="http://schemas.openxmlformats.org/officeDocument/2006/relationships/chart" Target="charts/chart20.xml"/><Relationship Id="rId10" Type="http://schemas.openxmlformats.org/officeDocument/2006/relationships/endnotes" Target="endnotes.xml"/><Relationship Id="rId31" Type="http://schemas.openxmlformats.org/officeDocument/2006/relationships/hyperlink" Target="https://docs.un.org/en/A/RES/72/266B" TargetMode="External"/><Relationship Id="rId44" Type="http://schemas.openxmlformats.org/officeDocument/2006/relationships/chart" Target="charts/chart7.xml"/><Relationship Id="rId52" Type="http://schemas.openxmlformats.org/officeDocument/2006/relationships/chart" Target="charts/chart15.xml"/><Relationship Id="rId60" Type="http://schemas.openxmlformats.org/officeDocument/2006/relationships/chart" Target="charts/chart23.xml"/><Relationship Id="rId65" Type="http://schemas.openxmlformats.org/officeDocument/2006/relationships/footer" Target="footer5.xml"/><Relationship Id="rId73" Type="http://schemas.openxmlformats.org/officeDocument/2006/relationships/footer" Target="footer8.xml"/><Relationship Id="rId78" Type="http://schemas.openxmlformats.org/officeDocument/2006/relationships/image" Target="media/image8.png"/><Relationship Id="rId81" Type="http://schemas.openxmlformats.org/officeDocument/2006/relationships/footer" Target="footer10.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chart" Target="charts/chart2.xml"/><Relationship Id="rId34" Type="http://schemas.openxmlformats.org/officeDocument/2006/relationships/hyperlink" Target="https://docs.un.org/en/A/RES/79/300" TargetMode="External"/><Relationship Id="rId50" Type="http://schemas.openxmlformats.org/officeDocument/2006/relationships/chart" Target="charts/chart13.xml"/><Relationship Id="rId55" Type="http://schemas.openxmlformats.org/officeDocument/2006/relationships/chart" Target="charts/chart18.xml"/><Relationship Id="rId76" Type="http://schemas.openxmlformats.org/officeDocument/2006/relationships/image" Target="media/image6.png"/><Relationship Id="rId7" Type="http://schemas.openxmlformats.org/officeDocument/2006/relationships/settings" Target="settings.xml"/><Relationship Id="rId71" Type="http://schemas.openxmlformats.org/officeDocument/2006/relationships/header" Target="header8.xml"/><Relationship Id="rId2" Type="http://schemas.openxmlformats.org/officeDocument/2006/relationships/customXml" Target="../customXml/item2.xml"/><Relationship Id="rId29" Type="http://schemas.openxmlformats.org/officeDocument/2006/relationships/hyperlink" Target="https://docs.un.org/en/A/RES/49/233" TargetMode="External"/><Relationship Id="rId24" Type="http://schemas.openxmlformats.org/officeDocument/2006/relationships/hyperlink" Target="https://docs.un.org/en/A/79/767" TargetMode="External"/><Relationship Id="rId40" Type="http://schemas.openxmlformats.org/officeDocument/2006/relationships/chart" Target="charts/chart3.xml"/><Relationship Id="rId45" Type="http://schemas.openxmlformats.org/officeDocument/2006/relationships/chart" Target="charts/chart8.xml"/><Relationship Id="rId66" Type="http://schemas.openxmlformats.org/officeDocument/2006/relationships/header" Target="header6.xml"/><Relationship Id="rId61" Type="http://schemas.openxmlformats.org/officeDocument/2006/relationships/chart" Target="charts/chart24.xml"/><Relationship Id="rId82" Type="http://schemas.openxmlformats.org/officeDocument/2006/relationships/footer" Target="footer11.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unitednations-my.sharepoint.com/personal/nicole_johansen_un_org/Documents/UNLB_RBB_Graphs.xlsb"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https://unitednations-my.sharepoint.com/personal/nicole_johansen_un_org/Documents/UNLB_RBB_Graphs.xlsb"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1.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2.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https://unitednations.sharepoint.com/sites/DMSPC-FOFD/PFD_Common/_UNLB/BUDRPT/26-27/4.%20FOFD%20review/RBB/Copy%20of%20UNLB_RBB_Graphs.xlsb"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https://unitednations.sharepoint.com/sites/DMSPC-FOFD/PFD_Common/_UNLB/BUDRPT/26-27/4.%20FOFD%20review/RBB/Copy%20of%20UNLB_RBB_Graphs.xlsb"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https://unitednations.sharepoint.com/sites/DMSPC-FOFD/PFD_Common/_UNLB/BUDRPT/26-27/4.%20FOFD%20review/RBB/Copy%20of%20UNLB_RBB_Graphs.xlsb"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https://unitednations.sharepoint.com/sites/DMSPC-FOFD/PFD_Common/_UNLB/BUDRPT/26-27/4.%20FOFD%20review/RBB/Copy%20of%20UNLB_RBB_Graphs.xlsb"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https://unitednations.sharepoint.com/sites/DMSPC-FOFD/PFD_Common/_UNLB/BUDRPT/26-27/4.%20FOFD%20review/RBB/Copy%20of%20UNLB_RBB_Graphs.xlsb"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https://unitednations.sharepoint.com/sites/DMSPC-FOFD/PFD_Common/_UNLB/BUDRPT/26-27/4.%20FOFD%20review/RBB/Copy%20of%20UNLB_RBB_Graphs.xlsb"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3.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https://unitednations.sharepoint.com/sites/DMSPC-FOFD/PFD_Common/_UNLB/BUDRPT/26-27/4.%20FOFD%20review/RBB/Copy%20of%20UNLB_RBB_Graphs.xlsb"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https://unitednations.sharepoint.com/sites/DMSPC-FOFD/PFD_Common/_UNLB/BUDRPT/26-27/4.%20FOFD%20review/RBB/Copy%20of%20UNLB_RBB_Graphs.xlsb"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https://unitednations.sharepoint.com/sites/DMSPC-FOFD/PFD_Common/_UNLB/BUDRPT/26-27/4.%20FOFD%20review/RBB/Copy%20of%20UNLB_RBB_Graphs.xlsb"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https://unitednations-my.sharepoint.com/personal/nicole_johansen_un_org/Documents/UNLB_RBB_Graphs.xlsb" TargetMode="External"/></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7.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package" Target="../embeddings/Microsoft_Excel_Worksheet4.xlsx"/></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8.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oleObject" Target="https://unitednations.sharepoint.com/sites/DMSPC-FOFD/PFD_Common/_UNLB/BUDRPT/26-27/4.%20FOFD%20review/RBB/Copy%20of%20UNLB_RBB_Graphs.xlsb" TargetMode="External"/></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9.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oleObject" Target="https://unitednations.sharepoint.com/sites/DMSPC-FOFD/PFD_Common/_UNLB/BUDRPT/26-27/4.%20FOFD%20review/RBB/Copy%20of%20UNLB_RBB_Graphs.xlsb" TargetMode="External"/></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20.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oleObject" Target="https://unitednations.sharepoint.com/sites/DMSPC-FOFD/PFD_Common/_UNLB/BUDRPT/26-27/4.%20FOFD%20review/RBB/Copy%20of%20UNLB_RBB_Graphs.xlsb" TargetMode="External"/></Relationships>
</file>

<file path=word/charts/_rels/chart21.xml.rels><?xml version="1.0" encoding="UTF-8" standalone="yes"?>
<Relationships xmlns="http://schemas.openxmlformats.org/package/2006/relationships"><Relationship Id="rId3" Type="http://schemas.openxmlformats.org/officeDocument/2006/relationships/themeOverride" Target="../theme/themeOverride21.xml"/><Relationship Id="rId2" Type="http://schemas.microsoft.com/office/2011/relationships/chartColorStyle" Target="colors21.xml"/><Relationship Id="rId1" Type="http://schemas.microsoft.com/office/2011/relationships/chartStyle" Target="style21.xml"/><Relationship Id="rId4" Type="http://schemas.openxmlformats.org/officeDocument/2006/relationships/package" Target="../embeddings/Microsoft_Excel_Worksheet5.xlsx"/></Relationships>
</file>

<file path=word/charts/_rels/chart22.xml.rels><?xml version="1.0" encoding="UTF-8" standalone="yes"?>
<Relationships xmlns="http://schemas.openxmlformats.org/package/2006/relationships"><Relationship Id="rId3" Type="http://schemas.openxmlformats.org/officeDocument/2006/relationships/themeOverride" Target="../theme/themeOverride22.xml"/><Relationship Id="rId2" Type="http://schemas.microsoft.com/office/2011/relationships/chartColorStyle" Target="colors22.xml"/><Relationship Id="rId1" Type="http://schemas.microsoft.com/office/2011/relationships/chartStyle" Target="style22.xml"/><Relationship Id="rId4" Type="http://schemas.openxmlformats.org/officeDocument/2006/relationships/package" Target="../embeddings/Microsoft_Excel_Worksheet6.xlsx"/></Relationships>
</file>

<file path=word/charts/_rels/chart23.xml.rels><?xml version="1.0" encoding="UTF-8" standalone="yes"?>
<Relationships xmlns="http://schemas.openxmlformats.org/package/2006/relationships"><Relationship Id="rId3" Type="http://schemas.openxmlformats.org/officeDocument/2006/relationships/themeOverride" Target="../theme/themeOverride23.xml"/><Relationship Id="rId2" Type="http://schemas.microsoft.com/office/2011/relationships/chartColorStyle" Target="colors23.xml"/><Relationship Id="rId1" Type="http://schemas.microsoft.com/office/2011/relationships/chartStyle" Target="style23.xml"/><Relationship Id="rId4" Type="http://schemas.openxmlformats.org/officeDocument/2006/relationships/package" Target="../embeddings/Microsoft_Excel_Worksheet7.xlsx"/></Relationships>
</file>

<file path=word/charts/_rels/chart24.xml.rels><?xml version="1.0" encoding="UTF-8" standalone="yes"?>
<Relationships xmlns="http://schemas.openxmlformats.org/package/2006/relationships"><Relationship Id="rId3" Type="http://schemas.openxmlformats.org/officeDocument/2006/relationships/themeOverride" Target="../theme/themeOverride24.xml"/><Relationship Id="rId2" Type="http://schemas.microsoft.com/office/2011/relationships/chartColorStyle" Target="colors24.xml"/><Relationship Id="rId1" Type="http://schemas.microsoft.com/office/2011/relationships/chartStyle" Target="style24.xml"/><Relationship Id="rId4" Type="http://schemas.openxmlformats.org/officeDocument/2006/relationships/package" Target="../embeddings/Microsoft_Excel_Worksheet8.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41180618884634"/>
          <c:y val="4.2313117066290547E-2"/>
          <c:w val="0.87470895483819344"/>
          <c:h val="0.76804756548288611"/>
        </c:manualLayout>
      </c:layout>
      <c:barChart>
        <c:barDir val="col"/>
        <c:grouping val="clustered"/>
        <c:varyColors val="0"/>
        <c:ser>
          <c:idx val="0"/>
          <c:order val="0"/>
          <c:tx>
            <c:strRef>
              <c:f>'1.1''s trend'!$B$8:$B$9</c:f>
              <c:strCache>
                <c:ptCount val="2"/>
                <c:pt idx="0">
                  <c:v>Planned</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trend'!$A$10:$A$13</c:f>
              <c:strCache>
                <c:ptCount val="4"/>
                <c:pt idx="0">
                  <c:v>2023/24</c:v>
                </c:pt>
                <c:pt idx="1">
                  <c:v>2024/25</c:v>
                </c:pt>
                <c:pt idx="2">
                  <c:v>2025/26</c:v>
                </c:pt>
                <c:pt idx="3">
                  <c:v>2026/27</c:v>
                </c:pt>
              </c:strCache>
            </c:strRef>
          </c:cat>
          <c:val>
            <c:numRef>
              <c:f>'1.1''s trend'!$B$10:$B$13</c:f>
              <c:numCache>
                <c:formatCode>0%</c:formatCode>
                <c:ptCount val="4"/>
                <c:pt idx="0">
                  <c:v>0.9</c:v>
                </c:pt>
                <c:pt idx="1">
                  <c:v>0.9</c:v>
                </c:pt>
                <c:pt idx="2">
                  <c:v>0.9</c:v>
                </c:pt>
                <c:pt idx="3">
                  <c:v>0.9</c:v>
                </c:pt>
              </c:numCache>
            </c:numRef>
          </c:val>
          <c:extLst>
            <c:ext xmlns:c16="http://schemas.microsoft.com/office/drawing/2014/chart" uri="{C3380CC4-5D6E-409C-BE32-E72D297353CC}">
              <c16:uniqueId val="{00000000-CFF6-4BF7-B64F-3506A2BF91C4}"/>
            </c:ext>
          </c:extLst>
        </c:ser>
        <c:ser>
          <c:idx val="1"/>
          <c:order val="1"/>
          <c:tx>
            <c:strRef>
              <c:f>'1.1''s trend'!$C$8:$C$9</c:f>
              <c:strCache>
                <c:ptCount val="2"/>
                <c:pt idx="0">
                  <c:v>Actual</c:v>
                </c:pt>
              </c:strCache>
            </c:strRef>
          </c:tx>
          <c:spPr>
            <a:solidFill>
              <a:schemeClr val="dk1">
                <a:tint val="55000"/>
              </a:schemeClr>
            </a:solidFill>
            <a:ln>
              <a:noFill/>
            </a:ln>
            <a:effectLst/>
          </c:spPr>
          <c:invertIfNegative val="0"/>
          <c:dLbls>
            <c:dLbl>
              <c:idx val="0"/>
              <c:layout>
                <c:manualLayout>
                  <c:x val="2.0230629172567266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FF6-4BF7-B64F-3506A2BF91C4}"/>
                </c:ext>
              </c:extLst>
            </c:dLbl>
            <c:dLbl>
              <c:idx val="1"/>
              <c:layout>
                <c:manualLayout>
                  <c:x val="2.4276755007080646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FF6-4BF7-B64F-3506A2BF91C4}"/>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trend'!$A$10:$A$13</c:f>
              <c:strCache>
                <c:ptCount val="4"/>
                <c:pt idx="0">
                  <c:v>2023/24</c:v>
                </c:pt>
                <c:pt idx="1">
                  <c:v>2024/25</c:v>
                </c:pt>
                <c:pt idx="2">
                  <c:v>2025/26</c:v>
                </c:pt>
                <c:pt idx="3">
                  <c:v>2026/27</c:v>
                </c:pt>
              </c:strCache>
            </c:strRef>
          </c:cat>
          <c:val>
            <c:numRef>
              <c:f>'1.1''s trend'!$C$10:$C$13</c:f>
              <c:numCache>
                <c:formatCode>0%</c:formatCode>
                <c:ptCount val="4"/>
                <c:pt idx="0">
                  <c:v>0.93</c:v>
                </c:pt>
                <c:pt idx="1">
                  <c:v>0.93</c:v>
                </c:pt>
              </c:numCache>
            </c:numRef>
          </c:val>
          <c:extLst>
            <c:ext xmlns:c16="http://schemas.microsoft.com/office/drawing/2014/chart" uri="{C3380CC4-5D6E-409C-BE32-E72D297353CC}">
              <c16:uniqueId val="{00000003-CFF6-4BF7-B64F-3506A2BF91C4}"/>
            </c:ext>
          </c:extLst>
        </c:ser>
        <c:dLbls>
          <c:dLblPos val="outEnd"/>
          <c:showLegendKey val="0"/>
          <c:showVal val="1"/>
          <c:showCatName val="0"/>
          <c:showSerName val="0"/>
          <c:showPercent val="0"/>
          <c:showBubbleSize val="0"/>
        </c:dLbls>
        <c:gapWidth val="219"/>
        <c:overlap val="-27"/>
        <c:axId val="1507566719"/>
        <c:axId val="1507567679"/>
      </c:barChart>
      <c:catAx>
        <c:axId val="15075667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07567679"/>
        <c:crosses val="autoZero"/>
        <c:auto val="1"/>
        <c:lblAlgn val="ctr"/>
        <c:lblOffset val="100"/>
        <c:noMultiLvlLbl val="0"/>
      </c:catAx>
      <c:valAx>
        <c:axId val="1507567679"/>
        <c:scaling>
          <c:orientation val="minMax"/>
          <c:max val="1"/>
          <c:min val="0"/>
        </c:scaling>
        <c:delete val="0"/>
        <c:axPos val="l"/>
        <c:majorGridlines>
          <c:spPr>
            <a:ln w="6350"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07566719"/>
        <c:crosses val="autoZero"/>
        <c:crossBetween val="between"/>
        <c:majorUnit val="0.1"/>
      </c:valAx>
      <c:spPr>
        <a:noFill/>
        <a:ln>
          <a:noFill/>
        </a:ln>
        <a:effectLst/>
      </c:spPr>
    </c:plotArea>
    <c:legend>
      <c:legendPos val="b"/>
      <c:layout>
        <c:manualLayout>
          <c:xMode val="edge"/>
          <c:yMode val="edge"/>
          <c:x val="0.37636961693571913"/>
          <c:y val="0.91432369655091805"/>
          <c:w val="0.34042155909846439"/>
          <c:h val="7.9028043148578142E-2"/>
        </c:manualLayout>
      </c:layout>
      <c:overlay val="0"/>
      <c:spPr>
        <a:noFill/>
        <a:ln>
          <a:noFill/>
        </a:ln>
        <a:effectLst/>
      </c:spPr>
      <c:txPr>
        <a:bodyPr rot="0" spcFirstLastPara="1" vertOverflow="ellipsis" vert="horz" wrap="square" anchor="ctr" anchorCtr="1"/>
        <a:lstStyle/>
        <a:p>
          <a:pPr>
            <a:defRPr sz="70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554808555907256"/>
          <c:y val="5.9936726659167605E-2"/>
          <c:w val="0.80572544710980898"/>
          <c:h val="0.77352971503562051"/>
        </c:manualLayout>
      </c:layout>
      <c:barChart>
        <c:barDir val="col"/>
        <c:grouping val="clustered"/>
        <c:varyColors val="0"/>
        <c:ser>
          <c:idx val="0"/>
          <c:order val="0"/>
          <c:tx>
            <c:strRef>
              <c:f>'1.1''s trend'!$R$17</c:f>
              <c:strCache>
                <c:ptCount val="1"/>
                <c:pt idx="0">
                  <c:v>Planned</c:v>
                </c:pt>
              </c:strCache>
            </c:strRef>
          </c:tx>
          <c:spPr>
            <a:solidFill>
              <a:schemeClr val="dk1">
                <a:tint val="88500"/>
              </a:schemeClr>
            </a:solidFill>
            <a:ln>
              <a:noFill/>
            </a:ln>
            <a:effectLst/>
          </c:spPr>
          <c:invertIfNegative val="0"/>
          <c:dLbls>
            <c:dLbl>
              <c:idx val="0"/>
              <c:layout>
                <c:manualLayout>
                  <c:x val="-1.0941866380857089E-2"/>
                  <c:y val="0"/>
                </c:manualLayout>
              </c:layout>
              <c:tx>
                <c:rich>
                  <a:bodyPr/>
                  <a:lstStyle/>
                  <a:p>
                    <a:r>
                      <a:rPr lang="en-US"/>
                      <a:t>1 800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AADE-497E-9157-D6DFF45B3E8C}"/>
                </c:ext>
              </c:extLst>
            </c:dLbl>
            <c:dLbl>
              <c:idx val="1"/>
              <c:layout>
                <c:manualLayout>
                  <c:x val="-1.456215949364144E-2"/>
                  <c:y val="0"/>
                </c:manualLayout>
              </c:layout>
              <c:tx>
                <c:rich>
                  <a:bodyPr/>
                  <a:lstStyle/>
                  <a:p>
                    <a:r>
                      <a:rPr lang="en-US"/>
                      <a:t>1 800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AADE-497E-9157-D6DFF45B3E8C}"/>
                </c:ext>
              </c:extLst>
            </c:dLbl>
            <c:dLbl>
              <c:idx val="2"/>
              <c:layout>
                <c:manualLayout>
                  <c:x val="-1.6412799571285615E-2"/>
                  <c:y val="0"/>
                </c:manualLayout>
              </c:layout>
              <c:tx>
                <c:rich>
                  <a:bodyPr/>
                  <a:lstStyle/>
                  <a:p>
                    <a:r>
                      <a:rPr lang="en-US"/>
                      <a:t>1 800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AADE-497E-9157-D6DFF45B3E8C}"/>
                </c:ext>
              </c:extLst>
            </c:dLbl>
            <c:dLbl>
              <c:idx val="3"/>
              <c:layout>
                <c:manualLayout>
                  <c:x val="0"/>
                  <c:y val="5.9523809523809521E-3"/>
                </c:manualLayout>
              </c:layout>
              <c:tx>
                <c:rich>
                  <a:bodyPr/>
                  <a:lstStyle/>
                  <a:p>
                    <a:r>
                      <a:rPr lang="en-US"/>
                      <a:t>1 800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AADE-497E-9157-D6DFF45B3E8C}"/>
                </c:ext>
              </c:extLst>
            </c:dLbl>
            <c:dLbl>
              <c:idx val="4"/>
              <c:layout>
                <c:manualLayout>
                  <c:x val="4.4296788482834993E-3"/>
                  <c:y val="5.9523809523809521E-3"/>
                </c:manualLayout>
              </c:layout>
              <c:tx>
                <c:rich>
                  <a:bodyPr/>
                  <a:lstStyle/>
                  <a:p>
                    <a:r>
                      <a:rPr lang="en-US"/>
                      <a:t>1 800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AADE-497E-9157-D6DFF45B3E8C}"/>
                </c:ext>
              </c:extLst>
            </c:dLbl>
            <c:numFmt formatCode="#\ ##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trend'!$Q$18:$Q$22</c:f>
              <c:strCache>
                <c:ptCount val="5"/>
                <c:pt idx="0">
                  <c:v>2022/23</c:v>
                </c:pt>
                <c:pt idx="1">
                  <c:v>2023/24</c:v>
                </c:pt>
                <c:pt idx="2">
                  <c:v>2024/25</c:v>
                </c:pt>
                <c:pt idx="3">
                  <c:v>2025/26</c:v>
                </c:pt>
                <c:pt idx="4">
                  <c:v>2026/27</c:v>
                </c:pt>
              </c:strCache>
            </c:strRef>
          </c:cat>
          <c:val>
            <c:numRef>
              <c:f>'1.1''s trend'!$R$18:$R$22</c:f>
              <c:numCache>
                <c:formatCode>General</c:formatCode>
                <c:ptCount val="5"/>
                <c:pt idx="0">
                  <c:v>1800</c:v>
                </c:pt>
                <c:pt idx="1">
                  <c:v>1800</c:v>
                </c:pt>
                <c:pt idx="2">
                  <c:v>1800</c:v>
                </c:pt>
                <c:pt idx="3">
                  <c:v>1800</c:v>
                </c:pt>
                <c:pt idx="4">
                  <c:v>1800</c:v>
                </c:pt>
              </c:numCache>
            </c:numRef>
          </c:val>
          <c:extLst>
            <c:ext xmlns:c16="http://schemas.microsoft.com/office/drawing/2014/chart" uri="{C3380CC4-5D6E-409C-BE32-E72D297353CC}">
              <c16:uniqueId val="{00000005-AADE-497E-9157-D6DFF45B3E8C}"/>
            </c:ext>
          </c:extLst>
        </c:ser>
        <c:ser>
          <c:idx val="1"/>
          <c:order val="1"/>
          <c:tx>
            <c:strRef>
              <c:f>'1.1''s trend'!$S$17</c:f>
              <c:strCache>
                <c:ptCount val="1"/>
                <c:pt idx="0">
                  <c:v>Actual</c:v>
                </c:pt>
              </c:strCache>
            </c:strRef>
          </c:tx>
          <c:spPr>
            <a:solidFill>
              <a:schemeClr val="dk1">
                <a:tint val="55000"/>
              </a:schemeClr>
            </a:solidFill>
            <a:ln>
              <a:noFill/>
            </a:ln>
            <a:effectLst/>
          </c:spPr>
          <c:invertIfNegative val="0"/>
          <c:dLbls>
            <c:numFmt formatCode="#\ ##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trend'!$Q$18:$Q$22</c:f>
              <c:strCache>
                <c:ptCount val="5"/>
                <c:pt idx="0">
                  <c:v>2022/23</c:v>
                </c:pt>
                <c:pt idx="1">
                  <c:v>2023/24</c:v>
                </c:pt>
                <c:pt idx="2">
                  <c:v>2024/25</c:v>
                </c:pt>
                <c:pt idx="3">
                  <c:v>2025/26</c:v>
                </c:pt>
                <c:pt idx="4">
                  <c:v>2026/27</c:v>
                </c:pt>
              </c:strCache>
            </c:strRef>
          </c:cat>
          <c:val>
            <c:numRef>
              <c:f>'1.1''s trend'!$S$18:$S$22</c:f>
              <c:numCache>
                <c:formatCode>General</c:formatCode>
                <c:ptCount val="5"/>
                <c:pt idx="0">
                  <c:v>1921</c:v>
                </c:pt>
                <c:pt idx="1">
                  <c:v>1938</c:v>
                </c:pt>
                <c:pt idx="2">
                  <c:v>1925</c:v>
                </c:pt>
              </c:numCache>
            </c:numRef>
          </c:val>
          <c:extLst>
            <c:ext xmlns:c16="http://schemas.microsoft.com/office/drawing/2014/chart" uri="{C3380CC4-5D6E-409C-BE32-E72D297353CC}">
              <c16:uniqueId val="{00000006-AADE-497E-9157-D6DFF45B3E8C}"/>
            </c:ext>
          </c:extLst>
        </c:ser>
        <c:dLbls>
          <c:dLblPos val="outEnd"/>
          <c:showLegendKey val="0"/>
          <c:showVal val="1"/>
          <c:showCatName val="0"/>
          <c:showSerName val="0"/>
          <c:showPercent val="0"/>
          <c:showBubbleSize val="0"/>
        </c:dLbls>
        <c:gapWidth val="109"/>
        <c:overlap val="-27"/>
        <c:axId val="1667538111"/>
        <c:axId val="1667558751"/>
      </c:barChart>
      <c:catAx>
        <c:axId val="1667538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667558751"/>
        <c:crosses val="autoZero"/>
        <c:auto val="1"/>
        <c:lblAlgn val="ctr"/>
        <c:lblOffset val="100"/>
        <c:noMultiLvlLbl val="0"/>
      </c:catAx>
      <c:valAx>
        <c:axId val="1667558751"/>
        <c:scaling>
          <c:orientation val="minMax"/>
          <c:max val="2000"/>
          <c:min val="0"/>
        </c:scaling>
        <c:delete val="0"/>
        <c:axPos val="l"/>
        <c:majorGridlines>
          <c:spPr>
            <a:ln w="6350" cap="flat" cmpd="sng" algn="ctr">
              <a:solidFill>
                <a:schemeClr val="tx1">
                  <a:lumMod val="15000"/>
                  <a:lumOff val="85000"/>
                </a:schemeClr>
              </a:solidFill>
              <a:round/>
            </a:ln>
            <a:effectLst/>
          </c:spPr>
        </c:majorGridlines>
        <c:numFmt formatCode="#\ ##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667538111"/>
        <c:crosses val="autoZero"/>
        <c:crossBetween val="between"/>
      </c:valAx>
      <c:spPr>
        <a:noFill/>
        <a:ln>
          <a:noFill/>
        </a:ln>
        <a:effectLst/>
      </c:spPr>
    </c:plotArea>
    <c:legend>
      <c:legendPos val="b"/>
      <c:layout>
        <c:manualLayout>
          <c:xMode val="edge"/>
          <c:yMode val="edge"/>
          <c:x val="0.31503806210270224"/>
          <c:y val="0.92615813648293965"/>
          <c:w val="0.36992387579459546"/>
          <c:h val="6.8320986128997008E-2"/>
        </c:manualLayout>
      </c:layout>
      <c:overlay val="0"/>
      <c:spPr>
        <a:noFill/>
        <a:ln>
          <a:noFill/>
        </a:ln>
        <a:effectLst/>
      </c:spPr>
      <c:txPr>
        <a:bodyPr rot="0" spcFirstLastPara="1" vertOverflow="ellipsis" vert="horz" wrap="square" anchor="ctr" anchorCtr="1"/>
        <a:lstStyle/>
        <a:p>
          <a:pPr>
            <a:defRPr sz="70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942807461163783"/>
          <c:y val="7.2968490878938641E-2"/>
          <c:w val="0.8619162703671942"/>
          <c:h val="0.77220237165969996"/>
        </c:manualLayout>
      </c:layout>
      <c:barChart>
        <c:barDir val="col"/>
        <c:grouping val="clustered"/>
        <c:varyColors val="0"/>
        <c:ser>
          <c:idx val="0"/>
          <c:order val="0"/>
          <c:tx>
            <c:strRef>
              <c:f>'1.1''s trend'!$R$29</c:f>
              <c:strCache>
                <c:ptCount val="1"/>
                <c:pt idx="0">
                  <c:v>Planned</c:v>
                </c:pt>
              </c:strCache>
            </c:strRef>
          </c:tx>
          <c:spPr>
            <a:solidFill>
              <a:schemeClr val="dk1">
                <a:tint val="88500"/>
              </a:schemeClr>
            </a:solidFill>
            <a:ln>
              <a:noFill/>
            </a:ln>
            <a:effectLst/>
          </c:spPr>
          <c:invertIfNegative val="0"/>
          <c:dLbls>
            <c:dLbl>
              <c:idx val="0"/>
              <c:layout>
                <c:manualLayout>
                  <c:x val="0"/>
                  <c:y val="2.234012845573862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323-4BD5-93E5-C1D06C5AA3C1}"/>
                </c:ext>
              </c:extLst>
            </c:dLbl>
            <c:dLbl>
              <c:idx val="1"/>
              <c:layout>
                <c:manualLayout>
                  <c:x val="-1.3007548615183325E-2"/>
                  <c:y val="1.675509634180396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329-4A34-9371-560850AAEB12}"/>
                </c:ext>
              </c:extLst>
            </c:dLbl>
            <c:dLbl>
              <c:idx val="2"/>
              <c:layout>
                <c:manualLayout>
                  <c:x val="0"/>
                  <c:y val="2.234012845573862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323-4BD5-93E5-C1D06C5AA3C1}"/>
                </c:ext>
              </c:extLst>
            </c:dLbl>
            <c:dLbl>
              <c:idx val="3"/>
              <c:layout>
                <c:manualLayout>
                  <c:x val="0"/>
                  <c:y val="1.675509634180396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323-4BD5-93E5-C1D06C5AA3C1}"/>
                </c:ext>
              </c:extLst>
            </c:dLbl>
            <c:dLbl>
              <c:idx val="4"/>
              <c:layout>
                <c:manualLayout>
                  <c:x val="4.3047783039173483E-3"/>
                  <c:y val="1.675509634180396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323-4BD5-93E5-C1D06C5AA3C1}"/>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trend'!$Q$30:$Q$34</c:f>
              <c:strCache>
                <c:ptCount val="5"/>
                <c:pt idx="0">
                  <c:v>2022/23</c:v>
                </c:pt>
                <c:pt idx="1">
                  <c:v>2023/24</c:v>
                </c:pt>
                <c:pt idx="2">
                  <c:v>2024/25</c:v>
                </c:pt>
                <c:pt idx="3">
                  <c:v>2025/26</c:v>
                </c:pt>
                <c:pt idx="4">
                  <c:v>2026/27</c:v>
                </c:pt>
              </c:strCache>
            </c:strRef>
          </c:cat>
          <c:val>
            <c:numRef>
              <c:f>'1.1''s trend'!$R$30:$R$34</c:f>
              <c:numCache>
                <c:formatCode>0.0%</c:formatCode>
                <c:ptCount val="5"/>
                <c:pt idx="0">
                  <c:v>0.998</c:v>
                </c:pt>
                <c:pt idx="1">
                  <c:v>0.998</c:v>
                </c:pt>
                <c:pt idx="2">
                  <c:v>0.998</c:v>
                </c:pt>
                <c:pt idx="3">
                  <c:v>0.998</c:v>
                </c:pt>
                <c:pt idx="4">
                  <c:v>0.998</c:v>
                </c:pt>
              </c:numCache>
            </c:numRef>
          </c:val>
          <c:extLst>
            <c:ext xmlns:c16="http://schemas.microsoft.com/office/drawing/2014/chart" uri="{C3380CC4-5D6E-409C-BE32-E72D297353CC}">
              <c16:uniqueId val="{00000001-F329-4A34-9371-560850AAEB12}"/>
            </c:ext>
          </c:extLst>
        </c:ser>
        <c:ser>
          <c:idx val="1"/>
          <c:order val="1"/>
          <c:tx>
            <c:strRef>
              <c:f>'1.1''s trend'!$S$29</c:f>
              <c:strCache>
                <c:ptCount val="1"/>
                <c:pt idx="0">
                  <c:v>Actual</c:v>
                </c:pt>
              </c:strCache>
            </c:strRef>
          </c:tx>
          <c:spPr>
            <a:solidFill>
              <a:schemeClr val="dk1">
                <a:tint val="55000"/>
              </a:schemeClr>
            </a:solidFill>
            <a:ln>
              <a:noFill/>
            </a:ln>
            <a:effectLst/>
          </c:spPr>
          <c:invertIfNegative val="0"/>
          <c:dLbls>
            <c:dLbl>
              <c:idx val="0"/>
              <c:layout>
                <c:manualLayout>
                  <c:x val="1.5801355806096238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329-4A34-9371-560850AAEB12}"/>
                </c:ext>
              </c:extLst>
            </c:dLbl>
            <c:dLbl>
              <c:idx val="1"/>
              <c:layout>
                <c:manualLayout>
                  <c:x val="2.354059778450654E-2"/>
                  <c:y val="-6.468445175696336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329-4A34-9371-560850AAEB12}"/>
                </c:ext>
              </c:extLst>
            </c:dLbl>
            <c:dLbl>
              <c:idx val="2"/>
              <c:layout>
                <c:manualLayout>
                  <c:x val="1.3167796505080081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329-4A34-9371-560850AAEB12}"/>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trend'!$Q$30:$Q$34</c:f>
              <c:strCache>
                <c:ptCount val="5"/>
                <c:pt idx="0">
                  <c:v>2022/23</c:v>
                </c:pt>
                <c:pt idx="1">
                  <c:v>2023/24</c:v>
                </c:pt>
                <c:pt idx="2">
                  <c:v>2024/25</c:v>
                </c:pt>
                <c:pt idx="3">
                  <c:v>2025/26</c:v>
                </c:pt>
                <c:pt idx="4">
                  <c:v>2026/27</c:v>
                </c:pt>
              </c:strCache>
            </c:strRef>
          </c:cat>
          <c:val>
            <c:numRef>
              <c:f>'1.1''s trend'!$S$30:$S$34</c:f>
              <c:numCache>
                <c:formatCode>0.0%</c:formatCode>
                <c:ptCount val="5"/>
                <c:pt idx="0">
                  <c:v>0.999</c:v>
                </c:pt>
                <c:pt idx="1">
                  <c:v>0.998</c:v>
                </c:pt>
                <c:pt idx="2">
                  <c:v>0.999</c:v>
                </c:pt>
              </c:numCache>
            </c:numRef>
          </c:val>
          <c:extLst>
            <c:ext xmlns:c16="http://schemas.microsoft.com/office/drawing/2014/chart" uri="{C3380CC4-5D6E-409C-BE32-E72D297353CC}">
              <c16:uniqueId val="{00000005-F329-4A34-9371-560850AAEB12}"/>
            </c:ext>
          </c:extLst>
        </c:ser>
        <c:dLbls>
          <c:dLblPos val="outEnd"/>
          <c:showLegendKey val="0"/>
          <c:showVal val="1"/>
          <c:showCatName val="0"/>
          <c:showSerName val="0"/>
          <c:showPercent val="0"/>
          <c:showBubbleSize val="0"/>
        </c:dLbls>
        <c:gapWidth val="162"/>
        <c:overlap val="-23"/>
        <c:axId val="1667560191"/>
        <c:axId val="1667551071"/>
      </c:barChart>
      <c:catAx>
        <c:axId val="1667560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667551071"/>
        <c:crosses val="autoZero"/>
        <c:auto val="1"/>
        <c:lblAlgn val="ctr"/>
        <c:lblOffset val="100"/>
        <c:noMultiLvlLbl val="0"/>
      </c:catAx>
      <c:valAx>
        <c:axId val="1667551071"/>
        <c:scaling>
          <c:orientation val="minMax"/>
          <c:max val="1"/>
          <c:min val="0.95000000000000007"/>
        </c:scaling>
        <c:delete val="0"/>
        <c:axPos val="l"/>
        <c:majorGridlines>
          <c:spPr>
            <a:ln w="6350"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667560191"/>
        <c:crosses val="autoZero"/>
        <c:crossBetween val="between"/>
        <c:majorUnit val="5.000000000000001E-3"/>
      </c:valAx>
      <c:spPr>
        <a:noFill/>
        <a:ln>
          <a:noFill/>
        </a:ln>
        <a:effectLst/>
      </c:spPr>
    </c:plotArea>
    <c:legend>
      <c:legendPos val="b"/>
      <c:layout>
        <c:manualLayout>
          <c:xMode val="edge"/>
          <c:yMode val="edge"/>
          <c:x val="0.34650313028564067"/>
          <c:y val="0.93464588917449265"/>
          <c:w val="0.30699391855394836"/>
          <c:h val="6.3270498057332328E-2"/>
        </c:manualLayout>
      </c:layout>
      <c:overlay val="0"/>
      <c:spPr>
        <a:noFill/>
        <a:ln>
          <a:noFill/>
        </a:ln>
        <a:effectLst/>
      </c:spPr>
      <c:txPr>
        <a:bodyPr rot="0" spcFirstLastPara="1" vertOverflow="ellipsis" vert="horz" wrap="square" anchor="ctr" anchorCtr="1"/>
        <a:lstStyle/>
        <a:p>
          <a:pPr>
            <a:defRPr sz="70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233421046440899"/>
          <c:y val="6.9510268562401265E-2"/>
          <c:w val="0.86766578953559104"/>
          <c:h val="0.72644450249406023"/>
        </c:manualLayout>
      </c:layout>
      <c:barChart>
        <c:barDir val="col"/>
        <c:grouping val="clustered"/>
        <c:varyColors val="0"/>
        <c:ser>
          <c:idx val="0"/>
          <c:order val="0"/>
          <c:tx>
            <c:strRef>
              <c:f>'1.1''s trend'!$S$44</c:f>
              <c:strCache>
                <c:ptCount val="1"/>
                <c:pt idx="0">
                  <c:v>Planned</c:v>
                </c:pt>
              </c:strCache>
            </c:strRef>
          </c:tx>
          <c:spPr>
            <a:solidFill>
              <a:schemeClr val="dk1">
                <a:tint val="88500"/>
              </a:schemeClr>
            </a:solidFill>
            <a:ln>
              <a:noFill/>
            </a:ln>
            <a:effectLst/>
          </c:spPr>
          <c:invertIfNegative val="0"/>
          <c:dPt>
            <c:idx val="4"/>
            <c:invertIfNegative val="0"/>
            <c:bubble3D val="0"/>
            <c:spPr>
              <a:solidFill>
                <a:schemeClr val="dk1">
                  <a:tint val="88500"/>
                </a:schemeClr>
              </a:solidFill>
              <a:ln>
                <a:noFill/>
              </a:ln>
              <a:effectLst/>
            </c:spPr>
            <c:extLst>
              <c:ext xmlns:c16="http://schemas.microsoft.com/office/drawing/2014/chart" uri="{C3380CC4-5D6E-409C-BE32-E72D297353CC}">
                <c16:uniqueId val="{00000001-804A-4A65-8AC5-ECE97E22F677}"/>
              </c:ext>
            </c:extLst>
          </c:dPt>
          <c:dLbls>
            <c:dLbl>
              <c:idx val="0"/>
              <c:layout>
                <c:manualLayout>
                  <c:x val="-1.4328358208955224E-2"/>
                  <c:y val="4.6069692925544995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04A-4A65-8AC5-ECE97E22F677}"/>
                </c:ext>
              </c:extLst>
            </c:dLbl>
            <c:dLbl>
              <c:idx val="2"/>
              <c:layout>
                <c:manualLayout>
                  <c:x val="-8.536064874093122E-3"/>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B14-44BA-8796-567B1479C7C0}"/>
                </c:ext>
              </c:extLst>
            </c:dLbl>
            <c:dLbl>
              <c:idx val="3"/>
              <c:layout>
                <c:manualLayout>
                  <c:x val="8.5360648740930439E-3"/>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B14-44BA-8796-567B1479C7C0}"/>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trend'!$R$45:$R$49</c:f>
              <c:strCache>
                <c:ptCount val="5"/>
                <c:pt idx="0">
                  <c:v>2022/23</c:v>
                </c:pt>
                <c:pt idx="1">
                  <c:v>2023/24</c:v>
                </c:pt>
                <c:pt idx="2">
                  <c:v>2024/25</c:v>
                </c:pt>
                <c:pt idx="3">
                  <c:v>2025/26</c:v>
                </c:pt>
                <c:pt idx="4">
                  <c:v>2026/27</c:v>
                </c:pt>
              </c:strCache>
            </c:strRef>
          </c:cat>
          <c:val>
            <c:numRef>
              <c:f>'1.1''s trend'!$S$45:$S$49</c:f>
              <c:numCache>
                <c:formatCode>0.0%</c:formatCode>
                <c:ptCount val="5"/>
                <c:pt idx="0" formatCode="0%">
                  <c:v>1</c:v>
                </c:pt>
                <c:pt idx="1">
                  <c:v>0.998</c:v>
                </c:pt>
                <c:pt idx="2">
                  <c:v>0.998</c:v>
                </c:pt>
                <c:pt idx="3">
                  <c:v>0.998</c:v>
                </c:pt>
                <c:pt idx="4">
                  <c:v>0.98899999999999999</c:v>
                </c:pt>
              </c:numCache>
            </c:numRef>
          </c:val>
          <c:extLst>
            <c:ext xmlns:c16="http://schemas.microsoft.com/office/drawing/2014/chart" uri="{C3380CC4-5D6E-409C-BE32-E72D297353CC}">
              <c16:uniqueId val="{00000003-804A-4A65-8AC5-ECE97E22F677}"/>
            </c:ext>
          </c:extLst>
        </c:ser>
        <c:ser>
          <c:idx val="1"/>
          <c:order val="1"/>
          <c:tx>
            <c:strRef>
              <c:f>'1.1''s trend'!$T$44</c:f>
              <c:strCache>
                <c:ptCount val="1"/>
                <c:pt idx="0">
                  <c:v>Actual</c:v>
                </c:pt>
              </c:strCache>
            </c:strRef>
          </c:tx>
          <c:spPr>
            <a:solidFill>
              <a:schemeClr val="dk1">
                <a:tint val="55000"/>
              </a:schemeClr>
            </a:solidFill>
            <a:ln>
              <a:noFill/>
            </a:ln>
            <a:effectLst/>
          </c:spPr>
          <c:invertIfNegative val="0"/>
          <c:dLbls>
            <c:dLbl>
              <c:idx val="1"/>
              <c:layout>
                <c:manualLayout>
                  <c:x val="1.692405331076793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804A-4A65-8AC5-ECE97E22F677}"/>
                </c:ext>
              </c:extLst>
            </c:dLbl>
            <c:dLbl>
              <c:idx val="2"/>
              <c:layout>
                <c:manualLayout>
                  <c:x val="1.2804097311139486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B14-44BA-8796-567B1479C7C0}"/>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trend'!$R$45:$R$49</c:f>
              <c:strCache>
                <c:ptCount val="5"/>
                <c:pt idx="0">
                  <c:v>2022/23</c:v>
                </c:pt>
                <c:pt idx="1">
                  <c:v>2023/24</c:v>
                </c:pt>
                <c:pt idx="2">
                  <c:v>2024/25</c:v>
                </c:pt>
                <c:pt idx="3">
                  <c:v>2025/26</c:v>
                </c:pt>
                <c:pt idx="4">
                  <c:v>2026/27</c:v>
                </c:pt>
              </c:strCache>
            </c:strRef>
          </c:cat>
          <c:val>
            <c:numRef>
              <c:f>'1.1''s trend'!$T$45:$T$49</c:f>
              <c:numCache>
                <c:formatCode>0%</c:formatCode>
                <c:ptCount val="5"/>
                <c:pt idx="0">
                  <c:v>1</c:v>
                </c:pt>
                <c:pt idx="1">
                  <c:v>1</c:v>
                </c:pt>
                <c:pt idx="2">
                  <c:v>1</c:v>
                </c:pt>
              </c:numCache>
            </c:numRef>
          </c:val>
          <c:extLst>
            <c:ext xmlns:c16="http://schemas.microsoft.com/office/drawing/2014/chart" uri="{C3380CC4-5D6E-409C-BE32-E72D297353CC}">
              <c16:uniqueId val="{00000005-804A-4A65-8AC5-ECE97E22F677}"/>
            </c:ext>
          </c:extLst>
        </c:ser>
        <c:dLbls>
          <c:dLblPos val="outEnd"/>
          <c:showLegendKey val="0"/>
          <c:showVal val="1"/>
          <c:showCatName val="0"/>
          <c:showSerName val="0"/>
          <c:showPercent val="0"/>
          <c:showBubbleSize val="0"/>
        </c:dLbls>
        <c:gapWidth val="123"/>
        <c:overlap val="-27"/>
        <c:axId val="1654175727"/>
        <c:axId val="1654175247"/>
      </c:barChart>
      <c:catAx>
        <c:axId val="16541757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654175247"/>
        <c:crosses val="autoZero"/>
        <c:auto val="1"/>
        <c:lblAlgn val="ctr"/>
        <c:lblOffset val="100"/>
        <c:noMultiLvlLbl val="0"/>
      </c:catAx>
      <c:valAx>
        <c:axId val="1654175247"/>
        <c:scaling>
          <c:orientation val="minMax"/>
          <c:max val="1"/>
          <c:min val="0"/>
        </c:scaling>
        <c:delete val="0"/>
        <c:axPos val="l"/>
        <c:majorGridlines>
          <c:spPr>
            <a:ln w="6350"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654175727"/>
        <c:crosses val="autoZero"/>
        <c:crossBetween val="between"/>
        <c:majorUnit val="0.1"/>
      </c:valAx>
      <c:spPr>
        <a:noFill/>
        <a:ln>
          <a:noFill/>
        </a:ln>
        <a:effectLst/>
      </c:spPr>
    </c:plotArea>
    <c:legend>
      <c:legendPos val="b"/>
      <c:layout>
        <c:manualLayout>
          <c:xMode val="edge"/>
          <c:yMode val="edge"/>
          <c:x val="0.34863204519409463"/>
          <c:y val="0.92300803862931768"/>
          <c:w val="0.30273557354626446"/>
          <c:h val="7.4922024881418969E-2"/>
        </c:manualLayout>
      </c:layout>
      <c:overlay val="0"/>
      <c:spPr>
        <a:noFill/>
        <a:ln>
          <a:noFill/>
        </a:ln>
        <a:effectLst/>
      </c:spPr>
      <c:txPr>
        <a:bodyPr rot="0" spcFirstLastPara="1" vertOverflow="ellipsis" vert="horz" wrap="square" anchor="ctr" anchorCtr="1"/>
        <a:lstStyle/>
        <a:p>
          <a:pPr>
            <a:defRPr sz="70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706967366265464"/>
          <c:y val="7.2013093289689037E-2"/>
          <c:w val="0.85074513334008739"/>
          <c:h val="0.72187481474799287"/>
        </c:manualLayout>
      </c:layout>
      <c:barChart>
        <c:barDir val="col"/>
        <c:grouping val="clustered"/>
        <c:varyColors val="0"/>
        <c:ser>
          <c:idx val="0"/>
          <c:order val="0"/>
          <c:tx>
            <c:strRef>
              <c:f>'1.1''s trend'!$T$59</c:f>
              <c:strCache>
                <c:ptCount val="1"/>
                <c:pt idx="0">
                  <c:v>Planned</c:v>
                </c:pt>
              </c:strCache>
            </c:strRef>
          </c:tx>
          <c:spPr>
            <a:solidFill>
              <a:schemeClr val="dk1">
                <a:tint val="88500"/>
              </a:schemeClr>
            </a:solidFill>
            <a:ln>
              <a:noFill/>
            </a:ln>
            <a:effectLst/>
          </c:spPr>
          <c:invertIfNegative val="0"/>
          <c:dLbls>
            <c:dLbl>
              <c:idx val="0"/>
              <c:layout>
                <c:manualLayout>
                  <c:x val="-1.9503320795264671E-17"/>
                  <c:y val="1.519756838905775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1CE-403B-887C-4A11360F511D}"/>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trend'!$S$60:$S$64</c:f>
              <c:strCache>
                <c:ptCount val="5"/>
                <c:pt idx="0">
                  <c:v>2022/23</c:v>
                </c:pt>
                <c:pt idx="1">
                  <c:v>2023/24</c:v>
                </c:pt>
                <c:pt idx="2">
                  <c:v>2024/25</c:v>
                </c:pt>
                <c:pt idx="3">
                  <c:v>2025/26</c:v>
                </c:pt>
                <c:pt idx="4">
                  <c:v>2026/27</c:v>
                </c:pt>
              </c:strCache>
            </c:strRef>
          </c:cat>
          <c:val>
            <c:numRef>
              <c:f>'1.1''s trend'!$T$60:$T$64</c:f>
              <c:numCache>
                <c:formatCode>0%</c:formatCode>
                <c:ptCount val="5"/>
                <c:pt idx="0">
                  <c:v>0.92</c:v>
                </c:pt>
                <c:pt idx="1">
                  <c:v>0.92</c:v>
                </c:pt>
                <c:pt idx="2">
                  <c:v>0.92</c:v>
                </c:pt>
                <c:pt idx="3">
                  <c:v>0.92</c:v>
                </c:pt>
                <c:pt idx="4">
                  <c:v>0.92</c:v>
                </c:pt>
              </c:numCache>
            </c:numRef>
          </c:val>
          <c:extLst>
            <c:ext xmlns:c16="http://schemas.microsoft.com/office/drawing/2014/chart" uri="{C3380CC4-5D6E-409C-BE32-E72D297353CC}">
              <c16:uniqueId val="{00000000-3D7D-49B9-AD0B-77329501A41D}"/>
            </c:ext>
          </c:extLst>
        </c:ser>
        <c:ser>
          <c:idx val="1"/>
          <c:order val="1"/>
          <c:tx>
            <c:strRef>
              <c:f>'1.1''s trend'!$U$59</c:f>
              <c:strCache>
                <c:ptCount val="1"/>
                <c:pt idx="0">
                  <c:v>Actual</c:v>
                </c:pt>
              </c:strCache>
            </c:strRef>
          </c:tx>
          <c:spPr>
            <a:solidFill>
              <a:schemeClr val="dk1">
                <a:tint val="55000"/>
              </a:schemeClr>
            </a:solidFill>
            <a:ln>
              <a:noFill/>
            </a:ln>
            <a:effectLst/>
          </c:spPr>
          <c:invertIfNegative val="0"/>
          <c:dLbls>
            <c:dLbl>
              <c:idx val="0"/>
              <c:layout>
                <c:manualLayout>
                  <c:x val="7.8492209750376952E-3"/>
                  <c:y val="2.3275016154895463E-4"/>
                </c:manualLayout>
              </c:layout>
              <c:tx>
                <c:rich>
                  <a:bodyPr/>
                  <a:lstStyle/>
                  <a:p>
                    <a:r>
                      <a:rPr lang="en-US"/>
                      <a:t>98.0%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3D7D-49B9-AD0B-77329501A41D}"/>
                </c:ext>
              </c:extLst>
            </c:dLbl>
            <c:dLbl>
              <c:idx val="1"/>
              <c:layout>
                <c:manualLayout>
                  <c:x val="4.2553191489361313E-3"/>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1CE-403B-887C-4A11360F511D}"/>
                </c:ext>
              </c:extLst>
            </c:dLbl>
            <c:dLbl>
              <c:idx val="2"/>
              <c:layout>
                <c:manualLayout>
                  <c:x val="1.276595744680851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1CE-403B-887C-4A11360F511D}"/>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trend'!$S$60:$S$64</c:f>
              <c:strCache>
                <c:ptCount val="5"/>
                <c:pt idx="0">
                  <c:v>2022/23</c:v>
                </c:pt>
                <c:pt idx="1">
                  <c:v>2023/24</c:v>
                </c:pt>
                <c:pt idx="2">
                  <c:v>2024/25</c:v>
                </c:pt>
                <c:pt idx="3">
                  <c:v>2025/26</c:v>
                </c:pt>
                <c:pt idx="4">
                  <c:v>2026/27</c:v>
                </c:pt>
              </c:strCache>
            </c:strRef>
          </c:cat>
          <c:val>
            <c:numRef>
              <c:f>'1.1''s trend'!$U$60:$U$64</c:f>
              <c:numCache>
                <c:formatCode>0.0%</c:formatCode>
                <c:ptCount val="5"/>
                <c:pt idx="0">
                  <c:v>0.98</c:v>
                </c:pt>
                <c:pt idx="1">
                  <c:v>0.99099999999999999</c:v>
                </c:pt>
                <c:pt idx="2">
                  <c:v>0.996</c:v>
                </c:pt>
              </c:numCache>
            </c:numRef>
          </c:val>
          <c:extLst>
            <c:ext xmlns:c16="http://schemas.microsoft.com/office/drawing/2014/chart" uri="{C3380CC4-5D6E-409C-BE32-E72D297353CC}">
              <c16:uniqueId val="{00000002-3D7D-49B9-AD0B-77329501A41D}"/>
            </c:ext>
          </c:extLst>
        </c:ser>
        <c:dLbls>
          <c:dLblPos val="outEnd"/>
          <c:showLegendKey val="0"/>
          <c:showVal val="1"/>
          <c:showCatName val="0"/>
          <c:showSerName val="0"/>
          <c:showPercent val="0"/>
          <c:showBubbleSize val="0"/>
        </c:dLbls>
        <c:gapWidth val="153"/>
        <c:overlap val="-27"/>
        <c:axId val="1654920751"/>
        <c:axId val="1654921231"/>
      </c:barChart>
      <c:catAx>
        <c:axId val="16549207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654921231"/>
        <c:crosses val="autoZero"/>
        <c:auto val="1"/>
        <c:lblAlgn val="ctr"/>
        <c:lblOffset val="100"/>
        <c:noMultiLvlLbl val="0"/>
      </c:catAx>
      <c:valAx>
        <c:axId val="1654921231"/>
        <c:scaling>
          <c:orientation val="minMax"/>
          <c:max val="1"/>
          <c:min val="0"/>
        </c:scaling>
        <c:delete val="0"/>
        <c:axPos val="l"/>
        <c:majorGridlines>
          <c:spPr>
            <a:ln w="6350"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654920751"/>
        <c:crosses val="autoZero"/>
        <c:crossBetween val="between"/>
        <c:majorUnit val="0.1"/>
      </c:valAx>
      <c:spPr>
        <a:noFill/>
        <a:ln>
          <a:noFill/>
        </a:ln>
        <a:effectLst/>
      </c:spPr>
    </c:plotArea>
    <c:legend>
      <c:legendPos val="b"/>
      <c:layout>
        <c:manualLayout>
          <c:xMode val="edge"/>
          <c:yMode val="edge"/>
          <c:x val="0.3503883397554029"/>
          <c:y val="0.92179171849408759"/>
          <c:w val="0.29922355993203864"/>
          <c:h val="7.3465726767787412E-2"/>
        </c:manualLayout>
      </c:layout>
      <c:overlay val="0"/>
      <c:spPr>
        <a:noFill/>
        <a:ln>
          <a:noFill/>
        </a:ln>
        <a:effectLst/>
      </c:spPr>
      <c:txPr>
        <a:bodyPr rot="0" spcFirstLastPara="1" vertOverflow="ellipsis" vert="horz" wrap="square" anchor="ctr" anchorCtr="1"/>
        <a:lstStyle/>
        <a:p>
          <a:pPr>
            <a:defRPr sz="70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738678291403547"/>
          <c:y val="7.8627591136526093E-2"/>
          <c:w val="0.88573765385313719"/>
          <c:h val="0.7249205000196991"/>
        </c:manualLayout>
      </c:layout>
      <c:barChart>
        <c:barDir val="col"/>
        <c:grouping val="clustered"/>
        <c:varyColors val="0"/>
        <c:ser>
          <c:idx val="0"/>
          <c:order val="0"/>
          <c:tx>
            <c:strRef>
              <c:f>'1.1''s trend'!$R$73</c:f>
              <c:strCache>
                <c:ptCount val="1"/>
                <c:pt idx="0">
                  <c:v>Planned</c:v>
                </c:pt>
              </c:strCache>
            </c:strRef>
          </c:tx>
          <c:spPr>
            <a:solidFill>
              <a:schemeClr val="dk1">
                <a:tint val="88500"/>
              </a:schemeClr>
            </a:solidFill>
            <a:ln>
              <a:noFill/>
            </a:ln>
            <a:effectLst/>
          </c:spPr>
          <c:invertIfNegative val="0"/>
          <c:dLbls>
            <c:dLbl>
              <c:idx val="0"/>
              <c:layout>
                <c:manualLayout>
                  <c:x val="-1.2693039983075947E-2"/>
                  <c:y val="7.1479628305932729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540-46B0-9F7C-505B611DA4C3}"/>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trend'!$Q$74:$Q$78</c:f>
              <c:strCache>
                <c:ptCount val="5"/>
                <c:pt idx="0">
                  <c:v>2022/23</c:v>
                </c:pt>
                <c:pt idx="1">
                  <c:v>2023/24</c:v>
                </c:pt>
                <c:pt idx="2">
                  <c:v>2024/25</c:v>
                </c:pt>
                <c:pt idx="3">
                  <c:v>2025/26</c:v>
                </c:pt>
                <c:pt idx="4">
                  <c:v>2026/27</c:v>
                </c:pt>
              </c:strCache>
            </c:strRef>
          </c:cat>
          <c:val>
            <c:numRef>
              <c:f>'1.1''s trend'!$R$74:$R$78</c:f>
              <c:numCache>
                <c:formatCode>0.0%</c:formatCode>
                <c:ptCount val="5"/>
                <c:pt idx="0">
                  <c:v>0.95</c:v>
                </c:pt>
                <c:pt idx="1">
                  <c:v>0.92</c:v>
                </c:pt>
                <c:pt idx="2">
                  <c:v>0.95</c:v>
                </c:pt>
                <c:pt idx="3">
                  <c:v>0.95</c:v>
                </c:pt>
                <c:pt idx="4">
                  <c:v>0.95</c:v>
                </c:pt>
              </c:numCache>
            </c:numRef>
          </c:val>
          <c:extLst>
            <c:ext xmlns:c16="http://schemas.microsoft.com/office/drawing/2014/chart" uri="{C3380CC4-5D6E-409C-BE32-E72D297353CC}">
              <c16:uniqueId val="{00000001-5540-46B0-9F7C-505B611DA4C3}"/>
            </c:ext>
          </c:extLst>
        </c:ser>
        <c:ser>
          <c:idx val="1"/>
          <c:order val="1"/>
          <c:tx>
            <c:strRef>
              <c:f>'1.1''s trend'!$S$73</c:f>
              <c:strCache>
                <c:ptCount val="1"/>
                <c:pt idx="0">
                  <c:v>Actual</c:v>
                </c:pt>
              </c:strCache>
            </c:strRef>
          </c:tx>
          <c:spPr>
            <a:solidFill>
              <a:schemeClr val="dk1">
                <a:tint val="55000"/>
              </a:schemeClr>
            </a:solidFill>
            <a:ln>
              <a:noFill/>
            </a:ln>
            <a:effectLst/>
          </c:spPr>
          <c:invertIfNegative val="0"/>
          <c:dLbls>
            <c:dLbl>
              <c:idx val="2"/>
              <c:layout>
                <c:manualLayout>
                  <c:x val="1.692405331076793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540-46B0-9F7C-505B611DA4C3}"/>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trend'!$Q$74:$Q$78</c:f>
              <c:strCache>
                <c:ptCount val="5"/>
                <c:pt idx="0">
                  <c:v>2022/23</c:v>
                </c:pt>
                <c:pt idx="1">
                  <c:v>2023/24</c:v>
                </c:pt>
                <c:pt idx="2">
                  <c:v>2024/25</c:v>
                </c:pt>
                <c:pt idx="3">
                  <c:v>2025/26</c:v>
                </c:pt>
                <c:pt idx="4">
                  <c:v>2026/27</c:v>
                </c:pt>
              </c:strCache>
            </c:strRef>
          </c:cat>
          <c:val>
            <c:numRef>
              <c:f>'1.1''s trend'!$S$74:$S$78</c:f>
              <c:numCache>
                <c:formatCode>0.0%</c:formatCode>
                <c:ptCount val="5"/>
                <c:pt idx="0">
                  <c:v>0.99399999999999999</c:v>
                </c:pt>
                <c:pt idx="1">
                  <c:v>0.98799999999999999</c:v>
                </c:pt>
                <c:pt idx="2">
                  <c:v>0.98</c:v>
                </c:pt>
              </c:numCache>
            </c:numRef>
          </c:val>
          <c:extLst>
            <c:ext xmlns:c16="http://schemas.microsoft.com/office/drawing/2014/chart" uri="{C3380CC4-5D6E-409C-BE32-E72D297353CC}">
              <c16:uniqueId val="{00000003-5540-46B0-9F7C-505B611DA4C3}"/>
            </c:ext>
          </c:extLst>
        </c:ser>
        <c:dLbls>
          <c:dLblPos val="outEnd"/>
          <c:showLegendKey val="0"/>
          <c:showVal val="1"/>
          <c:showCatName val="0"/>
          <c:showSerName val="0"/>
          <c:showPercent val="0"/>
          <c:showBubbleSize val="0"/>
        </c:dLbls>
        <c:gapWidth val="120"/>
        <c:overlap val="-27"/>
        <c:axId val="229484975"/>
        <c:axId val="229485455"/>
      </c:barChart>
      <c:catAx>
        <c:axId val="2294849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29485455"/>
        <c:crosses val="autoZero"/>
        <c:auto val="1"/>
        <c:lblAlgn val="ctr"/>
        <c:lblOffset val="100"/>
        <c:noMultiLvlLbl val="0"/>
      </c:catAx>
      <c:valAx>
        <c:axId val="229485455"/>
        <c:scaling>
          <c:orientation val="minMax"/>
          <c:max val="1"/>
          <c:min val="0"/>
        </c:scaling>
        <c:delete val="0"/>
        <c:axPos val="l"/>
        <c:majorGridlines>
          <c:spPr>
            <a:ln w="6350"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29484975"/>
        <c:crosses val="autoZero"/>
        <c:crossBetween val="between"/>
        <c:majorUnit val="0.1"/>
      </c:valAx>
      <c:spPr>
        <a:noFill/>
        <a:ln>
          <a:noFill/>
        </a:ln>
        <a:effectLst/>
      </c:spPr>
    </c:plotArea>
    <c:legend>
      <c:legendPos val="b"/>
      <c:layout>
        <c:manualLayout>
          <c:xMode val="edge"/>
          <c:yMode val="edge"/>
          <c:x val="0.34994511342946949"/>
          <c:y val="0.92065545544255833"/>
          <c:w val="0.30010977314106096"/>
          <c:h val="7.9344544557441665E-2"/>
        </c:manualLayout>
      </c:layout>
      <c:overlay val="0"/>
      <c:spPr>
        <a:noFill/>
        <a:ln>
          <a:noFill/>
        </a:ln>
        <a:effectLst/>
      </c:spPr>
      <c:txPr>
        <a:bodyPr rot="0" spcFirstLastPara="1" vertOverflow="ellipsis" vert="horz" wrap="square" anchor="ctr" anchorCtr="1"/>
        <a:lstStyle/>
        <a:p>
          <a:pPr>
            <a:defRPr sz="70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738678291403547"/>
          <c:y val="7.7220077220077218E-2"/>
          <c:w val="0.85030308380904474"/>
          <c:h val="0.72282469605304256"/>
        </c:manualLayout>
      </c:layout>
      <c:barChart>
        <c:barDir val="col"/>
        <c:grouping val="clustered"/>
        <c:varyColors val="0"/>
        <c:ser>
          <c:idx val="0"/>
          <c:order val="0"/>
          <c:tx>
            <c:strRef>
              <c:f>'1.1''s trend'!$C$127</c:f>
              <c:strCache>
                <c:ptCount val="1"/>
                <c:pt idx="0">
                  <c:v>Planned</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trend'!$B$128:$B$131</c:f>
              <c:strCache>
                <c:ptCount val="4"/>
                <c:pt idx="0">
                  <c:v>2022/23</c:v>
                </c:pt>
                <c:pt idx="1">
                  <c:v>2023/24</c:v>
                </c:pt>
                <c:pt idx="2">
                  <c:v>2024/25</c:v>
                </c:pt>
                <c:pt idx="3">
                  <c:v>2025/26</c:v>
                </c:pt>
              </c:strCache>
            </c:strRef>
          </c:cat>
          <c:val>
            <c:numRef>
              <c:f>'1.1''s trend'!$C$128:$C$131</c:f>
              <c:numCache>
                <c:formatCode>0%</c:formatCode>
                <c:ptCount val="4"/>
                <c:pt idx="0">
                  <c:v>0.95</c:v>
                </c:pt>
                <c:pt idx="1">
                  <c:v>0.95</c:v>
                </c:pt>
                <c:pt idx="2">
                  <c:v>0.95</c:v>
                </c:pt>
                <c:pt idx="3">
                  <c:v>0.95</c:v>
                </c:pt>
              </c:numCache>
            </c:numRef>
          </c:val>
          <c:extLst>
            <c:ext xmlns:c16="http://schemas.microsoft.com/office/drawing/2014/chart" uri="{C3380CC4-5D6E-409C-BE32-E72D297353CC}">
              <c16:uniqueId val="{00000000-A5D0-46A1-8578-E7FCF358A064}"/>
            </c:ext>
          </c:extLst>
        </c:ser>
        <c:ser>
          <c:idx val="1"/>
          <c:order val="1"/>
          <c:tx>
            <c:strRef>
              <c:f>'1.1''s trend'!$D$127</c:f>
              <c:strCache>
                <c:ptCount val="1"/>
                <c:pt idx="0">
                  <c:v>Actual</c:v>
                </c:pt>
              </c:strCache>
            </c:strRef>
          </c:tx>
          <c:spPr>
            <a:solidFill>
              <a:schemeClr val="dk1">
                <a:tint val="55000"/>
              </a:schemeClr>
            </a:solidFill>
            <a:ln>
              <a:noFill/>
            </a:ln>
            <a:effectLst/>
          </c:spPr>
          <c:invertIfNegative val="0"/>
          <c:dLbls>
            <c:dLbl>
              <c:idx val="0"/>
              <c:layout>
                <c:manualLayout>
                  <c:x val="3.8079119949227802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5D0-46A1-8578-E7FCF358A064}"/>
                </c:ext>
              </c:extLst>
            </c:dLbl>
            <c:dLbl>
              <c:idx val="1"/>
              <c:layout>
                <c:manualLayout>
                  <c:x val="3.384810662153586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5D0-46A1-8578-E7FCF358A064}"/>
                </c:ext>
              </c:extLst>
            </c:dLbl>
            <c:dLbl>
              <c:idx val="2"/>
              <c:layout>
                <c:manualLayout>
                  <c:x val="2.9617093293843877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5D0-46A1-8578-E7FCF358A064}"/>
                </c:ext>
              </c:extLst>
            </c:dLbl>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trend'!$B$128:$B$131</c:f>
              <c:strCache>
                <c:ptCount val="4"/>
                <c:pt idx="0">
                  <c:v>2022/23</c:v>
                </c:pt>
                <c:pt idx="1">
                  <c:v>2023/24</c:v>
                </c:pt>
                <c:pt idx="2">
                  <c:v>2024/25</c:v>
                </c:pt>
                <c:pt idx="3">
                  <c:v>2025/26</c:v>
                </c:pt>
              </c:strCache>
            </c:strRef>
          </c:cat>
          <c:val>
            <c:numRef>
              <c:f>'1.1''s trend'!$D$128:$D$131</c:f>
              <c:numCache>
                <c:formatCode>0%</c:formatCode>
                <c:ptCount val="4"/>
                <c:pt idx="0">
                  <c:v>1</c:v>
                </c:pt>
                <c:pt idx="1">
                  <c:v>1</c:v>
                </c:pt>
                <c:pt idx="2">
                  <c:v>1</c:v>
                </c:pt>
              </c:numCache>
            </c:numRef>
          </c:val>
          <c:extLst>
            <c:ext xmlns:c16="http://schemas.microsoft.com/office/drawing/2014/chart" uri="{C3380CC4-5D6E-409C-BE32-E72D297353CC}">
              <c16:uniqueId val="{00000004-A5D0-46A1-8578-E7FCF358A064}"/>
            </c:ext>
          </c:extLst>
        </c:ser>
        <c:dLbls>
          <c:showLegendKey val="0"/>
          <c:showVal val="0"/>
          <c:showCatName val="0"/>
          <c:showSerName val="0"/>
          <c:showPercent val="0"/>
          <c:showBubbleSize val="0"/>
        </c:dLbls>
        <c:gapWidth val="258"/>
        <c:overlap val="-27"/>
        <c:axId val="737176927"/>
        <c:axId val="737183167"/>
      </c:barChart>
      <c:catAx>
        <c:axId val="737176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737183167"/>
        <c:crosses val="autoZero"/>
        <c:auto val="1"/>
        <c:lblAlgn val="ctr"/>
        <c:lblOffset val="100"/>
        <c:noMultiLvlLbl val="0"/>
      </c:catAx>
      <c:valAx>
        <c:axId val="737183167"/>
        <c:scaling>
          <c:orientation val="minMax"/>
          <c:max val="1"/>
          <c:min val="0"/>
        </c:scaling>
        <c:delete val="0"/>
        <c:axPos val="l"/>
        <c:majorGridlines>
          <c:spPr>
            <a:ln w="6350"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737176927"/>
        <c:crosses val="autoZero"/>
        <c:crossBetween val="between"/>
        <c:majorUnit val="0.1"/>
      </c:valAx>
      <c:spPr>
        <a:noFill/>
        <a:ln>
          <a:noFill/>
        </a:ln>
        <a:effectLst/>
      </c:spPr>
    </c:plotArea>
    <c:legend>
      <c:legendPos val="b"/>
      <c:layout>
        <c:manualLayout>
          <c:xMode val="edge"/>
          <c:yMode val="edge"/>
          <c:x val="0.34994511342946949"/>
          <c:y val="0.92824226210052974"/>
          <c:w val="0.30010977314106096"/>
          <c:h val="7.1757737899470181E-2"/>
        </c:manualLayout>
      </c:layout>
      <c:overlay val="0"/>
      <c:spPr>
        <a:noFill/>
        <a:ln>
          <a:noFill/>
        </a:ln>
        <a:effectLst/>
      </c:spPr>
      <c:txPr>
        <a:bodyPr rot="0" spcFirstLastPara="1" vertOverflow="ellipsis" vert="horz" wrap="square" anchor="ctr" anchorCtr="1"/>
        <a:lstStyle/>
        <a:p>
          <a:pPr>
            <a:defRPr sz="7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738678291403547"/>
          <c:y val="8.7059754649782356E-2"/>
          <c:w val="0.87568916377519679"/>
          <c:h val="0.70333500556197792"/>
        </c:manualLayout>
      </c:layout>
      <c:barChart>
        <c:barDir val="col"/>
        <c:grouping val="clustered"/>
        <c:varyColors val="0"/>
        <c:ser>
          <c:idx val="0"/>
          <c:order val="0"/>
          <c:tx>
            <c:strRef>
              <c:f>'1.1''s trend'!$C$139</c:f>
              <c:strCache>
                <c:ptCount val="1"/>
                <c:pt idx="0">
                  <c:v>Planned</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trend'!$B$140:$B$142</c:f>
              <c:strCache>
                <c:ptCount val="3"/>
                <c:pt idx="0">
                  <c:v>2023/24</c:v>
                </c:pt>
                <c:pt idx="1">
                  <c:v>2024/25</c:v>
                </c:pt>
                <c:pt idx="2">
                  <c:v>2025/26</c:v>
                </c:pt>
              </c:strCache>
            </c:strRef>
          </c:cat>
          <c:val>
            <c:numRef>
              <c:f>'1.1''s trend'!$C$140:$C$142</c:f>
              <c:numCache>
                <c:formatCode>0%</c:formatCode>
                <c:ptCount val="3"/>
                <c:pt idx="0">
                  <c:v>0.95</c:v>
                </c:pt>
                <c:pt idx="1">
                  <c:v>0.95</c:v>
                </c:pt>
                <c:pt idx="2">
                  <c:v>0.95</c:v>
                </c:pt>
              </c:numCache>
            </c:numRef>
          </c:val>
          <c:extLst>
            <c:ext xmlns:c16="http://schemas.microsoft.com/office/drawing/2014/chart" uri="{C3380CC4-5D6E-409C-BE32-E72D297353CC}">
              <c16:uniqueId val="{00000000-68B9-4716-8499-29FBA88DCD87}"/>
            </c:ext>
          </c:extLst>
        </c:ser>
        <c:ser>
          <c:idx val="1"/>
          <c:order val="1"/>
          <c:tx>
            <c:strRef>
              <c:f>'1.1''s trend'!$D$139</c:f>
              <c:strCache>
                <c:ptCount val="1"/>
                <c:pt idx="0">
                  <c:v>Actual</c:v>
                </c:pt>
              </c:strCache>
            </c:strRef>
          </c:tx>
          <c:spPr>
            <a:solidFill>
              <a:schemeClr val="dk1">
                <a:tint val="55000"/>
              </a:schemeClr>
            </a:solidFill>
            <a:ln>
              <a:noFill/>
            </a:ln>
            <a:effectLst/>
          </c:spPr>
          <c:invertIfNegative val="0"/>
          <c:dLbls>
            <c:dLbl>
              <c:idx val="0"/>
              <c:layout>
                <c:manualLayout>
                  <c:x val="2.115506663845991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8B9-4716-8499-29FBA88DCD87}"/>
                </c:ext>
              </c:extLst>
            </c:dLbl>
            <c:dLbl>
              <c:idx val="1"/>
              <c:layout>
                <c:manualLayout>
                  <c:x val="3.384810662153586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8B9-4716-8499-29FBA88DCD87}"/>
                </c:ext>
              </c:extLst>
            </c:dLbl>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trend'!$B$140:$B$142</c:f>
              <c:strCache>
                <c:ptCount val="3"/>
                <c:pt idx="0">
                  <c:v>2023/24</c:v>
                </c:pt>
                <c:pt idx="1">
                  <c:v>2024/25</c:v>
                </c:pt>
                <c:pt idx="2">
                  <c:v>2025/26</c:v>
                </c:pt>
              </c:strCache>
            </c:strRef>
          </c:cat>
          <c:val>
            <c:numRef>
              <c:f>'1.1''s trend'!$D$140:$D$142</c:f>
              <c:numCache>
                <c:formatCode>0%</c:formatCode>
                <c:ptCount val="3"/>
                <c:pt idx="0">
                  <c:v>1</c:v>
                </c:pt>
                <c:pt idx="1">
                  <c:v>1</c:v>
                </c:pt>
              </c:numCache>
            </c:numRef>
          </c:val>
          <c:extLst>
            <c:ext xmlns:c16="http://schemas.microsoft.com/office/drawing/2014/chart" uri="{C3380CC4-5D6E-409C-BE32-E72D297353CC}">
              <c16:uniqueId val="{00000003-68B9-4716-8499-29FBA88DCD87}"/>
            </c:ext>
          </c:extLst>
        </c:ser>
        <c:dLbls>
          <c:showLegendKey val="0"/>
          <c:showVal val="0"/>
          <c:showCatName val="0"/>
          <c:showSerName val="0"/>
          <c:showPercent val="0"/>
          <c:showBubbleSize val="0"/>
        </c:dLbls>
        <c:gapWidth val="428"/>
        <c:overlap val="-27"/>
        <c:axId val="633532031"/>
        <c:axId val="633532511"/>
      </c:barChart>
      <c:catAx>
        <c:axId val="6335320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33532511"/>
        <c:crosses val="autoZero"/>
        <c:auto val="1"/>
        <c:lblAlgn val="ctr"/>
        <c:lblOffset val="100"/>
        <c:noMultiLvlLbl val="0"/>
      </c:catAx>
      <c:valAx>
        <c:axId val="633532511"/>
        <c:scaling>
          <c:orientation val="minMax"/>
          <c:max val="1"/>
          <c:min val="0"/>
        </c:scaling>
        <c:delete val="0"/>
        <c:axPos val="l"/>
        <c:majorGridlines>
          <c:spPr>
            <a:ln w="6350"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33532031"/>
        <c:crosses val="autoZero"/>
        <c:crossBetween val="between"/>
        <c:majorUnit val="0.1"/>
      </c:valAx>
      <c:spPr>
        <a:noFill/>
        <a:ln>
          <a:noFill/>
        </a:ln>
        <a:effectLst/>
      </c:spPr>
    </c:plotArea>
    <c:legend>
      <c:legendPos val="b"/>
      <c:layout>
        <c:manualLayout>
          <c:xMode val="edge"/>
          <c:yMode val="edge"/>
          <c:x val="0.3457141001017775"/>
          <c:y val="0.93492766312798159"/>
          <c:w val="0.30010977314106096"/>
          <c:h val="6.5072336872018424E-2"/>
        </c:manualLayout>
      </c:layout>
      <c:overlay val="0"/>
      <c:spPr>
        <a:noFill/>
        <a:ln>
          <a:noFill/>
        </a:ln>
        <a:effectLst/>
      </c:spPr>
      <c:txPr>
        <a:bodyPr rot="0" spcFirstLastPara="1" vertOverflow="ellipsis" vert="horz" wrap="square" anchor="ctr" anchorCtr="1"/>
        <a:lstStyle/>
        <a:p>
          <a:pPr>
            <a:defRPr sz="7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41647663198014"/>
          <c:y val="7.6762037683182141E-2"/>
          <c:w val="0.85696643007417594"/>
          <c:h val="0.72080212757773721"/>
        </c:manualLayout>
      </c:layout>
      <c:barChart>
        <c:barDir val="col"/>
        <c:grouping val="clustered"/>
        <c:varyColors val="0"/>
        <c:ser>
          <c:idx val="0"/>
          <c:order val="0"/>
          <c:tx>
            <c:strRef>
              <c:f>'1.1''s trend'!$C$155</c:f>
              <c:strCache>
                <c:ptCount val="1"/>
                <c:pt idx="0">
                  <c:v>Planned</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trend'!$B$156:$B$159</c:f>
              <c:strCache>
                <c:ptCount val="4"/>
                <c:pt idx="0">
                  <c:v>2022/23</c:v>
                </c:pt>
                <c:pt idx="1">
                  <c:v>2023/24</c:v>
                </c:pt>
                <c:pt idx="2">
                  <c:v>2024/25</c:v>
                </c:pt>
                <c:pt idx="3">
                  <c:v>2025/26</c:v>
                </c:pt>
              </c:strCache>
            </c:strRef>
          </c:cat>
          <c:val>
            <c:numRef>
              <c:f>'1.1''s trend'!$C$156:$C$159</c:f>
              <c:numCache>
                <c:formatCode>0%</c:formatCode>
                <c:ptCount val="4"/>
                <c:pt idx="0">
                  <c:v>0.95</c:v>
                </c:pt>
                <c:pt idx="1">
                  <c:v>0.95</c:v>
                </c:pt>
                <c:pt idx="2">
                  <c:v>0.95</c:v>
                </c:pt>
                <c:pt idx="3">
                  <c:v>0.95</c:v>
                </c:pt>
              </c:numCache>
            </c:numRef>
          </c:val>
          <c:extLst>
            <c:ext xmlns:c16="http://schemas.microsoft.com/office/drawing/2014/chart" uri="{C3380CC4-5D6E-409C-BE32-E72D297353CC}">
              <c16:uniqueId val="{00000000-03A8-4782-94A2-E4C593A82E38}"/>
            </c:ext>
          </c:extLst>
        </c:ser>
        <c:ser>
          <c:idx val="1"/>
          <c:order val="1"/>
          <c:tx>
            <c:strRef>
              <c:f>'1.1''s trend'!$D$155</c:f>
              <c:strCache>
                <c:ptCount val="1"/>
                <c:pt idx="0">
                  <c:v>Actual</c:v>
                </c:pt>
              </c:strCache>
            </c:strRef>
          </c:tx>
          <c:spPr>
            <a:solidFill>
              <a:schemeClr val="dk1">
                <a:tint val="55000"/>
              </a:schemeClr>
            </a:solidFill>
            <a:ln>
              <a:noFill/>
            </a:ln>
            <a:effectLst/>
          </c:spPr>
          <c:invertIfNegative val="0"/>
          <c:dLbls>
            <c:dLbl>
              <c:idx val="0"/>
              <c:layout>
                <c:manualLayout>
                  <c:x val="3.8079119949227837E-2"/>
                  <c:y val="6.978367062107466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3A8-4782-94A2-E4C593A82E38}"/>
                </c:ext>
              </c:extLst>
            </c:dLbl>
            <c:dLbl>
              <c:idx val="1"/>
              <c:layout>
                <c:manualLayout>
                  <c:x val="3.8079119949227837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3A8-4782-94A2-E4C593A82E38}"/>
                </c:ext>
              </c:extLst>
            </c:dLbl>
            <c:dLbl>
              <c:idx val="2"/>
              <c:layout>
                <c:manualLayout>
                  <c:x val="3.384810662153586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3A8-4782-94A2-E4C593A82E38}"/>
                </c:ext>
              </c:extLst>
            </c:dLbl>
            <c:spPr>
              <a:noFill/>
              <a:ln>
                <a:noFill/>
              </a:ln>
              <a:effectLst/>
            </c:spPr>
            <c:txPr>
              <a:bodyPr rot="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trend'!$B$156:$B$159</c:f>
              <c:strCache>
                <c:ptCount val="4"/>
                <c:pt idx="0">
                  <c:v>2022/23</c:v>
                </c:pt>
                <c:pt idx="1">
                  <c:v>2023/24</c:v>
                </c:pt>
                <c:pt idx="2">
                  <c:v>2024/25</c:v>
                </c:pt>
                <c:pt idx="3">
                  <c:v>2025/26</c:v>
                </c:pt>
              </c:strCache>
            </c:strRef>
          </c:cat>
          <c:val>
            <c:numRef>
              <c:f>'1.1''s trend'!$D$156:$D$159</c:f>
              <c:numCache>
                <c:formatCode>0%</c:formatCode>
                <c:ptCount val="4"/>
                <c:pt idx="0">
                  <c:v>1</c:v>
                </c:pt>
                <c:pt idx="1">
                  <c:v>1</c:v>
                </c:pt>
                <c:pt idx="2">
                  <c:v>1</c:v>
                </c:pt>
              </c:numCache>
            </c:numRef>
          </c:val>
          <c:extLst>
            <c:ext xmlns:c16="http://schemas.microsoft.com/office/drawing/2014/chart" uri="{C3380CC4-5D6E-409C-BE32-E72D297353CC}">
              <c16:uniqueId val="{00000004-03A8-4782-94A2-E4C593A82E38}"/>
            </c:ext>
          </c:extLst>
        </c:ser>
        <c:dLbls>
          <c:showLegendKey val="0"/>
          <c:showVal val="0"/>
          <c:showCatName val="0"/>
          <c:showSerName val="0"/>
          <c:showPercent val="0"/>
          <c:showBubbleSize val="0"/>
        </c:dLbls>
        <c:gapWidth val="318"/>
        <c:overlap val="-27"/>
        <c:axId val="704849551"/>
        <c:axId val="704823631"/>
      </c:barChart>
      <c:catAx>
        <c:axId val="7048495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704823631"/>
        <c:crosses val="autoZero"/>
        <c:auto val="1"/>
        <c:lblAlgn val="ctr"/>
        <c:lblOffset val="100"/>
        <c:noMultiLvlLbl val="0"/>
      </c:catAx>
      <c:valAx>
        <c:axId val="704823631"/>
        <c:scaling>
          <c:orientation val="minMax"/>
          <c:max val="1"/>
          <c:min val="0"/>
        </c:scaling>
        <c:delete val="0"/>
        <c:axPos val="l"/>
        <c:majorGridlines>
          <c:spPr>
            <a:ln w="6350"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704849551"/>
        <c:crosses val="autoZero"/>
        <c:crossBetween val="between"/>
        <c:majorUnit val="0.1"/>
      </c:valAx>
      <c:spPr>
        <a:noFill/>
        <a:ln>
          <a:noFill/>
        </a:ln>
        <a:effectLst/>
      </c:spPr>
    </c:plotArea>
    <c:legend>
      <c:legendPos val="b"/>
      <c:layout>
        <c:manualLayout>
          <c:xMode val="edge"/>
          <c:yMode val="edge"/>
          <c:x val="0.33616500285676687"/>
          <c:y val="0.9255595056898418"/>
          <c:w val="0.32766966113581053"/>
          <c:h val="7.4440494310158173E-2"/>
        </c:manualLayout>
      </c:layout>
      <c:overlay val="0"/>
      <c:spPr>
        <a:noFill/>
        <a:ln>
          <a:noFill/>
        </a:ln>
        <a:effectLst/>
      </c:spPr>
      <c:txPr>
        <a:bodyPr rot="0" spcFirstLastPara="1" vertOverflow="ellipsis" vert="horz" wrap="square" anchor="ctr" anchorCtr="1"/>
        <a:lstStyle/>
        <a:p>
          <a:pPr>
            <a:defRPr sz="7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00"/>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118639945763072"/>
          <c:y val="7.6842472930492484E-2"/>
          <c:w val="0.84765853390390933"/>
          <c:h val="0.71719439715512334"/>
        </c:manualLayout>
      </c:layout>
      <c:barChart>
        <c:barDir val="col"/>
        <c:grouping val="clustered"/>
        <c:varyColors val="0"/>
        <c:ser>
          <c:idx val="0"/>
          <c:order val="0"/>
          <c:tx>
            <c:strRef>
              <c:f>'1.1''s trend'!$C$109</c:f>
              <c:strCache>
                <c:ptCount val="1"/>
                <c:pt idx="0">
                  <c:v>Planned</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trend'!$B$110:$B$113</c:f>
              <c:strCache>
                <c:ptCount val="4"/>
                <c:pt idx="0">
                  <c:v>2022/23</c:v>
                </c:pt>
                <c:pt idx="1">
                  <c:v>2023/24</c:v>
                </c:pt>
                <c:pt idx="2">
                  <c:v>2024/25</c:v>
                </c:pt>
                <c:pt idx="3">
                  <c:v>2025/26</c:v>
                </c:pt>
              </c:strCache>
            </c:strRef>
          </c:cat>
          <c:val>
            <c:numRef>
              <c:f>'1.1''s trend'!$C$110:$C$113</c:f>
              <c:numCache>
                <c:formatCode>0.0%</c:formatCode>
                <c:ptCount val="4"/>
                <c:pt idx="0">
                  <c:v>0.96</c:v>
                </c:pt>
                <c:pt idx="1">
                  <c:v>0.96</c:v>
                </c:pt>
                <c:pt idx="2">
                  <c:v>0.96</c:v>
                </c:pt>
                <c:pt idx="3">
                  <c:v>0.96</c:v>
                </c:pt>
              </c:numCache>
            </c:numRef>
          </c:val>
          <c:extLst>
            <c:ext xmlns:c16="http://schemas.microsoft.com/office/drawing/2014/chart" uri="{C3380CC4-5D6E-409C-BE32-E72D297353CC}">
              <c16:uniqueId val="{00000000-BEB0-4269-8BD4-0954C640973D}"/>
            </c:ext>
          </c:extLst>
        </c:ser>
        <c:ser>
          <c:idx val="1"/>
          <c:order val="1"/>
          <c:tx>
            <c:strRef>
              <c:f>'1.1''s trend'!$D$109</c:f>
              <c:strCache>
                <c:ptCount val="1"/>
                <c:pt idx="0">
                  <c:v>Actual</c:v>
                </c:pt>
              </c:strCache>
            </c:strRef>
          </c:tx>
          <c:spPr>
            <a:solidFill>
              <a:schemeClr val="dk1">
                <a:tint val="55000"/>
              </a:schemeClr>
            </a:solidFill>
            <a:ln>
              <a:noFill/>
            </a:ln>
            <a:effectLst/>
          </c:spPr>
          <c:invertIfNegative val="0"/>
          <c:dLbls>
            <c:dLbl>
              <c:idx val="0"/>
              <c:layout>
                <c:manualLayout>
                  <c:x val="3.384810662153586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EB0-4269-8BD4-0954C640973D}"/>
                </c:ext>
              </c:extLst>
            </c:dLbl>
            <c:dLbl>
              <c:idx val="1"/>
              <c:layout>
                <c:manualLayout>
                  <c:x val="5.0772159932303787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EB0-4269-8BD4-0954C640973D}"/>
                </c:ext>
              </c:extLst>
            </c:dLbl>
            <c:dLbl>
              <c:idx val="2"/>
              <c:layout>
                <c:manualLayout>
                  <c:x val="5.0772159932303711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EB0-4269-8BD4-0954C640973D}"/>
                </c:ext>
              </c:extLst>
            </c:dLbl>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trend'!$B$110:$B$113</c:f>
              <c:strCache>
                <c:ptCount val="4"/>
                <c:pt idx="0">
                  <c:v>2022/23</c:v>
                </c:pt>
                <c:pt idx="1">
                  <c:v>2023/24</c:v>
                </c:pt>
                <c:pt idx="2">
                  <c:v>2024/25</c:v>
                </c:pt>
                <c:pt idx="3">
                  <c:v>2025/26</c:v>
                </c:pt>
              </c:strCache>
            </c:strRef>
          </c:cat>
          <c:val>
            <c:numRef>
              <c:f>'1.1''s trend'!$D$110:$D$113</c:f>
              <c:numCache>
                <c:formatCode>0.0%</c:formatCode>
                <c:ptCount val="4"/>
                <c:pt idx="0">
                  <c:v>0.93300000000000005</c:v>
                </c:pt>
                <c:pt idx="1">
                  <c:v>0.97199999999999998</c:v>
                </c:pt>
                <c:pt idx="2">
                  <c:v>0.92859999999999998</c:v>
                </c:pt>
              </c:numCache>
            </c:numRef>
          </c:val>
          <c:extLst>
            <c:ext xmlns:c16="http://schemas.microsoft.com/office/drawing/2014/chart" uri="{C3380CC4-5D6E-409C-BE32-E72D297353CC}">
              <c16:uniqueId val="{00000004-BEB0-4269-8BD4-0954C640973D}"/>
            </c:ext>
          </c:extLst>
        </c:ser>
        <c:dLbls>
          <c:showLegendKey val="0"/>
          <c:showVal val="0"/>
          <c:showCatName val="0"/>
          <c:showSerName val="0"/>
          <c:showPercent val="0"/>
          <c:showBubbleSize val="0"/>
        </c:dLbls>
        <c:gapWidth val="241"/>
        <c:overlap val="-27"/>
        <c:axId val="675699855"/>
        <c:axId val="675697455"/>
      </c:barChart>
      <c:catAx>
        <c:axId val="6756998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75697455"/>
        <c:crosses val="autoZero"/>
        <c:auto val="1"/>
        <c:lblAlgn val="ctr"/>
        <c:lblOffset val="100"/>
        <c:noMultiLvlLbl val="0"/>
      </c:catAx>
      <c:valAx>
        <c:axId val="675697455"/>
        <c:scaling>
          <c:orientation val="minMax"/>
          <c:max val="1"/>
          <c:min val="0"/>
        </c:scaling>
        <c:delete val="0"/>
        <c:axPos val="l"/>
        <c:majorGridlines>
          <c:spPr>
            <a:ln w="6350"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75699855"/>
        <c:crosses val="autoZero"/>
        <c:crossBetween val="between"/>
        <c:majorUnit val="0.1"/>
      </c:valAx>
      <c:spPr>
        <a:noFill/>
        <a:ln>
          <a:noFill/>
        </a:ln>
        <a:effectLst/>
      </c:spPr>
    </c:plotArea>
    <c:legend>
      <c:legendPos val="b"/>
      <c:layout>
        <c:manualLayout>
          <c:xMode val="edge"/>
          <c:yMode val="edge"/>
          <c:x val="0.34994511342946949"/>
          <c:y val="0.91869188620330022"/>
          <c:w val="0.30010977314106096"/>
          <c:h val="7.5339742196091047E-2"/>
        </c:manualLayout>
      </c:layout>
      <c:overlay val="0"/>
      <c:spPr>
        <a:noFill/>
        <a:ln>
          <a:noFill/>
        </a:ln>
        <a:effectLst/>
      </c:spPr>
      <c:txPr>
        <a:bodyPr rot="0" spcFirstLastPara="1" vertOverflow="ellipsis" vert="horz" wrap="square" anchor="ctr" anchorCtr="1"/>
        <a:lstStyle/>
        <a:p>
          <a:pPr>
            <a:defRPr sz="7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738678291403547"/>
          <c:y val="7.662835249042145E-2"/>
          <c:w val="0.87145815044750463"/>
          <c:h val="0.73888107246782242"/>
        </c:manualLayout>
      </c:layout>
      <c:barChart>
        <c:barDir val="col"/>
        <c:grouping val="clustered"/>
        <c:varyColors val="0"/>
        <c:ser>
          <c:idx val="0"/>
          <c:order val="0"/>
          <c:tx>
            <c:strRef>
              <c:f>'1.1''s trend'!$C$168</c:f>
              <c:strCache>
                <c:ptCount val="1"/>
                <c:pt idx="0">
                  <c:v>Planned</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trend'!$B$169:$B$172</c:f>
              <c:strCache>
                <c:ptCount val="4"/>
                <c:pt idx="0">
                  <c:v>2022/23</c:v>
                </c:pt>
                <c:pt idx="1">
                  <c:v>2023/24</c:v>
                </c:pt>
                <c:pt idx="2">
                  <c:v>2024/25</c:v>
                </c:pt>
                <c:pt idx="3">
                  <c:v>2025/26</c:v>
                </c:pt>
              </c:strCache>
            </c:strRef>
          </c:cat>
          <c:val>
            <c:numRef>
              <c:f>'1.1''s trend'!$C$169:$C$172</c:f>
              <c:numCache>
                <c:formatCode>0%</c:formatCode>
                <c:ptCount val="4"/>
                <c:pt idx="0">
                  <c:v>0.95</c:v>
                </c:pt>
                <c:pt idx="1">
                  <c:v>0.95</c:v>
                </c:pt>
                <c:pt idx="2">
                  <c:v>0.95</c:v>
                </c:pt>
                <c:pt idx="3">
                  <c:v>0.95</c:v>
                </c:pt>
              </c:numCache>
            </c:numRef>
          </c:val>
          <c:extLst>
            <c:ext xmlns:c16="http://schemas.microsoft.com/office/drawing/2014/chart" uri="{C3380CC4-5D6E-409C-BE32-E72D297353CC}">
              <c16:uniqueId val="{00000000-4E5C-4ACC-884E-C56EB29D68D2}"/>
            </c:ext>
          </c:extLst>
        </c:ser>
        <c:ser>
          <c:idx val="1"/>
          <c:order val="1"/>
          <c:tx>
            <c:strRef>
              <c:f>'1.1''s trend'!$D$168</c:f>
              <c:strCache>
                <c:ptCount val="1"/>
                <c:pt idx="0">
                  <c:v>Actual</c:v>
                </c:pt>
              </c:strCache>
            </c:strRef>
          </c:tx>
          <c:spPr>
            <a:solidFill>
              <a:schemeClr val="dk1">
                <a:tint val="55000"/>
              </a:schemeClr>
            </a:solidFill>
            <a:ln>
              <a:noFill/>
            </a:ln>
            <a:effectLst/>
          </c:spPr>
          <c:invertIfNegative val="0"/>
          <c:dLbls>
            <c:dLbl>
              <c:idx val="0"/>
              <c:layout>
                <c:manualLayout>
                  <c:x val="4.231013327691982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E5C-4ACC-884E-C56EB29D68D2}"/>
                </c:ext>
              </c:extLst>
            </c:dLbl>
            <c:dLbl>
              <c:idx val="1"/>
              <c:layout>
                <c:manualLayout>
                  <c:x val="2.5386079966151893E-2"/>
                  <c:y val="6.96621386276558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E5C-4ACC-884E-C56EB29D68D2}"/>
                </c:ext>
              </c:extLst>
            </c:dLbl>
            <c:dLbl>
              <c:idx val="2"/>
              <c:layout>
                <c:manualLayout>
                  <c:x val="4.2310133276919897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E5C-4ACC-884E-C56EB29D68D2}"/>
                </c:ext>
              </c:extLst>
            </c:dLbl>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trend'!$B$169:$B$172</c:f>
              <c:strCache>
                <c:ptCount val="4"/>
                <c:pt idx="0">
                  <c:v>2022/23</c:v>
                </c:pt>
                <c:pt idx="1">
                  <c:v>2023/24</c:v>
                </c:pt>
                <c:pt idx="2">
                  <c:v>2024/25</c:v>
                </c:pt>
                <c:pt idx="3">
                  <c:v>2025/26</c:v>
                </c:pt>
              </c:strCache>
            </c:strRef>
          </c:cat>
          <c:val>
            <c:numRef>
              <c:f>'1.1''s trend'!$D$169:$D$172</c:f>
              <c:numCache>
                <c:formatCode>0%</c:formatCode>
                <c:ptCount val="4"/>
                <c:pt idx="0">
                  <c:v>1</c:v>
                </c:pt>
                <c:pt idx="1">
                  <c:v>1</c:v>
                </c:pt>
                <c:pt idx="2">
                  <c:v>1</c:v>
                </c:pt>
              </c:numCache>
            </c:numRef>
          </c:val>
          <c:extLst>
            <c:ext xmlns:c16="http://schemas.microsoft.com/office/drawing/2014/chart" uri="{C3380CC4-5D6E-409C-BE32-E72D297353CC}">
              <c16:uniqueId val="{00000004-4E5C-4ACC-884E-C56EB29D68D2}"/>
            </c:ext>
          </c:extLst>
        </c:ser>
        <c:dLbls>
          <c:showLegendKey val="0"/>
          <c:showVal val="0"/>
          <c:showCatName val="0"/>
          <c:showSerName val="0"/>
          <c:showPercent val="0"/>
          <c:showBubbleSize val="0"/>
        </c:dLbls>
        <c:gapWidth val="214"/>
        <c:overlap val="-27"/>
        <c:axId val="679429263"/>
        <c:axId val="679437423"/>
      </c:barChart>
      <c:catAx>
        <c:axId val="6794292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79437423"/>
        <c:crosses val="autoZero"/>
        <c:auto val="1"/>
        <c:lblAlgn val="ctr"/>
        <c:lblOffset val="100"/>
        <c:noMultiLvlLbl val="0"/>
      </c:catAx>
      <c:valAx>
        <c:axId val="679437423"/>
        <c:scaling>
          <c:orientation val="minMax"/>
          <c:max val="1"/>
          <c:min val="0"/>
        </c:scaling>
        <c:delete val="0"/>
        <c:axPos val="l"/>
        <c:majorGridlines>
          <c:spPr>
            <a:ln w="6350"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79429263"/>
        <c:crosses val="autoZero"/>
        <c:crossBetween val="between"/>
        <c:majorUnit val="0.1"/>
      </c:valAx>
      <c:spPr>
        <a:noFill/>
        <a:ln>
          <a:noFill/>
        </a:ln>
        <a:effectLst/>
      </c:spPr>
    </c:plotArea>
    <c:legend>
      <c:legendPos val="b"/>
      <c:layout>
        <c:manualLayout>
          <c:xMode val="edge"/>
          <c:yMode val="edge"/>
          <c:x val="0.35840714008485347"/>
          <c:y val="0.92182591596113184"/>
          <c:w val="0.30010977314106096"/>
          <c:h val="7.8174084038868177E-2"/>
        </c:manualLayout>
      </c:layout>
      <c:overlay val="0"/>
      <c:spPr>
        <a:noFill/>
        <a:ln>
          <a:noFill/>
        </a:ln>
        <a:effectLst/>
      </c:spPr>
      <c:txPr>
        <a:bodyPr rot="0" spcFirstLastPara="1" vertOverflow="ellipsis" vert="horz" wrap="square" anchor="ctr" anchorCtr="1"/>
        <a:lstStyle/>
        <a:p>
          <a:pPr>
            <a:defRPr sz="7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4165032840325888E-2"/>
          <c:y val="4.9088359046283309E-2"/>
          <c:w val="0.85929382055506232"/>
          <c:h val="0.74415412309085482"/>
        </c:manualLayout>
      </c:layout>
      <c:barChart>
        <c:barDir val="col"/>
        <c:grouping val="clustered"/>
        <c:varyColors val="0"/>
        <c:ser>
          <c:idx val="0"/>
          <c:order val="0"/>
          <c:tx>
            <c:strRef>
              <c:f>'1.1''s trend'!$Q$90</c:f>
              <c:strCache>
                <c:ptCount val="1"/>
                <c:pt idx="0">
                  <c:v>Planned</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trend'!$P$91:$P$94</c:f>
              <c:strCache>
                <c:ptCount val="4"/>
                <c:pt idx="0">
                  <c:v>2022/23</c:v>
                </c:pt>
                <c:pt idx="1">
                  <c:v>2023/24</c:v>
                </c:pt>
                <c:pt idx="2">
                  <c:v>2024/25</c:v>
                </c:pt>
                <c:pt idx="3">
                  <c:v>2025/26</c:v>
                </c:pt>
              </c:strCache>
              <c:extLst/>
            </c:strRef>
          </c:cat>
          <c:val>
            <c:numRef>
              <c:f>'1.1''s trend'!$Q$91:$Q$94</c:f>
              <c:numCache>
                <c:formatCode>General</c:formatCode>
                <c:ptCount val="4"/>
                <c:pt idx="0">
                  <c:v>3.1</c:v>
                </c:pt>
                <c:pt idx="1">
                  <c:v>3.1</c:v>
                </c:pt>
                <c:pt idx="2">
                  <c:v>3.2</c:v>
                </c:pt>
                <c:pt idx="3">
                  <c:v>3.2</c:v>
                </c:pt>
              </c:numCache>
              <c:extLst/>
            </c:numRef>
          </c:val>
          <c:extLst>
            <c:ext xmlns:c16="http://schemas.microsoft.com/office/drawing/2014/chart" uri="{C3380CC4-5D6E-409C-BE32-E72D297353CC}">
              <c16:uniqueId val="{00000000-F424-4E4B-8B9B-D7D8F5AE2588}"/>
            </c:ext>
          </c:extLst>
        </c:ser>
        <c:ser>
          <c:idx val="1"/>
          <c:order val="1"/>
          <c:tx>
            <c:strRef>
              <c:f>'1.1''s trend'!$R$90</c:f>
              <c:strCache>
                <c:ptCount val="1"/>
                <c:pt idx="0">
                  <c:v>Actual</c:v>
                </c:pt>
              </c:strCache>
            </c:strRef>
          </c:tx>
          <c:spPr>
            <a:solidFill>
              <a:schemeClr val="dk1">
                <a:tint val="5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trend'!$P$91:$P$94</c:f>
              <c:strCache>
                <c:ptCount val="4"/>
                <c:pt idx="0">
                  <c:v>2022/23</c:v>
                </c:pt>
                <c:pt idx="1">
                  <c:v>2023/24</c:v>
                </c:pt>
                <c:pt idx="2">
                  <c:v>2024/25</c:v>
                </c:pt>
                <c:pt idx="3">
                  <c:v>2025/26</c:v>
                </c:pt>
              </c:strCache>
              <c:extLst/>
            </c:strRef>
          </c:cat>
          <c:val>
            <c:numRef>
              <c:f>'1.1''s trend'!$R$91:$R$94</c:f>
              <c:numCache>
                <c:formatCode>General</c:formatCode>
                <c:ptCount val="4"/>
                <c:pt idx="0">
                  <c:v>3.43</c:v>
                </c:pt>
                <c:pt idx="1">
                  <c:v>3.62</c:v>
                </c:pt>
                <c:pt idx="2">
                  <c:v>3.67</c:v>
                </c:pt>
              </c:numCache>
              <c:extLst/>
            </c:numRef>
          </c:val>
          <c:extLst>
            <c:ext xmlns:c16="http://schemas.microsoft.com/office/drawing/2014/chart" uri="{C3380CC4-5D6E-409C-BE32-E72D297353CC}">
              <c16:uniqueId val="{00000001-F424-4E4B-8B9B-D7D8F5AE2588}"/>
            </c:ext>
          </c:extLst>
        </c:ser>
        <c:dLbls>
          <c:dLblPos val="outEnd"/>
          <c:showLegendKey val="0"/>
          <c:showVal val="1"/>
          <c:showCatName val="0"/>
          <c:showSerName val="0"/>
          <c:showPercent val="0"/>
          <c:showBubbleSize val="0"/>
        </c:dLbls>
        <c:gapWidth val="219"/>
        <c:overlap val="-27"/>
        <c:axId val="767732255"/>
        <c:axId val="767731295"/>
      </c:barChart>
      <c:catAx>
        <c:axId val="7677322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767731295"/>
        <c:crosses val="autoZero"/>
        <c:auto val="1"/>
        <c:lblAlgn val="ctr"/>
        <c:lblOffset val="100"/>
        <c:noMultiLvlLbl val="0"/>
      </c:catAx>
      <c:valAx>
        <c:axId val="767731295"/>
        <c:scaling>
          <c:orientation val="minMax"/>
          <c:max val="4.0999999999999996"/>
          <c:min val="0.1"/>
        </c:scaling>
        <c:delete val="0"/>
        <c:axPos val="l"/>
        <c:majorGridlines>
          <c:spPr>
            <a:ln w="6350"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767732255"/>
        <c:crosses val="autoZero"/>
        <c:crossBetween val="between"/>
        <c:majorUnit val="1"/>
      </c:valAx>
      <c:spPr>
        <a:noFill/>
        <a:ln>
          <a:noFill/>
        </a:ln>
        <a:effectLst/>
      </c:spPr>
    </c:plotArea>
    <c:legend>
      <c:legendPos val="b"/>
      <c:layout>
        <c:manualLayout>
          <c:xMode val="edge"/>
          <c:yMode val="edge"/>
          <c:x val="0.35417612675716148"/>
          <c:y val="0.92130512087111127"/>
          <c:w val="0.30010977314106096"/>
          <c:h val="7.8694879128888687E-2"/>
        </c:manualLayout>
      </c:layout>
      <c:overlay val="0"/>
      <c:spPr>
        <a:noFill/>
        <a:ln>
          <a:noFill/>
        </a:ln>
        <a:effectLst/>
      </c:spPr>
      <c:txPr>
        <a:bodyPr rot="0" spcFirstLastPara="1" vertOverflow="ellipsis" vert="horz" wrap="square" anchor="ctr" anchorCtr="1"/>
        <a:lstStyle/>
        <a:p>
          <a:pPr>
            <a:defRPr sz="7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738678291403547"/>
          <c:y val="7.6896190143306536E-2"/>
          <c:w val="0.88415119043058055"/>
          <c:h val="0.72398726286442427"/>
        </c:manualLayout>
      </c:layout>
      <c:barChart>
        <c:barDir val="col"/>
        <c:grouping val="clustered"/>
        <c:varyColors val="0"/>
        <c:ser>
          <c:idx val="0"/>
          <c:order val="0"/>
          <c:tx>
            <c:strRef>
              <c:f>'1.1''s trend'!$C$185</c:f>
              <c:strCache>
                <c:ptCount val="1"/>
                <c:pt idx="0">
                  <c:v>Planned</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trend'!$B$186:$B$188</c:f>
              <c:strCache>
                <c:ptCount val="3"/>
                <c:pt idx="0">
                  <c:v>2022/23</c:v>
                </c:pt>
                <c:pt idx="1">
                  <c:v>2023/24</c:v>
                </c:pt>
                <c:pt idx="2">
                  <c:v>2024/25</c:v>
                </c:pt>
              </c:strCache>
            </c:strRef>
          </c:cat>
          <c:val>
            <c:numRef>
              <c:f>'1.1''s trend'!$C$186:$C$188</c:f>
              <c:numCache>
                <c:formatCode>0%</c:formatCode>
                <c:ptCount val="3"/>
                <c:pt idx="0">
                  <c:v>1</c:v>
                </c:pt>
                <c:pt idx="1">
                  <c:v>1</c:v>
                </c:pt>
                <c:pt idx="2">
                  <c:v>1</c:v>
                </c:pt>
              </c:numCache>
            </c:numRef>
          </c:val>
          <c:extLst>
            <c:ext xmlns:c16="http://schemas.microsoft.com/office/drawing/2014/chart" uri="{C3380CC4-5D6E-409C-BE32-E72D297353CC}">
              <c16:uniqueId val="{00000000-0E98-4E2A-A474-A617DF32925B}"/>
            </c:ext>
          </c:extLst>
        </c:ser>
        <c:ser>
          <c:idx val="1"/>
          <c:order val="1"/>
          <c:tx>
            <c:strRef>
              <c:f>'1.1''s trend'!$D$185</c:f>
              <c:strCache>
                <c:ptCount val="1"/>
                <c:pt idx="0">
                  <c:v>Actual</c:v>
                </c:pt>
              </c:strCache>
            </c:strRef>
          </c:tx>
          <c:spPr>
            <a:solidFill>
              <a:schemeClr val="dk1">
                <a:tint val="55000"/>
              </a:schemeClr>
            </a:solidFill>
            <a:ln>
              <a:noFill/>
            </a:ln>
            <a:effectLst/>
          </c:spPr>
          <c:invertIfNegative val="0"/>
          <c:dLbls>
            <c:dLbl>
              <c:idx val="0"/>
              <c:layout>
                <c:manualLayout>
                  <c:x val="2.5017373175816541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E98-4E2A-A474-A617DF32925B}"/>
                </c:ext>
              </c:extLst>
            </c:dLbl>
            <c:dLbl>
              <c:idx val="1"/>
              <c:layout>
                <c:manualLayout>
                  <c:x val="2.7797081306462822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E98-4E2A-A474-A617DF32925B}"/>
                </c:ext>
              </c:extLst>
            </c:dLbl>
            <c:dLbl>
              <c:idx val="2"/>
              <c:layout>
                <c:manualLayout>
                  <c:x val="2.7797081306462721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E98-4E2A-A474-A617DF32925B}"/>
                </c:ext>
              </c:extLst>
            </c:dLbl>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trend'!$B$186:$B$188</c:f>
              <c:strCache>
                <c:ptCount val="3"/>
                <c:pt idx="0">
                  <c:v>2022/23</c:v>
                </c:pt>
                <c:pt idx="1">
                  <c:v>2023/24</c:v>
                </c:pt>
                <c:pt idx="2">
                  <c:v>2024/25</c:v>
                </c:pt>
              </c:strCache>
            </c:strRef>
          </c:cat>
          <c:val>
            <c:numRef>
              <c:f>'1.1''s trend'!$D$186:$D$188</c:f>
              <c:numCache>
                <c:formatCode>0%</c:formatCode>
                <c:ptCount val="3"/>
                <c:pt idx="0">
                  <c:v>1</c:v>
                </c:pt>
                <c:pt idx="1">
                  <c:v>1</c:v>
                </c:pt>
                <c:pt idx="2">
                  <c:v>1</c:v>
                </c:pt>
              </c:numCache>
            </c:numRef>
          </c:val>
          <c:extLst>
            <c:ext xmlns:c16="http://schemas.microsoft.com/office/drawing/2014/chart" uri="{C3380CC4-5D6E-409C-BE32-E72D297353CC}">
              <c16:uniqueId val="{00000004-0E98-4E2A-A474-A617DF32925B}"/>
            </c:ext>
          </c:extLst>
        </c:ser>
        <c:dLbls>
          <c:showLegendKey val="0"/>
          <c:showVal val="0"/>
          <c:showCatName val="0"/>
          <c:showSerName val="0"/>
          <c:showPercent val="0"/>
          <c:showBubbleSize val="0"/>
        </c:dLbls>
        <c:gapWidth val="384"/>
        <c:overlap val="-27"/>
        <c:axId val="672555327"/>
        <c:axId val="672546687"/>
      </c:barChart>
      <c:catAx>
        <c:axId val="6725553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72546687"/>
        <c:crosses val="autoZero"/>
        <c:auto val="1"/>
        <c:lblAlgn val="ctr"/>
        <c:lblOffset val="100"/>
        <c:noMultiLvlLbl val="0"/>
      </c:catAx>
      <c:valAx>
        <c:axId val="672546687"/>
        <c:scaling>
          <c:orientation val="minMax"/>
          <c:max val="1"/>
          <c:min val="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72555327"/>
        <c:crosses val="autoZero"/>
        <c:crossBetween val="between"/>
        <c:majorUnit val="0.1"/>
      </c:valAx>
      <c:spPr>
        <a:noFill/>
        <a:ln>
          <a:noFill/>
        </a:ln>
        <a:effectLst/>
      </c:spPr>
    </c:plotArea>
    <c:legend>
      <c:legendPos val="b"/>
      <c:layout>
        <c:manualLayout>
          <c:xMode val="edge"/>
          <c:yMode val="edge"/>
          <c:x val="0.39648626003408133"/>
          <c:y val="0.9285432382818628"/>
          <c:w val="0.30010977314106096"/>
          <c:h val="7.145676171813721E-2"/>
        </c:manualLayout>
      </c:layout>
      <c:overlay val="0"/>
      <c:spPr>
        <a:noFill/>
        <a:ln>
          <a:noFill/>
        </a:ln>
        <a:effectLst/>
      </c:spPr>
      <c:txPr>
        <a:bodyPr rot="0" spcFirstLastPara="1" vertOverflow="ellipsis" vert="horz" wrap="square" anchor="ctr" anchorCtr="1"/>
        <a:lstStyle/>
        <a:p>
          <a:pPr>
            <a:defRPr sz="7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084806830921045"/>
          <c:y val="9.955978880343784E-2"/>
          <c:w val="0.83684179841386985"/>
          <c:h val="0.72251840431112835"/>
        </c:manualLayout>
      </c:layout>
      <c:barChart>
        <c:barDir val="col"/>
        <c:grouping val="clustered"/>
        <c:varyColors val="0"/>
        <c:ser>
          <c:idx val="0"/>
          <c:order val="0"/>
          <c:tx>
            <c:strRef>
              <c:f>'1.1''s trend'!$C$201</c:f>
              <c:strCache>
                <c:ptCount val="1"/>
                <c:pt idx="0">
                  <c:v>Planned</c:v>
                </c:pt>
              </c:strCache>
            </c:strRef>
          </c:tx>
          <c:spPr>
            <a:solidFill>
              <a:schemeClr val="dk1">
                <a:tint val="88500"/>
              </a:schemeClr>
            </a:solidFill>
            <a:ln>
              <a:noFill/>
            </a:ln>
            <a:effectLst/>
          </c:spPr>
          <c:invertIfNegative val="0"/>
          <c:dLbls>
            <c:dLbl>
              <c:idx val="0"/>
              <c:layout>
                <c:manualLayout>
                  <c:x val="-1.2693039983075966E-2"/>
                  <c:y val="1.25117297466374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70D-4D1A-A7B4-6DECF978410C}"/>
                </c:ext>
              </c:extLst>
            </c:dLbl>
            <c:dLbl>
              <c:idx val="1"/>
              <c:layout>
                <c:manualLayout>
                  <c:x val="-1.692405331076793E-2"/>
                  <c:y val="1.25117297466374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70D-4D1A-A7B4-6DECF978410C}"/>
                </c:ext>
              </c:extLst>
            </c:dLbl>
            <c:dLbl>
              <c:idx val="2"/>
              <c:layout>
                <c:manualLayout>
                  <c:x val="-1.2693039983076101E-2"/>
                  <c:y val="1.25117297466374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70D-4D1A-A7B4-6DECF978410C}"/>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trend'!$B$202:$B$204</c:f>
              <c:strCache>
                <c:ptCount val="3"/>
                <c:pt idx="0">
                  <c:v>2022/23</c:v>
                </c:pt>
                <c:pt idx="1">
                  <c:v>2023/24</c:v>
                </c:pt>
                <c:pt idx="2">
                  <c:v>2024/25</c:v>
                </c:pt>
              </c:strCache>
            </c:strRef>
          </c:cat>
          <c:val>
            <c:numRef>
              <c:f>'1.1''s trend'!$C$202:$C$204</c:f>
              <c:numCache>
                <c:formatCode>0%</c:formatCode>
                <c:ptCount val="3"/>
                <c:pt idx="0">
                  <c:v>1</c:v>
                </c:pt>
                <c:pt idx="1">
                  <c:v>1</c:v>
                </c:pt>
                <c:pt idx="2">
                  <c:v>1</c:v>
                </c:pt>
              </c:numCache>
            </c:numRef>
          </c:val>
          <c:extLst>
            <c:ext xmlns:c16="http://schemas.microsoft.com/office/drawing/2014/chart" uri="{C3380CC4-5D6E-409C-BE32-E72D297353CC}">
              <c16:uniqueId val="{00000000-28F3-4FA5-8E97-4510D0B37A7E}"/>
            </c:ext>
          </c:extLst>
        </c:ser>
        <c:ser>
          <c:idx val="1"/>
          <c:order val="1"/>
          <c:tx>
            <c:strRef>
              <c:f>'1.1''s trend'!$D$201</c:f>
              <c:strCache>
                <c:ptCount val="1"/>
                <c:pt idx="0">
                  <c:v>Actual</c:v>
                </c:pt>
              </c:strCache>
            </c:strRef>
          </c:tx>
          <c:spPr>
            <a:solidFill>
              <a:schemeClr val="dk1">
                <a:tint val="55000"/>
              </a:schemeClr>
            </a:solidFill>
            <a:ln>
              <a:noFill/>
            </a:ln>
            <a:effectLst/>
          </c:spPr>
          <c:invertIfNegative val="0"/>
          <c:dLbls>
            <c:dLbl>
              <c:idx val="0"/>
              <c:layout>
                <c:manualLayout>
                  <c:x val="2.2222148188743133E-2"/>
                  <c:y val="1.35594639659720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8F3-4FA5-8E97-4510D0B37A7E}"/>
                </c:ext>
              </c:extLst>
            </c:dLbl>
            <c:dLbl>
              <c:idx val="1"/>
              <c:layout>
                <c:manualLayout>
                  <c:x val="2.2222148188743171E-2"/>
                  <c:y val="1.25117297466374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8F3-4FA5-8E97-4510D0B37A7E}"/>
                </c:ext>
              </c:extLst>
            </c:dLbl>
            <c:dLbl>
              <c:idx val="2"/>
              <c:layout>
                <c:manualLayout>
                  <c:x val="2.4742766049949124E-2"/>
                  <c:y val="1.25117297466374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8F3-4FA5-8E97-4510D0B37A7E}"/>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'1.1''s trend'!$B$202:$B$204</c:f>
              <c:strCache>
                <c:ptCount val="3"/>
                <c:pt idx="0">
                  <c:v>2022/23</c:v>
                </c:pt>
                <c:pt idx="1">
                  <c:v>2023/24</c:v>
                </c:pt>
                <c:pt idx="2">
                  <c:v>2024/25</c:v>
                </c:pt>
              </c:strCache>
            </c:strRef>
          </c:cat>
          <c:val>
            <c:numRef>
              <c:f>'1.1''s trend'!$D$202:$D$204</c:f>
              <c:numCache>
                <c:formatCode>0%</c:formatCode>
                <c:ptCount val="3"/>
                <c:pt idx="0">
                  <c:v>1</c:v>
                </c:pt>
                <c:pt idx="1">
                  <c:v>1</c:v>
                </c:pt>
                <c:pt idx="2">
                  <c:v>1</c:v>
                </c:pt>
              </c:numCache>
            </c:numRef>
          </c:val>
          <c:extLst>
            <c:ext xmlns:c16="http://schemas.microsoft.com/office/drawing/2014/chart" uri="{C3380CC4-5D6E-409C-BE32-E72D297353CC}">
              <c16:uniqueId val="{00000004-28F3-4FA5-8E97-4510D0B37A7E}"/>
            </c:ext>
          </c:extLst>
        </c:ser>
        <c:dLbls>
          <c:showLegendKey val="0"/>
          <c:showVal val="0"/>
          <c:showCatName val="0"/>
          <c:showSerName val="0"/>
          <c:showPercent val="0"/>
          <c:showBubbleSize val="0"/>
        </c:dLbls>
        <c:gapWidth val="428"/>
        <c:overlap val="-27"/>
        <c:axId val="760473119"/>
        <c:axId val="760474079"/>
      </c:barChart>
      <c:catAx>
        <c:axId val="7604731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760474079"/>
        <c:crosses val="autoZero"/>
        <c:auto val="1"/>
        <c:lblAlgn val="ctr"/>
        <c:lblOffset val="100"/>
        <c:noMultiLvlLbl val="0"/>
      </c:catAx>
      <c:valAx>
        <c:axId val="760474079"/>
        <c:scaling>
          <c:orientation val="minMax"/>
          <c:max val="1"/>
          <c:min val="0"/>
        </c:scaling>
        <c:delete val="0"/>
        <c:axPos val="l"/>
        <c:majorGridlines>
          <c:spPr>
            <a:ln w="6350"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760473119"/>
        <c:crosses val="autoZero"/>
        <c:crossBetween val="between"/>
        <c:majorUnit val="0.1"/>
      </c:valAx>
      <c:spPr>
        <a:noFill/>
        <a:ln>
          <a:noFill/>
        </a:ln>
        <a:effectLst/>
      </c:spPr>
    </c:plotArea>
    <c:legend>
      <c:legendPos val="b"/>
      <c:layout>
        <c:manualLayout>
          <c:xMode val="edge"/>
          <c:yMode val="edge"/>
          <c:x val="0.3457141001017775"/>
          <c:y val="0.92326175534214627"/>
          <c:w val="0.30010977314106096"/>
          <c:h val="7.6106407350149397E-2"/>
        </c:manualLayout>
      </c:layout>
      <c:overlay val="0"/>
      <c:spPr>
        <a:noFill/>
        <a:ln>
          <a:noFill/>
        </a:ln>
        <a:effectLst/>
      </c:spPr>
      <c:txPr>
        <a:bodyPr rot="0" spcFirstLastPara="1" vertOverflow="ellipsis" vert="horz" wrap="square" anchor="ctr" anchorCtr="1"/>
        <a:lstStyle/>
        <a:p>
          <a:pPr>
            <a:defRPr sz="70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190276135610843"/>
          <c:y val="7.9165167326376393E-2"/>
          <c:w val="0.82123887868649004"/>
          <c:h val="0.71159851869901658"/>
        </c:manualLayout>
      </c:layout>
      <c:barChart>
        <c:barDir val="col"/>
        <c:grouping val="clustered"/>
        <c:varyColors val="0"/>
        <c:ser>
          <c:idx val="0"/>
          <c:order val="0"/>
          <c:tx>
            <c:strRef>
              <c:f>'1.2''s trend'!$E$63</c:f>
              <c:strCache>
                <c:ptCount val="1"/>
                <c:pt idx="0">
                  <c:v>Planned</c:v>
                </c:pt>
              </c:strCache>
            </c:strRef>
          </c:tx>
          <c:spPr>
            <a:solidFill>
              <a:schemeClr val="dk1">
                <a:tint val="88500"/>
              </a:schemeClr>
            </a:solidFill>
            <a:ln>
              <a:noFill/>
            </a:ln>
            <a:effectLst/>
          </c:spPr>
          <c:invertIfNegative val="0"/>
          <c:dLbls>
            <c:dLbl>
              <c:idx val="2"/>
              <c:layout>
                <c:manualLayout>
                  <c:x val="0"/>
                  <c:y val="1.30420606455819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8BC-4711-98A3-2D770F52EF58}"/>
                </c:ext>
              </c:extLst>
            </c:dLbl>
            <c:dLbl>
              <c:idx val="3"/>
              <c:layout>
                <c:manualLayout>
                  <c:x val="0"/>
                  <c:y val="1.30420606455819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8BC-4711-98A3-2D770F52EF58}"/>
                </c:ext>
              </c:extLst>
            </c:dLbl>
            <c:dLbl>
              <c:idx val="4"/>
              <c:layout>
                <c:manualLayout>
                  <c:x val="4.2598509052183178E-3"/>
                  <c:y val="1.304206064558200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8BC-4711-98A3-2D770F52EF58}"/>
                </c:ext>
              </c:extLst>
            </c:dLbl>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'1.2''s trend'!$D$64:$D$68</c:f>
              <c:strCache>
                <c:ptCount val="5"/>
                <c:pt idx="0">
                  <c:v>2022/23</c:v>
                </c:pt>
                <c:pt idx="1">
                  <c:v>2023/24</c:v>
                </c:pt>
                <c:pt idx="2">
                  <c:v>2024/25</c:v>
                </c:pt>
                <c:pt idx="3">
                  <c:v>2025/26</c:v>
                </c:pt>
                <c:pt idx="4">
                  <c:v>2026/27</c:v>
                </c:pt>
              </c:strCache>
            </c:strRef>
          </c:cat>
          <c:val>
            <c:numRef>
              <c:f>'1.2''s trend'!$E$64:$E$68</c:f>
              <c:numCache>
                <c:formatCode>0%</c:formatCode>
                <c:ptCount val="5"/>
                <c:pt idx="0">
                  <c:v>1</c:v>
                </c:pt>
                <c:pt idx="1">
                  <c:v>1</c:v>
                </c:pt>
                <c:pt idx="2">
                  <c:v>0.92</c:v>
                </c:pt>
                <c:pt idx="3">
                  <c:v>0.92</c:v>
                </c:pt>
                <c:pt idx="4">
                  <c:v>0.93</c:v>
                </c:pt>
              </c:numCache>
            </c:numRef>
          </c:val>
          <c:extLst>
            <c:ext xmlns:c16="http://schemas.microsoft.com/office/drawing/2014/chart" uri="{C3380CC4-5D6E-409C-BE32-E72D297353CC}">
              <c16:uniqueId val="{00000000-C480-43E4-95EA-709265A36F14}"/>
            </c:ext>
          </c:extLst>
        </c:ser>
        <c:ser>
          <c:idx val="1"/>
          <c:order val="1"/>
          <c:tx>
            <c:strRef>
              <c:f>'1.2''s trend'!$F$63</c:f>
              <c:strCache>
                <c:ptCount val="1"/>
                <c:pt idx="0">
                  <c:v>Actual</c:v>
                </c:pt>
              </c:strCache>
            </c:strRef>
          </c:tx>
          <c:spPr>
            <a:solidFill>
              <a:schemeClr val="dk1">
                <a:tint val="55000"/>
              </a:schemeClr>
            </a:solidFill>
            <a:ln>
              <a:noFill/>
            </a:ln>
            <a:effectLst/>
          </c:spPr>
          <c:invertIfNegative val="0"/>
          <c:dLbls>
            <c:dLbl>
              <c:idx val="0"/>
              <c:layout>
                <c:manualLayout>
                  <c:x val="4.2598509052183178E-3"/>
                  <c:y val="1.3042060645582002E-2"/>
                </c:manualLayout>
              </c:layout>
              <c:tx>
                <c:rich>
                  <a:bodyPr/>
                  <a:lstStyle/>
                  <a:p>
                    <a:r>
                      <a:rPr lang="en-US"/>
                      <a:t>94%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C480-43E4-95EA-709265A36F14}"/>
                </c:ext>
              </c:extLst>
            </c:dLbl>
            <c:dLbl>
              <c:idx val="1"/>
              <c:layout>
                <c:manualLayout>
                  <c:x val="2.1299254526091587E-2"/>
                  <c:y val="2.608412129116400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480-43E4-95EA-709265A36F14}"/>
                </c:ext>
              </c:extLst>
            </c:dLbl>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'1.2''s trend'!$D$64:$D$68</c:f>
              <c:strCache>
                <c:ptCount val="5"/>
                <c:pt idx="0">
                  <c:v>2022/23</c:v>
                </c:pt>
                <c:pt idx="1">
                  <c:v>2023/24</c:v>
                </c:pt>
                <c:pt idx="2">
                  <c:v>2024/25</c:v>
                </c:pt>
                <c:pt idx="3">
                  <c:v>2025/26</c:v>
                </c:pt>
                <c:pt idx="4">
                  <c:v>2026/27</c:v>
                </c:pt>
              </c:strCache>
            </c:strRef>
          </c:cat>
          <c:val>
            <c:numRef>
              <c:f>'1.2''s trend'!$F$64:$F$68</c:f>
              <c:numCache>
                <c:formatCode>0%</c:formatCode>
                <c:ptCount val="5"/>
                <c:pt idx="0">
                  <c:v>0.91</c:v>
                </c:pt>
                <c:pt idx="1">
                  <c:v>0.95</c:v>
                </c:pt>
                <c:pt idx="2">
                  <c:v>0.96</c:v>
                </c:pt>
              </c:numCache>
            </c:numRef>
          </c:val>
          <c:extLst>
            <c:ext xmlns:c16="http://schemas.microsoft.com/office/drawing/2014/chart" uri="{C3380CC4-5D6E-409C-BE32-E72D297353CC}">
              <c16:uniqueId val="{00000003-C480-43E4-95EA-709265A36F14}"/>
            </c:ext>
          </c:extLst>
        </c:ser>
        <c:dLbls>
          <c:showLegendKey val="0"/>
          <c:showVal val="0"/>
          <c:showCatName val="0"/>
          <c:showSerName val="0"/>
          <c:showPercent val="0"/>
          <c:showBubbleSize val="0"/>
        </c:dLbls>
        <c:gapWidth val="219"/>
        <c:overlap val="-27"/>
        <c:axId val="270276640"/>
        <c:axId val="270279040"/>
      </c:barChart>
      <c:catAx>
        <c:axId val="270276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70279040"/>
        <c:crosses val="autoZero"/>
        <c:auto val="1"/>
        <c:lblAlgn val="ctr"/>
        <c:lblOffset val="100"/>
        <c:noMultiLvlLbl val="0"/>
      </c:catAx>
      <c:valAx>
        <c:axId val="270279040"/>
        <c:scaling>
          <c:orientation val="minMax"/>
          <c:max val="1"/>
          <c:min val="0"/>
        </c:scaling>
        <c:delete val="0"/>
        <c:axPos val="l"/>
        <c:majorGridlines>
          <c:spPr>
            <a:ln w="6350"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70276640"/>
        <c:crosses val="autoZero"/>
        <c:crossBetween val="between"/>
        <c:majorUnit val="0.1"/>
      </c:valAx>
      <c:spPr>
        <a:noFill/>
        <a:ln>
          <a:noFill/>
        </a:ln>
        <a:effectLst/>
      </c:spPr>
    </c:plotArea>
    <c:legend>
      <c:legendPos val="b"/>
      <c:layout>
        <c:manualLayout>
          <c:xMode val="edge"/>
          <c:yMode val="edge"/>
          <c:x val="0.34466252421322741"/>
          <c:y val="0.91923792901202206"/>
          <c:w val="0.3021552497631087"/>
          <c:h val="8.0762070987977885E-2"/>
        </c:manualLayout>
      </c:layout>
      <c:overlay val="0"/>
      <c:spPr>
        <a:noFill/>
        <a:ln>
          <a:noFill/>
        </a:ln>
        <a:effectLst/>
      </c:spPr>
      <c:txPr>
        <a:bodyPr rot="0" spcFirstLastPara="1" vertOverflow="ellipsis" vert="horz" wrap="square" anchor="ctr" anchorCtr="1"/>
        <a:lstStyle/>
        <a:p>
          <a:pPr>
            <a:defRPr sz="7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917034924205903"/>
          <c:y val="6.8642745709828396E-2"/>
          <c:w val="0.86232624939739677"/>
          <c:h val="0.75985259252889803"/>
        </c:manualLayout>
      </c:layout>
      <c:barChart>
        <c:barDir val="col"/>
        <c:grouping val="clustered"/>
        <c:varyColors val="0"/>
        <c:ser>
          <c:idx val="0"/>
          <c:order val="0"/>
          <c:tx>
            <c:strRef>
              <c:f>'1.2''s trend'!$O$15</c:f>
              <c:strCache>
                <c:ptCount val="1"/>
                <c:pt idx="0">
                  <c:v>Planned</c:v>
                </c:pt>
              </c:strCache>
            </c:strRef>
          </c:tx>
          <c:spPr>
            <a:solidFill>
              <a:schemeClr val="dk1">
                <a:tint val="88500"/>
              </a:schemeClr>
            </a:solidFill>
            <a:ln>
              <a:noFill/>
            </a:ln>
            <a:effectLst/>
          </c:spPr>
          <c:invertIfNegative val="0"/>
          <c:dLbls>
            <c:dLbl>
              <c:idx val="0"/>
              <c:layout>
                <c:manualLayout>
                  <c:x val="-1.5467904098994586E-2"/>
                  <c:y val="2.8985507246376812E-2"/>
                </c:manualLayout>
              </c:layout>
              <c:tx>
                <c:rich>
                  <a:bodyPr/>
                  <a:lstStyle/>
                  <a:p>
                    <a:fld id="{3DBAFBBF-B6CA-4B30-8600-3E83F513847A}" type="VALUE">
                      <a:rPr lang="en-US"/>
                      <a:pPr/>
                      <a:t>[VALUE]</a:t>
                    </a:fld>
                    <a:endParaRPr lang="en-GB"/>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9124-4121-A6E0-31F57F001A5E}"/>
                </c:ext>
              </c:extLst>
            </c:dLbl>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'1.2''s trend'!$N$16:$N$20</c:f>
              <c:strCache>
                <c:ptCount val="5"/>
                <c:pt idx="0">
                  <c:v>2022/23</c:v>
                </c:pt>
                <c:pt idx="1">
                  <c:v>2023/24</c:v>
                </c:pt>
                <c:pt idx="2">
                  <c:v>2024/25</c:v>
                </c:pt>
                <c:pt idx="3">
                  <c:v>2025/26</c:v>
                </c:pt>
                <c:pt idx="4">
                  <c:v>2026/27</c:v>
                </c:pt>
              </c:strCache>
            </c:strRef>
          </c:cat>
          <c:val>
            <c:numRef>
              <c:f>'1.2''s trend'!$O$16:$O$20</c:f>
              <c:numCache>
                <c:formatCode>0%</c:formatCode>
                <c:ptCount val="5"/>
                <c:pt idx="0">
                  <c:v>0.85</c:v>
                </c:pt>
                <c:pt idx="1">
                  <c:v>0.95</c:v>
                </c:pt>
                <c:pt idx="2">
                  <c:v>0.95</c:v>
                </c:pt>
                <c:pt idx="3">
                  <c:v>0.95</c:v>
                </c:pt>
                <c:pt idx="4">
                  <c:v>0.94</c:v>
                </c:pt>
              </c:numCache>
            </c:numRef>
          </c:val>
          <c:extLst>
            <c:ext xmlns:c16="http://schemas.microsoft.com/office/drawing/2014/chart" uri="{C3380CC4-5D6E-409C-BE32-E72D297353CC}">
              <c16:uniqueId val="{00000001-9124-4121-A6E0-31F57F001A5E}"/>
            </c:ext>
          </c:extLst>
        </c:ser>
        <c:ser>
          <c:idx val="1"/>
          <c:order val="1"/>
          <c:tx>
            <c:strRef>
              <c:f>'1.2''s trend'!$P$15</c:f>
              <c:strCache>
                <c:ptCount val="1"/>
                <c:pt idx="0">
                  <c:v>Actual</c:v>
                </c:pt>
              </c:strCache>
            </c:strRef>
          </c:tx>
          <c:spPr>
            <a:solidFill>
              <a:schemeClr val="dk1">
                <a:tint val="55000"/>
              </a:schemeClr>
            </a:solidFill>
            <a:ln>
              <a:noFill/>
            </a:ln>
            <a:effectLst/>
          </c:spPr>
          <c:invertIfNegative val="0"/>
          <c:dLbls>
            <c:dLbl>
              <c:idx val="0"/>
              <c:layout>
                <c:manualLayout>
                  <c:x val="0"/>
                  <c:y val="2.173913043478260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124-4121-A6E0-31F57F001A5E}"/>
                </c:ext>
              </c:extLst>
            </c:dLbl>
            <c:dLbl>
              <c:idx val="1"/>
              <c:layout>
                <c:manualLayout>
                  <c:x val="1.1600928074245939E-2"/>
                  <c:y val="1.449275362318840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124-4121-A6E0-31F57F001A5E}"/>
                </c:ext>
              </c:extLst>
            </c:dLbl>
            <c:dLbl>
              <c:idx val="2"/>
              <c:layout>
                <c:manualLayout>
                  <c:x val="1.1600928074245939E-2"/>
                  <c:y val="2.173913043478260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124-4121-A6E0-31F57F001A5E}"/>
                </c:ext>
              </c:extLst>
            </c:dLbl>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'1.2''s trend'!$N$16:$N$20</c:f>
              <c:strCache>
                <c:ptCount val="5"/>
                <c:pt idx="0">
                  <c:v>2022/23</c:v>
                </c:pt>
                <c:pt idx="1">
                  <c:v>2023/24</c:v>
                </c:pt>
                <c:pt idx="2">
                  <c:v>2024/25</c:v>
                </c:pt>
                <c:pt idx="3">
                  <c:v>2025/26</c:v>
                </c:pt>
                <c:pt idx="4">
                  <c:v>2026/27</c:v>
                </c:pt>
              </c:strCache>
            </c:strRef>
          </c:cat>
          <c:val>
            <c:numRef>
              <c:f>'1.2''s trend'!$P$16:$P$20</c:f>
              <c:numCache>
                <c:formatCode>0%</c:formatCode>
                <c:ptCount val="5"/>
                <c:pt idx="0">
                  <c:v>0.89</c:v>
                </c:pt>
                <c:pt idx="1">
                  <c:v>0.89300000000000002</c:v>
                </c:pt>
                <c:pt idx="2">
                  <c:v>0.94</c:v>
                </c:pt>
              </c:numCache>
            </c:numRef>
          </c:val>
          <c:extLst>
            <c:ext xmlns:c16="http://schemas.microsoft.com/office/drawing/2014/chart" uri="{C3380CC4-5D6E-409C-BE32-E72D297353CC}">
              <c16:uniqueId val="{00000005-9124-4121-A6E0-31F57F001A5E}"/>
            </c:ext>
          </c:extLst>
        </c:ser>
        <c:dLbls>
          <c:dLblPos val="outEnd"/>
          <c:showLegendKey val="0"/>
          <c:showVal val="1"/>
          <c:showCatName val="0"/>
          <c:showSerName val="0"/>
          <c:showPercent val="0"/>
          <c:showBubbleSize val="0"/>
        </c:dLbls>
        <c:gapWidth val="219"/>
        <c:overlap val="-27"/>
        <c:axId val="857892303"/>
        <c:axId val="857896143"/>
      </c:barChart>
      <c:catAx>
        <c:axId val="8578923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857896143"/>
        <c:crosses val="autoZero"/>
        <c:auto val="1"/>
        <c:lblAlgn val="ctr"/>
        <c:lblOffset val="100"/>
        <c:noMultiLvlLbl val="0"/>
      </c:catAx>
      <c:valAx>
        <c:axId val="857896143"/>
        <c:scaling>
          <c:orientation val="minMax"/>
          <c:min val="0"/>
        </c:scaling>
        <c:delete val="0"/>
        <c:axPos val="l"/>
        <c:majorGridlines>
          <c:spPr>
            <a:ln w="6350"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857892303"/>
        <c:crosses val="autoZero"/>
        <c:crossBetween val="between"/>
        <c:majorUnit val="0.1"/>
      </c:valAx>
      <c:spPr>
        <a:noFill/>
        <a:ln>
          <a:noFill/>
        </a:ln>
        <a:effectLst/>
      </c:spPr>
    </c:plotArea>
    <c:legend>
      <c:legendPos val="b"/>
      <c:layout>
        <c:manualLayout>
          <c:xMode val="edge"/>
          <c:yMode val="edge"/>
          <c:x val="0.34921125930687236"/>
          <c:y val="0.92997260677828686"/>
          <c:w val="0.30157714660667417"/>
          <c:h val="7.0027393221713127E-2"/>
        </c:manualLayout>
      </c:layout>
      <c:overlay val="0"/>
      <c:spPr>
        <a:noFill/>
        <a:ln>
          <a:noFill/>
        </a:ln>
        <a:effectLst/>
      </c:spPr>
      <c:txPr>
        <a:bodyPr rot="0" spcFirstLastPara="1" vertOverflow="ellipsis" vert="horz" wrap="square" anchor="ctr" anchorCtr="1"/>
        <a:lstStyle/>
        <a:p>
          <a:pPr>
            <a:defRPr sz="7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432694926890967"/>
          <c:y val="2.5212627110135822E-2"/>
          <c:w val="0.88567305073109037"/>
          <c:h val="0.77848438344114101"/>
        </c:manualLayout>
      </c:layout>
      <c:barChart>
        <c:barDir val="col"/>
        <c:grouping val="clustered"/>
        <c:varyColors val="0"/>
        <c:ser>
          <c:idx val="0"/>
          <c:order val="0"/>
          <c:tx>
            <c:strRef>
              <c:f>'1.2 indicator trends'!$B$29</c:f>
              <c:strCache>
                <c:ptCount val="1"/>
                <c:pt idx="0">
                  <c:v>Planned</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anchor="ctr" anchorCtr="1"/>
              <a:lstStyle/>
              <a:p>
                <a:pPr>
                  <a:defRPr sz="7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'1.2 indicator trends'!$A$30:$A$34</c:f>
              <c:strCache>
                <c:ptCount val="5"/>
                <c:pt idx="0">
                  <c:v>2022/23</c:v>
                </c:pt>
                <c:pt idx="1">
                  <c:v>2023/24</c:v>
                </c:pt>
                <c:pt idx="2">
                  <c:v>2024/25</c:v>
                </c:pt>
                <c:pt idx="3">
                  <c:v>2025/26</c:v>
                </c:pt>
                <c:pt idx="4">
                  <c:v>2026/27</c:v>
                </c:pt>
              </c:strCache>
            </c:strRef>
          </c:cat>
          <c:val>
            <c:numRef>
              <c:f>'1.2 indicator trends'!$B$30:$B$34</c:f>
              <c:numCache>
                <c:formatCode>0.0%</c:formatCode>
                <c:ptCount val="5"/>
                <c:pt idx="0">
                  <c:v>0.13</c:v>
                </c:pt>
                <c:pt idx="1">
                  <c:v>0.155</c:v>
                </c:pt>
                <c:pt idx="2">
                  <c:v>0.155</c:v>
                </c:pt>
                <c:pt idx="3">
                  <c:v>0.155</c:v>
                </c:pt>
                <c:pt idx="4">
                  <c:v>0.16</c:v>
                </c:pt>
              </c:numCache>
            </c:numRef>
          </c:val>
          <c:extLst>
            <c:ext xmlns:c16="http://schemas.microsoft.com/office/drawing/2014/chart" uri="{C3380CC4-5D6E-409C-BE32-E72D297353CC}">
              <c16:uniqueId val="{00000000-5E19-4AC4-AD88-692ED3C253EF}"/>
            </c:ext>
          </c:extLst>
        </c:ser>
        <c:ser>
          <c:idx val="1"/>
          <c:order val="1"/>
          <c:tx>
            <c:strRef>
              <c:f>'1.2 indicator trends'!$C$29</c:f>
              <c:strCache>
                <c:ptCount val="1"/>
                <c:pt idx="0">
                  <c:v>Actual</c:v>
                </c:pt>
              </c:strCache>
            </c:strRef>
          </c:tx>
          <c:spPr>
            <a:solidFill>
              <a:schemeClr val="dk1">
                <a:tint val="55000"/>
              </a:schemeClr>
            </a:solidFill>
            <a:ln>
              <a:noFill/>
            </a:ln>
            <a:effectLst/>
          </c:spPr>
          <c:invertIfNegative val="0"/>
          <c:dLbls>
            <c:dLbl>
              <c:idx val="1"/>
              <c:layout>
                <c:manualLayout>
                  <c:x val="2.0230629172567266E-2"/>
                  <c:y val="1.21432908318153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E19-4AC4-AD88-692ED3C253EF}"/>
                </c:ext>
              </c:extLst>
            </c:dLbl>
            <c:dLbl>
              <c:idx val="2"/>
              <c:layout>
                <c:manualLayout>
                  <c:x val="2.4276755007080719E-2"/>
                  <c:y val="1.214329083181542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E19-4AC4-AD88-692ED3C253EF}"/>
                </c:ext>
              </c:extLst>
            </c:dLbl>
            <c:spPr>
              <a:noFill/>
              <a:ln>
                <a:noFill/>
              </a:ln>
              <a:effectLst/>
            </c:spPr>
            <c:txPr>
              <a:bodyPr rot="0" spcFirstLastPara="1" vertOverflow="ellipsis" vert="horz" wrap="square" anchor="ctr" anchorCtr="1"/>
              <a:lstStyle/>
              <a:p>
                <a:pPr>
                  <a:defRPr sz="7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'1.2 indicator trends'!$A$30:$A$34</c:f>
              <c:strCache>
                <c:ptCount val="5"/>
                <c:pt idx="0">
                  <c:v>2022/23</c:v>
                </c:pt>
                <c:pt idx="1">
                  <c:v>2023/24</c:v>
                </c:pt>
                <c:pt idx="2">
                  <c:v>2024/25</c:v>
                </c:pt>
                <c:pt idx="3">
                  <c:v>2025/26</c:v>
                </c:pt>
                <c:pt idx="4">
                  <c:v>2026/27</c:v>
                </c:pt>
              </c:strCache>
            </c:strRef>
          </c:cat>
          <c:val>
            <c:numRef>
              <c:f>'1.2 indicator trends'!$C$30:$C$34</c:f>
              <c:numCache>
                <c:formatCode>0.0%</c:formatCode>
                <c:ptCount val="5"/>
                <c:pt idx="0">
                  <c:v>0.19600000000000001</c:v>
                </c:pt>
                <c:pt idx="1">
                  <c:v>0.11799999999999999</c:v>
                </c:pt>
                <c:pt idx="2">
                  <c:v>0.14000000000000001</c:v>
                </c:pt>
              </c:numCache>
            </c:numRef>
          </c:val>
          <c:extLst>
            <c:ext xmlns:c16="http://schemas.microsoft.com/office/drawing/2014/chart" uri="{C3380CC4-5D6E-409C-BE32-E72D297353CC}">
              <c16:uniqueId val="{00000001-5E19-4AC4-AD88-692ED3C253EF}"/>
            </c:ext>
          </c:extLst>
        </c:ser>
        <c:dLbls>
          <c:showLegendKey val="0"/>
          <c:showVal val="0"/>
          <c:showCatName val="0"/>
          <c:showSerName val="0"/>
          <c:showPercent val="0"/>
          <c:showBubbleSize val="0"/>
        </c:dLbls>
        <c:gapWidth val="219"/>
        <c:overlap val="-27"/>
        <c:axId val="868591984"/>
        <c:axId val="868636624"/>
      </c:barChart>
      <c:catAx>
        <c:axId val="868591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68636624"/>
        <c:crosses val="autoZero"/>
        <c:auto val="1"/>
        <c:lblAlgn val="ctr"/>
        <c:lblOffset val="100"/>
        <c:noMultiLvlLbl val="0"/>
      </c:catAx>
      <c:valAx>
        <c:axId val="868636624"/>
        <c:scaling>
          <c:orientation val="minMax"/>
          <c:max val="0.22000000000000003"/>
          <c:min val="0"/>
        </c:scaling>
        <c:delete val="0"/>
        <c:axPos val="l"/>
        <c:majorGridlines>
          <c:spPr>
            <a:ln w="6350"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68591984"/>
        <c:crosses val="autoZero"/>
        <c:crossBetween val="between"/>
      </c:valAx>
      <c:spPr>
        <a:noFill/>
        <a:ln>
          <a:noFill/>
        </a:ln>
        <a:effectLst/>
      </c:spPr>
    </c:plotArea>
    <c:legend>
      <c:legendPos val="b"/>
      <c:layout>
        <c:manualLayout>
          <c:xMode val="edge"/>
          <c:yMode val="edge"/>
          <c:x val="0.34703378458605716"/>
          <c:y val="0.91972137362611084"/>
          <c:w val="0.30593210552254613"/>
          <c:h val="8.027862637388905E-2"/>
        </c:manualLayout>
      </c:layout>
      <c:overlay val="0"/>
      <c:spPr>
        <a:noFill/>
        <a:ln>
          <a:noFill/>
        </a:ln>
        <a:effectLst/>
      </c:spPr>
      <c:txPr>
        <a:bodyPr rot="0" spcFirstLastPara="1" vertOverflow="ellipsis" vert="horz" wrap="square" anchor="ctr" anchorCtr="1"/>
        <a:lstStyle/>
        <a:p>
          <a:pPr>
            <a:defRPr sz="750" b="0" i="0" u="none" strike="noStrike" kern="1200" spc="2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267554957365045"/>
          <c:y val="3.699593044765076E-2"/>
          <c:w val="0.88309343709865762"/>
          <c:h val="0.75224844952094649"/>
        </c:manualLayout>
      </c:layout>
      <c:barChart>
        <c:barDir val="col"/>
        <c:grouping val="clustered"/>
        <c:varyColors val="0"/>
        <c:ser>
          <c:idx val="0"/>
          <c:order val="0"/>
          <c:tx>
            <c:strRef>
              <c:f>'1.2''s trend'!$P$27</c:f>
              <c:strCache>
                <c:ptCount val="1"/>
                <c:pt idx="0">
                  <c:v>Planned</c:v>
                </c:pt>
              </c:strCache>
            </c:strRef>
          </c:tx>
          <c:spPr>
            <a:solidFill>
              <a:schemeClr val="dk1">
                <a:tint val="88500"/>
              </a:schemeClr>
            </a:solidFill>
            <a:ln>
              <a:noFill/>
            </a:ln>
            <a:effectLst/>
          </c:spPr>
          <c:invertIfNegative val="0"/>
          <c:dLbls>
            <c:dLbl>
              <c:idx val="0"/>
              <c:tx>
                <c:rich>
                  <a:bodyPr/>
                  <a:lstStyle/>
                  <a:p>
                    <a:fld id="{484AE143-99C6-4D52-A5D2-34925AF972B3}" type="VALUE">
                      <a:rPr lang="en-US"/>
                      <a:pPr/>
                      <a:t>[VALUE]</a:t>
                    </a:fld>
                    <a:endParaRPr lang="en-GB"/>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A6EE-4240-8D1E-A4042F403DE9}"/>
                </c:ext>
              </c:extLst>
            </c:dLbl>
            <c:dLbl>
              <c:idx val="1"/>
              <c:tx>
                <c:rich>
                  <a:bodyPr/>
                  <a:lstStyle/>
                  <a:p>
                    <a:fld id="{BD904A44-6B16-49A6-B78F-8804AE97D319}" type="VALUE">
                      <a:rPr lang="en-US"/>
                      <a:pPr/>
                      <a:t>[VALUE]</a:t>
                    </a:fld>
                    <a:endParaRPr lang="en-GB"/>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A6EE-4240-8D1E-A4042F403DE9}"/>
                </c:ext>
              </c:extLst>
            </c:dLbl>
            <c:dLbl>
              <c:idx val="2"/>
              <c:layout>
                <c:manualLayout>
                  <c:x val="-1.0569775394353631E-2"/>
                  <c:y val="4.7435495196689013E-3"/>
                </c:manualLayout>
              </c:layout>
              <c:tx>
                <c:rich>
                  <a:bodyPr/>
                  <a:lstStyle/>
                  <a:p>
                    <a:fld id="{B383A66E-61BB-4CB3-A3D5-A6D6E1B0D789}" type="VALUE">
                      <a:rPr lang="en-US"/>
                      <a:pPr/>
                      <a:t>[VALUE]</a:t>
                    </a:fld>
                    <a:endParaRPr lang="en-GB"/>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A6EE-4240-8D1E-A4042F403DE9}"/>
                </c:ext>
              </c:extLst>
            </c:dLbl>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'1.2''s trend'!$O$28:$O$32</c:f>
              <c:strCache>
                <c:ptCount val="5"/>
                <c:pt idx="0">
                  <c:v>2022/23</c:v>
                </c:pt>
                <c:pt idx="1">
                  <c:v>2023/24</c:v>
                </c:pt>
                <c:pt idx="2">
                  <c:v>2024/25</c:v>
                </c:pt>
                <c:pt idx="3">
                  <c:v>2025/26</c:v>
                </c:pt>
                <c:pt idx="4">
                  <c:v>2026/27</c:v>
                </c:pt>
              </c:strCache>
            </c:strRef>
          </c:cat>
          <c:val>
            <c:numRef>
              <c:f>'1.2''s trend'!$P$28:$P$32</c:f>
              <c:numCache>
                <c:formatCode>0%</c:formatCode>
                <c:ptCount val="5"/>
                <c:pt idx="0">
                  <c:v>0.41</c:v>
                </c:pt>
                <c:pt idx="1">
                  <c:v>0.41</c:v>
                </c:pt>
                <c:pt idx="2">
                  <c:v>0.41</c:v>
                </c:pt>
                <c:pt idx="3">
                  <c:v>0.41</c:v>
                </c:pt>
                <c:pt idx="4">
                  <c:v>0.41</c:v>
                </c:pt>
              </c:numCache>
            </c:numRef>
          </c:val>
          <c:extLst>
            <c:ext xmlns:c16="http://schemas.microsoft.com/office/drawing/2014/chart" uri="{C3380CC4-5D6E-409C-BE32-E72D297353CC}">
              <c16:uniqueId val="{00000003-A6EE-4240-8D1E-A4042F403DE9}"/>
            </c:ext>
          </c:extLst>
        </c:ser>
        <c:ser>
          <c:idx val="1"/>
          <c:order val="1"/>
          <c:tx>
            <c:strRef>
              <c:f>'1.2''s trend'!$Q$27</c:f>
              <c:strCache>
                <c:ptCount val="1"/>
                <c:pt idx="0">
                  <c:v>Actual</c:v>
                </c:pt>
              </c:strCache>
            </c:strRef>
          </c:tx>
          <c:spPr>
            <a:solidFill>
              <a:schemeClr val="dk1">
                <a:tint val="55000"/>
              </a:schemeClr>
            </a:solidFill>
            <a:ln>
              <a:noFill/>
            </a:ln>
            <a:effectLst/>
          </c:spPr>
          <c:invertIfNegative val="0"/>
          <c:dLbls>
            <c:dLbl>
              <c:idx val="0"/>
              <c:layout>
                <c:manualLayout>
                  <c:x val="1.1497435369598408E-2"/>
                  <c:y val="2.6555504091400339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A6EE-4240-8D1E-A4042F403DE9}"/>
                </c:ext>
              </c:extLst>
            </c:dLbl>
            <c:dLbl>
              <c:idx val="1"/>
              <c:layout>
                <c:manualLayout>
                  <c:x val="1.3233013554874112E-2"/>
                  <c:y val="4.7078186859625237E-3"/>
                </c:manualLayout>
              </c:layout>
              <c:tx>
                <c:rich>
                  <a:bodyPr/>
                  <a:lstStyle/>
                  <a:p>
                    <a:r>
                      <a:rPr lang="en-US"/>
                      <a:t>40%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6EE-4240-8D1E-A4042F403DE9}"/>
                </c:ext>
              </c:extLst>
            </c:dLbl>
            <c:dLbl>
              <c:idx val="2"/>
              <c:layout>
                <c:manualLayout>
                  <c:x val="1.0541918965431014E-2"/>
                  <c:y val="1.412345605788763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A6EE-4240-8D1E-A4042F403DE9}"/>
                </c:ext>
              </c:extLst>
            </c:dLbl>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'1.2''s trend'!$O$28:$O$32</c:f>
              <c:strCache>
                <c:ptCount val="5"/>
                <c:pt idx="0">
                  <c:v>2022/23</c:v>
                </c:pt>
                <c:pt idx="1">
                  <c:v>2023/24</c:v>
                </c:pt>
                <c:pt idx="2">
                  <c:v>2024/25</c:v>
                </c:pt>
                <c:pt idx="3">
                  <c:v>2025/26</c:v>
                </c:pt>
                <c:pt idx="4">
                  <c:v>2026/27</c:v>
                </c:pt>
              </c:strCache>
            </c:strRef>
          </c:cat>
          <c:val>
            <c:numRef>
              <c:f>'1.2''s trend'!$Q$28:$Q$32</c:f>
              <c:numCache>
                <c:formatCode>0%</c:formatCode>
                <c:ptCount val="5"/>
                <c:pt idx="0">
                  <c:v>0.34100000000000003</c:v>
                </c:pt>
                <c:pt idx="1">
                  <c:v>0.39400000000000002</c:v>
                </c:pt>
                <c:pt idx="2">
                  <c:v>0.42</c:v>
                </c:pt>
              </c:numCache>
            </c:numRef>
          </c:val>
          <c:extLst>
            <c:ext xmlns:c16="http://schemas.microsoft.com/office/drawing/2014/chart" uri="{C3380CC4-5D6E-409C-BE32-E72D297353CC}">
              <c16:uniqueId val="{00000007-A6EE-4240-8D1E-A4042F403DE9}"/>
            </c:ext>
          </c:extLst>
        </c:ser>
        <c:dLbls>
          <c:dLblPos val="outEnd"/>
          <c:showLegendKey val="0"/>
          <c:showVal val="1"/>
          <c:showCatName val="0"/>
          <c:showSerName val="0"/>
          <c:showPercent val="0"/>
          <c:showBubbleSize val="0"/>
        </c:dLbls>
        <c:gapWidth val="219"/>
        <c:overlap val="-27"/>
        <c:axId val="923959247"/>
        <c:axId val="923964527"/>
      </c:barChart>
      <c:catAx>
        <c:axId val="9239592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923964527"/>
        <c:crosses val="autoZero"/>
        <c:auto val="1"/>
        <c:lblAlgn val="ctr"/>
        <c:lblOffset val="100"/>
        <c:noMultiLvlLbl val="0"/>
      </c:catAx>
      <c:valAx>
        <c:axId val="923964527"/>
        <c:scaling>
          <c:orientation val="minMax"/>
          <c:max val="0.45"/>
          <c:min val="0"/>
        </c:scaling>
        <c:delete val="0"/>
        <c:axPos val="l"/>
        <c:majorGridlines>
          <c:spPr>
            <a:ln w="6350"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923959247"/>
        <c:crosses val="autoZero"/>
        <c:crossBetween val="between"/>
        <c:majorUnit val="5.000000000000001E-2"/>
      </c:valAx>
      <c:spPr>
        <a:noFill/>
        <a:ln>
          <a:noFill/>
        </a:ln>
        <a:effectLst/>
      </c:spPr>
    </c:plotArea>
    <c:legend>
      <c:legendPos val="b"/>
      <c:layout>
        <c:manualLayout>
          <c:xMode val="edge"/>
          <c:yMode val="edge"/>
          <c:x val="0.34334473263827003"/>
          <c:y val="0.90956796327207157"/>
          <c:w val="0.31331020157280426"/>
          <c:h val="9.0432036727928433E-2"/>
        </c:manualLayout>
      </c:layout>
      <c:overlay val="0"/>
      <c:spPr>
        <a:noFill/>
        <a:ln>
          <a:noFill/>
        </a:ln>
        <a:effectLst/>
      </c:spPr>
      <c:txPr>
        <a:bodyPr rot="0" spcFirstLastPara="1" vertOverflow="ellipsis" vert="horz" wrap="square" anchor="ctr" anchorCtr="1"/>
        <a:lstStyle/>
        <a:p>
          <a:pPr>
            <a:defRPr sz="7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20980162544205"/>
          <c:y val="7.4299223235393452E-2"/>
          <c:w val="0.85136083714096766"/>
          <c:h val="0.73330886830635533"/>
        </c:manualLayout>
      </c:layout>
      <c:barChart>
        <c:barDir val="col"/>
        <c:grouping val="clustered"/>
        <c:varyColors val="0"/>
        <c:ser>
          <c:idx val="0"/>
          <c:order val="0"/>
          <c:tx>
            <c:strRef>
              <c:f>'1.2''s trend'!$P$2</c:f>
              <c:strCache>
                <c:ptCount val="1"/>
                <c:pt idx="0">
                  <c:v>Planned</c:v>
                </c:pt>
              </c:strCache>
            </c:strRef>
          </c:tx>
          <c:spPr>
            <a:solidFill>
              <a:schemeClr val="dk1">
                <a:tint val="88500"/>
              </a:schemeClr>
            </a:solidFill>
            <a:ln>
              <a:noFill/>
            </a:ln>
            <a:effectLst/>
          </c:spPr>
          <c:invertIfNegative val="0"/>
          <c:dLbls>
            <c:dLbl>
              <c:idx val="0"/>
              <c:layout>
                <c:manualLayout>
                  <c:x val="-2.7777777777777649E-3"/>
                  <c:y val="0"/>
                </c:manualLayout>
              </c:layout>
              <c:tx>
                <c:rich>
                  <a:bodyPr/>
                  <a:lstStyle/>
                  <a:p>
                    <a:r>
                      <a:rPr lang="en-US"/>
                      <a:t>120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8501-472F-BD6B-289173AE1097}"/>
                </c:ext>
              </c:extLst>
            </c:dLbl>
            <c:dLbl>
              <c:idx val="1"/>
              <c:layout>
                <c:manualLayout>
                  <c:x val="-8.3333333333333332E-3"/>
                  <c:y val="0"/>
                </c:manualLayout>
              </c:layout>
              <c:tx>
                <c:rich>
                  <a:bodyPr/>
                  <a:lstStyle/>
                  <a:p>
                    <a:r>
                      <a:rPr lang="en-US"/>
                      <a:t>120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8501-472F-BD6B-289173AE1097}"/>
                </c:ext>
              </c:extLst>
            </c:dLbl>
            <c:dLbl>
              <c:idx val="2"/>
              <c:layout>
                <c:manualLayout>
                  <c:x val="-2.7777777777778798E-3"/>
                  <c:y val="0"/>
                </c:manualLayout>
              </c:layout>
              <c:tx>
                <c:rich>
                  <a:bodyPr/>
                  <a:lstStyle/>
                  <a:p>
                    <a:r>
                      <a:rPr lang="en-US"/>
                      <a:t>120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8501-472F-BD6B-289173AE1097}"/>
                </c:ext>
              </c:extLst>
            </c:dLbl>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'1.2''s trend'!$O$3:$O$7</c:f>
              <c:strCache>
                <c:ptCount val="5"/>
                <c:pt idx="0">
                  <c:v>2022/23</c:v>
                </c:pt>
                <c:pt idx="1">
                  <c:v>2023/24</c:v>
                </c:pt>
                <c:pt idx="2">
                  <c:v>2024/25</c:v>
                </c:pt>
                <c:pt idx="3">
                  <c:v>2025/26</c:v>
                </c:pt>
                <c:pt idx="4">
                  <c:v>2026/27</c:v>
                </c:pt>
              </c:strCache>
            </c:strRef>
          </c:cat>
          <c:val>
            <c:numRef>
              <c:f>'1.2''s trend'!$P$3:$P$7</c:f>
              <c:numCache>
                <c:formatCode>General</c:formatCode>
                <c:ptCount val="5"/>
                <c:pt idx="0">
                  <c:v>120</c:v>
                </c:pt>
                <c:pt idx="1">
                  <c:v>120</c:v>
                </c:pt>
                <c:pt idx="2">
                  <c:v>120</c:v>
                </c:pt>
                <c:pt idx="3">
                  <c:v>120</c:v>
                </c:pt>
                <c:pt idx="4">
                  <c:v>120</c:v>
                </c:pt>
              </c:numCache>
            </c:numRef>
          </c:val>
          <c:extLst>
            <c:ext xmlns:c16="http://schemas.microsoft.com/office/drawing/2014/chart" uri="{C3380CC4-5D6E-409C-BE32-E72D297353CC}">
              <c16:uniqueId val="{00000003-8501-472F-BD6B-289173AE1097}"/>
            </c:ext>
          </c:extLst>
        </c:ser>
        <c:ser>
          <c:idx val="1"/>
          <c:order val="1"/>
          <c:tx>
            <c:strRef>
              <c:f>'1.2''s trend'!$Q$2</c:f>
              <c:strCache>
                <c:ptCount val="1"/>
                <c:pt idx="0">
                  <c:v>Actual</c:v>
                </c:pt>
              </c:strCache>
            </c:strRef>
          </c:tx>
          <c:spPr>
            <a:solidFill>
              <a:schemeClr val="dk1">
                <a:tint val="5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'1.2''s trend'!$O$3:$O$7</c:f>
              <c:strCache>
                <c:ptCount val="5"/>
                <c:pt idx="0">
                  <c:v>2022/23</c:v>
                </c:pt>
                <c:pt idx="1">
                  <c:v>2023/24</c:v>
                </c:pt>
                <c:pt idx="2">
                  <c:v>2024/25</c:v>
                </c:pt>
                <c:pt idx="3">
                  <c:v>2025/26</c:v>
                </c:pt>
                <c:pt idx="4">
                  <c:v>2026/27</c:v>
                </c:pt>
              </c:strCache>
            </c:strRef>
          </c:cat>
          <c:val>
            <c:numRef>
              <c:f>'1.2''s trend'!$Q$3:$Q$7</c:f>
              <c:numCache>
                <c:formatCode>General</c:formatCode>
                <c:ptCount val="5"/>
                <c:pt idx="0">
                  <c:v>149</c:v>
                </c:pt>
                <c:pt idx="1">
                  <c:v>152</c:v>
                </c:pt>
                <c:pt idx="2">
                  <c:v>177</c:v>
                </c:pt>
              </c:numCache>
            </c:numRef>
          </c:val>
          <c:extLst>
            <c:ext xmlns:c16="http://schemas.microsoft.com/office/drawing/2014/chart" uri="{C3380CC4-5D6E-409C-BE32-E72D297353CC}">
              <c16:uniqueId val="{00000004-8501-472F-BD6B-289173AE1097}"/>
            </c:ext>
          </c:extLst>
        </c:ser>
        <c:dLbls>
          <c:dLblPos val="outEnd"/>
          <c:showLegendKey val="0"/>
          <c:showVal val="1"/>
          <c:showCatName val="0"/>
          <c:showSerName val="0"/>
          <c:showPercent val="0"/>
          <c:showBubbleSize val="0"/>
        </c:dLbls>
        <c:gapWidth val="219"/>
        <c:overlap val="-27"/>
        <c:axId val="905676879"/>
        <c:axId val="905682159"/>
      </c:barChart>
      <c:catAx>
        <c:axId val="9056768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905682159"/>
        <c:crosses val="autoZero"/>
        <c:auto val="1"/>
        <c:lblAlgn val="ctr"/>
        <c:lblOffset val="100"/>
        <c:noMultiLvlLbl val="0"/>
      </c:catAx>
      <c:valAx>
        <c:axId val="905682159"/>
        <c:scaling>
          <c:orientation val="minMax"/>
          <c:max val="180"/>
          <c:min val="0"/>
        </c:scaling>
        <c:delete val="0"/>
        <c:axPos val="l"/>
        <c:majorGridlines>
          <c:spPr>
            <a:ln w="6350"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905676879"/>
        <c:crosses val="autoZero"/>
        <c:crossBetween val="between"/>
        <c:majorUnit val="20"/>
      </c:valAx>
      <c:spPr>
        <a:noFill/>
        <a:ln>
          <a:noFill/>
        </a:ln>
        <a:effectLst/>
      </c:spPr>
    </c:plotArea>
    <c:legend>
      <c:legendPos val="b"/>
      <c:layout>
        <c:manualLayout>
          <c:xMode val="edge"/>
          <c:yMode val="edge"/>
          <c:x val="0.34334473263827003"/>
          <c:y val="0.91744755309841586"/>
          <c:w val="0.31331020157280426"/>
          <c:h val="8.2552446901584114E-2"/>
        </c:manualLayout>
      </c:layout>
      <c:overlay val="0"/>
      <c:spPr>
        <a:noFill/>
        <a:ln>
          <a:noFill/>
        </a:ln>
        <a:effectLst/>
      </c:spPr>
      <c:txPr>
        <a:bodyPr rot="0" spcFirstLastPara="1" vertOverflow="ellipsis" vert="horz" wrap="square" anchor="ctr" anchorCtr="1"/>
        <a:lstStyle/>
        <a:p>
          <a:pPr>
            <a:defRPr sz="7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738678291403547"/>
          <c:y val="7.2131147540983612E-2"/>
          <c:w val="0.87568916377519679"/>
          <c:h val="0.72868803601416399"/>
        </c:manualLayout>
      </c:layout>
      <c:barChart>
        <c:barDir val="col"/>
        <c:grouping val="clustered"/>
        <c:varyColors val="0"/>
        <c:ser>
          <c:idx val="0"/>
          <c:order val="0"/>
          <c:tx>
            <c:strRef>
              <c:f>'1.2''s trend'!$P$42</c:f>
              <c:strCache>
                <c:ptCount val="1"/>
                <c:pt idx="0">
                  <c:v>Planned</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'1.2''s trend'!$O$43:$O$46</c:f>
              <c:strCache>
                <c:ptCount val="4"/>
                <c:pt idx="0">
                  <c:v>2022/23</c:v>
                </c:pt>
                <c:pt idx="1">
                  <c:v>2023/24</c:v>
                </c:pt>
                <c:pt idx="2">
                  <c:v>2024/25</c:v>
                </c:pt>
                <c:pt idx="3">
                  <c:v>2025/26</c:v>
                </c:pt>
              </c:strCache>
            </c:strRef>
          </c:cat>
          <c:val>
            <c:numRef>
              <c:f>'1.2''s trend'!$P$43:$P$46</c:f>
              <c:numCache>
                <c:formatCode>0%</c:formatCode>
                <c:ptCount val="4"/>
                <c:pt idx="0">
                  <c:v>1</c:v>
                </c:pt>
                <c:pt idx="1">
                  <c:v>1</c:v>
                </c:pt>
                <c:pt idx="2">
                  <c:v>1</c:v>
                </c:pt>
                <c:pt idx="3">
                  <c:v>1</c:v>
                </c:pt>
              </c:numCache>
            </c:numRef>
          </c:val>
          <c:extLst>
            <c:ext xmlns:c16="http://schemas.microsoft.com/office/drawing/2014/chart" uri="{C3380CC4-5D6E-409C-BE32-E72D297353CC}">
              <c16:uniqueId val="{00000000-9CAD-4F5D-9869-ADB2BE062C72}"/>
            </c:ext>
          </c:extLst>
        </c:ser>
        <c:ser>
          <c:idx val="1"/>
          <c:order val="1"/>
          <c:tx>
            <c:strRef>
              <c:f>'1.2''s trend'!$Q$42</c:f>
              <c:strCache>
                <c:ptCount val="1"/>
                <c:pt idx="0">
                  <c:v>Actual</c:v>
                </c:pt>
              </c:strCache>
            </c:strRef>
          </c:tx>
          <c:spPr>
            <a:solidFill>
              <a:schemeClr val="dk1">
                <a:tint val="55000"/>
              </a:schemeClr>
            </a:solidFill>
            <a:ln>
              <a:noFill/>
            </a:ln>
            <a:effectLst/>
          </c:spPr>
          <c:invertIfNegative val="0"/>
          <c:dLbls>
            <c:dLbl>
              <c:idx val="0"/>
              <c:layout>
                <c:manualLayout>
                  <c:x val="2.2369900504556669E-2"/>
                  <c:y val="5.8454972768915469E-3"/>
                </c:manualLayout>
              </c:layout>
              <c:spPr>
                <a:noFill/>
                <a:ln>
                  <a:noFill/>
                </a:ln>
                <a:effectLst/>
              </c:spPr>
              <c:txPr>
                <a:bodyPr rot="0" spcFirstLastPara="1" vertOverflow="ellipsis" vert="horz" wrap="square" lIns="38100" tIns="19050" rIns="38100" bIns="19050" anchor="ctr" anchorCtr="1">
                  <a:no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13587882644350013"/>
                      <c:h val="6.6898922460133181E-2"/>
                    </c:manualLayout>
                  </c15:layout>
                </c:ext>
                <c:ext xmlns:c16="http://schemas.microsoft.com/office/drawing/2014/chart" uri="{C3380CC4-5D6E-409C-BE32-E72D297353CC}">
                  <c16:uniqueId val="{00000001-9CAD-4F5D-9869-ADB2BE062C72}"/>
                </c:ext>
              </c:extLst>
            </c:dLbl>
            <c:dLbl>
              <c:idx val="1"/>
              <c:layout>
                <c:manualLayout>
                  <c:x val="2.4940990690104924E-2"/>
                  <c:y val="1.949859966087025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CAD-4F5D-9869-ADB2BE062C72}"/>
                </c:ext>
              </c:extLst>
            </c:dLbl>
            <c:dLbl>
              <c:idx val="2"/>
              <c:layout>
                <c:manualLayout>
                  <c:x val="3.039666582823744E-2"/>
                  <c:y val="6.028126539488473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CAD-4F5D-9869-ADB2BE062C72}"/>
                </c:ext>
              </c:extLst>
            </c:dLbl>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'1.2''s trend'!$O$43:$O$46</c:f>
              <c:strCache>
                <c:ptCount val="4"/>
                <c:pt idx="0">
                  <c:v>2022/23</c:v>
                </c:pt>
                <c:pt idx="1">
                  <c:v>2023/24</c:v>
                </c:pt>
                <c:pt idx="2">
                  <c:v>2024/25</c:v>
                </c:pt>
                <c:pt idx="3">
                  <c:v>2025/26</c:v>
                </c:pt>
              </c:strCache>
            </c:strRef>
          </c:cat>
          <c:val>
            <c:numRef>
              <c:f>'1.2''s trend'!$Q$43:$Q$46</c:f>
              <c:numCache>
                <c:formatCode>0%</c:formatCode>
                <c:ptCount val="4"/>
                <c:pt idx="0">
                  <c:v>1</c:v>
                </c:pt>
                <c:pt idx="1">
                  <c:v>0.95</c:v>
                </c:pt>
                <c:pt idx="2">
                  <c:v>1</c:v>
                </c:pt>
              </c:numCache>
            </c:numRef>
          </c:val>
          <c:extLst>
            <c:ext xmlns:c16="http://schemas.microsoft.com/office/drawing/2014/chart" uri="{C3380CC4-5D6E-409C-BE32-E72D297353CC}">
              <c16:uniqueId val="{00000004-9CAD-4F5D-9869-ADB2BE062C72}"/>
            </c:ext>
          </c:extLst>
        </c:ser>
        <c:dLbls>
          <c:showLegendKey val="0"/>
          <c:showVal val="0"/>
          <c:showCatName val="0"/>
          <c:showSerName val="0"/>
          <c:showPercent val="0"/>
          <c:showBubbleSize val="0"/>
        </c:dLbls>
        <c:gapWidth val="241"/>
        <c:overlap val="-27"/>
        <c:axId val="389029871"/>
        <c:axId val="389032751"/>
      </c:barChart>
      <c:catAx>
        <c:axId val="3890298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389032751"/>
        <c:crosses val="autoZero"/>
        <c:auto val="1"/>
        <c:lblAlgn val="ctr"/>
        <c:lblOffset val="100"/>
        <c:noMultiLvlLbl val="0"/>
      </c:catAx>
      <c:valAx>
        <c:axId val="389032751"/>
        <c:scaling>
          <c:orientation val="minMax"/>
          <c:max val="1"/>
          <c:min val="0"/>
        </c:scaling>
        <c:delete val="0"/>
        <c:axPos val="l"/>
        <c:majorGridlines>
          <c:spPr>
            <a:ln w="6350"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389029871"/>
        <c:crosses val="autoZero"/>
        <c:crossBetween val="between"/>
        <c:majorUnit val="0.1"/>
      </c:valAx>
      <c:spPr>
        <a:noFill/>
        <a:ln>
          <a:noFill/>
        </a:ln>
        <a:effectLst/>
      </c:spPr>
    </c:plotArea>
    <c:legend>
      <c:legendPos val="b"/>
      <c:layout>
        <c:manualLayout>
          <c:xMode val="edge"/>
          <c:yMode val="edge"/>
          <c:x val="0.39648626003408133"/>
          <c:y val="0.93624687339246782"/>
          <c:w val="0.30010977314106096"/>
          <c:h val="6.3753126607532171E-2"/>
        </c:manualLayout>
      </c:layout>
      <c:overlay val="0"/>
      <c:spPr>
        <a:noFill/>
        <a:ln>
          <a:noFill/>
        </a:ln>
        <a:effectLst/>
      </c:spPr>
      <c:txPr>
        <a:bodyPr rot="0" spcFirstLastPara="1" vertOverflow="ellipsis" vert="horz" wrap="square" anchor="ctr" anchorCtr="1"/>
        <a:lstStyle/>
        <a:p>
          <a:pPr>
            <a:defRPr sz="7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7025371828521445E-2"/>
          <c:y val="3.7136770574911014E-2"/>
          <c:w val="0.90297462817147855"/>
          <c:h val="0.77973843166864421"/>
        </c:manualLayout>
      </c:layout>
      <c:barChart>
        <c:barDir val="col"/>
        <c:grouping val="clustered"/>
        <c:varyColors val="0"/>
        <c:ser>
          <c:idx val="0"/>
          <c:order val="0"/>
          <c:tx>
            <c:strRef>
              <c:f>'1.3''s trend'!$B$10</c:f>
              <c:strCache>
                <c:ptCount val="1"/>
                <c:pt idx="0">
                  <c:v>Planned</c:v>
                </c:pt>
              </c:strCache>
            </c:strRef>
          </c:tx>
          <c:spPr>
            <a:solidFill>
              <a:schemeClr val="dk1">
                <a:tint val="88500"/>
              </a:schemeClr>
            </a:solidFill>
            <a:ln>
              <a:noFill/>
            </a:ln>
            <a:effectLst/>
          </c:spPr>
          <c:invertIfNegative val="0"/>
          <c:dLbls>
            <c:dLbl>
              <c:idx val="0"/>
              <c:tx>
                <c:rich>
                  <a:bodyPr/>
                  <a:lstStyle/>
                  <a:p>
                    <a:r>
                      <a:rPr lang="en-US"/>
                      <a:t> 21</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62AE-4E0C-B615-C8E3513422B3}"/>
                </c:ext>
              </c:extLst>
            </c:dLbl>
            <c:dLbl>
              <c:idx val="1"/>
              <c:tx>
                <c:rich>
                  <a:bodyPr/>
                  <a:lstStyle/>
                  <a:p>
                    <a:r>
                      <a:rPr lang="en-US"/>
                      <a:t> 21</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62AE-4E0C-B615-C8E3513422B3}"/>
                </c:ext>
              </c:extLst>
            </c:dLbl>
            <c:dLbl>
              <c:idx val="2"/>
              <c:layout>
                <c:manualLayout>
                  <c:x val="0"/>
                  <c:y val="-4.6296296296296294E-3"/>
                </c:manualLayout>
              </c:layout>
              <c:tx>
                <c:rich>
                  <a:bodyPr/>
                  <a:lstStyle/>
                  <a:p>
                    <a:r>
                      <a:rPr lang="en-US"/>
                      <a:t> 21</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62AE-4E0C-B615-C8E3513422B3}"/>
                </c:ext>
              </c:extLst>
            </c:dLbl>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'1.3''s trend'!$A$11:$A$13</c:f>
              <c:strCache>
                <c:ptCount val="3"/>
                <c:pt idx="0">
                  <c:v>2022/23</c:v>
                </c:pt>
                <c:pt idx="1">
                  <c:v>2023/24</c:v>
                </c:pt>
                <c:pt idx="2">
                  <c:v>2024/25</c:v>
                </c:pt>
              </c:strCache>
            </c:strRef>
          </c:cat>
          <c:val>
            <c:numRef>
              <c:f>'1.3''s trend'!$B$11:$B$13</c:f>
              <c:numCache>
                <c:formatCode>General</c:formatCode>
                <c:ptCount val="3"/>
                <c:pt idx="0">
                  <c:v>21</c:v>
                </c:pt>
                <c:pt idx="1">
                  <c:v>21</c:v>
                </c:pt>
                <c:pt idx="2">
                  <c:v>21</c:v>
                </c:pt>
              </c:numCache>
            </c:numRef>
          </c:val>
          <c:extLst>
            <c:ext xmlns:c16="http://schemas.microsoft.com/office/drawing/2014/chart" uri="{C3380CC4-5D6E-409C-BE32-E72D297353CC}">
              <c16:uniqueId val="{00000003-62AE-4E0C-B615-C8E3513422B3}"/>
            </c:ext>
          </c:extLst>
        </c:ser>
        <c:ser>
          <c:idx val="1"/>
          <c:order val="1"/>
          <c:tx>
            <c:strRef>
              <c:f>'1.3''s trend'!$C$10</c:f>
              <c:strCache>
                <c:ptCount val="1"/>
                <c:pt idx="0">
                  <c:v>Actual</c:v>
                </c:pt>
              </c:strCache>
            </c:strRef>
          </c:tx>
          <c:spPr>
            <a:solidFill>
              <a:schemeClr val="dk1">
                <a:tint val="55000"/>
              </a:schemeClr>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'1.3''s trend'!$A$11:$A$13</c:f>
              <c:strCache>
                <c:ptCount val="3"/>
                <c:pt idx="0">
                  <c:v>2022/23</c:v>
                </c:pt>
                <c:pt idx="1">
                  <c:v>2023/24</c:v>
                </c:pt>
                <c:pt idx="2">
                  <c:v>2024/25</c:v>
                </c:pt>
              </c:strCache>
            </c:strRef>
          </c:cat>
          <c:val>
            <c:numRef>
              <c:f>'1.3''s trend'!$C$11:$C$13</c:f>
              <c:numCache>
                <c:formatCode>General</c:formatCode>
                <c:ptCount val="3"/>
                <c:pt idx="0">
                  <c:v>11.5</c:v>
                </c:pt>
                <c:pt idx="1">
                  <c:v>19.43</c:v>
                </c:pt>
                <c:pt idx="2">
                  <c:v>18.2</c:v>
                </c:pt>
              </c:numCache>
            </c:numRef>
          </c:val>
          <c:extLst>
            <c:ext xmlns:c16="http://schemas.microsoft.com/office/drawing/2014/chart" uri="{C3380CC4-5D6E-409C-BE32-E72D297353CC}">
              <c16:uniqueId val="{00000004-62AE-4E0C-B615-C8E3513422B3}"/>
            </c:ext>
          </c:extLst>
        </c:ser>
        <c:dLbls>
          <c:dLblPos val="outEnd"/>
          <c:showLegendKey val="0"/>
          <c:showVal val="1"/>
          <c:showCatName val="0"/>
          <c:showSerName val="0"/>
          <c:showPercent val="0"/>
          <c:showBubbleSize val="0"/>
        </c:dLbls>
        <c:gapWidth val="369"/>
        <c:overlap val="-27"/>
        <c:axId val="1138074544"/>
        <c:axId val="1138065904"/>
      </c:barChart>
      <c:catAx>
        <c:axId val="1138074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38065904"/>
        <c:crosses val="autoZero"/>
        <c:auto val="1"/>
        <c:lblAlgn val="ctr"/>
        <c:lblOffset val="100"/>
        <c:noMultiLvlLbl val="0"/>
      </c:catAx>
      <c:valAx>
        <c:axId val="1138065904"/>
        <c:scaling>
          <c:orientation val="minMax"/>
        </c:scaling>
        <c:delete val="0"/>
        <c:axPos val="l"/>
        <c:majorGridlines>
          <c:spPr>
            <a:ln w="6350"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38074544"/>
        <c:crosses val="autoZero"/>
        <c:crossBetween val="between"/>
      </c:valAx>
      <c:spPr>
        <a:noFill/>
        <a:ln>
          <a:noFill/>
        </a:ln>
        <a:effectLst/>
      </c:spPr>
    </c:plotArea>
    <c:legend>
      <c:legendPos val="b"/>
      <c:layout>
        <c:manualLayout>
          <c:xMode val="edge"/>
          <c:yMode val="edge"/>
          <c:x val="0.35147659294881717"/>
          <c:y val="0.94449789666702622"/>
          <c:w val="0.39315820517922623"/>
          <c:h val="5.0938668242148898E-2"/>
        </c:manualLayout>
      </c:layout>
      <c:overlay val="0"/>
      <c:spPr>
        <a:noFill/>
        <a:ln>
          <a:noFill/>
        </a:ln>
        <a:effectLst/>
      </c:spPr>
      <c:txPr>
        <a:bodyPr rot="0" spcFirstLastPara="1" vertOverflow="ellipsis" vert="horz" wrap="square" anchor="ctr" anchorCtr="1"/>
        <a:lstStyle/>
        <a:p>
          <a:pPr>
            <a:defRPr sz="7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668712123468803"/>
          <c:y val="8.2893745290128107E-2"/>
          <c:w val="0.87229564463332354"/>
          <c:h val="0.70245951735309653"/>
        </c:manualLayout>
      </c:layout>
      <c:barChart>
        <c:barDir val="col"/>
        <c:grouping val="clustered"/>
        <c:varyColors val="0"/>
        <c:ser>
          <c:idx val="0"/>
          <c:order val="0"/>
          <c:tx>
            <c:strRef>
              <c:f>'1.3''s trend'!$B$31</c:f>
              <c:strCache>
                <c:ptCount val="1"/>
                <c:pt idx="0">
                  <c:v>Planned</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'1.3''s trend'!$A$32:$A$34</c:f>
              <c:strCache>
                <c:ptCount val="3"/>
                <c:pt idx="0">
                  <c:v>2022/23</c:v>
                </c:pt>
                <c:pt idx="1">
                  <c:v>2023/24</c:v>
                </c:pt>
                <c:pt idx="2">
                  <c:v>2024/25</c:v>
                </c:pt>
              </c:strCache>
            </c:strRef>
          </c:cat>
          <c:val>
            <c:numRef>
              <c:f>'1.3''s trend'!$B$32:$B$34</c:f>
              <c:numCache>
                <c:formatCode>0%</c:formatCode>
                <c:ptCount val="3"/>
                <c:pt idx="0">
                  <c:v>0.9</c:v>
                </c:pt>
                <c:pt idx="1">
                  <c:v>0.9</c:v>
                </c:pt>
                <c:pt idx="2">
                  <c:v>0.9</c:v>
                </c:pt>
              </c:numCache>
            </c:numRef>
          </c:val>
          <c:extLst>
            <c:ext xmlns:c16="http://schemas.microsoft.com/office/drawing/2014/chart" uri="{C3380CC4-5D6E-409C-BE32-E72D297353CC}">
              <c16:uniqueId val="{00000000-60F3-4C1F-9E1E-D1611D46A7F2}"/>
            </c:ext>
          </c:extLst>
        </c:ser>
        <c:ser>
          <c:idx val="1"/>
          <c:order val="1"/>
          <c:tx>
            <c:strRef>
              <c:f>'1.3''s trend'!$C$31</c:f>
              <c:strCache>
                <c:ptCount val="1"/>
                <c:pt idx="0">
                  <c:v>Actual</c:v>
                </c:pt>
              </c:strCache>
            </c:strRef>
          </c:tx>
          <c:spPr>
            <a:solidFill>
              <a:schemeClr val="dk1">
                <a:tint val="5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'1.3''s trend'!$A$32:$A$34</c:f>
              <c:strCache>
                <c:ptCount val="3"/>
                <c:pt idx="0">
                  <c:v>2022/23</c:v>
                </c:pt>
                <c:pt idx="1">
                  <c:v>2023/24</c:v>
                </c:pt>
                <c:pt idx="2">
                  <c:v>2024/25</c:v>
                </c:pt>
              </c:strCache>
            </c:strRef>
          </c:cat>
          <c:val>
            <c:numRef>
              <c:f>'1.3''s trend'!$C$32:$C$34</c:f>
              <c:numCache>
                <c:formatCode>0%</c:formatCode>
                <c:ptCount val="3"/>
                <c:pt idx="0">
                  <c:v>1</c:v>
                </c:pt>
                <c:pt idx="1">
                  <c:v>1</c:v>
                </c:pt>
                <c:pt idx="2">
                  <c:v>1</c:v>
                </c:pt>
              </c:numCache>
            </c:numRef>
          </c:val>
          <c:extLst>
            <c:ext xmlns:c16="http://schemas.microsoft.com/office/drawing/2014/chart" uri="{C3380CC4-5D6E-409C-BE32-E72D297353CC}">
              <c16:uniqueId val="{00000001-60F3-4C1F-9E1E-D1611D46A7F2}"/>
            </c:ext>
          </c:extLst>
        </c:ser>
        <c:dLbls>
          <c:dLblPos val="outEnd"/>
          <c:showLegendKey val="0"/>
          <c:showVal val="1"/>
          <c:showCatName val="0"/>
          <c:showSerName val="0"/>
          <c:showPercent val="0"/>
          <c:showBubbleSize val="0"/>
        </c:dLbls>
        <c:gapWidth val="345"/>
        <c:overlap val="-27"/>
        <c:axId val="945332368"/>
        <c:axId val="945332848"/>
      </c:barChart>
      <c:catAx>
        <c:axId val="9453323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945332848"/>
        <c:crosses val="autoZero"/>
        <c:auto val="1"/>
        <c:lblAlgn val="ctr"/>
        <c:lblOffset val="100"/>
        <c:noMultiLvlLbl val="0"/>
      </c:catAx>
      <c:valAx>
        <c:axId val="945332848"/>
        <c:scaling>
          <c:orientation val="minMax"/>
          <c:max val="1"/>
          <c:min val="0"/>
        </c:scaling>
        <c:delete val="0"/>
        <c:axPos val="l"/>
        <c:majorGridlines>
          <c:spPr>
            <a:ln w="6350"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945332368"/>
        <c:crosses val="autoZero"/>
        <c:crossBetween val="between"/>
        <c:majorUnit val="0.1"/>
      </c:valAx>
      <c:spPr>
        <a:noFill/>
        <a:ln>
          <a:noFill/>
        </a:ln>
        <a:effectLst/>
      </c:spPr>
    </c:plotArea>
    <c:legend>
      <c:legendPos val="b"/>
      <c:layout>
        <c:manualLayout>
          <c:xMode val="edge"/>
          <c:yMode val="edge"/>
          <c:x val="0.38640002912624571"/>
          <c:y val="0.9078983439052033"/>
          <c:w val="0.31126887827546146"/>
          <c:h val="9.2101656094796744E-2"/>
        </c:manualLayout>
      </c:layout>
      <c:overlay val="0"/>
      <c:spPr>
        <a:noFill/>
        <a:ln>
          <a:noFill/>
        </a:ln>
        <a:effectLst/>
      </c:spPr>
      <c:txPr>
        <a:bodyPr rot="0" spcFirstLastPara="1" vertOverflow="ellipsis" vert="horz" wrap="square" anchor="ctr" anchorCtr="1"/>
        <a:lstStyle/>
        <a:p>
          <a:pPr>
            <a:defRPr sz="7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854184955249537"/>
          <c:y val="7.6949982511367615E-2"/>
          <c:w val="0.82491700384289279"/>
          <c:h val="0.72379417945264712"/>
        </c:manualLayout>
      </c:layout>
      <c:barChart>
        <c:barDir val="col"/>
        <c:grouping val="clustered"/>
        <c:varyColors val="0"/>
        <c:ser>
          <c:idx val="0"/>
          <c:order val="0"/>
          <c:tx>
            <c:strRef>
              <c:f>'1.3''s trend'!$B$52</c:f>
              <c:strCache>
                <c:ptCount val="1"/>
                <c:pt idx="0">
                  <c:v>Planned</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'1.3''s trend'!$A$53:$A$55</c:f>
              <c:strCache>
                <c:ptCount val="3"/>
                <c:pt idx="0">
                  <c:v>2022/23</c:v>
                </c:pt>
                <c:pt idx="1">
                  <c:v>2023/24</c:v>
                </c:pt>
                <c:pt idx="2">
                  <c:v>2024/25</c:v>
                </c:pt>
              </c:strCache>
            </c:strRef>
          </c:cat>
          <c:val>
            <c:numRef>
              <c:f>'1.3''s trend'!$B$53:$B$55</c:f>
              <c:numCache>
                <c:formatCode>0%</c:formatCode>
                <c:ptCount val="3"/>
                <c:pt idx="0">
                  <c:v>0.9</c:v>
                </c:pt>
                <c:pt idx="1">
                  <c:v>0.9</c:v>
                </c:pt>
                <c:pt idx="2">
                  <c:v>0.9</c:v>
                </c:pt>
              </c:numCache>
            </c:numRef>
          </c:val>
          <c:extLst>
            <c:ext xmlns:c16="http://schemas.microsoft.com/office/drawing/2014/chart" uri="{C3380CC4-5D6E-409C-BE32-E72D297353CC}">
              <c16:uniqueId val="{00000000-290E-4A5A-A134-1B67308B57E8}"/>
            </c:ext>
          </c:extLst>
        </c:ser>
        <c:ser>
          <c:idx val="1"/>
          <c:order val="1"/>
          <c:tx>
            <c:strRef>
              <c:f>'1.3''s trend'!$C$52</c:f>
              <c:strCache>
                <c:ptCount val="1"/>
                <c:pt idx="0">
                  <c:v>Actual</c:v>
                </c:pt>
              </c:strCache>
            </c:strRef>
          </c:tx>
          <c:spPr>
            <a:solidFill>
              <a:schemeClr val="dk1">
                <a:tint val="5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'1.3''s trend'!$A$53:$A$55</c:f>
              <c:strCache>
                <c:ptCount val="3"/>
                <c:pt idx="0">
                  <c:v>2022/23</c:v>
                </c:pt>
                <c:pt idx="1">
                  <c:v>2023/24</c:v>
                </c:pt>
                <c:pt idx="2">
                  <c:v>2024/25</c:v>
                </c:pt>
              </c:strCache>
            </c:strRef>
          </c:cat>
          <c:val>
            <c:numRef>
              <c:f>'1.3''s trend'!$C$53:$C$55</c:f>
              <c:numCache>
                <c:formatCode>0%</c:formatCode>
                <c:ptCount val="3"/>
                <c:pt idx="0">
                  <c:v>1</c:v>
                </c:pt>
                <c:pt idx="1">
                  <c:v>1</c:v>
                </c:pt>
                <c:pt idx="2">
                  <c:v>1</c:v>
                </c:pt>
              </c:numCache>
            </c:numRef>
          </c:val>
          <c:extLst>
            <c:ext xmlns:c16="http://schemas.microsoft.com/office/drawing/2014/chart" uri="{C3380CC4-5D6E-409C-BE32-E72D297353CC}">
              <c16:uniqueId val="{00000001-290E-4A5A-A134-1B67308B57E8}"/>
            </c:ext>
          </c:extLst>
        </c:ser>
        <c:dLbls>
          <c:dLblPos val="outEnd"/>
          <c:showLegendKey val="0"/>
          <c:showVal val="1"/>
          <c:showCatName val="0"/>
          <c:showSerName val="0"/>
          <c:showPercent val="0"/>
          <c:showBubbleSize val="0"/>
        </c:dLbls>
        <c:gapWidth val="411"/>
        <c:overlap val="-27"/>
        <c:axId val="939772384"/>
        <c:axId val="939766144"/>
      </c:barChart>
      <c:catAx>
        <c:axId val="939772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939766144"/>
        <c:crosses val="autoZero"/>
        <c:auto val="1"/>
        <c:lblAlgn val="ctr"/>
        <c:lblOffset val="100"/>
        <c:noMultiLvlLbl val="0"/>
      </c:catAx>
      <c:valAx>
        <c:axId val="939766144"/>
        <c:scaling>
          <c:orientation val="minMax"/>
          <c:max val="1"/>
          <c:min val="0"/>
        </c:scaling>
        <c:delete val="0"/>
        <c:axPos val="l"/>
        <c:majorGridlines>
          <c:spPr>
            <a:ln w="6350"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939772384"/>
        <c:crosses val="autoZero"/>
        <c:crossBetween val="between"/>
        <c:majorUnit val="0.1"/>
      </c:valAx>
      <c:spPr>
        <a:noFill/>
        <a:ln>
          <a:noFill/>
        </a:ln>
        <a:effectLst/>
      </c:spPr>
    </c:plotArea>
    <c:legend>
      <c:legendPos val="b"/>
      <c:layout>
        <c:manualLayout>
          <c:xMode val="edge"/>
          <c:yMode val="edge"/>
          <c:x val="0.33488270598288605"/>
          <c:y val="0.90750689217363045"/>
          <c:w val="0.31331020157280426"/>
          <c:h val="9.2493107826369547E-2"/>
        </c:manualLayout>
      </c:layout>
      <c:overlay val="0"/>
      <c:spPr>
        <a:noFill/>
        <a:ln>
          <a:noFill/>
        </a:ln>
        <a:effectLst/>
      </c:spPr>
      <c:txPr>
        <a:bodyPr rot="0" spcFirstLastPara="1" vertOverflow="ellipsis" vert="horz" wrap="square" anchor="ctr" anchorCtr="1"/>
        <a:lstStyle/>
        <a:p>
          <a:pPr>
            <a:defRPr sz="7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161779624172745"/>
          <c:y val="8.4811102544333078E-2"/>
          <c:w val="0.86299612379212065"/>
          <c:h val="0.70328741675216577"/>
        </c:manualLayout>
      </c:layout>
      <c:barChart>
        <c:barDir val="col"/>
        <c:grouping val="clustered"/>
        <c:varyColors val="0"/>
        <c:ser>
          <c:idx val="0"/>
          <c:order val="0"/>
          <c:tx>
            <c:strRef>
              <c:f>'1.3''s trend'!$B$73</c:f>
              <c:strCache>
                <c:ptCount val="1"/>
                <c:pt idx="0">
                  <c:v>Planned</c:v>
                </c:pt>
              </c:strCache>
            </c:strRef>
          </c:tx>
          <c:spPr>
            <a:solidFill>
              <a:schemeClr val="dk1">
                <a:tint val="88500"/>
              </a:schemeClr>
            </a:solidFill>
            <a:ln>
              <a:noFill/>
            </a:ln>
            <a:effectLst/>
          </c:spPr>
          <c:invertIfNegative val="0"/>
          <c:dLbls>
            <c:dLbl>
              <c:idx val="0"/>
              <c:layout>
                <c:manualLayout>
                  <c:x val="0"/>
                  <c:y val="1.388888888888889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94B-4038-BA3F-F6352535F509}"/>
                </c:ext>
              </c:extLst>
            </c:dLbl>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'1.3''s trend'!$A$74:$A$76</c:f>
              <c:strCache>
                <c:ptCount val="3"/>
                <c:pt idx="0">
                  <c:v>2022/23</c:v>
                </c:pt>
                <c:pt idx="1">
                  <c:v>2023/24</c:v>
                </c:pt>
                <c:pt idx="2">
                  <c:v>2024/25</c:v>
                </c:pt>
              </c:strCache>
            </c:strRef>
          </c:cat>
          <c:val>
            <c:numRef>
              <c:f>'1.3''s trend'!$B$74:$B$76</c:f>
              <c:numCache>
                <c:formatCode>0%</c:formatCode>
                <c:ptCount val="3"/>
                <c:pt idx="0">
                  <c:v>0.9</c:v>
                </c:pt>
                <c:pt idx="1">
                  <c:v>0.9</c:v>
                </c:pt>
                <c:pt idx="2">
                  <c:v>0.9</c:v>
                </c:pt>
              </c:numCache>
            </c:numRef>
          </c:val>
          <c:extLst>
            <c:ext xmlns:c16="http://schemas.microsoft.com/office/drawing/2014/chart" uri="{C3380CC4-5D6E-409C-BE32-E72D297353CC}">
              <c16:uniqueId val="{00000000-6CE7-493E-8F0C-4BE804AF6CD2}"/>
            </c:ext>
          </c:extLst>
        </c:ser>
        <c:ser>
          <c:idx val="1"/>
          <c:order val="1"/>
          <c:tx>
            <c:strRef>
              <c:f>'1.3''s trend'!$C$73</c:f>
              <c:strCache>
                <c:ptCount val="1"/>
                <c:pt idx="0">
                  <c:v>Actual</c:v>
                </c:pt>
              </c:strCache>
            </c:strRef>
          </c:tx>
          <c:spPr>
            <a:solidFill>
              <a:schemeClr val="dk1">
                <a:tint val="55000"/>
              </a:schemeClr>
            </a:solidFill>
            <a:ln>
              <a:noFill/>
            </a:ln>
            <a:effectLst/>
          </c:spPr>
          <c:invertIfNegative val="0"/>
          <c:dLbls>
            <c:dLbl>
              <c:idx val="1"/>
              <c:layout>
                <c:manualLayout>
                  <c:x val="1.692405331076793E-2"/>
                  <c:y val="4.7626859142607176E-4"/>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CE7-493E-8F0C-4BE804AF6CD2}"/>
                </c:ext>
              </c:extLst>
            </c:dLbl>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'1.3''s trend'!$A$74:$A$76</c:f>
              <c:strCache>
                <c:ptCount val="3"/>
                <c:pt idx="0">
                  <c:v>2022/23</c:v>
                </c:pt>
                <c:pt idx="1">
                  <c:v>2023/24</c:v>
                </c:pt>
                <c:pt idx="2">
                  <c:v>2024/25</c:v>
                </c:pt>
              </c:strCache>
            </c:strRef>
          </c:cat>
          <c:val>
            <c:numRef>
              <c:f>'1.3''s trend'!$C$74:$C$76</c:f>
              <c:numCache>
                <c:formatCode>0%</c:formatCode>
                <c:ptCount val="3"/>
                <c:pt idx="0">
                  <c:v>1</c:v>
                </c:pt>
                <c:pt idx="1">
                  <c:v>0.9</c:v>
                </c:pt>
                <c:pt idx="2">
                  <c:v>1</c:v>
                </c:pt>
              </c:numCache>
            </c:numRef>
          </c:val>
          <c:extLst>
            <c:ext xmlns:c16="http://schemas.microsoft.com/office/drawing/2014/chart" uri="{C3380CC4-5D6E-409C-BE32-E72D297353CC}">
              <c16:uniqueId val="{00000002-6CE7-493E-8F0C-4BE804AF6CD2}"/>
            </c:ext>
          </c:extLst>
        </c:ser>
        <c:dLbls>
          <c:dLblPos val="outEnd"/>
          <c:showLegendKey val="0"/>
          <c:showVal val="1"/>
          <c:showCatName val="0"/>
          <c:showSerName val="0"/>
          <c:showPercent val="0"/>
          <c:showBubbleSize val="0"/>
        </c:dLbls>
        <c:gapWidth val="411"/>
        <c:overlap val="-27"/>
        <c:axId val="1025406752"/>
        <c:axId val="1025401472"/>
      </c:barChart>
      <c:catAx>
        <c:axId val="1025406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025401472"/>
        <c:crosses val="autoZero"/>
        <c:auto val="1"/>
        <c:lblAlgn val="ctr"/>
        <c:lblOffset val="100"/>
        <c:noMultiLvlLbl val="0"/>
      </c:catAx>
      <c:valAx>
        <c:axId val="1025401472"/>
        <c:scaling>
          <c:orientation val="minMax"/>
          <c:max val="1"/>
          <c:min val="0"/>
        </c:scaling>
        <c:delete val="0"/>
        <c:axPos val="l"/>
        <c:majorGridlines>
          <c:spPr>
            <a:ln w="6350"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025406752"/>
        <c:crosses val="autoZero"/>
        <c:crossBetween val="between"/>
        <c:majorUnit val="0.1"/>
      </c:valAx>
      <c:spPr>
        <a:noFill/>
        <a:ln>
          <a:noFill/>
        </a:ln>
        <a:effectLst/>
      </c:spPr>
    </c:plotArea>
    <c:legend>
      <c:legendPos val="b"/>
      <c:layout>
        <c:manualLayout>
          <c:xMode val="edge"/>
          <c:yMode val="edge"/>
          <c:x val="0.39225524670638934"/>
          <c:y val="0.92118821084864377"/>
          <c:w val="0.30010977314106096"/>
          <c:h val="7.8811794632070373E-2"/>
        </c:manualLayout>
      </c:layout>
      <c:overlay val="0"/>
      <c:spPr>
        <a:noFill/>
        <a:ln>
          <a:noFill/>
        </a:ln>
        <a:effectLst/>
      </c:spPr>
      <c:txPr>
        <a:bodyPr rot="0" spcFirstLastPara="1" vertOverflow="ellipsis" vert="horz" wrap="square" anchor="ctr" anchorCtr="1"/>
        <a:lstStyle/>
        <a:p>
          <a:pPr>
            <a:defRPr sz="7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6.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7.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8.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9.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0.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6.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7.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8.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9.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0.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4.xml><?xml version="1.0" encoding="utf-8"?>
<ds:datastoreItem xmlns:ds="http://schemas.openxmlformats.org/officeDocument/2006/customXml" ds:itemID="{B1B81B1E-015E-4654-9563-0DBDDC5AFD93}">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71</Pages>
  <Words>23842</Words>
  <Characters>135906</Characters>
  <Application>Microsoft Office Word</Application>
  <DocSecurity>0</DocSecurity>
  <Lines>1132</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Selwa Yousif</cp:lastModifiedBy>
  <cp:revision>7</cp:revision>
  <cp:lastPrinted>2026-03-17T15:33:00Z</cp:lastPrinted>
  <dcterms:created xsi:type="dcterms:W3CDTF">2026-03-17T15:25:00Z</dcterms:created>
  <dcterms:modified xsi:type="dcterms:W3CDTF">2026-03-17T18:12:00Z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2601035</vt:lpwstr>
  </property>
  <property fmtid="{D5CDD505-2E9C-101B-9397-08002B2CF9AE}" pid="3" name="ODSRefJobNo">
    <vt:lpwstr>2601584E</vt:lpwstr>
  </property>
  <property fmtid="{D5CDD505-2E9C-101B-9397-08002B2CF9AE}" pid="4" name="Symbol1">
    <vt:lpwstr>A/80/605</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session_x000d_</vt:lpwstr>
  </property>
  <property fmtid="{D5CDD505-2E9C-101B-9397-08002B2CF9AE}" pid="16" name="Agenda1">
    <vt:lpwstr>Agenda item 148_x000d_</vt:lpwstr>
  </property>
  <property fmtid="{D5CDD505-2E9C-101B-9397-08002B2CF9AE}" pid="17" name="Agenda Title1">
    <vt:lpwstr>Administrative and budgetary aspects of the financing of the United Nations peacekeeping operations_x000d_</vt:lpwstr>
  </property>
  <property fmtid="{D5CDD505-2E9C-101B-9397-08002B2CF9AE}" pid="18" name="Title1">
    <vt:lpwstr>		Budget performance for the period from 1 July 2024 to 30 June 2025 and budget for the period from 1 July 2026 to 30 June 2027 for the United Nations Logistics Base _x000d_</vt:lpwstr>
  </property>
  <property fmtid="{D5CDD505-2E9C-101B-9397-08002B2CF9AE}" pid="19" name="Title2">
    <vt:lpwstr>		Report of the Secretary-General_x000d_</vt:lpwstr>
  </property>
</Properties>
</file>