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48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9A968C"/>
                <w:sz w:val="15"/>
                <w:szCs w:val="15"/>
              </w:rPr>
              <w:t xml:space="preserve">Plantilla de trabajo · Odyssey Plan + Visión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color w:val="9A968C"/>
                <w:sz w:val="15"/>
                <w:szCs w:val="15"/>
              </w:rPr>
              <w:t xml:space="preserve">Fecha de emisión: </w:t>
            </w:r>
            <w:r>
              <w:rPr>
                <w:rFonts w:ascii="Calibri" w:cs="Calibri" w:eastAsia="Calibri" w:hAnsi="Calibri"/>
                <w:b/>
                <w:bCs/>
                <w:color w:val="14181F"/>
                <w:sz w:val="15"/>
                <w:szCs w:val="15"/>
              </w:rPr>
              <w:t xml:space="preserve">__ / __ / 2026</w:t>
            </w:r>
          </w:p>
        </w:tc>
      </w:tr>
    </w:tbl>
    <w:p>
      <w:pPr>
        <w:spacing w:after="40"/>
      </w:pPr>
    </w:p>
    <w:p>
      <w:pPr>
        <w:pStyle w:val="Heading1"/>
        <w:spacing w:after="200" w:before="160"/>
      </w:pPr>
      <w:r>
        <w:rPr>
          <w:rFonts w:ascii="Georgia" w:cs="Georgia" w:eastAsia="Georgia" w:hAnsi="Georgia"/>
          <w:b/>
          <w:bCs/>
          <w:color w:val="14181F"/>
          <w:sz w:val="40"/>
          <w:szCs w:val="40"/>
        </w:rPr>
        <w:t xml:space="preserve">Plan de Vida a 24 meses</w:t>
      </w:r>
    </w:p>
    <w:p>
      <w:pPr>
        <w:spacing w:after="240"/>
      </w:pPr>
      <w:r>
        <w:rPr>
          <w:rFonts w:ascii="Calibri" w:cs="Calibri" w:eastAsia="Calibri" w:hAnsi="Calibri"/>
          <w:b/>
          <w:bCs/>
          <w:color w:val="6B6558"/>
          <w:sz w:val="17"/>
          <w:szCs w:val="17"/>
          <w:shd w:fill="F4F2EE" w:val="clear"/>
        </w:rPr>
        <w:t xml:space="preserve">  Programa: Ruta GEB  </w:t>
      </w:r>
      <w:r>
        <w:rPr>
          <w:rFonts w:ascii="Calibri" w:cs="Calibri" w:eastAsia="Calibri" w:hAnsi="Calibri"/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6B6558"/>
          <w:sz w:val="17"/>
          <w:szCs w:val="17"/>
          <w:shd w:fill="F4F2EE" w:val="clear"/>
        </w:rPr>
        <w:t xml:space="preserve">  Semana 3  </w:t>
      </w:r>
      <w:r>
        <w:rPr>
          <w:rFonts w:ascii="Calibri" w:cs="Calibri" w:eastAsia="Calibri" w:hAnsi="Calibri"/>
          <w:sz w:val="17"/>
          <w:szCs w:val="17"/>
        </w:rPr>
        <w:t xml:space="preserve">   </w:t>
      </w:r>
      <w:r>
        <w:rPr>
          <w:rFonts w:ascii="Calibri" w:cs="Calibri" w:eastAsia="Calibri" w:hAnsi="Calibri"/>
          <w:b/>
          <w:bCs/>
          <w:color w:val="B8860B"/>
          <w:sz w:val="17"/>
          <w:szCs w:val="17"/>
          <w:shd w:fill="FBF3DC" w:val="clear"/>
        </w:rPr>
        <w:t xml:space="preserve">  🟠 Pilar: Propósito  </w:t>
      </w:r>
    </w:p>
    <w:p>
      <w:pPr>
        <w:spacing w:after="16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Antes de elegir un solo camino, bosqueja tres. No busques el plan "correcto": cada uno es una versión real y posible de tu vida en los próximos 24 meses.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CD48A" w:sz="4"/>
              <w:left w:val="single" w:color="F0C040" w:sz="32"/>
              <w:bottom w:val="single" w:color="ECD48A" w:sz="4"/>
              <w:right w:val="single" w:color="ECD48A" w:sz="4"/>
            </w:tcBorders>
            <w:shd w:fill="FBF3DC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B8860B"/>
                <w:spacing w:val="12"/>
                <w:sz w:val="15"/>
                <w:szCs w:val="15"/>
              </w:rPr>
              <w:t xml:space="preserve">REGLA DE ORO</w:t>
            </w:r>
          </w:p>
          <w:p>
            <w:r>
              <w:rPr>
                <w:rFonts w:ascii="Calibri" w:cs="Calibri" w:eastAsia="Calibri" w:hAnsi="Calibri"/>
                <w:i/>
                <w:iCs/>
                <w:color w:val="5C4A1E"/>
                <w:sz w:val="20"/>
                <w:szCs w:val="20"/>
              </w:rPr>
              <w:t xml:space="preserve">Los tres planes deben ser igual de reales y posibles. No hay un plan "de mentiras" para hacer quedar mejor a otro.</w:t>
            </w:r>
          </w:p>
        </w:tc>
      </w:tr>
    </w:tbl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Paso 1 · Bosqueja tus 3 planes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4181F"/>
          <w:sz w:val="22"/>
          <w:szCs w:val="22"/>
        </w:rPr>
        <w:t xml:space="preserve">Plan A: tu vida actual (optimizada o llevada al máximo)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Nombre de este plan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Un día ordinario dentro de este plan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6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Hitos principales a 24 meses: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</w:t>
            </w:r>
          </w:p>
        </w:tc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Hacer</w:t>
            </w:r>
          </w:p>
        </w:tc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Tener</w:t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100"/>
      </w:pPr>
      <w:r>
        <w:rPr>
          <w:color w:val="3D3A33"/>
          <w:sz w:val="19"/>
          <w:szCs w:val="19"/>
        </w:rPr>
        <w:t xml:space="preserve">Nivel de seguridad (1 a 5, no qué tan fácil es, qué tanto depende de ti): </w:t>
      </w:r>
      <w:r>
        <w:rPr>
          <w:b/>
          <w:bCs/>
          <w:color w:val="14181F"/>
          <w:sz w:val="19"/>
          <w:szCs w:val="19"/>
        </w:rPr>
        <w:t xml:space="preserve">_____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4181F"/>
          <w:sz w:val="22"/>
          <w:szCs w:val="22"/>
        </w:rPr>
        <w:t xml:space="preserve">Plan B: si tu vida actual desapareciera repentinamente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Nombre de este plan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Un día ordinario dentro de este plan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6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Hitos principales a 24 meses: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</w:t>
            </w:r>
          </w:p>
        </w:tc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Hacer</w:t>
            </w:r>
          </w:p>
        </w:tc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Tener</w:t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100"/>
      </w:pPr>
      <w:r>
        <w:rPr>
          <w:color w:val="3D3A33"/>
          <w:sz w:val="19"/>
          <w:szCs w:val="19"/>
        </w:rPr>
        <w:t xml:space="preserve">Nivel de seguridad (1 a 5, no qué tan fácil es, qué tanto depende de ti): </w:t>
      </w:r>
      <w:r>
        <w:rPr>
          <w:b/>
          <w:bCs/>
          <w:color w:val="14181F"/>
          <w:sz w:val="19"/>
          <w:szCs w:val="19"/>
        </w:rPr>
        <w:t xml:space="preserve">_____</w:t>
      </w:r>
    </w:p>
    <w:p>
      <w:pPr>
        <w:spacing w:after="100" w:before="200"/>
      </w:pPr>
      <w:r>
        <w:rPr>
          <w:rFonts w:ascii="Georgia" w:cs="Georgia" w:eastAsia="Georgia" w:hAnsi="Georgia"/>
          <w:b/>
          <w:bCs/>
          <w:color w:val="14181F"/>
          <w:sz w:val="22"/>
          <w:szCs w:val="22"/>
        </w:rPr>
        <w:t xml:space="preserve">Plan C: tu respuesta más honesta, lo que harías sin miedo al "qué dirán"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Nombre de este plan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Un día ordinario dentro de este plan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6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Hitos principales a 24 meses: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Ser</w:t>
            </w:r>
          </w:p>
        </w:tc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Hacer</w:t>
            </w:r>
          </w:p>
        </w:tc>
        <w:tc>
          <w:tcPr>
            <w:tcW w:type="dxa" w:w="3360"/>
            <w:shd w:fill="0B0F16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Tener</w:t>
            </w:r>
          </w:p>
        </w:tc>
      </w:tr>
      <w:tr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  <w:tc>
          <w:tcPr>
            <w:tcW w:type="dxa" w:w="3360"/>
            <w:tcBorders>
              <w:top w:val="single" w:color="E3E0D8" w:sz="4"/>
              <w:left w:val="single" w:color="E3E0D8" w:sz="4"/>
              <w:bottom w:val="single" w:color="E3E0D8" w:sz="4"/>
              <w:right w:val="single" w:color="E3E0D8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D3A33"/>
                <w:sz w:val="18"/>
                <w:szCs w:val="18"/>
              </w:rPr>
              <w:t xml:space="preserve"/>
            </w:r>
          </w:p>
        </w:tc>
      </w:tr>
    </w:tbl>
    <w:p>
      <w:pPr>
        <w:spacing w:after="200" w:before="100"/>
      </w:pPr>
      <w:r>
        <w:rPr>
          <w:color w:val="3D3A33"/>
          <w:sz w:val="19"/>
          <w:szCs w:val="19"/>
        </w:rPr>
        <w:t xml:space="preserve">Nivel de seguridad (1 a 5, no qué tan fácil es, qué tanto depende de ti): </w:t>
      </w:r>
      <w:r>
        <w:rPr>
          <w:b/>
          <w:bCs/>
          <w:color w:val="14181F"/>
          <w:sz w:val="19"/>
          <w:szCs w:val="19"/>
        </w:rPr>
        <w:t xml:space="preserve">_____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Paso 2 · Elige el plan que más conecta con tu IKIGAI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Plan elegido (A, B o C) y por qué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Style w:val="Heading2"/>
        <w:spacing w:after="160" w:before="280"/>
      </w:pPr>
      <w:r>
        <w:rPr>
          <w:rFonts w:ascii="Georgia" w:cs="Georgia" w:eastAsia="Georgia" w:hAnsi="Georgia"/>
          <w:b/>
          <w:bCs/>
          <w:color w:val="14181F"/>
          <w:sz w:val="26"/>
          <w:szCs w:val="26"/>
        </w:rPr>
        <w:t xml:space="preserve">Paso 3 · Redacta tu Visión</w:t>
      </w:r>
    </w:p>
    <w:p>
      <w:pPr>
        <w:spacing w:after="100"/>
      </w:pPr>
      <w:r>
        <w:rPr>
          <w:rFonts w:ascii="Calibri" w:cs="Calibri" w:eastAsia="Calibri" w:hAnsi="Calibri"/>
          <w:color w:val="3D3A33"/>
          <w:sz w:val="21"/>
          <w:szCs w:val="21"/>
        </w:rPr>
        <w:t xml:space="preserve">En un párrafo con estos 4 puntos: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Nombre del capítulo (cómo se titula esta versión de tu vida)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Resultado ideal: rol, sector y salario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Tu motor: por qué lo quieres, conectado a tu IKIGAI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color w:val="14181F"/>
          <w:sz w:val="19"/>
          <w:szCs w:val="19"/>
        </w:rPr>
        <w:t xml:space="preserve">Tu medida: ¿cómo vas a saber que lo lograste?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bottom w:val="single" w:color="E3E0D8" w:sz="4"/>
        </w:pBdr>
        <w:spacing w:after="60"/>
      </w:pPr>
      <w:r>
        <w:rPr>
          <w:rFonts w:ascii="Calibri" w:cs="Calibri" w:eastAsia="Calibri" w:hAnsi="Calibri"/>
          <w:sz w:val="19"/>
          <w:szCs w:val="19"/>
        </w:rPr>
        <w:t xml:space="preserve"> </w:t>
      </w:r>
    </w:p>
    <w:p>
      <w:pPr>
        <w:pBdr>
          <w:top w:val="single" w:color="D8D5CC" w:sz="4"/>
        </w:pBdr>
        <w:spacing w:after="200" w:before="360"/>
      </w:pPr>
    </w:p>
    <w:p>
      <w:pPr>
        <w:spacing w:after="240"/>
      </w:pPr>
      <w:r>
        <w:rPr>
          <w:rFonts w:ascii="Calibri" w:cs="Calibri" w:eastAsia="Calibri" w:hAnsi="Calibri"/>
          <w:i/>
          <w:iCs/>
          <w:color w:val="9A968C"/>
          <w:sz w:val="18"/>
          <w:szCs w:val="18"/>
        </w:rPr>
        <w:t xml:space="preserve">Sube tus respuestas de reflexión a la plataforma: este bosquejo es tuyo, para pensar con calma.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0"/>
        <w:gridCol w:w="4480"/>
      </w:tblGrid>
      <w:tr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Georgia" w:cs="Georgia" w:eastAsia="Georgia" w:hAnsi="Georgia"/>
                <w:color w:val="14181F"/>
                <w:sz w:val="21"/>
                <w:szCs w:val="21"/>
              </w:rPr>
              <w:t xml:space="preserve">Equipo de Universidad</w:t>
            </w:r>
          </w:p>
          <w:p>
            <w:r>
              <w:rPr>
                <w:rFonts w:ascii="Calibri" w:cs="Calibri" w:eastAsia="Calibri" w:hAnsi="Calibri"/>
                <w:color w:val="9A968C"/>
                <w:sz w:val="16"/>
                <w:szCs w:val="16"/>
              </w:rPr>
              <w:t xml:space="preserve">Ruta GEB</w:t>
            </w:r>
          </w:p>
        </w:tc>
        <w:tc>
          <w:tcPr>
            <w:tcW w:type="dxa" w:w="4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bottom"/>
          </w:tcPr>
          <w:p>
            <w:pPr>
              <w:jc w:val="right"/>
            </w:pPr>
            <w:r>
              <w:rPr>
                <w:rFonts w:ascii="Georgia" w:cs="Georgia" w:eastAsia="Georgia" w:hAnsi="Georgia"/>
                <w:b/>
                <w:bCs/>
                <w:color w:val="14181F"/>
                <w:sz w:val="22"/>
                <w:szCs w:val="22"/>
              </w:rPr>
              <w:t xml:space="preserve">Ruta</w:t>
            </w:r>
            <w:r>
              <w:rPr>
                <w:rFonts w:ascii="Calibri" w:cs="Calibri" w:eastAsia="Calibri" w:hAnsi="Calibri"/>
                <w:b/>
                <w:bCs/>
                <w:color w:val="6AB0F5"/>
                <w:sz w:val="12"/>
                <w:szCs w:val="12"/>
                <w:vertAlign w:val="superscript"/>
              </w:rPr>
              <w:t xml:space="preserve">(GEB)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5CC" w:sz="4"/>
      </w:pBdr>
      <w:spacing w:before="60"/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4480"/>
    </w:tblGrid>
    <w:tr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Equipo de Universidad</w:t>
          </w:r>
        </w:p>
      </w:tc>
      <w:tc>
        <w:tcPr>
          <w:tcW w:type="dxa" w:w="4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Ruta GEB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520"/>
      <w:gridCol w:w="2520"/>
      <w:gridCol w:w="2520"/>
      <w:gridCol w:w="2520"/>
    </w:tblGrid>
    <w:tr>
      <w:trPr>
        <w:trHeight w:val="50" w:hRule="atLeast"/>
      </w:trPr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7EC8A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AB0F5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0C04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  <w:tc>
        <w:tcPr>
          <w:tcW w:type="dxa" w:w="252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F07060" w:val="clear"/>
          <w:tcMar>
            <w:top w:type="dxa" w:w="0"/>
            <w:left w:type="dxa" w:w="0"/>
            <w:bottom w:type="dxa" w:w="0"/>
            <w:right w:type="dxa" w:w="0"/>
          </w:tcMar>
        </w:tcPr>
        <w:p>
          <w:pPr>
            <w:spacing w:after="0" w:before="0"/>
          </w:pPr>
        </w:p>
      </w:tc>
    </w:tr>
  </w:tbl>
  <w:p>
    <w:pPr>
      <w:pBdr>
        <w:bottom w:val="single" w:color="D8D5CC" w:sz="4"/>
      </w:pBdr>
      <w:spacing w:after="100" w:before="100"/>
    </w:pPr>
  </w:p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4480"/>
    </w:tblGrid>
    <w:tr>
      <w:tc>
        <w:tcPr>
          <w:tcW w:type="dxa" w:w="5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r>
            <w:rPr>
              <w:rFonts w:ascii="Georgia" w:cs="Georgia" w:eastAsia="Georgia" w:hAnsi="Georgia"/>
              <w:b/>
              <w:bCs/>
              <w:color w:val="14181F"/>
              <w:sz w:val="21"/>
              <w:szCs w:val="21"/>
            </w:rPr>
            <w:t xml:space="preserve">Ruta</w:t>
          </w:r>
          <w:r>
            <w:rPr>
              <w:rFonts w:ascii="Calibri" w:cs="Calibri" w:eastAsia="Calibri" w:hAnsi="Calibri"/>
              <w:b/>
              <w:bCs/>
              <w:color w:val="6AB0F5"/>
              <w:sz w:val="12"/>
              <w:szCs w:val="12"/>
              <w:vertAlign w:val="superscript"/>
            </w:rPr>
            <w:t xml:space="preserve">(GEB)</w:t>
          </w:r>
        </w:p>
      </w:tc>
      <w:tc>
        <w:tcPr>
          <w:tcW w:type="dxa" w:w="44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0"/>
          </w:tcMar>
        </w:tcPr>
        <w:p>
          <w:pPr>
            <w:jc w:val="right"/>
          </w:pPr>
          <w:r>
            <w:rPr>
              <w:rFonts w:ascii="Calibri" w:cs="Calibri" w:eastAsia="Calibri" w:hAnsi="Calibri"/>
              <w:color w:val="9A968C"/>
              <w:sz w:val="15"/>
              <w:szCs w:val="15"/>
            </w:rPr>
            <w:t xml:space="preserve">Documento interno · Plan de Vida a 24 meses</w:t>
          </w:r>
        </w:p>
      </w:tc>
    </w:tr>
  </w:tbl>
  <w:p>
    <w:pPr>
      <w:spacing w:after="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3A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2026-08-27T19:57:34.564Z</dcterms:created>
  <dcterms:modified xsi:type="dcterms:W3CDTF">2026-08-27T19:57:34.566Z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