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Plantilla de cierre · Tu plan de vida en una hoja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Fecha de emisión: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5"/>
                <w:szCs w:val="15"/>
              </w:rPr>
              <w:t xml:space="preserve">__ / __ / 2026</w:t>
            </w:r>
          </w:p>
        </w:tc>
      </w:tr>
    </w:tbl>
    <w:p>
      <w:pPr>
        <w:spacing w:after="40"/>
      </w:pPr>
    </w:p>
    <w:p>
      <w:pPr>
        <w:pStyle w:val="Heading1"/>
        <w:spacing w:after="200" w:before="160"/>
      </w:pPr>
      <w:r>
        <w:rPr>
          <w:rFonts w:ascii="Georgia" w:cs="Georgia" w:eastAsia="Georgia" w:hAnsi="Georgia"/>
          <w:b/>
          <w:bCs/>
          <w:color w:val="14181F"/>
          <w:sz w:val="40"/>
          <w:szCs w:val="40"/>
        </w:rPr>
        <w:t xml:space="preserve">Mi hoja en una ruta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Programa: Ruta GEB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Semana 6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3A7FC9"/>
          <w:sz w:val="17"/>
          <w:szCs w:val="17"/>
          <w:shd w:fill="EAF3FD" w:val="clear"/>
        </w:rPr>
        <w:t xml:space="preserve">  🔵 Pilar: Maestría  </w:t>
      </w:r>
    </w:p>
    <w:p>
      <w:pPr>
        <w:spacing w:after="1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Este documento resume tus seis semanas de Ruta GEB: quién eres, hacia dónde vas y cómo vas a llegar. Está hecho para que se entienda sin ti al lado, compártelo con tu bina y, cuando esté completo, sube la liga o una fotografía a la plataforma.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CD48A" w:sz="4"/>
              <w:left w:val="single" w:color="F0C040" w:sz="32"/>
              <w:bottom w:val="single" w:color="ECD48A" w:sz="4"/>
              <w:right w:val="single" w:color="ECD48A" w:sz="4"/>
            </w:tcBorders>
            <w:shd w:fill="FB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pacing w:val="12"/>
                <w:sz w:val="15"/>
                <w:szCs w:val="15"/>
              </w:rPr>
              <w:t xml:space="preserve">RECUERDA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Este programa y sus entregables te pertenecen, dentro o fuera de GEB. Esta hoja es tuya.</w:t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Columna 1 · Quién soy y hacia dónde voy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Lo que amo hacer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En lo que soy bueno/a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pasión (el cruce de las dos anteriores)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Lo que el mundo o mi trabajo necesita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Por lo que me pueden pagar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vocación · Mi profesión (los cruces)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visión profesional a 24 meses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Acciones concretas para cuidar…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7660"/>
      </w:tblGrid>
      <w:tr>
        <w:tc>
          <w:tcPr>
            <w:tcW w:type="dxa" w:w="242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76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 concreta</w:t>
            </w:r>
          </w:p>
        </w:tc>
      </w:tr>
      <w:tr>
        <w:tc>
          <w:tcPr>
            <w:tcW w:type="dxa" w:w="24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Salud</w:t>
            </w:r>
          </w:p>
        </w:tc>
        <w:tc>
          <w:tcPr>
            <w:tcW w:type="dxa" w:w="76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Desarrollo</w:t>
            </w:r>
          </w:p>
        </w:tc>
        <w:tc>
          <w:tcPr>
            <w:tcW w:type="dxa" w:w="76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Comunidad</w:t>
            </w:r>
          </w:p>
        </w:tc>
        <w:tc>
          <w:tcPr>
            <w:tcW w:type="dxa" w:w="76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Columna 2 · Mi plan de desarrollo</w:t>
      </w:r>
    </w:p>
    <w:p>
      <w:pPr>
        <w:spacing w:after="1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3 conversaciones de carrera que quiero tener: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980"/>
      </w:tblGrid>
      <w:tr>
        <w:tc>
          <w:tcPr>
            <w:tcW w:type="dxa" w:w="41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 quién</w:t>
            </w:r>
          </w:p>
        </w:tc>
        <w:tc>
          <w:tcPr>
            <w:tcW w:type="dxa" w:w="598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Sobre qué</w:t>
            </w:r>
          </w:p>
        </w:tc>
      </w:tr>
      <w:tr>
        <w:tc>
          <w:tcPr>
            <w:tcW w:type="dxa" w:w="41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59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59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59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apuesta concreta de este año en desarrollo (específica, con fecha)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Columna 3 · Mi situación financiera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situación financiera hoy, en palabras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Mi brecha en palabras ("Entre lo que tengo y donde quiero estar…")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Acción real, medible y específica para disminuir esa brecha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Rúbrica de bina</w:t>
      </w:r>
    </w:p>
    <w:p>
      <w:pPr>
        <w:spacing w:after="1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Cada quien la llena por separado, sobre el plan que acaba de escuchar.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1320"/>
        <w:gridCol w:w="1320"/>
        <w:gridCol w:w="1320"/>
      </w:tblGrid>
      <w:tr>
        <w:tc>
          <w:tcPr>
            <w:tcW w:type="dxa" w:w="612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32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32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 medias</w:t>
            </w:r>
          </w:p>
        </w:tc>
        <w:tc>
          <w:tcPr>
            <w:tcW w:type="dxa" w:w="132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61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Describió su visión a 24 meses con seguridad</w:t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1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Describió su brecha con claridad</w:t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1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Refleja un nivel de reflexión y conocimiento propio</w:t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1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Su compromiso tiene fecha clara</w:t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1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La conversación se mantuvo en lo concreto</w:t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D8D5CC" w:sz="4"/>
        </w:pBdr>
        <w:spacing w:after="200" w:before="360"/>
      </w:pPr>
    </w:p>
    <w:p>
      <w:pPr>
        <w:spacing w:after="240"/>
      </w:pPr>
      <w:r>
        <w:rPr>
          <w:rFonts w:ascii="Calibri" w:cs="Calibri" w:eastAsia="Calibri" w:hAnsi="Calibri"/>
          <w:i/>
          <w:iCs/>
          <w:color w:val="9A968C"/>
          <w:sz w:val="18"/>
          <w:szCs w:val="18"/>
        </w:rPr>
        <w:t xml:space="preserve">Este entregable, por única ocasión, se sube a Drive. Comparte la liga en la plataforma, o toma una fotografía si lo llenaste a mano.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4181F"/>
                <w:sz w:val="21"/>
                <w:szCs w:val="21"/>
              </w:rPr>
              <w:t xml:space="preserve">Equipo de Universidad</w:t>
            </w:r>
          </w:p>
          <w:p>
            <w:r>
              <w:rPr>
                <w:rFonts w:ascii="Calibri" w:cs="Calibri" w:eastAsia="Calibri" w:hAnsi="Calibri"/>
                <w:color w:val="9A968C"/>
                <w:sz w:val="16"/>
                <w:szCs w:val="16"/>
              </w:rPr>
              <w:t xml:space="preserve">Ruta GEB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181F"/>
                <w:sz w:val="22"/>
                <w:szCs w:val="22"/>
              </w:rPr>
              <w:t xml:space="preserve">Ruta</w:t>
            </w:r>
            <w:r>
              <w:rPr>
                <w:rFonts w:ascii="Calibri" w:cs="Calibri" w:eastAsia="Calibri" w:hAnsi="Calibri"/>
                <w:b/>
                <w:bCs/>
                <w:color w:val="6AB0F5"/>
                <w:sz w:val="12"/>
                <w:szCs w:val="12"/>
                <w:vertAlign w:val="superscript"/>
              </w:rPr>
              <w:t xml:space="preserve">(GEB)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/>
      </w:pBdr>
      <w:spacing w:before="6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Equipo de Universidad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Ruta GEB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0"/>
      <w:gridCol w:w="2520"/>
      <w:gridCol w:w="2520"/>
      <w:gridCol w:w="2520"/>
    </w:tblGrid>
    <w:tr>
      <w:trPr>
        <w:trHeight w:val="50" w:hRule="atLeast"/>
      </w:trPr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EC8A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AB0F5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C04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706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</w:tr>
  </w:tbl>
  <w:p>
    <w:pPr>
      <w:pBdr>
        <w:bottom w:val="single" w:color="D8D5CC" w:sz="4"/>
      </w:pBdr>
      <w:spacing w:after="100" w:before="10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14181F"/>
              <w:sz w:val="21"/>
              <w:szCs w:val="21"/>
            </w:rPr>
            <w:t xml:space="preserve">Ruta</w:t>
          </w:r>
          <w:r>
            <w:rPr>
              <w:rFonts w:ascii="Calibri" w:cs="Calibri" w:eastAsia="Calibri" w:hAnsi="Calibri"/>
              <w:b/>
              <w:bCs/>
              <w:color w:val="6AB0F5"/>
              <w:sz w:val="12"/>
              <w:szCs w:val="12"/>
              <w:vertAlign w:val="superscript"/>
            </w:rPr>
            <w:t xml:space="preserve">(GEB)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Documento interno · Mi hoja en una ruta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2026-08-27T19:57:34.333Z</dcterms:created>
  <dcterms:modified xsi:type="dcterms:W3CDTF">2026-08-27T19:57:34.335Z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