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1416E" w14:textId="749AFB4C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EB47E1">
        <w:rPr>
          <w:rFonts w:ascii="Times New Roman" w:hAnsi="Times New Roman" w:cs="Times New Roman"/>
          <w:sz w:val="24"/>
          <w:szCs w:val="24"/>
        </w:rPr>
        <w:t>Sistema de Monitoreo de Consumo y Gastos del Hogar</w:t>
      </w:r>
    </w:p>
    <w:p w14:paraId="124FB1B8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7B596694" w14:textId="4C8480D8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Descripción del Proyecto</w:t>
      </w:r>
    </w:p>
    <w:p w14:paraId="2FC13779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2279F29A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Este proyecto consiste en el desarrollo de una aplicación que permite analizar los consumos y gastos del hogar (agua, luz, gas, internet, compras, etc.), con el fin de identificar consumos innecesarios y optimizar el uso de recursos.</w:t>
      </w:r>
    </w:p>
    <w:p w14:paraId="3B5CC906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7198C52A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El sistema proporcionará reportes, alertas y recomendaciones personalizadas para mejorar la planificación financiera y reducir costos.</w:t>
      </w:r>
    </w:p>
    <w:p w14:paraId="0CD0E23C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7DB3D984" w14:textId="4B720AED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Requerimientos Funcionales</w:t>
      </w:r>
    </w:p>
    <w:p w14:paraId="77AC8C71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3194D60B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1. Registro de usuarios con datos básicos.</w:t>
      </w:r>
    </w:p>
    <w:p w14:paraId="35E43BBD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2. Inicio de sesión seguro.</w:t>
      </w:r>
    </w:p>
    <w:p w14:paraId="0FD4900A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3. Registro de gastos por categoría (agua, luz, gas, etc.).</w:t>
      </w:r>
    </w:p>
    <w:p w14:paraId="68A682F5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4. Ingreso manual de consumos.</w:t>
      </w:r>
    </w:p>
    <w:p w14:paraId="56FADB1A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5. Edición y eliminación de registros.</w:t>
      </w:r>
    </w:p>
    <w:p w14:paraId="70B45613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6. Almacenamiento de historial de consumos.</w:t>
      </w:r>
    </w:p>
    <w:p w14:paraId="51570ABE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7. Visualización de gastos por períodos (diario, semanal, mensual).</w:t>
      </w:r>
    </w:p>
    <w:p w14:paraId="1343EDF9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8. Clasificación automática de gastos.</w:t>
      </w:r>
    </w:p>
    <w:p w14:paraId="300D1FDB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9. Generación de gráficos de consumo.</w:t>
      </w:r>
    </w:p>
    <w:p w14:paraId="028BE975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10. Visualización de tendencias de consumo.</w:t>
      </w:r>
    </w:p>
    <w:p w14:paraId="4C87D943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11. Detección de consumos excesivos.</w:t>
      </w:r>
    </w:p>
    <w:p w14:paraId="12A6BC2E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12. Generación de alertas por alto consumo.</w:t>
      </w:r>
    </w:p>
    <w:p w14:paraId="218DFD37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13. Definición de presupuestos por categoría.</w:t>
      </w:r>
    </w:p>
    <w:p w14:paraId="5F37EBEA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14. Notificaciones al acercarse al límite del presupuesto.</w:t>
      </w:r>
    </w:p>
    <w:p w14:paraId="7F624E0A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15. Recomendaciones personalizadas de ahorro.</w:t>
      </w:r>
    </w:p>
    <w:p w14:paraId="7958D442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16. Registro de múltiples hogares o perfiles.</w:t>
      </w:r>
    </w:p>
    <w:p w14:paraId="5FD3E747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lastRenderedPageBreak/>
        <w:t>17. Gestión de miembros del hogar.</w:t>
      </w:r>
    </w:p>
    <w:p w14:paraId="5F5C8002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18. Exportación de reportes (PDF/Excel).</w:t>
      </w:r>
    </w:p>
    <w:p w14:paraId="7AA7B82C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19. Reportes detallados por categoría.</w:t>
      </w:r>
    </w:p>
    <w:p w14:paraId="0F515BF6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20. Comparación de gastos entre meses.</w:t>
      </w:r>
    </w:p>
    <w:p w14:paraId="3F41961A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21. Registro de ingresos.</w:t>
      </w:r>
    </w:p>
    <w:p w14:paraId="522843F4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22. Cálculo de balance financiero.</w:t>
      </w:r>
    </w:p>
    <w:p w14:paraId="6DC3BFAE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23. Definición de metas de ahorro.</w:t>
      </w:r>
    </w:p>
    <w:p w14:paraId="099D6077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24. Seguimiento del progreso de ahorro.</w:t>
      </w:r>
    </w:p>
    <w:p w14:paraId="758A5838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25. Recordatorios para registrar gastos.</w:t>
      </w:r>
    </w:p>
    <w:p w14:paraId="576755E0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26. Personalización de categorías.</w:t>
      </w:r>
    </w:p>
    <w:p w14:paraId="32566431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27. Sincronización en la nube.</w:t>
      </w:r>
    </w:p>
    <w:p w14:paraId="374E8245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28. Acceso desde múltiples dispositivos.</w:t>
      </w:r>
    </w:p>
    <w:p w14:paraId="59E85C12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29. Búsqueda de registros por fecha o categoría.</w:t>
      </w:r>
    </w:p>
    <w:p w14:paraId="4220F18F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30. Resumen general del estado financiero.</w:t>
      </w:r>
    </w:p>
    <w:p w14:paraId="04DFDEAF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5AA18E4F" w14:textId="7B5A8CCF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 xml:space="preserve"> Requerimientos No Funcionales</w:t>
      </w:r>
    </w:p>
    <w:p w14:paraId="02DD5A53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00DECBAB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1. Interfaz intuitiva y fácil de usar.</w:t>
      </w:r>
    </w:p>
    <w:p w14:paraId="7E38045C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2. Seguridad de datos mediante cifrado.</w:t>
      </w:r>
    </w:p>
    <w:p w14:paraId="460C38D3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3. Tiempo de respuesta menor a 3 segundos.</w:t>
      </w:r>
    </w:p>
    <w:p w14:paraId="5DECC39A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4. Disponibilidad del 99% del tiempo.</w:t>
      </w:r>
    </w:p>
    <w:p w14:paraId="5F18D9B0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5. Escalabilidad del sistema.</w:t>
      </w:r>
    </w:p>
    <w:p w14:paraId="5764209C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6. Compatibilidad con dispositivos móviles y web.</w:t>
      </w:r>
    </w:p>
    <w:p w14:paraId="3743DB30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7. Portabilidad entre sistemas operativos.</w:t>
      </w:r>
    </w:p>
    <w:p w14:paraId="413C8419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8. Código mantenible y documentado.</w:t>
      </w:r>
    </w:p>
    <w:p w14:paraId="49A48DBF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9. Protección de la privacidad del usuario.</w:t>
      </w:r>
    </w:p>
    <w:p w14:paraId="48DEA9FC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10. Respaldo de datos para evitar pérdidas.</w:t>
      </w:r>
    </w:p>
    <w:p w14:paraId="212BFAF8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32FC9B76" w14:textId="5F9ACF7D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lastRenderedPageBreak/>
        <w:t>-Tecnologías Sugeridas</w:t>
      </w:r>
    </w:p>
    <w:p w14:paraId="1FE4CD12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279BDECB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B47E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EB47E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B47E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B47E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B47E1">
        <w:rPr>
          <w:rFonts w:ascii="Times New Roman" w:hAnsi="Times New Roman" w:cs="Times New Roman"/>
          <w:sz w:val="24"/>
          <w:szCs w:val="24"/>
        </w:rPr>
        <w:t>Flutter</w:t>
      </w:r>
      <w:proofErr w:type="spellEnd"/>
    </w:p>
    <w:p w14:paraId="21BECE84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B47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B47E1">
        <w:rPr>
          <w:rFonts w:ascii="Times New Roman" w:hAnsi="Times New Roman" w:cs="Times New Roman"/>
          <w:sz w:val="24"/>
          <w:szCs w:val="24"/>
        </w:rPr>
        <w:t>: Node.js / Django</w:t>
      </w:r>
    </w:p>
    <w:p w14:paraId="30055D58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* Base de datos: MySQL / PostgreSQL</w:t>
      </w:r>
    </w:p>
    <w:p w14:paraId="58DAC612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* Control de versiones: Git + GitHub</w:t>
      </w:r>
    </w:p>
    <w:p w14:paraId="5BED76DB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785CADF6" w14:textId="24E4E1AA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Integrantes</w:t>
      </w:r>
    </w:p>
    <w:p w14:paraId="168AB48D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</w:p>
    <w:p w14:paraId="623D3433" w14:textId="77777777" w:rsidR="00EB47E1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* Cristian Cabrera</w:t>
      </w:r>
    </w:p>
    <w:p w14:paraId="0E15FB7B" w14:textId="7E6B3345" w:rsidR="0058006E" w:rsidRPr="00EB47E1" w:rsidRDefault="00EB47E1" w:rsidP="00EB47E1">
      <w:pPr>
        <w:rPr>
          <w:rFonts w:ascii="Times New Roman" w:hAnsi="Times New Roman" w:cs="Times New Roman"/>
          <w:sz w:val="24"/>
          <w:szCs w:val="24"/>
        </w:rPr>
      </w:pPr>
      <w:r w:rsidRPr="00EB47E1">
        <w:rPr>
          <w:rFonts w:ascii="Times New Roman" w:hAnsi="Times New Roman" w:cs="Times New Roman"/>
          <w:sz w:val="24"/>
          <w:szCs w:val="24"/>
        </w:rPr>
        <w:t>* Anderson Estiven</w:t>
      </w:r>
    </w:p>
    <w:sectPr w:rsidR="0058006E" w:rsidRPr="00EB47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E1"/>
    <w:rsid w:val="0058006E"/>
    <w:rsid w:val="008C6F6F"/>
    <w:rsid w:val="00A25693"/>
    <w:rsid w:val="00EB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3AE2C"/>
  <w15:chartTrackingRefBased/>
  <w15:docId w15:val="{CD595602-FE0B-4270-B75E-6C0820CF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Didacticas Sede Bogota</dc:creator>
  <cp:keywords/>
  <dc:description/>
  <cp:lastModifiedBy>Salas Didacticas Sede Bogota</cp:lastModifiedBy>
  <cp:revision>1</cp:revision>
  <dcterms:created xsi:type="dcterms:W3CDTF">2026-04-06T13:14:00Z</dcterms:created>
  <dcterms:modified xsi:type="dcterms:W3CDTF">2026-04-06T13:15:00Z</dcterms:modified>
</cp:coreProperties>
</file>