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794" w:rsidRDefault="00DD617D">
      <w:pPr>
        <w:ind w:left="-720" w:right="-629"/>
      </w:pPr>
      <w:r>
        <w:tab/>
      </w:r>
      <w:r>
        <w:tab/>
      </w:r>
      <w:r>
        <w:tab/>
        <w:t xml:space="preserve"> </w:t>
      </w:r>
      <w:r>
        <w:tab/>
      </w:r>
      <w:r>
        <w:tab/>
      </w:r>
      <w:r>
        <w:tab/>
      </w:r>
      <w:r>
        <w:tab/>
      </w:r>
      <w:r>
        <w:tab/>
      </w:r>
      <w:r>
        <w:rPr>
          <w:b/>
          <w:bCs/>
          <w:color w:val="C9211E"/>
        </w:rPr>
        <w:t xml:space="preserve">Definizioni Fondamentali </w:t>
      </w:r>
    </w:p>
    <w:p w:rsidR="00090794" w:rsidRDefault="00DD617D">
      <w:pPr>
        <w:ind w:left="-720" w:right="-629"/>
      </w:pPr>
      <w:r>
        <w:rPr>
          <w:b/>
          <w:bCs/>
          <w:color w:val="C9211E"/>
        </w:rPr>
        <w:t>CAP 1-2</w:t>
      </w:r>
    </w:p>
    <w:p w:rsidR="00090794" w:rsidRDefault="00DD617D">
      <w:pPr>
        <w:ind w:left="-720" w:right="-629"/>
      </w:pPr>
      <w:r>
        <w:t xml:space="preserve">In termini generali, data una funzione </w:t>
      </w:r>
      <w:proofErr w:type="gramStart"/>
      <w:r>
        <w:t>f :</w:t>
      </w:r>
      <w:proofErr w:type="gramEnd"/>
      <w:r>
        <w:t xml:space="preserve"> IR </w:t>
      </w:r>
      <w:r>
        <w:rPr>
          <w:vertAlign w:val="superscript"/>
        </w:rPr>
        <w:t xml:space="preserve">n </w:t>
      </w:r>
      <w:r>
        <w:t>−→</w:t>
      </w:r>
      <w:r>
        <w:t xml:space="preserve"> IR, ed S ⊆ IR </w:t>
      </w:r>
      <w:r>
        <w:rPr>
          <w:vertAlign w:val="superscript"/>
        </w:rPr>
        <w:t>n</w:t>
      </w:r>
      <w:r>
        <w:t xml:space="preserve"> , un problema di Ottimizzazione può essere formulato nella forma:</w:t>
      </w:r>
    </w:p>
    <w:p w:rsidR="00090794" w:rsidRDefault="00DD617D">
      <w:pPr>
        <w:ind w:left="-720" w:right="-629"/>
      </w:pPr>
      <w:r>
        <w:rPr>
          <w:noProof/>
        </w:rPr>
        <w:drawing>
          <wp:anchor distT="0" distB="0" distL="0" distR="0" simplePos="0" relativeHeight="2" behindDoc="0" locked="0" layoutInCell="1" allowOverlap="1">
            <wp:simplePos x="0" y="0"/>
            <wp:positionH relativeFrom="column">
              <wp:posOffset>1891030</wp:posOffset>
            </wp:positionH>
            <wp:positionV relativeFrom="paragraph">
              <wp:posOffset>38100</wp:posOffset>
            </wp:positionV>
            <wp:extent cx="1064260" cy="5461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064260" cy="546100"/>
                    </a:xfrm>
                    <a:prstGeom prst="rect">
                      <a:avLst/>
                    </a:prstGeom>
                  </pic:spPr>
                </pic:pic>
              </a:graphicData>
            </a:graphic>
          </wp:anchor>
        </w:drawing>
      </w:r>
      <w:r>
        <w:tab/>
      </w:r>
      <w:r>
        <w:tab/>
      </w:r>
    </w:p>
    <w:p w:rsidR="00090794" w:rsidRDefault="00090794">
      <w:pPr>
        <w:ind w:left="-720" w:right="-629"/>
      </w:pPr>
    </w:p>
    <w:p w:rsidR="00090794" w:rsidRDefault="00090794">
      <w:pPr>
        <w:ind w:left="-720" w:right="-629"/>
      </w:pPr>
    </w:p>
    <w:p w:rsidR="00090794" w:rsidRDefault="00090794">
      <w:pPr>
        <w:ind w:left="-720" w:right="-629"/>
      </w:pPr>
    </w:p>
    <w:p w:rsidR="00090794" w:rsidRDefault="00DD617D">
      <w:pPr>
        <w:ind w:left="-720" w:right="-629"/>
      </w:pPr>
      <w:r>
        <w:t xml:space="preserve">Un problema di Ottimizzazione dunque consiste nel </w:t>
      </w:r>
      <w:r>
        <w:t>determinare, se esiste, un punto di minimo/massimo della funzione f tra i punti dell’insieme S.</w:t>
      </w:r>
    </w:p>
    <w:p w:rsidR="00090794" w:rsidRDefault="00090794">
      <w:pPr>
        <w:ind w:left="-720" w:right="-629"/>
      </w:pPr>
    </w:p>
    <w:p w:rsidR="00090794" w:rsidRDefault="00DD617D">
      <w:pPr>
        <w:ind w:left="-720" w:right="-629"/>
        <w:rPr>
          <w:b/>
          <w:bCs/>
          <w:color w:val="C9211E"/>
        </w:rPr>
      </w:pPr>
      <w:r>
        <w:rPr>
          <w:b/>
          <w:bCs/>
          <w:color w:val="C9211E"/>
        </w:rPr>
        <w:t>Definizioni fondamentali</w:t>
      </w:r>
    </w:p>
    <w:p w:rsidR="00090794" w:rsidRDefault="00DD617D">
      <w:pPr>
        <w:ind w:left="-720" w:right="-629"/>
      </w:pPr>
      <w:r>
        <w:t xml:space="preserve">Il </w:t>
      </w:r>
      <w:r>
        <w:rPr>
          <w:b/>
          <w:bCs/>
        </w:rPr>
        <w:t>problema di ottimizzazione</w:t>
      </w:r>
      <w:r>
        <w:t xml:space="preserve"> (PO) si dice </w:t>
      </w:r>
      <w:r>
        <w:rPr>
          <w:b/>
          <w:bCs/>
        </w:rPr>
        <w:t>inammissibile</w:t>
      </w:r>
      <w:r>
        <w:t xml:space="preserve"> se S = ∅, cioè se non esistono soluzioni ammissibili.</w:t>
      </w:r>
    </w:p>
    <w:p w:rsidR="00090794" w:rsidRDefault="00DD617D">
      <w:pPr>
        <w:ind w:left="-720" w:right="-629"/>
      </w:pPr>
      <w:r>
        <w:t xml:space="preserve">Il </w:t>
      </w:r>
      <w:r>
        <w:rPr>
          <w:b/>
          <w:bCs/>
        </w:rPr>
        <w:t>problema di ottimizz</w:t>
      </w:r>
      <w:r>
        <w:rPr>
          <w:b/>
          <w:bCs/>
        </w:rPr>
        <w:t>azione</w:t>
      </w:r>
      <w:r>
        <w:t xml:space="preserve"> (PO) si dice </w:t>
      </w:r>
      <w:r>
        <w:rPr>
          <w:b/>
          <w:bCs/>
        </w:rPr>
        <w:t>illimitato (inferiormente)</w:t>
      </w:r>
      <w:r>
        <w:t xml:space="preserve"> se comunque scelto un valore M &gt; 0 esiste un punto x ∈ S tale che f (x) &lt; −</w:t>
      </w:r>
      <w:proofErr w:type="gramStart"/>
      <w:r>
        <w:t>M .</w:t>
      </w:r>
      <w:proofErr w:type="gramEnd"/>
    </w:p>
    <w:p w:rsidR="00090794" w:rsidRDefault="00DD617D">
      <w:pPr>
        <w:ind w:left="-720" w:right="-629"/>
      </w:pPr>
      <w:r>
        <w:t>Si dice che il problema di ottimizzazione (PO) ammette soluzione ottima (finita) se esiste un x</w:t>
      </w:r>
      <w:r>
        <w:rPr>
          <w:vertAlign w:val="superscript"/>
        </w:rPr>
        <w:t xml:space="preserve"> ⋆</w:t>
      </w:r>
      <w:r>
        <w:t xml:space="preserve"> ∈ S tale che risulti </w:t>
      </w:r>
    </w:p>
    <w:p w:rsidR="00090794" w:rsidRDefault="00DD617D">
      <w:pPr>
        <w:ind w:left="-720" w:right="-629"/>
      </w:pPr>
      <w:r>
        <w:tab/>
      </w:r>
      <w:r>
        <w:tab/>
      </w:r>
      <w:r>
        <w:tab/>
      </w:r>
      <w:r>
        <w:tab/>
      </w:r>
      <w:r>
        <w:tab/>
        <w:t xml:space="preserve">     </w:t>
      </w:r>
      <w:r>
        <w:t xml:space="preserve">                                                  </w:t>
      </w:r>
      <w:r>
        <w:rPr>
          <w:b/>
          <w:bCs/>
        </w:rPr>
        <w:t xml:space="preserve">  f (x </w:t>
      </w:r>
      <w:proofErr w:type="gramStart"/>
      <w:r>
        <w:rPr>
          <w:b/>
          <w:bCs/>
          <w:vertAlign w:val="superscript"/>
        </w:rPr>
        <w:t>⋆</w:t>
      </w:r>
      <w:r>
        <w:rPr>
          <w:b/>
          <w:bCs/>
        </w:rPr>
        <w:t xml:space="preserve"> )</w:t>
      </w:r>
      <w:proofErr w:type="gramEnd"/>
      <w:r>
        <w:rPr>
          <w:b/>
          <w:bCs/>
        </w:rPr>
        <w:t xml:space="preserve"> ≤ f (x)</w:t>
      </w:r>
    </w:p>
    <w:p w:rsidR="00090794" w:rsidRDefault="00DD617D">
      <w:pPr>
        <w:ind w:left="-720" w:right="-629"/>
      </w:pPr>
      <w:r>
        <w:t>per ogni x ∈ S. Il punto x</w:t>
      </w:r>
      <w:r>
        <w:rPr>
          <w:vertAlign w:val="superscript"/>
        </w:rPr>
        <w:t xml:space="preserve"> ⋆</w:t>
      </w:r>
      <w:r>
        <w:t xml:space="preserve"> è detto </w:t>
      </w:r>
      <w:r>
        <w:rPr>
          <w:b/>
          <w:bCs/>
        </w:rPr>
        <w:t>soluzione ottima</w:t>
      </w:r>
      <w:r>
        <w:t xml:space="preserve"> o </w:t>
      </w:r>
      <w:r>
        <w:rPr>
          <w:b/>
          <w:bCs/>
        </w:rPr>
        <w:t>minimo globale</w:t>
      </w:r>
      <w:r>
        <w:t xml:space="preserve"> e il corrispondente valore f (x </w:t>
      </w:r>
      <w:proofErr w:type="gramStart"/>
      <w:r>
        <w:rPr>
          <w:vertAlign w:val="superscript"/>
        </w:rPr>
        <w:t>⋆</w:t>
      </w:r>
      <w:r>
        <w:t xml:space="preserve"> )</w:t>
      </w:r>
      <w:proofErr w:type="gramEnd"/>
      <w:r>
        <w:t xml:space="preserve"> di dice </w:t>
      </w:r>
      <w:r>
        <w:rPr>
          <w:b/>
          <w:bCs/>
        </w:rPr>
        <w:t>valore ottimo</w:t>
      </w:r>
      <w:r>
        <w:t>.</w:t>
      </w:r>
    </w:p>
    <w:p w:rsidR="00090794" w:rsidRDefault="00DD617D">
      <w:pPr>
        <w:ind w:left="-720" w:right="-629"/>
      </w:pPr>
      <w:r>
        <w:t>Queste definizioni sono immediatamente estendibili al cas</w:t>
      </w:r>
      <w:r>
        <w:t xml:space="preserve">o in cui un problema di Ottimizzazione è scritto in forma di </w:t>
      </w:r>
      <w:r>
        <w:rPr>
          <w:b/>
          <w:bCs/>
        </w:rPr>
        <w:t>massimizzazione</w:t>
      </w:r>
      <w:r>
        <w:t>.</w:t>
      </w:r>
    </w:p>
    <w:p w:rsidR="00090794" w:rsidRDefault="00090794">
      <w:pPr>
        <w:ind w:left="-720" w:right="-629"/>
      </w:pPr>
    </w:p>
    <w:p w:rsidR="00090794" w:rsidRDefault="00DD617D">
      <w:pPr>
        <w:ind w:left="-720" w:right="-629"/>
        <w:rPr>
          <w:b/>
          <w:bCs/>
          <w:color w:val="C9211E"/>
        </w:rPr>
      </w:pPr>
      <w:r>
        <w:rPr>
          <w:b/>
          <w:bCs/>
          <w:color w:val="C9211E"/>
        </w:rPr>
        <w:t>Classificazione dei problemi di Ottimizzazione</w:t>
      </w:r>
    </w:p>
    <w:p w:rsidR="00090794" w:rsidRDefault="00DD617D">
      <w:pPr>
        <w:ind w:left="-720" w:right="-629"/>
      </w:pPr>
      <w:r>
        <w:t xml:space="preserve">• </w:t>
      </w:r>
      <w:r>
        <w:rPr>
          <w:b/>
          <w:bCs/>
        </w:rPr>
        <w:t>Problemi di Ottimizzazione Continua</w:t>
      </w:r>
      <w:r>
        <w:t>.</w:t>
      </w:r>
    </w:p>
    <w:p w:rsidR="00090794" w:rsidRDefault="00DD617D">
      <w:pPr>
        <w:ind w:left="-720" w:right="-629"/>
      </w:pPr>
      <w:r>
        <w:t>Le variabili possono assumere tutti i valori reali (x ∈ IR</w:t>
      </w:r>
      <w:r>
        <w:rPr>
          <w:vertAlign w:val="superscript"/>
        </w:rPr>
        <w:t xml:space="preserve"> </w:t>
      </w:r>
      <w:proofErr w:type="gramStart"/>
      <w:r>
        <w:rPr>
          <w:vertAlign w:val="superscript"/>
        </w:rPr>
        <w:t>n</w:t>
      </w:r>
      <w:r>
        <w:t xml:space="preserve"> )</w:t>
      </w:r>
      <w:proofErr w:type="gramEnd"/>
      <w:r>
        <w:t>; ed inoltre si parla di prob</w:t>
      </w:r>
      <w:r>
        <w:t>lemi di ottimizzazione continua</w:t>
      </w:r>
    </w:p>
    <w:p w:rsidR="00090794" w:rsidRDefault="00DD617D">
      <w:pPr>
        <w:ind w:left="-720" w:right="-629"/>
      </w:pPr>
      <w:r>
        <w:t xml:space="preserve">       – </w:t>
      </w:r>
      <w:r>
        <w:rPr>
          <w:b/>
          <w:bCs/>
        </w:rPr>
        <w:t>vincolata</w:t>
      </w:r>
      <w:r>
        <w:t xml:space="preserve"> se S ⊂ IR </w:t>
      </w:r>
      <w:r>
        <w:rPr>
          <w:vertAlign w:val="superscript"/>
        </w:rPr>
        <w:t>n</w:t>
      </w:r>
    </w:p>
    <w:p w:rsidR="00090794" w:rsidRDefault="00DD617D">
      <w:pPr>
        <w:ind w:left="-720" w:right="-629"/>
      </w:pPr>
      <w:r>
        <w:t xml:space="preserve">       – </w:t>
      </w:r>
      <w:r>
        <w:rPr>
          <w:b/>
          <w:bCs/>
        </w:rPr>
        <w:t>non vincolata</w:t>
      </w:r>
      <w:r>
        <w:t xml:space="preserve"> se S = IR</w:t>
      </w:r>
      <w:r>
        <w:rPr>
          <w:vertAlign w:val="superscript"/>
        </w:rPr>
        <w:t xml:space="preserve"> </w:t>
      </w:r>
      <w:proofErr w:type="gramStart"/>
      <w:r>
        <w:rPr>
          <w:vertAlign w:val="superscript"/>
        </w:rPr>
        <w:t>n</w:t>
      </w:r>
      <w:r>
        <w:t xml:space="preserve"> .</w:t>
      </w:r>
      <w:proofErr w:type="gramEnd"/>
    </w:p>
    <w:p w:rsidR="00090794" w:rsidRDefault="00DD617D">
      <w:pPr>
        <w:ind w:left="-720" w:right="-629"/>
      </w:pPr>
      <w:r>
        <w:t xml:space="preserve">• </w:t>
      </w:r>
      <w:r>
        <w:rPr>
          <w:b/>
          <w:bCs/>
        </w:rPr>
        <w:t>Problemi di Ottimizzazione Discreta</w:t>
      </w:r>
      <w:r>
        <w:t>.</w:t>
      </w:r>
    </w:p>
    <w:p w:rsidR="00090794" w:rsidRDefault="00DD617D">
      <w:pPr>
        <w:ind w:left="-720" w:right="-629"/>
      </w:pPr>
      <w:r>
        <w:t xml:space="preserve">Le variabili sono vincolate ad essere numeri interi (x ∈ Z </w:t>
      </w:r>
      <w:proofErr w:type="gramStart"/>
      <w:r>
        <w:rPr>
          <w:vertAlign w:val="superscript"/>
        </w:rPr>
        <w:t>n</w:t>
      </w:r>
      <w:r>
        <w:t xml:space="preserve"> )</w:t>
      </w:r>
      <w:proofErr w:type="gramEnd"/>
      <w:r>
        <w:t>; si possono distinguere all’interno di questa classe di problemi altre due classi:</w:t>
      </w:r>
    </w:p>
    <w:p w:rsidR="00090794" w:rsidRDefault="00DD617D">
      <w:pPr>
        <w:ind w:left="-720" w:right="-629"/>
      </w:pPr>
      <w:r>
        <w:t xml:space="preserve">       – </w:t>
      </w:r>
      <w:r>
        <w:rPr>
          <w:b/>
          <w:bCs/>
        </w:rPr>
        <w:t>programmazione a numeri interi</w:t>
      </w:r>
      <w:r>
        <w:t xml:space="preserve"> se S ⊆ Z </w:t>
      </w:r>
      <w:r>
        <w:rPr>
          <w:vertAlign w:val="superscript"/>
        </w:rPr>
        <w:t>n</w:t>
      </w:r>
    </w:p>
    <w:p w:rsidR="00090794" w:rsidRDefault="00DD617D">
      <w:pPr>
        <w:ind w:left="-720" w:right="-629"/>
      </w:pPr>
      <w:r>
        <w:t xml:space="preserve">       –</w:t>
      </w:r>
      <w:r>
        <w:rPr>
          <w:b/>
          <w:bCs/>
        </w:rPr>
        <w:t xml:space="preserve"> ottimizzazione booleana</w:t>
      </w:r>
      <w:r>
        <w:t xml:space="preserve"> se S ⊆ {0, 1} </w:t>
      </w:r>
      <w:proofErr w:type="gramStart"/>
      <w:r>
        <w:rPr>
          <w:vertAlign w:val="superscript"/>
        </w:rPr>
        <w:t>n</w:t>
      </w:r>
      <w:r>
        <w:t xml:space="preserve"> .</w:t>
      </w:r>
      <w:proofErr w:type="gramEnd"/>
    </w:p>
    <w:p w:rsidR="00090794" w:rsidRDefault="00DD617D">
      <w:pPr>
        <w:ind w:left="-720" w:right="-629"/>
      </w:pPr>
      <w:r>
        <w:t xml:space="preserve">• </w:t>
      </w:r>
      <w:r>
        <w:rPr>
          <w:b/>
          <w:bCs/>
        </w:rPr>
        <w:t>Problemi misti</w:t>
      </w:r>
      <w:r>
        <w:t>.</w:t>
      </w:r>
    </w:p>
    <w:p w:rsidR="00090794" w:rsidRDefault="00DD617D">
      <w:pPr>
        <w:ind w:left="-720" w:right="-629"/>
      </w:pPr>
      <w:r>
        <w:t>Solo alcune delle variabili sono vincolate ad esse</w:t>
      </w:r>
      <w:r>
        <w:t>re intere.</w:t>
      </w:r>
    </w:p>
    <w:p w:rsidR="00090794" w:rsidRDefault="00090794">
      <w:pPr>
        <w:ind w:left="-720" w:right="-629"/>
      </w:pPr>
    </w:p>
    <w:p w:rsidR="00090794" w:rsidRDefault="00DD617D">
      <w:pPr>
        <w:ind w:left="-720" w:right="-629"/>
        <w:rPr>
          <w:b/>
          <w:bCs/>
          <w:color w:val="C9211E"/>
        </w:rPr>
      </w:pPr>
      <w:r>
        <w:rPr>
          <w:b/>
          <w:bCs/>
          <w:color w:val="C9211E"/>
        </w:rPr>
        <w:t>PROBLEMI DI PROGRAMMAZIONE MATEMATICA</w:t>
      </w:r>
    </w:p>
    <w:p w:rsidR="00090794" w:rsidRDefault="00DD617D">
      <w:pPr>
        <w:ind w:left="-720" w:right="-629"/>
      </w:pPr>
      <w:r>
        <w:t xml:space="preserve">• </w:t>
      </w:r>
      <w:r>
        <w:rPr>
          <w:b/>
          <w:bCs/>
        </w:rPr>
        <w:t>Problemi di Programmazione Lineare</w:t>
      </w:r>
      <w:r>
        <w:t xml:space="preserve"> (PL)</w:t>
      </w:r>
    </w:p>
    <w:p w:rsidR="00090794" w:rsidRDefault="00DD617D">
      <w:pPr>
        <w:ind w:left="-720" w:right="-629"/>
      </w:pPr>
      <w:r>
        <w:t xml:space="preserve">La funzione obiettivo f (x) e tutte le funzioni che definiscono i vincoli g </w:t>
      </w:r>
      <w:r>
        <w:rPr>
          <w:vertAlign w:val="subscript"/>
        </w:rPr>
        <w:t>i</w:t>
      </w:r>
      <w:r>
        <w:t xml:space="preserve"> (x),</w:t>
      </w:r>
    </w:p>
    <w:p w:rsidR="00090794" w:rsidRDefault="00DD617D">
      <w:pPr>
        <w:ind w:left="-720" w:right="-629"/>
      </w:pPr>
      <w:r>
        <w:t xml:space="preserve">i = 1, . . . m sono lineari, cioè esprimibili nella forma c </w:t>
      </w:r>
      <w:r>
        <w:rPr>
          <w:vertAlign w:val="subscript"/>
        </w:rPr>
        <w:t xml:space="preserve">1 </w:t>
      </w:r>
      <w:r>
        <w:t xml:space="preserve">x </w:t>
      </w:r>
      <w:r>
        <w:rPr>
          <w:vertAlign w:val="subscript"/>
        </w:rPr>
        <w:t xml:space="preserve">1 </w:t>
      </w:r>
      <w:r>
        <w:t xml:space="preserve">+c </w:t>
      </w:r>
      <w:r>
        <w:rPr>
          <w:vertAlign w:val="subscript"/>
        </w:rPr>
        <w:t>2</w:t>
      </w:r>
      <w:r>
        <w:t xml:space="preserve"> x </w:t>
      </w:r>
      <w:r>
        <w:rPr>
          <w:vertAlign w:val="subscript"/>
        </w:rPr>
        <w:t xml:space="preserve">2 </w:t>
      </w:r>
      <w:r>
        <w:t>+· · ·+c</w:t>
      </w:r>
      <w:r>
        <w:rPr>
          <w:vertAlign w:val="subscript"/>
        </w:rPr>
        <w:t xml:space="preserve"> n</w:t>
      </w:r>
      <w:r>
        <w:t xml:space="preserve"> x</w:t>
      </w:r>
      <w:r>
        <w:rPr>
          <w:vertAlign w:val="subscript"/>
        </w:rPr>
        <w:t xml:space="preserve"> </w:t>
      </w:r>
      <w:proofErr w:type="gramStart"/>
      <w:r>
        <w:rPr>
          <w:vertAlign w:val="subscript"/>
        </w:rPr>
        <w:t>n</w:t>
      </w:r>
      <w:r>
        <w:t xml:space="preserve"> .</w:t>
      </w:r>
      <w:proofErr w:type="gramEnd"/>
    </w:p>
    <w:p w:rsidR="00090794" w:rsidRDefault="00DD617D">
      <w:pPr>
        <w:ind w:left="-720" w:right="-629"/>
      </w:pPr>
      <w:r>
        <w:t xml:space="preserve">• </w:t>
      </w:r>
      <w:r>
        <w:rPr>
          <w:b/>
          <w:bCs/>
        </w:rPr>
        <w:t>Problemi di Programmazione Non Lineare</w:t>
      </w:r>
      <w:r>
        <w:t xml:space="preserve"> (PNL)</w:t>
      </w:r>
    </w:p>
    <w:p w:rsidR="00090794" w:rsidRDefault="00DD617D">
      <w:pPr>
        <w:ind w:left="-720" w:right="-629"/>
      </w:pPr>
      <w:r>
        <w:t>Almeno una delle funzioni che definiscono un problema di Programmazione Matematica non è lineare.</w:t>
      </w:r>
    </w:p>
    <w:p w:rsidR="00090794" w:rsidRDefault="00090794">
      <w:pPr>
        <w:ind w:left="-720" w:right="-629"/>
      </w:pPr>
    </w:p>
    <w:p w:rsidR="00090794" w:rsidRDefault="00DD617D">
      <w:pPr>
        <w:ind w:left="-720" w:right="-629"/>
      </w:pPr>
      <w:r>
        <w:t xml:space="preserve">• Si consideri un </w:t>
      </w:r>
      <w:r>
        <w:t xml:space="preserve">vincolo di disuguaglianza del tipo g(x) </w:t>
      </w:r>
      <w:r>
        <w:rPr>
          <w:rFonts w:eastAsia="Liberation Serif" w:cs="Liberation Serif"/>
        </w:rPr>
        <w:t>≥ b, esso si dice:</w:t>
      </w:r>
    </w:p>
    <w:p w:rsidR="00090794" w:rsidRDefault="00DD617D">
      <w:pPr>
        <w:ind w:left="-720" w:right="-629"/>
      </w:pPr>
      <w:r>
        <w:rPr>
          <w:rFonts w:eastAsia="Liberation Serif" w:cs="Liberation Serif"/>
        </w:rPr>
        <w:t xml:space="preserve">     - </w:t>
      </w:r>
      <w:r>
        <w:rPr>
          <w:rFonts w:eastAsia="Liberation Serif" w:cs="Liberation Serif"/>
          <w:b/>
          <w:bCs/>
        </w:rPr>
        <w:t>soddisfatto</w:t>
      </w:r>
      <w:r>
        <w:rPr>
          <w:rFonts w:eastAsia="Liberation Serif" w:cs="Liberation Serif"/>
        </w:rPr>
        <w:t xml:space="preserve"> in un punto x̄ se g(x̄) ≥ b;</w:t>
      </w:r>
    </w:p>
    <w:p w:rsidR="00090794" w:rsidRDefault="00DD617D">
      <w:pPr>
        <w:ind w:left="-720" w:right="-629"/>
      </w:pPr>
      <w:r>
        <w:rPr>
          <w:rFonts w:eastAsia="Liberation Serif" w:cs="Liberation Serif"/>
        </w:rPr>
        <w:t xml:space="preserve">     - </w:t>
      </w:r>
      <w:r>
        <w:rPr>
          <w:rFonts w:eastAsia="Liberation Serif" w:cs="Liberation Serif"/>
          <w:b/>
          <w:bCs/>
        </w:rPr>
        <w:t>violato</w:t>
      </w:r>
      <w:r>
        <w:rPr>
          <w:rFonts w:eastAsia="Liberation Serif" w:cs="Liberation Serif"/>
        </w:rPr>
        <w:t xml:space="preserve"> in un punto x̄ se g(x̄) &lt; b;</w:t>
      </w:r>
    </w:p>
    <w:p w:rsidR="00090794" w:rsidRDefault="00DD617D">
      <w:pPr>
        <w:ind w:left="-720" w:right="-629"/>
      </w:pPr>
      <w:r>
        <w:rPr>
          <w:rFonts w:eastAsia="Liberation Serif" w:cs="Liberation Serif"/>
        </w:rPr>
        <w:t xml:space="preserve">     - </w:t>
      </w:r>
      <w:r>
        <w:rPr>
          <w:rFonts w:eastAsia="Liberation Serif" w:cs="Liberation Serif"/>
          <w:b/>
          <w:bCs/>
        </w:rPr>
        <w:t>attivo</w:t>
      </w:r>
      <w:r>
        <w:rPr>
          <w:rFonts w:eastAsia="Liberation Serif" w:cs="Liberation Serif"/>
        </w:rPr>
        <w:t xml:space="preserve"> in un punto x̄ se g(x̄) = b;</w:t>
      </w:r>
    </w:p>
    <w:p w:rsidR="00090794" w:rsidRDefault="00DD617D">
      <w:pPr>
        <w:ind w:left="-720" w:right="-629"/>
      </w:pPr>
      <w:r>
        <w:rPr>
          <w:rFonts w:eastAsia="Liberation Serif" w:cs="Liberation Serif"/>
        </w:rPr>
        <w:t xml:space="preserve">     - </w:t>
      </w:r>
      <w:r>
        <w:rPr>
          <w:rFonts w:eastAsia="Liberation Serif" w:cs="Liberation Serif"/>
          <w:b/>
          <w:bCs/>
        </w:rPr>
        <w:t>ridondante</w:t>
      </w:r>
      <w:r>
        <w:rPr>
          <w:rFonts w:eastAsia="Liberation Serif" w:cs="Liberation Serif"/>
        </w:rPr>
        <w:t xml:space="preserve"> se con la sua eliminazione l’insieme ammissi</w:t>
      </w:r>
      <w:r>
        <w:rPr>
          <w:rFonts w:eastAsia="Liberation Serif" w:cs="Liberation Serif"/>
        </w:rPr>
        <w:t>bile rimane immutato.</w:t>
      </w: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rPr>
        <w:t>La costruzione formale di un modello di Programmazione Matematica si effettua a partire da una descrizione logica e qualitativa di un problema di decisione e richiede di:</w:t>
      </w: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rPr>
        <w:t>1. associare opportune variabili di decisione alle grandezz</w:t>
      </w:r>
      <w:r>
        <w:rPr>
          <w:rFonts w:eastAsia="Liberation Serif" w:cs="Liberation Serif"/>
        </w:rPr>
        <w:t>e reali. Tali variabili costituiscono le incognite del problema;</w:t>
      </w:r>
    </w:p>
    <w:p w:rsidR="00090794" w:rsidRDefault="00DD617D">
      <w:pPr>
        <w:ind w:left="-720" w:right="-629"/>
      </w:pPr>
      <w:r>
        <w:rPr>
          <w:rFonts w:eastAsia="Liberation Serif" w:cs="Liberation Serif"/>
        </w:rPr>
        <w:t>2. esprimere formalmente l’obiettivo che si intende minimizzare o massimizzare;</w:t>
      </w:r>
    </w:p>
    <w:p w:rsidR="00090794" w:rsidRDefault="00DD617D">
      <w:pPr>
        <w:ind w:left="-720" w:right="-629"/>
      </w:pPr>
      <w:r>
        <w:rPr>
          <w:rFonts w:eastAsia="Liberation Serif" w:cs="Liberation Serif"/>
        </w:rPr>
        <w:t>3. esprimere quantitativamente i legami esistenti tra le variabili e le limitazioni derivanti da considerazioni</w:t>
      </w:r>
      <w:r>
        <w:rPr>
          <w:rFonts w:eastAsia="Liberation Serif" w:cs="Liberation Serif"/>
        </w:rPr>
        <w:t xml:space="preserve"> di carattere fisico, economico, etc.</w:t>
      </w:r>
    </w:p>
    <w:p w:rsidR="00090794" w:rsidRDefault="00DD617D">
      <w:pPr>
        <w:ind w:left="-720" w:right="-629"/>
      </w:pPr>
      <w:r>
        <w:rPr>
          <w:rFonts w:eastAsia="Liberation Serif" w:cs="Liberation Serif"/>
        </w:rPr>
        <w:t>Tali legami e limitazioni definiscono i vincoli. L’insieme dei valori delle variabili per cui i vincoli sono soddisfatti costituisce l’insieme ammissibile.</w:t>
      </w: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b/>
          <w:bCs/>
          <w:color w:val="C9211E"/>
        </w:rPr>
        <w:t>CAP 3</w:t>
      </w:r>
    </w:p>
    <w:p w:rsidR="00090794" w:rsidRDefault="00DD617D">
      <w:pPr>
        <w:ind w:left="-720" w:right="-629"/>
      </w:pPr>
      <w:r>
        <w:rPr>
          <w:rFonts w:eastAsia="Liberation Serif" w:cs="Liberation Serif"/>
        </w:rPr>
        <w:t xml:space="preserve">Una funzione reale di n variabili reali </w:t>
      </w:r>
      <w:proofErr w:type="gramStart"/>
      <w:r>
        <w:rPr>
          <w:rFonts w:eastAsia="Liberation Serif" w:cs="Liberation Serif"/>
        </w:rPr>
        <w:t>f :</w:t>
      </w:r>
      <w:proofErr w:type="gramEnd"/>
      <w:r>
        <w:rPr>
          <w:rFonts w:eastAsia="Liberation Serif" w:cs="Liberation Serif"/>
        </w:rPr>
        <w:t xml:space="preserve"> IR </w:t>
      </w:r>
      <w:r>
        <w:rPr>
          <w:rFonts w:eastAsia="Liberation Serif" w:cs="Liberation Serif"/>
          <w:vertAlign w:val="superscript"/>
        </w:rPr>
        <w:t xml:space="preserve">n </w:t>
      </w:r>
      <w:r>
        <w:rPr>
          <w:rFonts w:eastAsia="Liberation Serif" w:cs="Liberation Serif"/>
        </w:rPr>
        <w:t>→ IR si dice lineare se valgono le seguenti condizioni:</w:t>
      </w:r>
    </w:p>
    <w:p w:rsidR="00090794" w:rsidRDefault="00DD617D">
      <w:pPr>
        <w:ind w:left="-720" w:right="-629"/>
      </w:pPr>
      <w:r>
        <w:rPr>
          <w:rFonts w:eastAsia="Liberation Serif" w:cs="Liberation Serif"/>
        </w:rPr>
        <w:t>i) per ogni x, y ∈ IR n si ha</w:t>
      </w:r>
    </w:p>
    <w:p w:rsidR="00090794" w:rsidRDefault="00DD617D">
      <w:pPr>
        <w:ind w:left="-720" w:right="-629"/>
      </w:pPr>
      <w:r>
        <w:rPr>
          <w:rFonts w:eastAsia="Liberation Serif" w:cs="Liberation Serif"/>
        </w:rPr>
        <w:t xml:space="preserve">             f (x + y) = f (x) + f (y)</w:t>
      </w:r>
    </w:p>
    <w:p w:rsidR="00090794" w:rsidRDefault="00DD617D">
      <w:pPr>
        <w:ind w:left="-720" w:right="-629"/>
      </w:pPr>
      <w:r>
        <w:rPr>
          <w:rFonts w:eastAsia="Liberation Serif" w:cs="Liberation Serif"/>
        </w:rPr>
        <w:t>ii) per ogni x ∈ IR n e λ ∈ IR risulta</w:t>
      </w:r>
    </w:p>
    <w:p w:rsidR="00090794" w:rsidRDefault="00DD617D">
      <w:pPr>
        <w:ind w:left="-720" w:right="-629"/>
      </w:pPr>
      <w:r>
        <w:rPr>
          <w:rFonts w:eastAsia="Liberation Serif" w:cs="Liberation Serif"/>
        </w:rPr>
        <w:t xml:space="preserve">             f (λx) = λf (x)</w:t>
      </w: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rPr>
        <w:t xml:space="preserve">Una </w:t>
      </w:r>
      <w:r>
        <w:rPr>
          <w:rFonts w:eastAsia="Liberation Serif" w:cs="Liberation Serif"/>
        </w:rPr>
        <w:t>immediata conseguenza di questa definizione è che una funzione è lineare se e solo se può essere scritta nella forma:</w:t>
      </w:r>
    </w:p>
    <w:p w:rsidR="00090794" w:rsidRDefault="00DD617D">
      <w:pPr>
        <w:ind w:left="-720" w:right="-629"/>
      </w:pPr>
      <w:r>
        <w:rPr>
          <w:rFonts w:eastAsia="Liberation Serif" w:cs="Liberation Serif"/>
        </w:rPr>
        <w:t xml:space="preserve">                c </w:t>
      </w:r>
      <w:r>
        <w:rPr>
          <w:rFonts w:eastAsia="Liberation Serif" w:cs="Liberation Serif"/>
          <w:vertAlign w:val="subscript"/>
        </w:rPr>
        <w:t>1</w:t>
      </w:r>
      <w:r>
        <w:rPr>
          <w:rFonts w:eastAsia="Liberation Serif" w:cs="Liberation Serif"/>
        </w:rPr>
        <w:t xml:space="preserve"> x </w:t>
      </w:r>
      <w:r>
        <w:rPr>
          <w:rFonts w:eastAsia="Liberation Serif" w:cs="Liberation Serif"/>
          <w:vertAlign w:val="subscript"/>
        </w:rPr>
        <w:t>1</w:t>
      </w:r>
      <w:r>
        <w:rPr>
          <w:rFonts w:eastAsia="Liberation Serif" w:cs="Liberation Serif"/>
        </w:rPr>
        <w:t xml:space="preserve"> + c </w:t>
      </w:r>
      <w:r>
        <w:rPr>
          <w:rFonts w:eastAsia="Liberation Serif" w:cs="Liberation Serif"/>
          <w:vertAlign w:val="subscript"/>
        </w:rPr>
        <w:t>2</w:t>
      </w:r>
      <w:r>
        <w:rPr>
          <w:rFonts w:eastAsia="Liberation Serif" w:cs="Liberation Serif"/>
        </w:rPr>
        <w:t xml:space="preserve"> x</w:t>
      </w:r>
      <w:r>
        <w:rPr>
          <w:rFonts w:eastAsia="Liberation Serif" w:cs="Liberation Serif"/>
          <w:vertAlign w:val="subscript"/>
        </w:rPr>
        <w:t xml:space="preserve"> 2</w:t>
      </w:r>
      <w:r>
        <w:rPr>
          <w:rFonts w:eastAsia="Liberation Serif" w:cs="Liberation Serif"/>
        </w:rPr>
        <w:t xml:space="preserve"> + . . . + c </w:t>
      </w:r>
      <w:r>
        <w:rPr>
          <w:rFonts w:eastAsia="Liberation Serif" w:cs="Liberation Serif"/>
          <w:vertAlign w:val="subscript"/>
        </w:rPr>
        <w:t>n</w:t>
      </w:r>
      <w:r>
        <w:rPr>
          <w:rFonts w:eastAsia="Liberation Serif" w:cs="Liberation Serif"/>
        </w:rPr>
        <w:t xml:space="preserve"> x </w:t>
      </w:r>
      <w:r>
        <w:rPr>
          <w:rFonts w:eastAsia="Liberation Serif" w:cs="Liberation Serif"/>
          <w:vertAlign w:val="subscript"/>
        </w:rPr>
        <w:t>n</w:t>
      </w:r>
      <w:r>
        <w:rPr>
          <w:rFonts w:eastAsia="Liberation Serif" w:cs="Liberation Serif"/>
        </w:rPr>
        <w:t xml:space="preserve">                 con c </w:t>
      </w:r>
      <w:proofErr w:type="gramStart"/>
      <w:r>
        <w:rPr>
          <w:rFonts w:eastAsia="Liberation Serif" w:cs="Liberation Serif"/>
          <w:vertAlign w:val="subscript"/>
        </w:rPr>
        <w:t xml:space="preserve">1 </w:t>
      </w:r>
      <w:r>
        <w:rPr>
          <w:rFonts w:eastAsia="Liberation Serif" w:cs="Liberation Serif"/>
        </w:rPr>
        <w:t>,</w:t>
      </w:r>
      <w:proofErr w:type="gramEnd"/>
      <w:r>
        <w:rPr>
          <w:rFonts w:eastAsia="Liberation Serif" w:cs="Liberation Serif"/>
        </w:rPr>
        <w:t xml:space="preserve"> . . . , c </w:t>
      </w:r>
      <w:r>
        <w:rPr>
          <w:rFonts w:eastAsia="Liberation Serif" w:cs="Liberation Serif"/>
          <w:vertAlign w:val="subscript"/>
        </w:rPr>
        <w:t>n</w:t>
      </w:r>
      <w:r>
        <w:rPr>
          <w:rFonts w:eastAsia="Liberation Serif" w:cs="Liberation Serif"/>
        </w:rPr>
        <w:t xml:space="preserve"> costanti reali</w:t>
      </w:r>
    </w:p>
    <w:p w:rsidR="00090794" w:rsidRDefault="00090794">
      <w:pPr>
        <w:ind w:left="-720" w:right="-629"/>
        <w:rPr>
          <w:rFonts w:eastAsia="Liberation Serif" w:cs="Liberation Serif"/>
        </w:rPr>
      </w:pPr>
    </w:p>
    <w:p w:rsidR="00090794" w:rsidRDefault="00DD617D">
      <w:pPr>
        <w:ind w:left="-720" w:right="-629"/>
        <w:rPr>
          <w:b/>
          <w:bCs/>
          <w:color w:val="C9211E"/>
        </w:rPr>
      </w:pPr>
      <w:r>
        <w:rPr>
          <w:rFonts w:eastAsia="Liberation Serif" w:cs="Liberation Serif"/>
          <w:b/>
          <w:bCs/>
          <w:color w:val="C9211E"/>
        </w:rPr>
        <w:t>STRUTTURA DI UN MODELLO DI PROGR</w:t>
      </w:r>
      <w:r>
        <w:rPr>
          <w:rFonts w:eastAsia="Liberation Serif" w:cs="Liberation Serif"/>
          <w:b/>
          <w:bCs/>
          <w:color w:val="C9211E"/>
        </w:rPr>
        <w:t>AMMAZIONE LINEARE</w:t>
      </w:r>
    </w:p>
    <w:p w:rsidR="00090794" w:rsidRDefault="00DD617D">
      <w:pPr>
        <w:ind w:left="-720" w:right="-629"/>
      </w:pPr>
      <w:r>
        <w:rPr>
          <w:rFonts w:eastAsia="Liberation Serif" w:cs="Liberation Serif"/>
        </w:rPr>
        <w:t>Un modello di Programmazione Lineare è caratterizzato da:</w:t>
      </w:r>
    </w:p>
    <w:p w:rsidR="00090794" w:rsidRDefault="00DD617D">
      <w:pPr>
        <w:ind w:left="-720" w:right="-629"/>
      </w:pPr>
      <w:bookmarkStart w:id="0" w:name="__DdeLink__142_1654696761"/>
      <w:r>
        <w:rPr>
          <w:rFonts w:eastAsia="Liberation Serif" w:cs="Liberation Serif"/>
        </w:rPr>
        <w:t xml:space="preserve">• </w:t>
      </w:r>
      <w:bookmarkEnd w:id="0"/>
      <w:r>
        <w:rPr>
          <w:rFonts w:eastAsia="Liberation Serif" w:cs="Liberation Serif"/>
        </w:rPr>
        <w:t>Una singola funzione obiettivo lineare da minimizzare o massimizzare che può essere quindi scritta nella forma</w:t>
      </w:r>
    </w:p>
    <w:p w:rsidR="00090794" w:rsidRDefault="00DD617D">
      <w:pPr>
        <w:ind w:left="-720" w:right="-629"/>
      </w:pPr>
      <w:r>
        <w:rPr>
          <w:noProof/>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2853055" cy="5784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2853055" cy="578485"/>
                    </a:xfrm>
                    <a:prstGeom prst="rect">
                      <a:avLst/>
                    </a:prstGeom>
                  </pic:spPr>
                </pic:pic>
              </a:graphicData>
            </a:graphic>
          </wp:anchor>
        </w:drawing>
      </w:r>
      <w:r>
        <w:rPr>
          <w:rFonts w:eastAsia="Liberation Serif" w:cs="Liberation Serif"/>
        </w:rPr>
        <w:t xml:space="preserve">     </w:t>
      </w:r>
      <w:r>
        <w:rPr>
          <w:rFonts w:eastAsia="Liberation Serif" w:cs="Liberation Serif"/>
        </w:rPr>
        <w:tab/>
      </w:r>
      <w:r>
        <w:rPr>
          <w:rFonts w:eastAsia="Liberation Serif" w:cs="Liberation Serif"/>
        </w:rPr>
        <w:tab/>
      </w:r>
      <w:r>
        <w:rPr>
          <w:rFonts w:eastAsia="Liberation Serif" w:cs="Liberation Serif"/>
        </w:rPr>
        <w:tab/>
      </w:r>
      <w:r>
        <w:rPr>
          <w:rFonts w:eastAsia="Liberation Serif" w:cs="Liberation Serif"/>
        </w:rPr>
        <w:tab/>
      </w: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rPr>
        <w:t>• Un numero finito di vincoli lineari che, supponendo</w:t>
      </w:r>
      <w:r>
        <w:rPr>
          <w:rFonts w:eastAsia="Liberation Serif" w:cs="Liberation Serif"/>
        </w:rPr>
        <w:t xml:space="preserve"> siano m, possono essere scritti nella forma:</w:t>
      </w:r>
    </w:p>
    <w:p w:rsidR="00090794" w:rsidRDefault="00DD617D">
      <w:pPr>
        <w:ind w:left="-720" w:right="-629"/>
      </w:pPr>
      <w:r>
        <w:rPr>
          <w:noProof/>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2385695" cy="8807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2385695" cy="880745"/>
                    </a:xfrm>
                    <a:prstGeom prst="rect">
                      <a:avLst/>
                    </a:prstGeom>
                  </pic:spPr>
                </pic:pic>
              </a:graphicData>
            </a:graphic>
          </wp:anchor>
        </w:drawing>
      </w:r>
      <w:r>
        <w:rPr>
          <w:rFonts w:eastAsia="Liberation Serif" w:cs="Liberation Serif"/>
        </w:rPr>
        <w:t xml:space="preserve">     </w:t>
      </w:r>
      <w:r>
        <w:rPr>
          <w:rFonts w:eastAsia="Liberation Serif" w:cs="Liberation Serif"/>
        </w:rPr>
        <w:tab/>
      </w:r>
      <w:r>
        <w:rPr>
          <w:rFonts w:eastAsia="Liberation Serif" w:cs="Liberation Serif"/>
        </w:rPr>
        <w:tab/>
      </w:r>
      <w:r>
        <w:rPr>
          <w:rFonts w:eastAsia="Liberation Serif" w:cs="Liberation Serif"/>
        </w:rPr>
        <w:tab/>
      </w:r>
      <w:r>
        <w:rPr>
          <w:rFonts w:eastAsia="Liberation Serif" w:cs="Liberation Serif"/>
        </w:rPr>
        <w:tab/>
      </w:r>
      <w:r>
        <w:rPr>
          <w:rFonts w:eastAsia="Liberation Serif" w:cs="Liberation Serif"/>
        </w:rPr>
        <w:tab/>
      </w: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DD617D">
      <w:pPr>
        <w:ind w:left="-720" w:right="-629"/>
        <w:rPr>
          <w:rFonts w:eastAsia="Liberation Serif" w:cs="Liberation Serif"/>
        </w:rPr>
      </w:pPr>
      <w:r>
        <w:rPr>
          <w:rFonts w:eastAsia="Liberation Serif" w:cs="Liberation Serif"/>
        </w:rPr>
        <w:t xml:space="preserve">È possibile la presenza di vincoli di </w:t>
      </w:r>
      <w:r>
        <w:rPr>
          <w:rFonts w:eastAsia="Liberation Serif" w:cs="Liberation Serif"/>
          <w:b/>
          <w:bCs/>
        </w:rPr>
        <w:t>continuità</w:t>
      </w:r>
      <w:r>
        <w:rPr>
          <w:rFonts w:eastAsia="Liberation Serif" w:cs="Liberation Serif"/>
        </w:rPr>
        <w:t xml:space="preserve"> che esprimono conservazione o riduzione di masse o volumi ed hanno spesso la forma di vincoli di uguaglianza.</w:t>
      </w:r>
    </w:p>
    <w:p w:rsidR="00090794" w:rsidRDefault="00090794">
      <w:pPr>
        <w:ind w:left="-720" w:right="-629"/>
        <w:rPr>
          <w:rFonts w:eastAsia="Liberation Serif" w:cs="Liberation Serif"/>
        </w:rPr>
      </w:pPr>
    </w:p>
    <w:p w:rsidR="00090794" w:rsidRDefault="00DD617D">
      <w:pPr>
        <w:ind w:left="-720" w:right="-629"/>
        <w:rPr>
          <w:rFonts w:eastAsia="Liberation Serif" w:cs="Liberation Serif"/>
          <w:b/>
          <w:bCs/>
          <w:color w:val="C9211E"/>
        </w:rPr>
      </w:pPr>
      <w:r>
        <w:rPr>
          <w:rFonts w:eastAsia="Liberation Serif" w:cs="Liberation Serif"/>
          <w:b/>
          <w:bCs/>
          <w:color w:val="C9211E"/>
        </w:rPr>
        <w:t>Ipotesi Programmazione Lineare</w:t>
      </w:r>
    </w:p>
    <w:p w:rsidR="00090794" w:rsidRDefault="00DD617D">
      <w:pPr>
        <w:ind w:left="-720" w:right="-629"/>
        <w:rPr>
          <w:rFonts w:eastAsia="Liberation Serif" w:cs="Liberation Serif"/>
        </w:rPr>
      </w:pPr>
      <w:r>
        <w:rPr>
          <w:rFonts w:eastAsia="Liberation Serif" w:cs="Liberation Serif"/>
        </w:rPr>
        <w:t xml:space="preserve">• </w:t>
      </w:r>
      <w:r>
        <w:rPr>
          <w:rFonts w:eastAsia="Liberation Serif" w:cs="Liberation Serif"/>
          <w:b/>
          <w:bCs/>
        </w:rPr>
        <w:t>proporzionalità</w:t>
      </w:r>
      <w:r>
        <w:rPr>
          <w:rFonts w:eastAsia="Liberation Serif" w:cs="Liberation Serif"/>
        </w:rPr>
        <w:t>: il contributo di una variabile di decisione alla funzione obiettivo e ai vincoli è proporzionale secondo una costante moltiplicativa alla quantità rappresentata dalla variabile stessa;</w:t>
      </w:r>
    </w:p>
    <w:p w:rsidR="00090794" w:rsidRDefault="00DD617D">
      <w:pPr>
        <w:ind w:left="-720" w:right="-629"/>
        <w:rPr>
          <w:rFonts w:eastAsia="Liberation Serif" w:cs="Liberation Serif"/>
        </w:rPr>
      </w:pPr>
      <w:r>
        <w:rPr>
          <w:rFonts w:eastAsia="Liberation Serif" w:cs="Liberation Serif"/>
        </w:rPr>
        <w:t xml:space="preserve">• </w:t>
      </w:r>
      <w:r>
        <w:rPr>
          <w:rFonts w:eastAsia="Liberation Serif" w:cs="Liberation Serif"/>
          <w:b/>
          <w:bCs/>
        </w:rPr>
        <w:t>additività</w:t>
      </w:r>
      <w:r>
        <w:rPr>
          <w:rFonts w:eastAsia="Liberation Serif" w:cs="Liberation Serif"/>
        </w:rPr>
        <w:t xml:space="preserve">: il contributo delle variabili di </w:t>
      </w:r>
      <w:r>
        <w:rPr>
          <w:rFonts w:eastAsia="Liberation Serif" w:cs="Liberation Serif"/>
        </w:rPr>
        <w:t>decisione alla funzione obiettivo e ai vincoli è dato dalla somma dei contributi di ogni singola variabile.</w:t>
      </w:r>
    </w:p>
    <w:p w:rsidR="00090794" w:rsidRDefault="00DD617D">
      <w:pPr>
        <w:ind w:left="-720" w:right="-629"/>
      </w:pPr>
      <w:r>
        <w:rPr>
          <w:rFonts w:eastAsia="Liberation Serif" w:cs="Liberation Serif"/>
        </w:rPr>
        <w:t xml:space="preserve">• </w:t>
      </w:r>
      <w:r>
        <w:rPr>
          <w:rFonts w:eastAsia="Liberation Serif" w:cs="Liberation Serif"/>
          <w:b/>
          <w:bCs/>
        </w:rPr>
        <w:t>continuità</w:t>
      </w:r>
      <w:r>
        <w:rPr>
          <w:rFonts w:eastAsia="Liberation Serif" w:cs="Liberation Serif"/>
        </w:rPr>
        <w:t>: ogni variabile di decisione può assumere tutti i valori reali nell’intervallo di ammissibilità, e quindi le variabili possono assumere</w:t>
      </w:r>
      <w:r>
        <w:rPr>
          <w:rFonts w:eastAsia="Liberation Serif" w:cs="Liberation Serif"/>
        </w:rPr>
        <w:t xml:space="preserve"> valori frazionari.</w:t>
      </w:r>
    </w:p>
    <w:p w:rsidR="00090794" w:rsidRDefault="00090794">
      <w:pPr>
        <w:ind w:left="-720" w:right="-629"/>
        <w:rPr>
          <w:rFonts w:eastAsia="Liberation Serif" w:cs="Liberation Serif"/>
        </w:rPr>
      </w:pPr>
    </w:p>
    <w:p w:rsidR="00090794" w:rsidRDefault="00090794">
      <w:pPr>
        <w:ind w:left="-720" w:right="-629"/>
        <w:rPr>
          <w:rFonts w:eastAsia="Liberation Serif" w:cs="Liberation Serif"/>
        </w:rPr>
      </w:pPr>
    </w:p>
    <w:p w:rsidR="00090794" w:rsidRDefault="00DD617D">
      <w:pPr>
        <w:ind w:left="-720" w:right="-629"/>
      </w:pPr>
      <w:r>
        <w:rPr>
          <w:rFonts w:eastAsia="Liberation Serif" w:cs="Liberation Serif"/>
        </w:rPr>
        <w:t>Per costruire uno schema generale di formulazione per questo tipo di problemi si assuma di disporre di m risorse R</w:t>
      </w:r>
      <w:proofErr w:type="gramStart"/>
      <w:r>
        <w:rPr>
          <w:rFonts w:eastAsia="Liberation Serif" w:cs="Liberation Serif"/>
          <w:vertAlign w:val="subscript"/>
        </w:rPr>
        <w:t>1</w:t>
      </w:r>
      <w:r>
        <w:rPr>
          <w:rFonts w:eastAsia="Liberation Serif" w:cs="Liberation Serif"/>
        </w:rPr>
        <w:t xml:space="preserve"> ,</w:t>
      </w:r>
      <w:proofErr w:type="gramEnd"/>
      <w:r>
        <w:rPr>
          <w:rFonts w:eastAsia="Liberation Serif" w:cs="Liberation Serif"/>
        </w:rPr>
        <w:t xml:space="preserve"> R</w:t>
      </w:r>
      <w:r>
        <w:rPr>
          <w:rFonts w:eastAsia="Liberation Serif" w:cs="Liberation Serif"/>
          <w:vertAlign w:val="subscript"/>
        </w:rPr>
        <w:t xml:space="preserve"> 2</w:t>
      </w:r>
      <w:r>
        <w:rPr>
          <w:rFonts w:eastAsia="Liberation Serif" w:cs="Liberation Serif"/>
        </w:rPr>
        <w:t>,...,R</w:t>
      </w:r>
      <w:r>
        <w:rPr>
          <w:rFonts w:eastAsia="Liberation Serif" w:cs="Liberation Serif"/>
          <w:vertAlign w:val="subscript"/>
        </w:rPr>
        <w:t xml:space="preserve">m </w:t>
      </w:r>
      <w:r>
        <w:rPr>
          <w:rFonts w:eastAsia="Liberation Serif" w:cs="Liberation Serif"/>
        </w:rPr>
        <w:t xml:space="preserve">e di voler fabbricare n diversi prodotti </w:t>
      </w:r>
      <w:bookmarkStart w:id="1" w:name="__DdeLink__204_888960365"/>
      <w:r>
        <w:rPr>
          <w:rFonts w:eastAsia="Liberation Serif" w:cs="Liberation Serif"/>
        </w:rPr>
        <w:t>P</w:t>
      </w:r>
      <w:r>
        <w:rPr>
          <w:rFonts w:eastAsia="Liberation Serif" w:cs="Liberation Serif"/>
          <w:vertAlign w:val="subscript"/>
        </w:rPr>
        <w:t>1</w:t>
      </w:r>
      <w:r>
        <w:rPr>
          <w:rFonts w:eastAsia="Liberation Serif" w:cs="Liberation Serif"/>
        </w:rPr>
        <w:t xml:space="preserve"> , P</w:t>
      </w:r>
      <w:r>
        <w:rPr>
          <w:rFonts w:eastAsia="Liberation Serif" w:cs="Liberation Serif"/>
          <w:vertAlign w:val="subscript"/>
        </w:rPr>
        <w:t>2</w:t>
      </w:r>
      <w:r>
        <w:rPr>
          <w:rFonts w:eastAsia="Liberation Serif" w:cs="Liberation Serif"/>
        </w:rPr>
        <w:t xml:space="preserve"> ,..., P</w:t>
      </w:r>
      <w:r>
        <w:rPr>
          <w:rFonts w:eastAsia="Liberation Serif" w:cs="Liberation Serif"/>
          <w:vertAlign w:val="subscript"/>
        </w:rPr>
        <w:t xml:space="preserve">n </w:t>
      </w:r>
      <w:r>
        <w:rPr>
          <w:rFonts w:eastAsia="Liberation Serif" w:cs="Liberation Serif"/>
        </w:rPr>
        <w:t>.</w:t>
      </w:r>
      <w:bookmarkEnd w:id="1"/>
    </w:p>
    <w:p w:rsidR="00090794" w:rsidRDefault="00DD617D">
      <w:pPr>
        <w:ind w:left="-720" w:right="-629"/>
      </w:pPr>
      <w:r>
        <w:rPr>
          <w:rFonts w:eastAsia="Liberation Serif" w:cs="Liberation Serif"/>
        </w:rPr>
        <w:t xml:space="preserve">Le risorse possono essere sia umane </w:t>
      </w:r>
      <w:r>
        <w:rPr>
          <w:rFonts w:eastAsia="Liberation Serif" w:cs="Liberation Serif"/>
        </w:rPr>
        <w:t>(mano d’opera) sia materiali (disponibilità di macchinari o di materie prime). Il problema della pianificazione delle risorse consiste nel determinare le quantità da fabbricare di ciascun prodotto P</w:t>
      </w:r>
      <w:r>
        <w:rPr>
          <w:rFonts w:eastAsia="Liberation Serif" w:cs="Liberation Serif"/>
          <w:vertAlign w:val="subscript"/>
        </w:rPr>
        <w:t>1</w:t>
      </w:r>
      <w:proofErr w:type="gramStart"/>
      <w:r>
        <w:rPr>
          <w:rFonts w:eastAsia="Liberation Serif" w:cs="Liberation Serif"/>
        </w:rPr>
        <w:t xml:space="preserve"> ,...</w:t>
      </w:r>
      <w:proofErr w:type="gramEnd"/>
      <w:r>
        <w:rPr>
          <w:rFonts w:eastAsia="Liberation Serif" w:cs="Liberation Serif"/>
        </w:rPr>
        <w:t>, P</w:t>
      </w:r>
      <w:r>
        <w:rPr>
          <w:rFonts w:eastAsia="Liberation Serif" w:cs="Liberation Serif"/>
          <w:vertAlign w:val="subscript"/>
        </w:rPr>
        <w:t xml:space="preserve">n  </w:t>
      </w:r>
      <w:r>
        <w:rPr>
          <w:rFonts w:eastAsia="Liberation Serif" w:cs="Liberation Serif"/>
        </w:rPr>
        <w:t>in modo da massimizzare il profitto rispettand</w:t>
      </w:r>
      <w:r>
        <w:rPr>
          <w:rFonts w:eastAsia="Liberation Serif" w:cs="Liberation Serif"/>
        </w:rPr>
        <w:t>o i vincoli sulle risorse disponibili o sui livelli di produzione richiesti.</w:t>
      </w:r>
    </w:p>
    <w:p w:rsidR="00090794" w:rsidRDefault="00DD617D">
      <w:pPr>
        <w:ind w:left="-720" w:right="-629"/>
      </w:pPr>
      <w:r>
        <w:rPr>
          <w:rFonts w:eastAsia="Liberation Serif" w:cs="Liberation Serif"/>
        </w:rPr>
        <w:t xml:space="preserve">Si indichi con </w:t>
      </w:r>
      <w:proofErr w:type="gramStart"/>
      <w:r>
        <w:rPr>
          <w:rFonts w:eastAsia="Liberation Serif" w:cs="Liberation Serif"/>
        </w:rPr>
        <w:t>a</w:t>
      </w:r>
      <w:r>
        <w:rPr>
          <w:rFonts w:eastAsia="Liberation Serif" w:cs="Liberation Serif"/>
          <w:vertAlign w:val="subscript"/>
        </w:rPr>
        <w:t>ij</w:t>
      </w:r>
      <w:r>
        <w:rPr>
          <w:rFonts w:eastAsia="Liberation Serif" w:cs="Liberation Serif"/>
        </w:rPr>
        <w:t xml:space="preserve"> ,</w:t>
      </w:r>
      <w:proofErr w:type="gramEnd"/>
      <w:r>
        <w:rPr>
          <w:rFonts w:eastAsia="Liberation Serif" w:cs="Liberation Serif"/>
        </w:rPr>
        <w:t xml:space="preserve"> i = 1, . . . , m, j = 1, . . . , n la quantità della risorsa R</w:t>
      </w:r>
      <w:r>
        <w:rPr>
          <w:rFonts w:eastAsia="Liberation Serif" w:cs="Liberation Serif"/>
          <w:vertAlign w:val="subscript"/>
        </w:rPr>
        <w:t>i</w:t>
      </w:r>
      <w:r>
        <w:rPr>
          <w:rFonts w:eastAsia="Liberation Serif" w:cs="Liberation Serif"/>
        </w:rPr>
        <w:t xml:space="preserve"> necessaria per fabbricare una unità del prodotto P</w:t>
      </w:r>
      <w:r>
        <w:rPr>
          <w:rFonts w:eastAsia="Liberation Serif" w:cs="Liberation Serif"/>
          <w:vertAlign w:val="subscript"/>
        </w:rPr>
        <w:t xml:space="preserve">j </w:t>
      </w:r>
      <w:r>
        <w:rPr>
          <w:rFonts w:eastAsia="Liberation Serif" w:cs="Liberation Serif"/>
        </w:rPr>
        <w:t>. Si può cosı̀ costruire la seguente tabel</w:t>
      </w:r>
      <w:r>
        <w:rPr>
          <w:rFonts w:eastAsia="Liberation Serif" w:cs="Liberation Serif"/>
        </w:rPr>
        <w:t>la:</w:t>
      </w:r>
    </w:p>
    <w:p w:rsidR="00090794" w:rsidRDefault="00DD617D">
      <w:pPr>
        <w:ind w:left="698" w:right="-629" w:firstLine="720"/>
        <w:rPr>
          <w:rFonts w:eastAsia="Liberation Serif" w:cs="Liberation Serif"/>
        </w:rPr>
      </w:pPr>
      <w:r>
        <w:rPr>
          <w:noProof/>
        </w:rPr>
        <w:drawing>
          <wp:inline distT="0" distB="0" distL="0" distR="0">
            <wp:extent cx="2876550" cy="164274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a:picLocks noChangeAspect="1" noChangeArrowheads="1"/>
                    </pic:cNvPicPr>
                  </pic:nvPicPr>
                  <pic:blipFill>
                    <a:blip r:embed="rId7"/>
                    <a:stretch>
                      <a:fillRect/>
                    </a:stretch>
                  </pic:blipFill>
                  <pic:spPr bwMode="auto">
                    <a:xfrm>
                      <a:off x="0" y="0"/>
                      <a:ext cx="2876550" cy="1642745"/>
                    </a:xfrm>
                    <a:prstGeom prst="rect">
                      <a:avLst/>
                    </a:prstGeom>
                  </pic:spPr>
                </pic:pic>
              </a:graphicData>
            </a:graphic>
          </wp:inline>
        </w:drawing>
      </w:r>
      <w:r>
        <w:rPr>
          <w:rFonts w:eastAsia="Liberation Serif" w:cs="Liberation Serif"/>
        </w:rPr>
        <w:tab/>
      </w:r>
    </w:p>
    <w:p w:rsidR="00090794" w:rsidRDefault="00DD617D">
      <w:pPr>
        <w:ind w:left="-720" w:right="-629"/>
        <w:rPr>
          <w:rFonts w:eastAsia="Liberation Serif" w:cs="Liberation Serif"/>
        </w:rPr>
      </w:pPr>
      <w:r>
        <w:rPr>
          <w:rFonts w:eastAsia="Liberation Serif" w:cs="Liberation Serif"/>
        </w:rPr>
        <w:t>Si consideri ora invece la situazione in cui il bene fabbricato per essere ﬁnito e pronto per la vendita necessita esclusivamente di una risorsa.</w:t>
      </w:r>
    </w:p>
    <w:p w:rsidR="00090794" w:rsidRDefault="00DD617D">
      <w:pPr>
        <w:ind w:left="-720" w:right="-629"/>
      </w:pPr>
      <w:r>
        <w:t xml:space="preserve">– </w:t>
      </w:r>
      <w:r>
        <w:rPr>
          <w:b/>
        </w:rPr>
        <w:t>Variabili di decisione</w:t>
      </w:r>
      <w:r>
        <w:t>: Si introducono le variabili di decisione x</w:t>
      </w:r>
      <w:r>
        <w:rPr>
          <w:b/>
          <w:vertAlign w:val="subscript"/>
        </w:rPr>
        <w:t>ij</w:t>
      </w:r>
      <w:r>
        <w:t xml:space="preserve"> rappresentanti la quantit`a di p</w:t>
      </w:r>
      <w:r>
        <w:t>rodotto P</w:t>
      </w:r>
      <w:r>
        <w:rPr>
          <w:b/>
          <w:vertAlign w:val="subscript"/>
        </w:rPr>
        <w:t>j</w:t>
      </w:r>
      <w:r>
        <w:t xml:space="preserve"> da fabbricare utilizzando la risorsa R</w:t>
      </w:r>
      <w:r>
        <w:rPr>
          <w:b/>
          <w:vertAlign w:val="subscript"/>
        </w:rPr>
        <w:t>i</w:t>
      </w:r>
      <w:r>
        <w:t xml:space="preserve">. </w:t>
      </w:r>
    </w:p>
    <w:p w:rsidR="00090794" w:rsidRDefault="00DD617D">
      <w:pPr>
        <w:ind w:left="-720" w:right="-629"/>
      </w:pPr>
      <w:r>
        <w:t xml:space="preserve">– </w:t>
      </w:r>
      <w:r>
        <w:rPr>
          <w:b/>
        </w:rPr>
        <w:t>Funzione obiettivo</w:t>
      </w:r>
      <w:r>
        <w:t xml:space="preserve">: </w:t>
      </w:r>
    </w:p>
    <w:p w:rsidR="00090794" w:rsidRDefault="00DD617D">
      <w:pPr>
        <w:ind w:left="-720" w:right="-629"/>
      </w:pPr>
      <w:r>
        <w:tab/>
      </w:r>
      <w:r>
        <w:tab/>
      </w:r>
      <w:r>
        <w:tab/>
      </w:r>
      <w:r>
        <w:tab/>
      </w:r>
      <w:r>
        <w:rPr>
          <w:noProof/>
        </w:rPr>
        <w:drawing>
          <wp:inline distT="0" distB="0" distL="0" distR="0">
            <wp:extent cx="4505325" cy="59118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noChangeArrowheads="1"/>
                    </pic:cNvPicPr>
                  </pic:nvPicPr>
                  <pic:blipFill>
                    <a:blip r:embed="rId8"/>
                    <a:stretch>
                      <a:fillRect/>
                    </a:stretch>
                  </pic:blipFill>
                  <pic:spPr bwMode="auto">
                    <a:xfrm>
                      <a:off x="0" y="0"/>
                      <a:ext cx="4505325" cy="591185"/>
                    </a:xfrm>
                    <a:prstGeom prst="rect">
                      <a:avLst/>
                    </a:prstGeom>
                  </pic:spPr>
                </pic:pic>
              </a:graphicData>
            </a:graphic>
          </wp:inline>
        </w:drawing>
      </w:r>
    </w:p>
    <w:p w:rsidR="00090794" w:rsidRDefault="00DD617D">
      <w:pPr>
        <w:ind w:left="-720" w:right="-629"/>
      </w:pPr>
      <w:r>
        <w:t xml:space="preserve">– </w:t>
      </w:r>
      <w:r>
        <w:rPr>
          <w:b/>
        </w:rPr>
        <w:t>Vincoli</w:t>
      </w:r>
      <w:r>
        <w:t>:</w:t>
      </w:r>
    </w:p>
    <w:p w:rsidR="00090794" w:rsidRDefault="00DD617D">
      <w:pPr>
        <w:ind w:left="-720" w:right="-629"/>
      </w:pPr>
      <w:r>
        <w:tab/>
      </w:r>
      <w:r>
        <w:tab/>
      </w:r>
      <w:r>
        <w:tab/>
      </w:r>
      <w:r>
        <w:tab/>
      </w:r>
      <w:r>
        <w:rPr>
          <w:noProof/>
        </w:rPr>
        <w:drawing>
          <wp:inline distT="0" distB="0" distL="0" distR="0">
            <wp:extent cx="3076575" cy="984885"/>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a:picLocks noChangeAspect="1" noChangeArrowheads="1"/>
                    </pic:cNvPicPr>
                  </pic:nvPicPr>
                  <pic:blipFill>
                    <a:blip r:embed="rId9"/>
                    <a:stretch>
                      <a:fillRect/>
                    </a:stretch>
                  </pic:blipFill>
                  <pic:spPr bwMode="auto">
                    <a:xfrm>
                      <a:off x="0" y="0"/>
                      <a:ext cx="3076575" cy="984885"/>
                    </a:xfrm>
                    <a:prstGeom prst="rect">
                      <a:avLst/>
                    </a:prstGeom>
                  </pic:spPr>
                </pic:pic>
              </a:graphicData>
            </a:graphic>
          </wp:inline>
        </w:drawing>
      </w:r>
    </w:p>
    <w:p w:rsidR="00090794" w:rsidRDefault="00DD617D">
      <w:pPr>
        <w:ind w:left="-720" w:right="-629"/>
      </w:pPr>
      <w:r>
        <w:t>Inﬁne si devono esplicitare i vincoli di non negatività della variabili cio`e x</w:t>
      </w:r>
      <w:r>
        <w:rPr>
          <w:vertAlign w:val="subscript"/>
        </w:rPr>
        <w:t>ij</w:t>
      </w:r>
      <w:r>
        <w:t xml:space="preserve"> ≥ 0, i = </w:t>
      </w:r>
      <w:proofErr w:type="gramStart"/>
      <w:r>
        <w:t>1,...</w:t>
      </w:r>
      <w:proofErr w:type="gramEnd"/>
      <w:r>
        <w:t>,m, j = 1,...,n.</w:t>
      </w:r>
    </w:p>
    <w:p w:rsidR="00090794" w:rsidRDefault="00DD617D">
      <w:pPr>
        <w:ind w:left="-720" w:right="-629"/>
      </w:pPr>
      <w:r>
        <w:t xml:space="preserve">In caso di modelli </w:t>
      </w:r>
      <w:r>
        <w:rPr>
          <w:b/>
        </w:rPr>
        <w:t>MUPLI-PLAN</w:t>
      </w:r>
      <w:r>
        <w:t xml:space="preserve"> si analizzano </w:t>
      </w:r>
      <w:r>
        <w:t>i problemi singolarmente e si uniscono poi le funzioni ottenute.</w:t>
      </w:r>
    </w:p>
    <w:p w:rsidR="00090794" w:rsidRDefault="00090794">
      <w:pPr>
        <w:ind w:left="-720" w:right="-629"/>
      </w:pPr>
    </w:p>
    <w:p w:rsidR="00090794" w:rsidRDefault="00DD617D">
      <w:pPr>
        <w:ind w:left="-720" w:right="-629"/>
        <w:rPr>
          <w:b/>
          <w:color w:val="C00000"/>
        </w:rPr>
      </w:pPr>
      <w:r>
        <w:rPr>
          <w:b/>
          <w:color w:val="C00000"/>
        </w:rPr>
        <w:t>CAP  4</w:t>
      </w:r>
    </w:p>
    <w:p w:rsidR="00090794" w:rsidRDefault="00DD617D">
      <w:pPr>
        <w:ind w:left="-720" w:right="-629"/>
        <w:rPr>
          <w:b/>
        </w:rPr>
      </w:pPr>
      <w:r>
        <w:rPr>
          <w:b/>
        </w:rPr>
        <w:t>Rappresentazione di vincoli lineari in forma geometrica</w:t>
      </w:r>
    </w:p>
    <w:p w:rsidR="00090794" w:rsidRDefault="00DD617D">
      <w:pPr>
        <w:ind w:left="-720" w:right="-629"/>
      </w:pPr>
      <w:r>
        <w:t>Si richiama il fatto che sul piano cartesiano Ox</w:t>
      </w:r>
      <w:r>
        <w:rPr>
          <w:vertAlign w:val="subscript"/>
        </w:rPr>
        <w:t>1</w:t>
      </w:r>
      <w:r>
        <w:t>x</w:t>
      </w:r>
      <w:r>
        <w:rPr>
          <w:vertAlign w:val="subscript"/>
        </w:rPr>
        <w:t>2</w:t>
      </w:r>
      <w:r>
        <w:t xml:space="preserve"> l’equazione:</w:t>
      </w:r>
    </w:p>
    <w:p w:rsidR="00090794" w:rsidRDefault="00DD617D">
      <w:pPr>
        <w:ind w:left="1407" w:right="-629" w:firstLine="720"/>
        <w:rPr>
          <w:b/>
        </w:rPr>
      </w:pPr>
      <w:r>
        <w:rPr>
          <w:b/>
        </w:rPr>
        <w:t>a</w:t>
      </w:r>
      <w:r>
        <w:rPr>
          <w:b/>
          <w:vertAlign w:val="subscript"/>
        </w:rPr>
        <w:t>1</w:t>
      </w:r>
      <w:r>
        <w:rPr>
          <w:b/>
        </w:rPr>
        <w:t>x</w:t>
      </w:r>
      <w:r>
        <w:rPr>
          <w:b/>
          <w:vertAlign w:val="subscript"/>
        </w:rPr>
        <w:t>1</w:t>
      </w:r>
      <w:r>
        <w:rPr>
          <w:b/>
        </w:rPr>
        <w:t xml:space="preserve"> + a</w:t>
      </w:r>
      <w:r>
        <w:rPr>
          <w:b/>
          <w:vertAlign w:val="subscript"/>
        </w:rPr>
        <w:t>2</w:t>
      </w:r>
      <w:r>
        <w:rPr>
          <w:b/>
        </w:rPr>
        <w:t>x</w:t>
      </w:r>
      <w:r>
        <w:rPr>
          <w:b/>
          <w:vertAlign w:val="subscript"/>
        </w:rPr>
        <w:t>2</w:t>
      </w:r>
      <w:r>
        <w:rPr>
          <w:b/>
        </w:rPr>
        <w:t xml:space="preserve"> = c</w:t>
      </w:r>
    </w:p>
    <w:p w:rsidR="00090794" w:rsidRDefault="00DD617D">
      <w:pPr>
        <w:ind w:left="-720" w:right="-629"/>
      </w:pPr>
      <w:r>
        <w:t xml:space="preserve">rappresenta una retta che partiziona il </w:t>
      </w:r>
      <w:r>
        <w:t>piano in due semipiani. Ciascun semipiano è caratterizzato da punti P(x</w:t>
      </w:r>
      <w:proofErr w:type="gramStart"/>
      <w:r>
        <w:rPr>
          <w:vertAlign w:val="subscript"/>
        </w:rPr>
        <w:t>1</w:t>
      </w:r>
      <w:r>
        <w:t>,x</w:t>
      </w:r>
      <w:proofErr w:type="gramEnd"/>
      <w:r>
        <w:rPr>
          <w:vertAlign w:val="subscript"/>
        </w:rPr>
        <w:t>2</w:t>
      </w:r>
      <w:r>
        <w:t>) che soddisfano la disequazione ax</w:t>
      </w:r>
      <w:r>
        <w:rPr>
          <w:vertAlign w:val="subscript"/>
        </w:rPr>
        <w:t>1</w:t>
      </w:r>
      <w:r>
        <w:t xml:space="preserve"> + bx</w:t>
      </w:r>
      <w:r>
        <w:rPr>
          <w:vertAlign w:val="subscript"/>
        </w:rPr>
        <w:t>2</w:t>
      </w:r>
      <w:r>
        <w:t xml:space="preserve"> ≥ c oppure la disequazione ax</w:t>
      </w:r>
      <w:r>
        <w:rPr>
          <w:vertAlign w:val="subscript"/>
        </w:rPr>
        <w:t>1</w:t>
      </w:r>
      <w:r>
        <w:t xml:space="preserve"> + bx</w:t>
      </w:r>
      <w:r>
        <w:rPr>
          <w:vertAlign w:val="subscript"/>
        </w:rPr>
        <w:t>2</w:t>
      </w:r>
      <w:r>
        <w:t xml:space="preserve"> ≤ c. </w:t>
      </w:r>
    </w:p>
    <w:p w:rsidR="00090794" w:rsidRDefault="00DD617D">
      <w:pPr>
        <w:ind w:left="-720" w:right="-629"/>
      </w:pPr>
      <w:r>
        <w:t>Quindi ogni disequazione del tipo:</w:t>
      </w:r>
    </w:p>
    <w:p w:rsidR="00090794" w:rsidRDefault="00DD617D">
      <w:pPr>
        <w:ind w:right="-629" w:firstLine="709"/>
        <w:rPr>
          <w:b/>
        </w:rPr>
      </w:pPr>
      <w:r>
        <w:rPr>
          <w:b/>
        </w:rPr>
        <w:t>ax</w:t>
      </w:r>
      <w:r>
        <w:rPr>
          <w:b/>
          <w:vertAlign w:val="subscript"/>
        </w:rPr>
        <w:t>1</w:t>
      </w:r>
      <w:r>
        <w:rPr>
          <w:b/>
        </w:rPr>
        <w:t xml:space="preserve"> + bx</w:t>
      </w:r>
      <w:r>
        <w:rPr>
          <w:b/>
          <w:vertAlign w:val="subscript"/>
        </w:rPr>
        <w:t>2</w:t>
      </w:r>
      <w:r>
        <w:rPr>
          <w:b/>
        </w:rPr>
        <w:t xml:space="preserve"> ≥ c </w:t>
      </w:r>
      <w:r>
        <w:rPr>
          <w:b/>
        </w:rPr>
        <w:tab/>
      </w:r>
      <w:r>
        <w:rPr>
          <w:b/>
        </w:rPr>
        <w:tab/>
        <w:t xml:space="preserve">oppure </w:t>
      </w:r>
      <w:r>
        <w:rPr>
          <w:b/>
        </w:rPr>
        <w:tab/>
        <w:t>ax</w:t>
      </w:r>
      <w:r>
        <w:rPr>
          <w:b/>
          <w:vertAlign w:val="subscript"/>
        </w:rPr>
        <w:t>1</w:t>
      </w:r>
      <w:r>
        <w:rPr>
          <w:b/>
        </w:rPr>
        <w:t xml:space="preserve"> + bx</w:t>
      </w:r>
      <w:r>
        <w:rPr>
          <w:b/>
          <w:vertAlign w:val="subscript"/>
        </w:rPr>
        <w:t>2</w:t>
      </w:r>
      <w:r>
        <w:rPr>
          <w:b/>
        </w:rPr>
        <w:t xml:space="preserve"> ≤ c</w:t>
      </w:r>
    </w:p>
    <w:p w:rsidR="00090794" w:rsidRDefault="00DD617D">
      <w:pPr>
        <w:ind w:left="-720" w:right="-629"/>
      </w:pPr>
      <w:r>
        <w:t>individua univocamente</w:t>
      </w:r>
      <w:r>
        <w:t xml:space="preserve"> un semipiano.</w:t>
      </w:r>
    </w:p>
    <w:p w:rsidR="00090794" w:rsidRDefault="00090794">
      <w:pPr>
        <w:ind w:left="-720" w:right="-629"/>
      </w:pPr>
    </w:p>
    <w:p w:rsidR="00090794" w:rsidRDefault="00090794">
      <w:pPr>
        <w:ind w:left="-720" w:right="-629"/>
      </w:pPr>
    </w:p>
    <w:p w:rsidR="00090794" w:rsidRDefault="00090794">
      <w:pPr>
        <w:ind w:left="-720" w:right="-629"/>
      </w:pPr>
    </w:p>
    <w:p w:rsidR="00090794" w:rsidRDefault="00DD617D">
      <w:pPr>
        <w:ind w:left="-720" w:right="-629"/>
      </w:pPr>
      <w:r>
        <w:rPr>
          <w:noProof/>
        </w:rPr>
        <w:lastRenderedPageBreak/>
        <w:drawing>
          <wp:inline distT="0" distB="0" distL="0" distR="0">
            <wp:extent cx="5943600" cy="187071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a:picLocks noChangeAspect="1" noChangeArrowheads="1"/>
                    </pic:cNvPicPr>
                  </pic:nvPicPr>
                  <pic:blipFill>
                    <a:blip r:embed="rId10"/>
                    <a:stretch>
                      <a:fillRect/>
                    </a:stretch>
                  </pic:blipFill>
                  <pic:spPr bwMode="auto">
                    <a:xfrm>
                      <a:off x="0" y="0"/>
                      <a:ext cx="5943600" cy="1870710"/>
                    </a:xfrm>
                    <a:prstGeom prst="rect">
                      <a:avLst/>
                    </a:prstGeom>
                  </pic:spPr>
                </pic:pic>
              </a:graphicData>
            </a:graphic>
          </wp:inline>
        </w:drawing>
      </w:r>
    </w:p>
    <w:p w:rsidR="00090794" w:rsidRDefault="00DD617D">
      <w:pPr>
        <w:ind w:left="-720" w:right="-629"/>
      </w:pPr>
      <w:r>
        <w:t>Si consideri la disuguaglianza lineare 3x</w:t>
      </w:r>
      <w:r>
        <w:rPr>
          <w:vertAlign w:val="subscript"/>
        </w:rPr>
        <w:t>1</w:t>
      </w:r>
      <w:r>
        <w:t xml:space="preserve"> +x</w:t>
      </w:r>
      <w:r>
        <w:rPr>
          <w:vertAlign w:val="subscript"/>
        </w:rPr>
        <w:t>2</w:t>
      </w:r>
      <w:r>
        <w:t xml:space="preserve"> ≥ 6. Il vettore a = </w:t>
      </w:r>
      <m:oMath>
        <m:d>
          <m:dPr>
            <m:ctrlPr>
              <w:rPr>
                <w:rFonts w:ascii="Cambria Math" w:hAnsi="Cambria Math"/>
              </w:rPr>
            </m:ctrlPr>
          </m:dPr>
          <m:e>
            <m:eqArr>
              <m:eqArrPr>
                <m:ctrlPr>
                  <w:rPr>
                    <w:rFonts w:ascii="Cambria Math" w:hAnsi="Cambria Math"/>
                  </w:rPr>
                </m:ctrlPr>
              </m:eqArrPr>
              <m:e>
                <m:r>
                  <w:rPr>
                    <w:rFonts w:ascii="Cambria Math" w:hAnsi="Cambria Math"/>
                  </w:rPr>
                  <m:t>3</m:t>
                </m:r>
              </m:e>
              <m:e>
                <m:r>
                  <w:rPr>
                    <w:rFonts w:ascii="Cambria Math" w:hAnsi="Cambria Math"/>
                  </w:rPr>
                  <m:t>1</m:t>
                </m:r>
              </m:e>
            </m:eqArr>
          </m:e>
        </m:d>
      </m:oMath>
      <w:r>
        <w:t xml:space="preserve"> individua una direzione ortogonale alla retta </w:t>
      </w:r>
    </w:p>
    <w:p w:rsidR="00090794" w:rsidRDefault="00DD617D">
      <w:pPr>
        <w:ind w:left="-720" w:right="-629"/>
      </w:pPr>
      <w:r>
        <w:t>3x</w:t>
      </w:r>
      <w:r>
        <w:rPr>
          <w:vertAlign w:val="subscript"/>
        </w:rPr>
        <w:t>1</w:t>
      </w:r>
      <w:r>
        <w:t xml:space="preserve"> + x</w:t>
      </w:r>
      <w:r>
        <w:rPr>
          <w:vertAlign w:val="subscript"/>
        </w:rPr>
        <w:t>2</w:t>
      </w:r>
      <w:r>
        <w:t xml:space="preserve"> = 6 ed è orientato verso il semipiano individuato dalla disuguaglianza 3x</w:t>
      </w:r>
      <w:r>
        <w:rPr>
          <w:vertAlign w:val="subscript"/>
        </w:rPr>
        <w:t>1</w:t>
      </w:r>
      <w:r>
        <w:t xml:space="preserve"> + x</w:t>
      </w:r>
      <w:r>
        <w:rPr>
          <w:vertAlign w:val="subscript"/>
        </w:rPr>
        <w:t>2</w:t>
      </w:r>
      <w:r>
        <w:t xml:space="preserve"> ≥ 6</w:t>
      </w:r>
    </w:p>
    <w:p w:rsidR="00090794" w:rsidRDefault="00DD617D">
      <w:pPr>
        <w:ind w:left="-720" w:right="-629"/>
      </w:pPr>
      <w:r>
        <w:rPr>
          <w:noProof/>
        </w:rPr>
        <w:drawing>
          <wp:inline distT="0" distB="0" distL="0" distR="0">
            <wp:extent cx="2979420" cy="294322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a:picLocks noChangeAspect="1" noChangeArrowheads="1"/>
                    </pic:cNvPicPr>
                  </pic:nvPicPr>
                  <pic:blipFill>
                    <a:blip r:embed="rId11"/>
                    <a:stretch>
                      <a:fillRect/>
                    </a:stretch>
                  </pic:blipFill>
                  <pic:spPr bwMode="auto">
                    <a:xfrm>
                      <a:off x="0" y="0"/>
                      <a:ext cx="2979420" cy="2943225"/>
                    </a:xfrm>
                    <a:prstGeom prst="rect">
                      <a:avLst/>
                    </a:prstGeom>
                  </pic:spPr>
                </pic:pic>
              </a:graphicData>
            </a:graphic>
          </wp:inline>
        </w:drawing>
      </w:r>
    </w:p>
    <w:p w:rsidR="00090794" w:rsidRDefault="00DD617D">
      <w:pPr>
        <w:ind w:left="-720" w:right="-629"/>
      </w:pPr>
      <w:r>
        <w:rPr>
          <w:noProof/>
        </w:rPr>
        <w:lastRenderedPageBreak/>
        <w:drawing>
          <wp:inline distT="0" distB="0" distL="0" distR="0">
            <wp:extent cx="3771900" cy="3352165"/>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a:picLocks noChangeAspect="1" noChangeArrowheads="1"/>
                    </pic:cNvPicPr>
                  </pic:nvPicPr>
                  <pic:blipFill>
                    <a:blip r:embed="rId12"/>
                    <a:stretch>
                      <a:fillRect/>
                    </a:stretch>
                  </pic:blipFill>
                  <pic:spPr bwMode="auto">
                    <a:xfrm>
                      <a:off x="0" y="0"/>
                      <a:ext cx="3771900" cy="3352165"/>
                    </a:xfrm>
                    <a:prstGeom prst="rect">
                      <a:avLst/>
                    </a:prstGeom>
                  </pic:spPr>
                </pic:pic>
              </a:graphicData>
            </a:graphic>
          </wp:inline>
        </w:drawing>
      </w:r>
    </w:p>
    <w:p w:rsidR="00090794" w:rsidRDefault="00DD617D">
      <w:pPr>
        <w:ind w:left="-720" w:right="-629"/>
      </w:pPr>
      <w:r>
        <w:t>Nella pratica, per determinare quale dei due semipiani è individuato dalla disuguaglianza lineare a</w:t>
      </w:r>
      <w:r>
        <w:rPr>
          <w:vertAlign w:val="subscript"/>
        </w:rPr>
        <w:t>1</w:t>
      </w:r>
      <w:r>
        <w:t>x</w:t>
      </w:r>
      <w:r>
        <w:rPr>
          <w:vertAlign w:val="subscript"/>
        </w:rPr>
        <w:t>1</w:t>
      </w:r>
      <w:r>
        <w:t xml:space="preserve"> + a</w:t>
      </w:r>
      <w:r>
        <w:rPr>
          <w:vertAlign w:val="subscript"/>
        </w:rPr>
        <w:t>2</w:t>
      </w:r>
      <w:r>
        <w:t>x</w:t>
      </w:r>
      <w:r>
        <w:rPr>
          <w:vertAlign w:val="subscript"/>
        </w:rPr>
        <w:t>2</w:t>
      </w:r>
      <w:r>
        <w:t xml:space="preserve"> ≥ c si può procedere semplicemente in questo modo: dopo a</w:t>
      </w:r>
      <w:r>
        <w:t>ver rappresentato la retta a</w:t>
      </w:r>
      <w:r>
        <w:rPr>
          <w:vertAlign w:val="subscript"/>
        </w:rPr>
        <w:t>1</w:t>
      </w:r>
      <w:r>
        <w:t>x</w:t>
      </w:r>
      <w:r>
        <w:rPr>
          <w:vertAlign w:val="subscript"/>
        </w:rPr>
        <w:t>1</w:t>
      </w:r>
      <w:r>
        <w:t xml:space="preserve"> + a</w:t>
      </w:r>
      <w:r>
        <w:rPr>
          <w:vertAlign w:val="subscript"/>
        </w:rPr>
        <w:t>2</w:t>
      </w:r>
      <w:r>
        <w:t>x</w:t>
      </w:r>
      <w:r>
        <w:rPr>
          <w:vertAlign w:val="subscript"/>
        </w:rPr>
        <w:t>2</w:t>
      </w:r>
      <w:r>
        <w:t xml:space="preserve"> = c  per individuare qual è il semipiano di interesse, si può scegliere un punto P del piano (l’origine degli assi è il più semplice) e valutare l’espressione a</w:t>
      </w:r>
      <w:r>
        <w:rPr>
          <w:vertAlign w:val="subscript"/>
        </w:rPr>
        <w:t>1</w:t>
      </w:r>
      <w:r>
        <w:t>x</w:t>
      </w:r>
      <w:r>
        <w:rPr>
          <w:vertAlign w:val="subscript"/>
        </w:rPr>
        <w:t>1</w:t>
      </w:r>
      <w:r>
        <w:t xml:space="preserve"> + a</w:t>
      </w:r>
      <w:r>
        <w:rPr>
          <w:vertAlign w:val="subscript"/>
        </w:rPr>
        <w:t>2</w:t>
      </w:r>
      <w:r>
        <w:t>x</w:t>
      </w:r>
      <w:r>
        <w:rPr>
          <w:vertAlign w:val="subscript"/>
        </w:rPr>
        <w:t>2</w:t>
      </w:r>
      <w:r>
        <w:t xml:space="preserve"> in questo punto; se il valore così ottenuto è maggiore o uguale di c allora il semip</w:t>
      </w:r>
      <w:r>
        <w:t>iano individuato dalla disuguaglianza lineare a</w:t>
      </w:r>
      <w:r>
        <w:rPr>
          <w:vertAlign w:val="subscript"/>
        </w:rPr>
        <w:t>1</w:t>
      </w:r>
      <w:r>
        <w:t>x</w:t>
      </w:r>
      <w:r>
        <w:rPr>
          <w:vertAlign w:val="subscript"/>
        </w:rPr>
        <w:t>1</w:t>
      </w:r>
      <w:r>
        <w:t xml:space="preserve"> + a</w:t>
      </w:r>
      <w:r>
        <w:rPr>
          <w:vertAlign w:val="subscript"/>
        </w:rPr>
        <w:t>2</w:t>
      </w:r>
      <w:r>
        <w:t>x</w:t>
      </w:r>
      <w:r>
        <w:rPr>
          <w:vertAlign w:val="subscript"/>
        </w:rPr>
        <w:t>2</w:t>
      </w:r>
      <w:r>
        <w:t xml:space="preserve"> ≥ è quello contenente il punto P; in caso contrario è quello opposto.</w:t>
      </w:r>
    </w:p>
    <w:p w:rsidR="00090794" w:rsidRDefault="00DD617D">
      <w:pPr>
        <w:ind w:left="-720" w:right="-629"/>
      </w:pPr>
      <w:r>
        <w:t>Per rappresentare una funzione obiettivo su un piano cartesiano Ox</w:t>
      </w:r>
      <w:r>
        <w:rPr>
          <w:vertAlign w:val="subscript"/>
        </w:rPr>
        <w:t>1</w:t>
      </w:r>
      <w:r>
        <w:t>x</w:t>
      </w:r>
      <w:r>
        <w:rPr>
          <w:vertAlign w:val="subscript"/>
        </w:rPr>
        <w:t>2</w:t>
      </w:r>
      <w:r>
        <w:t xml:space="preserve"> si considera la famiglia di rette parallele</w:t>
      </w:r>
    </w:p>
    <w:p w:rsidR="00090794" w:rsidRDefault="00DD617D">
      <w:pPr>
        <w:ind w:left="2825" w:right="-629" w:firstLine="720"/>
        <w:rPr>
          <w:b/>
        </w:rPr>
      </w:pPr>
      <w:r>
        <w:rPr>
          <w:b/>
        </w:rPr>
        <w:t>c</w:t>
      </w:r>
      <w:r>
        <w:rPr>
          <w:b/>
          <w:vertAlign w:val="subscript"/>
        </w:rPr>
        <w:t>1</w:t>
      </w:r>
      <w:r>
        <w:rPr>
          <w:b/>
        </w:rPr>
        <w:t>x</w:t>
      </w:r>
      <w:r>
        <w:rPr>
          <w:b/>
          <w:vertAlign w:val="subscript"/>
        </w:rPr>
        <w:t>1</w:t>
      </w:r>
      <w:r>
        <w:rPr>
          <w:b/>
        </w:rPr>
        <w:t xml:space="preserve"> + c</w:t>
      </w:r>
      <w:r>
        <w:rPr>
          <w:b/>
          <w:vertAlign w:val="subscript"/>
        </w:rPr>
        <w:t>2</w:t>
      </w:r>
      <w:r>
        <w:rPr>
          <w:b/>
        </w:rPr>
        <w:t>x</w:t>
      </w:r>
      <w:r>
        <w:rPr>
          <w:b/>
          <w:vertAlign w:val="subscript"/>
        </w:rPr>
        <w:t>2</w:t>
      </w:r>
      <w:r>
        <w:rPr>
          <w:b/>
        </w:rPr>
        <w:t xml:space="preserve"> = </w:t>
      </w:r>
      <w:r>
        <w:rPr>
          <w:b/>
        </w:rPr>
        <w:t xml:space="preserve">C </w:t>
      </w:r>
    </w:p>
    <w:p w:rsidR="00090794" w:rsidRDefault="00DD617D">
      <w:pPr>
        <w:ind w:left="-720" w:right="-629"/>
      </w:pPr>
      <w:r>
        <w:t>ottenuta al variare di C, che rappresentano le curve di livello della funzione f(x</w:t>
      </w:r>
      <w:proofErr w:type="gramStart"/>
      <w:r>
        <w:rPr>
          <w:vertAlign w:val="subscript"/>
        </w:rPr>
        <w:t>1</w:t>
      </w:r>
      <w:r>
        <w:t>,x</w:t>
      </w:r>
      <w:proofErr w:type="gramEnd"/>
      <w:r>
        <w:rPr>
          <w:vertAlign w:val="subscript"/>
        </w:rPr>
        <w:t>2</w:t>
      </w:r>
      <w:r>
        <w:t>) = c</w:t>
      </w:r>
      <w:r>
        <w:rPr>
          <w:vertAlign w:val="subscript"/>
        </w:rPr>
        <w:t>1</w:t>
      </w:r>
      <w:r>
        <w:t>x</w:t>
      </w:r>
      <w:r>
        <w:rPr>
          <w:vertAlign w:val="subscript"/>
        </w:rPr>
        <w:t>1</w:t>
      </w:r>
      <w:r>
        <w:t xml:space="preserve"> + c</w:t>
      </w:r>
      <w:r>
        <w:rPr>
          <w:vertAlign w:val="subscript"/>
        </w:rPr>
        <w:t>2</w:t>
      </w:r>
      <w:r>
        <w:t>x</w:t>
      </w:r>
      <w:r>
        <w:rPr>
          <w:vertAlign w:val="subscript"/>
        </w:rPr>
        <w:t>2</w:t>
      </w:r>
      <w:r>
        <w:rPr>
          <w:b/>
        </w:rPr>
        <w:t xml:space="preserve"> </w:t>
      </w:r>
      <w:r>
        <w:t>che ovviamente in questo caso sono rette. Se il problema è di minimizzazione, si cercherà di ottenere un valore più basso possibile per la C in corrisp</w:t>
      </w:r>
      <w:r>
        <w:t>ondenza di valori ammissibili per x</w:t>
      </w:r>
      <w:r>
        <w:rPr>
          <w:vertAlign w:val="subscript"/>
        </w:rPr>
        <w:t>1</w:t>
      </w:r>
      <w:r>
        <w:t xml:space="preserve"> e x</w:t>
      </w:r>
      <w:r>
        <w:rPr>
          <w:vertAlign w:val="subscript"/>
        </w:rPr>
        <w:t>2</w:t>
      </w:r>
      <w:r>
        <w:t>; viceversa, se il problema è di massimizzazione, si cercherà di ottenere un valore più alto possibile per la C. Sulla base di quanto esposto nel paragrafo precedente, valori superiori della C si determinano traslan</w:t>
      </w:r>
      <w:r>
        <w:t>do le rette nel verso individuato dal vettore</w:t>
      </w:r>
      <m:oMath>
        <m:d>
          <m:dPr>
            <m:ctrlPr>
              <w:rPr>
                <w:rFonts w:ascii="Cambria Math" w:hAnsi="Cambria Math"/>
              </w:rPr>
            </m:ctrlPr>
          </m:dPr>
          <m:e>
            <m:eqArr>
              <m:eqArrPr>
                <m:ctrlPr>
                  <w:rPr>
                    <w:rFonts w:ascii="Cambria Math" w:hAnsi="Cambria Math"/>
                  </w:rPr>
                </m:ctrlPr>
              </m:eqArrPr>
              <m:e>
                <m:r>
                  <w:rPr>
                    <w:rFonts w:ascii="Cambria Math" w:hAnsi="Cambria Math"/>
                  </w:rPr>
                  <m:t>c</m:t>
                </m:r>
                <m:r>
                  <w:rPr>
                    <w:rFonts w:ascii="Cambria Math" w:hAnsi="Cambria Math"/>
                  </w:rPr>
                  <m:t>1</m:t>
                </m:r>
              </m:e>
              <m:e>
                <m:r>
                  <w:rPr>
                    <w:rFonts w:ascii="Cambria Math" w:hAnsi="Cambria Math"/>
                  </w:rPr>
                  <m:t>c</m:t>
                </m:r>
                <m:r>
                  <w:rPr>
                    <w:rFonts w:ascii="Cambria Math" w:hAnsi="Cambria Math"/>
                  </w:rPr>
                  <m:t>2</m:t>
                </m:r>
              </m:e>
            </m:eqArr>
          </m:e>
        </m:d>
      </m:oMath>
      <w:r>
        <w:t xml:space="preserve"> che rappresenta, quindi, una direzione di </w:t>
      </w:r>
      <w:r>
        <w:rPr>
          <w:b/>
        </w:rPr>
        <w:t>crescita</w:t>
      </w:r>
      <w:r>
        <w:t xml:space="preserve"> per la funzione c</w:t>
      </w:r>
      <w:r>
        <w:rPr>
          <w:vertAlign w:val="subscript"/>
        </w:rPr>
        <w:t>1</w:t>
      </w:r>
      <w:r>
        <w:t>x</w:t>
      </w:r>
      <w:r>
        <w:rPr>
          <w:vertAlign w:val="subscript"/>
        </w:rPr>
        <w:t>1</w:t>
      </w:r>
      <w:r>
        <w:t xml:space="preserve"> + c</w:t>
      </w:r>
      <w:r>
        <w:rPr>
          <w:vertAlign w:val="subscript"/>
        </w:rPr>
        <w:t>2</w:t>
      </w:r>
      <w:r>
        <w:t>x</w:t>
      </w:r>
      <w:r>
        <w:rPr>
          <w:vertAlign w:val="subscript"/>
        </w:rPr>
        <w:t>2</w:t>
      </w:r>
      <w:r>
        <w:t xml:space="preserve">. Ovviamente, la direzione opposta sarà una direzione di </w:t>
      </w:r>
      <w:r>
        <w:rPr>
          <w:b/>
        </w:rPr>
        <w:t>decrescita</w:t>
      </w:r>
      <w:r>
        <w:t xml:space="preserve">. </w:t>
      </w:r>
    </w:p>
    <w:p w:rsidR="00090794" w:rsidRDefault="00DD617D">
      <w:pPr>
        <w:ind w:left="-720" w:right="-629"/>
      </w:pPr>
      <w:r>
        <w:t xml:space="preserve">Quindi, geometricamente, un problema di massimizzazione </w:t>
      </w:r>
      <w:r>
        <w:t>consisterà nel considerare la traslazione nel verso della direzione di crescita della funzione obiettivo, mentre in un problema di minimizzazione si considera la traslazione nel verso opposto.</w:t>
      </w:r>
    </w:p>
    <w:p w:rsidR="00090794" w:rsidRDefault="00DD617D">
      <w:pPr>
        <w:ind w:left="-720" w:right="-629"/>
      </w:pPr>
      <w:r>
        <w:rPr>
          <w:noProof/>
        </w:rPr>
        <w:lastRenderedPageBreak/>
        <w:drawing>
          <wp:inline distT="0" distB="0" distL="0" distR="0">
            <wp:extent cx="4382770" cy="431482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a:picLocks noChangeAspect="1" noChangeArrowheads="1"/>
                    </pic:cNvPicPr>
                  </pic:nvPicPr>
                  <pic:blipFill>
                    <a:blip r:embed="rId13"/>
                    <a:stretch>
                      <a:fillRect/>
                    </a:stretch>
                  </pic:blipFill>
                  <pic:spPr bwMode="auto">
                    <a:xfrm>
                      <a:off x="0" y="0"/>
                      <a:ext cx="4382770" cy="4314825"/>
                    </a:xfrm>
                    <a:prstGeom prst="rect">
                      <a:avLst/>
                    </a:prstGeom>
                  </pic:spPr>
                </pic:pic>
              </a:graphicData>
            </a:graphic>
          </wp:inline>
        </w:drawing>
      </w:r>
    </w:p>
    <w:p w:rsidR="00090794" w:rsidRDefault="00090794">
      <w:pPr>
        <w:ind w:left="-720" w:right="-629"/>
        <w:rPr>
          <w:b/>
          <w:color w:val="C00000"/>
        </w:rPr>
      </w:pPr>
    </w:p>
    <w:p w:rsidR="00090794" w:rsidRDefault="00090794">
      <w:pPr>
        <w:ind w:left="-720" w:right="-629"/>
        <w:rPr>
          <w:b/>
          <w:color w:val="C00000"/>
        </w:rPr>
      </w:pPr>
    </w:p>
    <w:p w:rsidR="00090794" w:rsidRDefault="00090794">
      <w:pPr>
        <w:ind w:left="-720" w:right="-629"/>
        <w:rPr>
          <w:b/>
          <w:color w:val="C00000"/>
        </w:rPr>
      </w:pPr>
    </w:p>
    <w:p w:rsidR="00090794" w:rsidRDefault="00090794">
      <w:pPr>
        <w:ind w:left="-720" w:right="-629"/>
        <w:rPr>
          <w:b/>
          <w:color w:val="C00000"/>
        </w:rPr>
      </w:pPr>
    </w:p>
    <w:p w:rsidR="00090794" w:rsidRDefault="00090794">
      <w:pPr>
        <w:ind w:left="-720" w:right="-629"/>
        <w:rPr>
          <w:b/>
          <w:color w:val="C00000"/>
        </w:rPr>
      </w:pPr>
    </w:p>
    <w:p w:rsidR="00090794" w:rsidRDefault="00090794">
      <w:pPr>
        <w:ind w:left="-720" w:right="-629"/>
        <w:rPr>
          <w:b/>
          <w:color w:val="C00000"/>
        </w:rPr>
      </w:pPr>
    </w:p>
    <w:p w:rsidR="00090794" w:rsidRDefault="00090794">
      <w:pPr>
        <w:ind w:left="-720" w:right="-629"/>
        <w:rPr>
          <w:b/>
          <w:color w:val="C00000"/>
        </w:rPr>
      </w:pPr>
    </w:p>
    <w:p w:rsidR="00090794" w:rsidRDefault="00DD617D">
      <w:pPr>
        <w:ind w:left="-720" w:right="-629"/>
        <w:rPr>
          <w:b/>
          <w:color w:val="C00000"/>
        </w:rPr>
      </w:pPr>
      <w:r>
        <w:rPr>
          <w:b/>
          <w:color w:val="C00000"/>
        </w:rPr>
        <w:t>ESEMPIO</w:t>
      </w:r>
    </w:p>
    <w:p w:rsidR="00090794" w:rsidRDefault="00DD617D">
      <w:pPr>
        <w:ind w:left="-720" w:right="-629"/>
      </w:pPr>
      <w:r>
        <w:rPr>
          <w:noProof/>
        </w:rPr>
        <w:drawing>
          <wp:inline distT="0" distB="0" distL="0" distR="0">
            <wp:extent cx="1616710" cy="122872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a:picLocks noChangeAspect="1" noChangeArrowheads="1"/>
                    </pic:cNvPicPr>
                  </pic:nvPicPr>
                  <pic:blipFill>
                    <a:blip r:embed="rId14"/>
                    <a:stretch>
                      <a:fillRect/>
                    </a:stretch>
                  </pic:blipFill>
                  <pic:spPr bwMode="auto">
                    <a:xfrm>
                      <a:off x="0" y="0"/>
                      <a:ext cx="1616710" cy="1228725"/>
                    </a:xfrm>
                    <a:prstGeom prst="rect">
                      <a:avLst/>
                    </a:prstGeom>
                  </pic:spPr>
                </pic:pic>
              </a:graphicData>
            </a:graphic>
          </wp:inline>
        </w:drawing>
      </w:r>
    </w:p>
    <w:p w:rsidR="00090794" w:rsidRDefault="00DD617D">
      <w:pPr>
        <w:ind w:left="-720" w:right="-629"/>
      </w:pPr>
      <w:r>
        <w:t>Sul piano cartesiano Ox</w:t>
      </w:r>
      <w:r>
        <w:rPr>
          <w:vertAlign w:val="subscript"/>
        </w:rPr>
        <w:t>1</w:t>
      </w:r>
      <w:r>
        <w:t>x</w:t>
      </w:r>
      <w:r>
        <w:rPr>
          <w:vertAlign w:val="subscript"/>
        </w:rPr>
        <w:t>2</w:t>
      </w:r>
      <w:r>
        <w:t xml:space="preserve"> ciascun vincolo individua un semipiano. </w:t>
      </w:r>
    </w:p>
    <w:p w:rsidR="00090794" w:rsidRDefault="00DD617D">
      <w:pPr>
        <w:ind w:left="-720" w:right="-629"/>
      </w:pPr>
      <w:r>
        <w:t>In particolare, qui è evidenziato il semipiano individuato dal primo vincolo x</w:t>
      </w:r>
      <w:r>
        <w:rPr>
          <w:vertAlign w:val="subscript"/>
        </w:rPr>
        <w:t>1</w:t>
      </w:r>
      <w:r>
        <w:t xml:space="preserve"> + x</w:t>
      </w:r>
      <w:r>
        <w:rPr>
          <w:vertAlign w:val="subscript"/>
        </w:rPr>
        <w:t>2</w:t>
      </w:r>
      <w:r>
        <w:t xml:space="preserve"> ≤ 750. </w:t>
      </w:r>
    </w:p>
    <w:p w:rsidR="00090794" w:rsidRDefault="00DD617D">
      <w:pPr>
        <w:ind w:left="-720" w:right="-629"/>
      </w:pPr>
      <w:r>
        <w:rPr>
          <w:noProof/>
        </w:rPr>
        <w:lastRenderedPageBreak/>
        <w:drawing>
          <wp:inline distT="0" distB="0" distL="0" distR="0">
            <wp:extent cx="3819525" cy="401193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a:picLocks noChangeAspect="1" noChangeArrowheads="1"/>
                    </pic:cNvPicPr>
                  </pic:nvPicPr>
                  <pic:blipFill>
                    <a:blip r:embed="rId15"/>
                    <a:stretch>
                      <a:fillRect/>
                    </a:stretch>
                  </pic:blipFill>
                  <pic:spPr bwMode="auto">
                    <a:xfrm>
                      <a:off x="0" y="0"/>
                      <a:ext cx="3819525" cy="4011930"/>
                    </a:xfrm>
                    <a:prstGeom prst="rect">
                      <a:avLst/>
                    </a:prstGeom>
                  </pic:spPr>
                </pic:pic>
              </a:graphicData>
            </a:graphic>
          </wp:inline>
        </w:drawing>
      </w: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DD617D">
      <w:pPr>
        <w:ind w:left="-720" w:right="-629"/>
      </w:pPr>
      <w:r>
        <w:t xml:space="preserve">Qui è evidenziato il semipiano individuato dal secondo vincolo x1 + 2x2 ≤ 1000. </w:t>
      </w:r>
    </w:p>
    <w:p w:rsidR="00090794" w:rsidRDefault="00DD617D">
      <w:pPr>
        <w:ind w:left="-720" w:right="-629"/>
      </w:pPr>
      <w:r>
        <w:rPr>
          <w:noProof/>
        </w:rPr>
        <w:lastRenderedPageBreak/>
        <w:drawing>
          <wp:inline distT="0" distB="0" distL="0" distR="0">
            <wp:extent cx="3432175" cy="353377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a:picLocks noChangeAspect="1" noChangeArrowheads="1"/>
                    </pic:cNvPicPr>
                  </pic:nvPicPr>
                  <pic:blipFill>
                    <a:blip r:embed="rId16"/>
                    <a:stretch>
                      <a:fillRect/>
                    </a:stretch>
                  </pic:blipFill>
                  <pic:spPr bwMode="auto">
                    <a:xfrm>
                      <a:off x="0" y="0"/>
                      <a:ext cx="3432175" cy="3533775"/>
                    </a:xfrm>
                    <a:prstGeom prst="rect">
                      <a:avLst/>
                    </a:prstGeom>
                  </pic:spPr>
                </pic:pic>
              </a:graphicData>
            </a:graphic>
          </wp:inline>
        </w:drawing>
      </w:r>
    </w:p>
    <w:p w:rsidR="00090794" w:rsidRDefault="00DD617D">
      <w:pPr>
        <w:ind w:left="-720" w:right="-629"/>
      </w:pPr>
      <w:r>
        <w:t xml:space="preserve">Inﬁne qui è evidenziato il semipiano individuato dal terzo vincolo x2 ≤ 400. </w:t>
      </w:r>
    </w:p>
    <w:p w:rsidR="00090794" w:rsidRDefault="00DD617D">
      <w:pPr>
        <w:ind w:left="-720" w:right="-629"/>
      </w:pPr>
      <w:r>
        <w:rPr>
          <w:noProof/>
        </w:rPr>
        <w:drawing>
          <wp:inline distT="0" distB="0" distL="0" distR="0">
            <wp:extent cx="4210050" cy="344995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a:picLocks noChangeAspect="1" noChangeArrowheads="1"/>
                    </pic:cNvPicPr>
                  </pic:nvPicPr>
                  <pic:blipFill>
                    <a:blip r:embed="rId17"/>
                    <a:stretch>
                      <a:fillRect/>
                    </a:stretch>
                  </pic:blipFill>
                  <pic:spPr bwMode="auto">
                    <a:xfrm>
                      <a:off x="0" y="0"/>
                      <a:ext cx="4210050" cy="3449955"/>
                    </a:xfrm>
                    <a:prstGeom prst="rect">
                      <a:avLst/>
                    </a:prstGeom>
                  </pic:spPr>
                </pic:pic>
              </a:graphicData>
            </a:graphic>
          </wp:inline>
        </w:drawing>
      </w:r>
    </w:p>
    <w:p w:rsidR="00090794" w:rsidRDefault="00DD617D">
      <w:pPr>
        <w:ind w:left="-720" w:right="-629"/>
      </w:pPr>
      <w:r>
        <w:t>Ovviamente i vincoli di non negatività delle variabili x</w:t>
      </w:r>
      <w:r>
        <w:rPr>
          <w:vertAlign w:val="subscript"/>
        </w:rPr>
        <w:t>1</w:t>
      </w:r>
      <w:r>
        <w:t xml:space="preserve"> ≥ 0 e x</w:t>
      </w:r>
      <w:r>
        <w:rPr>
          <w:vertAlign w:val="subscript"/>
        </w:rPr>
        <w:t>2</w:t>
      </w:r>
      <w:r>
        <w:t xml:space="preserve"> ≥ 0 rappresentano rispetti</w:t>
      </w:r>
      <w:r>
        <w:t>vamente il semipiano delle ascisse non negative e il semipiano delle ordinate non negative.</w:t>
      </w:r>
    </w:p>
    <w:p w:rsidR="00090794" w:rsidRDefault="00DD617D">
      <w:pPr>
        <w:ind w:left="-720" w:right="-629"/>
      </w:pPr>
      <w:r>
        <w:t>L’insieme ammissibile del problema di Programmazione Lineare che stiamo esaminando è dato quindi dall’intersezione di tali semipiani e si può indicare con:</w:t>
      </w:r>
    </w:p>
    <w:p w:rsidR="00090794" w:rsidRDefault="00DD617D">
      <w:pPr>
        <w:ind w:left="-720" w:right="-629"/>
      </w:pPr>
      <w:r>
        <w:rPr>
          <w:noProof/>
        </w:rPr>
        <w:drawing>
          <wp:inline distT="0" distB="0" distL="0" distR="0">
            <wp:extent cx="6332220" cy="432435"/>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a:picLocks noChangeAspect="1" noChangeArrowheads="1"/>
                    </pic:cNvPicPr>
                  </pic:nvPicPr>
                  <pic:blipFill>
                    <a:blip r:embed="rId18"/>
                    <a:stretch>
                      <a:fillRect/>
                    </a:stretch>
                  </pic:blipFill>
                  <pic:spPr bwMode="auto">
                    <a:xfrm>
                      <a:off x="0" y="0"/>
                      <a:ext cx="6332220" cy="432435"/>
                    </a:xfrm>
                    <a:prstGeom prst="rect">
                      <a:avLst/>
                    </a:prstGeom>
                  </pic:spPr>
                </pic:pic>
              </a:graphicData>
            </a:graphic>
          </wp:inline>
        </w:drawing>
      </w:r>
    </w:p>
    <w:p w:rsidR="00090794" w:rsidRDefault="00DD617D">
      <w:pPr>
        <w:ind w:left="-720" w:right="-629"/>
      </w:pPr>
      <w:r>
        <w:t>Tale r</w:t>
      </w:r>
      <w:r>
        <w:t xml:space="preserve">egione di piano prende nome di </w:t>
      </w:r>
      <w:r>
        <w:rPr>
          <w:b/>
        </w:rPr>
        <w:t>regione ammissibile</w:t>
      </w:r>
      <w:r>
        <w:t>, è un insieme convesso</w:t>
      </w:r>
    </w:p>
    <w:p w:rsidR="00090794" w:rsidRDefault="00DD617D">
      <w:pPr>
        <w:ind w:left="-720" w:right="-629"/>
      </w:pPr>
      <w:r>
        <w:rPr>
          <w:noProof/>
        </w:rPr>
        <w:lastRenderedPageBreak/>
        <w:drawing>
          <wp:inline distT="0" distB="0" distL="0" distR="0">
            <wp:extent cx="3533775" cy="367601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a:picLocks noChangeAspect="1" noChangeArrowheads="1"/>
                    </pic:cNvPicPr>
                  </pic:nvPicPr>
                  <pic:blipFill>
                    <a:blip r:embed="rId19"/>
                    <a:stretch>
                      <a:fillRect/>
                    </a:stretch>
                  </pic:blipFill>
                  <pic:spPr bwMode="auto">
                    <a:xfrm>
                      <a:off x="0" y="0"/>
                      <a:ext cx="3533775" cy="3676015"/>
                    </a:xfrm>
                    <a:prstGeom prst="rect">
                      <a:avLst/>
                    </a:prstGeom>
                  </pic:spPr>
                </pic:pic>
              </a:graphicData>
            </a:graphic>
          </wp:inline>
        </w:drawing>
      </w:r>
    </w:p>
    <w:p w:rsidR="00090794" w:rsidRDefault="00DD617D">
      <w:pPr>
        <w:ind w:left="-720" w:right="-629"/>
      </w:pPr>
      <w:r>
        <w:t>Tutti i punti P(x</w:t>
      </w:r>
      <w:proofErr w:type="gramStart"/>
      <w:r>
        <w:rPr>
          <w:vertAlign w:val="subscript"/>
        </w:rPr>
        <w:t>1</w:t>
      </w:r>
      <w:r>
        <w:t>,x</w:t>
      </w:r>
      <w:proofErr w:type="gramEnd"/>
      <w:r>
        <w:rPr>
          <w:vertAlign w:val="subscript"/>
        </w:rPr>
        <w:t>2</w:t>
      </w:r>
      <w:r>
        <w:t>) appartenenti a questa regione sono punti dell’insieme ammissibile del problema e quindi tutti i punti di questa regione costituiscono soluzioni ammissibili d</w:t>
      </w:r>
      <w:r>
        <w:t xml:space="preserve">el problema. Si consideri ora la funzione obiettivo </w:t>
      </w:r>
    </w:p>
    <w:p w:rsidR="00090794" w:rsidRDefault="00DD617D">
      <w:pPr>
        <w:ind w:left="-11" w:right="-629" w:firstLine="720"/>
      </w:pPr>
      <w:r>
        <w:t>7x</w:t>
      </w:r>
      <w:r>
        <w:rPr>
          <w:vertAlign w:val="subscript"/>
        </w:rPr>
        <w:t>1</w:t>
      </w:r>
      <w:r>
        <w:t xml:space="preserve"> +10x</w:t>
      </w:r>
      <w:r>
        <w:rPr>
          <w:vertAlign w:val="subscript"/>
        </w:rPr>
        <w:t>2</w:t>
      </w:r>
      <w:r>
        <w:t xml:space="preserve"> </w:t>
      </w:r>
    </w:p>
    <w:p w:rsidR="00090794" w:rsidRDefault="00DD617D">
      <w:pPr>
        <w:ind w:left="-720" w:right="-629"/>
      </w:pPr>
      <w:r>
        <w:t>e si consideri la famiglia di rette 7x</w:t>
      </w:r>
      <w:r>
        <w:rPr>
          <w:vertAlign w:val="subscript"/>
        </w:rPr>
        <w:t>1</w:t>
      </w:r>
      <w:r>
        <w:t xml:space="preserve"> + 10x</w:t>
      </w:r>
      <w:r>
        <w:rPr>
          <w:vertAlign w:val="subscript"/>
        </w:rPr>
        <w:t>2</w:t>
      </w:r>
      <w:r>
        <w:t xml:space="preserve"> = C ottenute al variare del parametro C. Esse costituiscono le curve di livello della funzione in due variabili f(x</w:t>
      </w:r>
      <w:proofErr w:type="gramStart"/>
      <w:r>
        <w:rPr>
          <w:vertAlign w:val="subscript"/>
        </w:rPr>
        <w:t>1</w:t>
      </w:r>
      <w:r>
        <w:t>,x</w:t>
      </w:r>
      <w:proofErr w:type="gramEnd"/>
      <w:r>
        <w:rPr>
          <w:vertAlign w:val="subscript"/>
        </w:rPr>
        <w:t>2</w:t>
      </w:r>
      <w:r>
        <w:t>) = 7x</w:t>
      </w:r>
      <w:r>
        <w:rPr>
          <w:vertAlign w:val="subscript"/>
        </w:rPr>
        <w:t>1</w:t>
      </w:r>
      <w:r>
        <w:t xml:space="preserve"> + 10x</w:t>
      </w:r>
      <w:r>
        <w:rPr>
          <w:vertAlign w:val="subscript"/>
        </w:rPr>
        <w:t>2</w:t>
      </w:r>
      <w:r>
        <w:t xml:space="preserve"> che sono ov</w:t>
      </w:r>
      <w:r>
        <w:t>viamente delle rette.</w:t>
      </w:r>
    </w:p>
    <w:p w:rsidR="00090794" w:rsidRDefault="00DD617D">
      <w:pPr>
        <w:ind w:left="-720" w:right="-629"/>
      </w:pPr>
      <w:r>
        <w:t xml:space="preserve">In riferimento al problema di allocazione ottima rappresentato dal problema di Programmazione Lineare che stiamo esaminando, il parametro C rappresenta il proﬁtto totale che deve essere massimizzato. </w:t>
      </w:r>
    </w:p>
    <w:p w:rsidR="00090794" w:rsidRDefault="00DD617D">
      <w:pPr>
        <w:ind w:left="-720" w:right="-629"/>
      </w:pPr>
      <w:r>
        <w:t xml:space="preserve">Per C = 0 si ottiene la linea di </w:t>
      </w:r>
      <w:r>
        <w:t>livello passante per l’origine del piano Ox</w:t>
      </w:r>
      <w:r>
        <w:rPr>
          <w:vertAlign w:val="subscript"/>
        </w:rPr>
        <w:t>1</w:t>
      </w:r>
      <w:r>
        <w:t>x</w:t>
      </w:r>
      <w:r>
        <w:rPr>
          <w:vertAlign w:val="subscript"/>
        </w:rPr>
        <w:t>2</w:t>
      </w:r>
      <w:r>
        <w:t>. Ovviamente, scegliendo x</w:t>
      </w:r>
      <w:r>
        <w:rPr>
          <w:vertAlign w:val="subscript"/>
        </w:rPr>
        <w:t>1</w:t>
      </w:r>
      <w:r>
        <w:t xml:space="preserve"> = 0 e x</w:t>
      </w:r>
      <w:r>
        <w:rPr>
          <w:vertAlign w:val="subscript"/>
        </w:rPr>
        <w:t>2</w:t>
      </w:r>
      <w:r>
        <w:t xml:space="preserve"> = 0 (che è un punto ammissibile in quanto (0,0) </w:t>
      </w:r>
      <w:r>
        <w:rPr>
          <w:rFonts w:ascii="Cambria Math" w:hAnsi="Cambria Math" w:cs="Cambria Math"/>
        </w:rPr>
        <w:t>∈</w:t>
      </w:r>
      <w:r>
        <w:t xml:space="preserve"> S) si ottiene il pro</w:t>
      </w:r>
      <w:r>
        <w:rPr>
          <w:rFonts w:ascii="Times New Roman" w:hAnsi="Times New Roman" w:cs="Times New Roman"/>
        </w:rPr>
        <w:t>ﬁ</w:t>
      </w:r>
      <w:r>
        <w:t>tto totale nullo.</w:t>
      </w:r>
    </w:p>
    <w:p w:rsidR="00090794" w:rsidRDefault="00DD617D">
      <w:pPr>
        <w:ind w:left="-720" w:right="-629"/>
      </w:pPr>
      <w:r>
        <w:t xml:space="preserve">All’aumentare del valore di tale proﬁtto, cioè all’aumentare del valore della </w:t>
      </w:r>
      <w:r>
        <w:t>costante C, graﬁcamente si ottengono rette parallele alla retta di livello passante per l’origine traslate nella direzione di crescita della funzione 7x</w:t>
      </w:r>
      <w:r>
        <w:rPr>
          <w:vertAlign w:val="subscript"/>
        </w:rPr>
        <w:t>1</w:t>
      </w:r>
      <w:r>
        <w:t>+10x</w:t>
      </w:r>
      <w:r>
        <w:rPr>
          <w:vertAlign w:val="subscript"/>
        </w:rPr>
        <w:t>2</w:t>
      </w:r>
      <w:r>
        <w:t xml:space="preserve"> data dal vettore </w:t>
      </w:r>
      <m:oMath>
        <m:d>
          <m:dPr>
            <m:ctrlPr>
              <w:rPr>
                <w:rFonts w:ascii="Cambria Math" w:hAnsi="Cambria Math"/>
              </w:rPr>
            </m:ctrlPr>
          </m:dPr>
          <m:e>
            <m:eqArr>
              <m:eqArrPr>
                <m:ctrlPr>
                  <w:rPr>
                    <w:rFonts w:ascii="Cambria Math" w:hAnsi="Cambria Math"/>
                  </w:rPr>
                </m:ctrlPr>
              </m:eqArrPr>
              <m:e>
                <m:r>
                  <w:rPr>
                    <w:rFonts w:ascii="Cambria Math" w:hAnsi="Cambria Math"/>
                  </w:rPr>
                  <m:t>7</m:t>
                </m:r>
              </m:e>
              <m:e>
                <m:r>
                  <w:rPr>
                    <w:rFonts w:ascii="Cambria Math" w:hAnsi="Cambria Math"/>
                  </w:rPr>
                  <m:t>10</m:t>
                </m:r>
              </m:e>
            </m:eqArr>
          </m:e>
        </m:d>
      </m:oMath>
      <w:r>
        <w:t xml:space="preserve"> .</w:t>
      </w:r>
    </w:p>
    <w:p w:rsidR="00090794" w:rsidRDefault="00DD617D">
      <w:pPr>
        <w:ind w:left="-720" w:right="-629"/>
      </w:pPr>
      <w:r>
        <w:t xml:space="preserve">Poiché si desidera massimizzare la funzione obiettivo, si cercherà di </w:t>
      </w:r>
      <w:r>
        <w:t>raggiungere il valore piú alto per la C ottenuto</w:t>
      </w:r>
    </w:p>
    <w:p w:rsidR="00090794" w:rsidRDefault="00DD617D">
      <w:pPr>
        <w:ind w:left="-720" w:right="-629"/>
      </w:pPr>
      <w:r>
        <w:t>scegliendo per x</w:t>
      </w:r>
      <w:r>
        <w:rPr>
          <w:vertAlign w:val="subscript"/>
        </w:rPr>
        <w:t xml:space="preserve">1 </w:t>
      </w:r>
      <w:r>
        <w:t>e x</w:t>
      </w:r>
      <w:r>
        <w:rPr>
          <w:vertAlign w:val="subscript"/>
        </w:rPr>
        <w:t xml:space="preserve">2 </w:t>
      </w:r>
      <w:r>
        <w:t>valori ammissibili cioè tali che (x</w:t>
      </w:r>
      <w:proofErr w:type="gramStart"/>
      <w:r>
        <w:rPr>
          <w:vertAlign w:val="subscript"/>
        </w:rPr>
        <w:t>1</w:t>
      </w:r>
      <w:r>
        <w:t xml:space="preserve"> ,</w:t>
      </w:r>
      <w:proofErr w:type="gramEnd"/>
      <w:r>
        <w:t xml:space="preserve"> x</w:t>
      </w:r>
      <w:r>
        <w:rPr>
          <w:vertAlign w:val="subscript"/>
        </w:rPr>
        <w:t>2</w:t>
      </w:r>
      <w:r>
        <w:t xml:space="preserve"> ) ∈ S. Osservando la rappresentazione grafica della regione ammissibile S si deduce che all’aumentare di C, le rette di livello della funzione</w:t>
      </w:r>
      <w:r>
        <w:t xml:space="preserve"> obiettivo intersecano la regione ammissibile finché C ≤ 6000. Tale valore è ottenuto per x</w:t>
      </w:r>
      <w:r>
        <w:rPr>
          <w:vertAlign w:val="subscript"/>
        </w:rPr>
        <w:t>1</w:t>
      </w:r>
      <w:r>
        <w:t xml:space="preserve"> = 500 e x</w:t>
      </w:r>
      <w:r>
        <w:rPr>
          <w:vertAlign w:val="subscript"/>
        </w:rPr>
        <w:t>2</w:t>
      </w:r>
      <w:r>
        <w:t xml:space="preserve"> = 250 e non esistono altri punti della regione ammissibile in cui la funzione obiettivo assume valori maggiori. Il valore 6000 è, quindi, il massimo val</w:t>
      </w:r>
      <w:r>
        <w:t>ore che la funzione obiettivo può raggiungere soddisfacendo i vincoli. Tale soluzione ottima è raggiunta in corrispondenza del punto P di coordinate (x</w:t>
      </w:r>
      <w:proofErr w:type="gramStart"/>
      <w:r>
        <w:rPr>
          <w:vertAlign w:val="subscript"/>
        </w:rPr>
        <w:t>1</w:t>
      </w:r>
      <w:r>
        <w:t xml:space="preserve"> ,</w:t>
      </w:r>
      <w:proofErr w:type="gramEnd"/>
      <w:r>
        <w:t xml:space="preserve"> x</w:t>
      </w:r>
      <w:r>
        <w:rPr>
          <w:vertAlign w:val="subscript"/>
        </w:rPr>
        <w:t>2</w:t>
      </w:r>
      <w:r>
        <w:t xml:space="preserve"> ) = (500, 250); tale punto non è un punto qualsiasi, ma costituisce quello che nella geometria pia</w:t>
      </w:r>
      <w:r>
        <w:t xml:space="preserve">na viene detto vertice del poligono convesso che delimita la regione ammissibile. </w:t>
      </w:r>
    </w:p>
    <w:p w:rsidR="00090794" w:rsidRDefault="00DD617D">
      <w:pPr>
        <w:ind w:left="-720" w:right="-629"/>
      </w:pPr>
      <w:r>
        <w:t>Il fatto che l’ottimo del problema è raggiunto in corrispondenza di un vertice della regione ammissibile non è casuale, ma come si vedrà in seguito, è una caratteristica fon</w:t>
      </w:r>
      <w:r>
        <w:t>damentale di un generico problema di Programmazione Lineare. Si osservi fin d’ora che la frontiera della regione ammissibile è definita dalle rette</w:t>
      </w:r>
    </w:p>
    <w:p w:rsidR="00090794" w:rsidRDefault="00DD617D">
      <w:pPr>
        <w:ind w:right="-629"/>
      </w:pPr>
      <w:r>
        <w:tab/>
      </w:r>
      <w:r>
        <w:tab/>
        <w:t>x</w:t>
      </w:r>
      <w:r>
        <w:rPr>
          <w:vertAlign w:val="subscript"/>
        </w:rPr>
        <w:t>1</w:t>
      </w:r>
      <w:r>
        <w:t xml:space="preserve"> + x</w:t>
      </w:r>
      <w:r>
        <w:rPr>
          <w:vertAlign w:val="subscript"/>
        </w:rPr>
        <w:t>2</w:t>
      </w:r>
      <w:r>
        <w:t xml:space="preserve"> = 750</w:t>
      </w:r>
    </w:p>
    <w:p w:rsidR="00090794" w:rsidRDefault="00DD617D">
      <w:pPr>
        <w:ind w:right="-629"/>
      </w:pPr>
      <w:r>
        <w:tab/>
      </w:r>
      <w:r>
        <w:tab/>
        <w:t>x</w:t>
      </w:r>
      <w:r>
        <w:rPr>
          <w:vertAlign w:val="subscript"/>
        </w:rPr>
        <w:t xml:space="preserve">1 </w:t>
      </w:r>
      <w:r>
        <w:t>+ 2x</w:t>
      </w:r>
      <w:r>
        <w:rPr>
          <w:vertAlign w:val="subscript"/>
        </w:rPr>
        <w:t>2</w:t>
      </w:r>
      <w:r>
        <w:t xml:space="preserve"> = 1000</w:t>
      </w:r>
    </w:p>
    <w:p w:rsidR="00090794" w:rsidRDefault="00DD617D">
      <w:pPr>
        <w:ind w:right="-629"/>
      </w:pPr>
      <w:r>
        <w:tab/>
      </w:r>
      <w:r>
        <w:tab/>
        <w:t>x</w:t>
      </w:r>
      <w:r>
        <w:rPr>
          <w:vertAlign w:val="subscript"/>
        </w:rPr>
        <w:t>2</w:t>
      </w:r>
      <w:r>
        <w:t xml:space="preserve"> = 400</w:t>
      </w:r>
    </w:p>
    <w:p w:rsidR="00090794" w:rsidRDefault="00DD617D">
      <w:pPr>
        <w:ind w:right="-629"/>
      </w:pPr>
      <w:r>
        <w:tab/>
      </w:r>
      <w:r>
        <w:tab/>
        <w:t>x</w:t>
      </w:r>
      <w:r>
        <w:rPr>
          <w:vertAlign w:val="subscript"/>
        </w:rPr>
        <w:t>1</w:t>
      </w:r>
      <w:r>
        <w:t xml:space="preserve"> = 0, x</w:t>
      </w:r>
      <w:r>
        <w:rPr>
          <w:vertAlign w:val="subscript"/>
        </w:rPr>
        <w:t>2</w:t>
      </w:r>
      <w:r>
        <w:t xml:space="preserve"> = 0</w:t>
      </w:r>
    </w:p>
    <w:p w:rsidR="00090794" w:rsidRDefault="00DD617D">
      <w:pPr>
        <w:ind w:left="-720" w:right="-629"/>
      </w:pPr>
      <w:r>
        <w:rPr>
          <w:noProof/>
        </w:rPr>
        <w:lastRenderedPageBreak/>
        <w:drawing>
          <wp:inline distT="0" distB="0" distL="0" distR="0">
            <wp:extent cx="3444875" cy="315404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a:picLocks noChangeAspect="1" noChangeArrowheads="1"/>
                    </pic:cNvPicPr>
                  </pic:nvPicPr>
                  <pic:blipFill>
                    <a:blip r:embed="rId20"/>
                    <a:stretch>
                      <a:fillRect/>
                    </a:stretch>
                  </pic:blipFill>
                  <pic:spPr bwMode="auto">
                    <a:xfrm>
                      <a:off x="0" y="0"/>
                      <a:ext cx="3444875" cy="3154045"/>
                    </a:xfrm>
                    <a:prstGeom prst="rect">
                      <a:avLst/>
                    </a:prstGeom>
                  </pic:spPr>
                </pic:pic>
              </a:graphicData>
            </a:graphic>
          </wp:inline>
        </w:drawing>
      </w:r>
    </w:p>
    <w:p w:rsidR="00090794" w:rsidRDefault="00DD617D">
      <w:pPr>
        <w:ind w:left="-720" w:right="-629"/>
      </w:pPr>
      <w:r>
        <w:t>e che ogni intersezione di due di queste ret</w:t>
      </w:r>
      <w:r>
        <w:t xml:space="preserve">te è un vertice della regione ammissibile; il numero di queste possibili intersezioni (non tutte necessariamente appartenenti alla regione ammissibile) è ovviamente pari al piú a 10. </w:t>
      </w:r>
    </w:p>
    <w:p w:rsidR="00090794" w:rsidRDefault="00DD617D">
      <w:pPr>
        <w:ind w:left="-720" w:right="-629"/>
      </w:pPr>
      <w:r>
        <w:t>Si osservi, infine, che nel punto di ottimo sono attivi i vincoli x</w:t>
      </w:r>
      <w:r>
        <w:rPr>
          <w:vertAlign w:val="subscript"/>
        </w:rPr>
        <w:t>1</w:t>
      </w:r>
      <w:r>
        <w:t xml:space="preserve"> + x</w:t>
      </w:r>
      <w:r>
        <w:rPr>
          <w:vertAlign w:val="subscript"/>
        </w:rPr>
        <w:t>2</w:t>
      </w:r>
      <w:r>
        <w:t xml:space="preserve"> ≤ 750 e x</w:t>
      </w:r>
      <w:r>
        <w:rPr>
          <w:vertAlign w:val="subscript"/>
        </w:rPr>
        <w:t>1</w:t>
      </w:r>
      <w:r>
        <w:t xml:space="preserve"> + 2x</w:t>
      </w:r>
      <w:r>
        <w:rPr>
          <w:vertAlign w:val="subscript"/>
        </w:rPr>
        <w:t>2</w:t>
      </w:r>
      <w:r>
        <w:t xml:space="preserve"> ≤ 1000 mentre non è attivo il vincolo x</w:t>
      </w:r>
      <w:r>
        <w:rPr>
          <w:vertAlign w:val="subscript"/>
        </w:rPr>
        <w:t>2</w:t>
      </w:r>
      <w:r>
        <w:t xml:space="preserve"> ≤ 400.</w:t>
      </w:r>
    </w:p>
    <w:p w:rsidR="00090794" w:rsidRDefault="00DD617D">
      <w:pPr>
        <w:ind w:left="-720" w:right="-629"/>
      </w:pPr>
      <w:r>
        <w:t>Nel caso particolare che abbiamo esaminando, la soluzione ottima determinata è unica, ma in generale può accadere che le rette di livello della funzione obiettivo siano parallele ad un segm</w:t>
      </w:r>
      <w:r>
        <w:t>ento del perimetro del poligono che delimita la regione ammissibile; in questo caso potrebbe accadere che esistano piú punti ammissibili in cui la funzione assume lo stesso valore ottimo e quindi la soluzione non sarebbe piú unica; nel problema in esame, c</w:t>
      </w:r>
      <w:r>
        <w:t>iò accadrebbe, ad esempio, se la funzione obiettivo fosse cx</w:t>
      </w:r>
      <w:r>
        <w:rPr>
          <w:vertAlign w:val="subscript"/>
        </w:rPr>
        <w:t>1</w:t>
      </w:r>
      <w:r>
        <w:t xml:space="preserve"> + 2cx</w:t>
      </w:r>
      <w:r>
        <w:rPr>
          <w:vertAlign w:val="subscript"/>
        </w:rPr>
        <w:t>2</w:t>
      </w:r>
      <w:r>
        <w:t xml:space="preserve"> con c costante reale positiva; infatti, tutti i punti del segmento AB rappresentano soluzioni ottime. Tuttavia, anche in questo caso si può sempre trovare un vertice che costituisce una s</w:t>
      </w:r>
      <w:r>
        <w:t>oluzione ottima.</w:t>
      </w:r>
    </w:p>
    <w:p w:rsidR="00090794" w:rsidRDefault="00DD617D">
      <w:pPr>
        <w:ind w:left="-720" w:right="-629"/>
      </w:pPr>
      <w:r>
        <w:rPr>
          <w:noProof/>
        </w:rPr>
        <w:drawing>
          <wp:anchor distT="0" distB="0" distL="0" distR="0" simplePos="0" relativeHeight="22" behindDoc="0" locked="0" layoutInCell="1" allowOverlap="1">
            <wp:simplePos x="0" y="0"/>
            <wp:positionH relativeFrom="column">
              <wp:posOffset>-405765</wp:posOffset>
            </wp:positionH>
            <wp:positionV relativeFrom="paragraph">
              <wp:posOffset>50800</wp:posOffset>
            </wp:positionV>
            <wp:extent cx="3847465" cy="3322320"/>
            <wp:effectExtent l="0" t="0" r="0" b="0"/>
            <wp:wrapSquare wrapText="largest"/>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21"/>
                    <a:stretch>
                      <a:fillRect/>
                    </a:stretch>
                  </pic:blipFill>
                  <pic:spPr bwMode="auto">
                    <a:xfrm>
                      <a:off x="0" y="0"/>
                      <a:ext cx="3847465" cy="3322320"/>
                    </a:xfrm>
                    <a:prstGeom prst="rect">
                      <a:avLst/>
                    </a:prstGeom>
                  </pic:spPr>
                </pic:pic>
              </a:graphicData>
            </a:graphic>
          </wp:anchor>
        </w:drawing>
      </w: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090794">
      <w:pPr>
        <w:ind w:left="-720" w:right="-629"/>
      </w:pPr>
    </w:p>
    <w:p w:rsidR="00090794" w:rsidRDefault="00DD617D">
      <w:pPr>
        <w:ind w:left="-720" w:right="-629"/>
      </w:pPr>
      <w:r>
        <w:lastRenderedPageBreak/>
        <w:t>Sulla base di queste considerazioni sulla geometria di un problema di Programmazione Lineare in due variabili si può intuire che le situazioni che si possono verificare sono le seguenti:</w:t>
      </w:r>
    </w:p>
    <w:p w:rsidR="00090794" w:rsidRDefault="00DD617D">
      <w:pPr>
        <w:ind w:left="-720" w:right="-629"/>
      </w:pPr>
      <w:r>
        <w:t xml:space="preserve">• </w:t>
      </w:r>
      <w:r>
        <w:t xml:space="preserve">il problema ammette </w:t>
      </w:r>
      <w:r>
        <w:rPr>
          <w:b/>
          <w:bCs/>
        </w:rPr>
        <w:t>soluzione ottima</w:t>
      </w:r>
      <w:r>
        <w:t xml:space="preserve"> (che può essere o non essere unica) in un vertice del poligono convesso che delimita la regione ammissibile;</w:t>
      </w:r>
    </w:p>
    <w:p w:rsidR="00090794" w:rsidRDefault="00DD617D">
      <w:pPr>
        <w:ind w:left="-720" w:right="-629"/>
      </w:pPr>
      <w:bookmarkStart w:id="2" w:name="__DdeLink__549_1541480630"/>
      <w:r>
        <w:t xml:space="preserve">• </w:t>
      </w:r>
      <w:bookmarkEnd w:id="2"/>
      <w:r>
        <w:t>il problema non ammette soluzione ottima perché</w:t>
      </w:r>
    </w:p>
    <w:p w:rsidR="00090794" w:rsidRDefault="00DD617D">
      <w:pPr>
        <w:ind w:left="-720" w:right="-629"/>
      </w:pPr>
      <w:r>
        <w:t xml:space="preserve">  </w:t>
      </w:r>
      <w:r>
        <w:tab/>
        <w:t>– la regione ammissibile è vuota</w:t>
      </w:r>
    </w:p>
    <w:p w:rsidR="00090794" w:rsidRDefault="00DD617D">
      <w:pPr>
        <w:ind w:left="-720" w:right="-629"/>
      </w:pPr>
      <w:r>
        <w:t xml:space="preserve">  </w:t>
      </w:r>
      <w:r>
        <w:tab/>
        <w:t>– la regione ammissib</w:t>
      </w:r>
      <w:r>
        <w:t xml:space="preserve">ile è illimitata e la funzione obiettivo è </w:t>
      </w:r>
      <w:r w:rsidRPr="00913744">
        <w:rPr>
          <w:b/>
        </w:rPr>
        <w:t>illimitata superiormente</w:t>
      </w:r>
      <w:r>
        <w:t xml:space="preserve"> (se il problema è di        </w:t>
      </w:r>
      <w:r>
        <w:tab/>
      </w:r>
      <w:r>
        <w:tab/>
      </w:r>
      <w:r>
        <w:t xml:space="preserve">massimizzazione) o </w:t>
      </w:r>
      <w:r w:rsidRPr="00913744">
        <w:rPr>
          <w:b/>
        </w:rPr>
        <w:t>illimitata inferiormente</w:t>
      </w:r>
      <w:r>
        <w:t xml:space="preserve"> (se il problema è di minimizzazione).</w:t>
      </w:r>
    </w:p>
    <w:p w:rsidR="00913744" w:rsidRDefault="00DF1ADD">
      <w:pPr>
        <w:ind w:left="-720" w:right="-629"/>
      </w:pPr>
      <w:r w:rsidRPr="00DF1ADD">
        <w:t>Quindi se si suppone che esiste un punto ammissibile, cio</w:t>
      </w:r>
      <w:r>
        <w:t>è</w:t>
      </w:r>
      <w:r w:rsidRPr="00DF1ADD">
        <w:t xml:space="preserve"> che la regione ammissibile sia non vuota, allora sembrerebbe di poter dedurre che o il problema di Programmazione Lineare ammette soluzione ottima in un vertice del poligono convesso che delimita la regione ammissibile oppure </w:t>
      </w:r>
      <w:r>
        <w:t>è</w:t>
      </w:r>
      <w:r w:rsidRPr="00DF1ADD">
        <w:t xml:space="preserve"> illimitato.</w:t>
      </w:r>
    </w:p>
    <w:p w:rsidR="00DF1ADD" w:rsidRDefault="00E17927">
      <w:pPr>
        <w:ind w:left="-720" w:right="-629"/>
      </w:pPr>
      <w:r>
        <w:rPr>
          <w:noProof/>
        </w:rPr>
        <w:drawing>
          <wp:inline distT="0" distB="0" distL="0" distR="0" wp14:anchorId="0BE16F20" wp14:editId="1DE2997D">
            <wp:extent cx="3124200" cy="299447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9769" cy="2999813"/>
                    </a:xfrm>
                    <a:prstGeom prst="rect">
                      <a:avLst/>
                    </a:prstGeom>
                  </pic:spPr>
                </pic:pic>
              </a:graphicData>
            </a:graphic>
          </wp:inline>
        </w:drawing>
      </w:r>
    </w:p>
    <w:p w:rsidR="00E17927" w:rsidRDefault="00260C8A">
      <w:pPr>
        <w:ind w:left="-720" w:right="-629"/>
      </w:pPr>
      <w:r w:rsidRPr="00260C8A">
        <w:t>Come ultima considerazione intuitiva si vuole citare la possibilit</w:t>
      </w:r>
      <w:r>
        <w:t>à</w:t>
      </w:r>
      <w:r w:rsidRPr="00260C8A">
        <w:t xml:space="preserve"> che la regione ammissibile sia costituita da una striscia di piano, cio</w:t>
      </w:r>
      <w:r>
        <w:t>è</w:t>
      </w:r>
      <w:r w:rsidRPr="00260C8A">
        <w:t xml:space="preserve"> dalla porzione di piano compresa tra due rette parallele. In questo caso non esistono vertici per la regione ammissibile e il problema risulta illimitato ad eccezione del caso particolare in cui le rette di livello della funzione obiettivo sono parallele alle rette che delimitano la striscia di piano; in questo caso si hanno inﬁnite soluzioni. La non esistenza di vertici in questo caso si intuisce essere legata al fatto che la regione ammissibile costituita da una striscia di piano contiene rette.</w:t>
      </w:r>
    </w:p>
    <w:p w:rsidR="009D6563" w:rsidRDefault="009D6563">
      <w:pPr>
        <w:ind w:left="-720" w:right="-629"/>
      </w:pPr>
    </w:p>
    <w:p w:rsidR="00E60936" w:rsidRDefault="00E60936">
      <w:pPr>
        <w:ind w:left="-720" w:right="-629"/>
        <w:rPr>
          <w:b/>
          <w:color w:val="C00000"/>
        </w:rPr>
      </w:pPr>
      <w:r w:rsidRPr="007B1360">
        <w:rPr>
          <w:b/>
          <w:color w:val="C00000"/>
        </w:rPr>
        <w:t>CAP 5</w:t>
      </w:r>
      <w:r w:rsidR="00CB63F0">
        <w:rPr>
          <w:b/>
          <w:color w:val="C00000"/>
        </w:rPr>
        <w:t xml:space="preserve"> (6A)</w:t>
      </w:r>
    </w:p>
    <w:p w:rsidR="00CB63F0" w:rsidRPr="002F54B9" w:rsidRDefault="002F54B9">
      <w:pPr>
        <w:ind w:left="-720" w:right="-629"/>
        <w:rPr>
          <w:b/>
        </w:rPr>
      </w:pPr>
      <w:r w:rsidRPr="002F54B9">
        <w:rPr>
          <w:b/>
        </w:rPr>
        <w:t>Rette, semirette, segmenti</w:t>
      </w:r>
    </w:p>
    <w:p w:rsidR="002F54B9" w:rsidRDefault="002F54B9">
      <w:pPr>
        <w:ind w:left="-720" w:right="-629"/>
      </w:pPr>
      <w:r w:rsidRPr="002F54B9">
        <w:t xml:space="preserve">Siano dati un punto </w:t>
      </w:r>
      <m:oMath>
        <m:acc>
          <m:accPr>
            <m:chr m:val="̅"/>
            <m:ctrlPr>
              <w:rPr>
                <w:rFonts w:ascii="Cambria Math" w:hAnsi="Cambria Math"/>
                <w:i/>
              </w:rPr>
            </m:ctrlPr>
          </m:accPr>
          <m:e>
            <m:r>
              <w:rPr>
                <w:rFonts w:ascii="Cambria Math" w:hAnsi="Cambria Math"/>
              </w:rPr>
              <m:t>x</m:t>
            </m:r>
          </m:e>
        </m:acc>
      </m:oMath>
      <w:r w:rsidRPr="002F54B9">
        <w:t xml:space="preserve"> </w:t>
      </w:r>
      <w:r w:rsidRPr="002F54B9">
        <w:rPr>
          <w:rFonts w:ascii="Cambria Math" w:hAnsi="Cambria Math" w:cs="Cambria Math"/>
        </w:rPr>
        <w:t>∈</w:t>
      </w:r>
      <w:r w:rsidRPr="002F54B9">
        <w:t xml:space="preserve"> IR</w:t>
      </w:r>
      <w:r w:rsidRPr="002F54B9">
        <w:rPr>
          <w:vertAlign w:val="superscript"/>
        </w:rPr>
        <w:t>n</w:t>
      </w:r>
      <w:r w:rsidRPr="002F54B9">
        <w:t xml:space="preserve"> ed una direzione d </w:t>
      </w:r>
      <w:r w:rsidRPr="002F54B9">
        <w:rPr>
          <w:rFonts w:ascii="Cambria Math" w:hAnsi="Cambria Math" w:cs="Cambria Math"/>
        </w:rPr>
        <w:t>∈</w:t>
      </w:r>
      <w:r w:rsidRPr="002F54B9">
        <w:t xml:space="preserve"> IR</w:t>
      </w:r>
      <w:r w:rsidRPr="002F54B9">
        <w:rPr>
          <w:vertAlign w:val="superscript"/>
        </w:rPr>
        <w:t>n</w:t>
      </w:r>
      <w:r w:rsidRPr="002F54B9">
        <w:t>. L</w:t>
      </w:r>
      <w:r w:rsidRPr="002F54B9">
        <w:rPr>
          <w:rFonts w:ascii="Times New Roman" w:hAnsi="Times New Roman" w:cs="Times New Roman"/>
        </w:rPr>
        <w:t>’</w:t>
      </w:r>
      <w:r w:rsidRPr="002F54B9">
        <w:t>insieme dei punti di IR</w:t>
      </w:r>
      <w:r w:rsidRPr="002F54B9">
        <w:rPr>
          <w:vertAlign w:val="superscript"/>
        </w:rPr>
        <w:t>n</w:t>
      </w:r>
      <w:r w:rsidRPr="002F54B9">
        <w:t xml:space="preserve"> </w:t>
      </w:r>
    </w:p>
    <w:p w:rsidR="002F54B9" w:rsidRDefault="002F54B9" w:rsidP="002F54B9">
      <w:pPr>
        <w:ind w:left="709" w:right="-629" w:firstLine="720"/>
      </w:pPr>
      <w:r w:rsidRPr="002F54B9">
        <w:t xml:space="preserve">{x </w:t>
      </w:r>
      <w:r w:rsidRPr="002F54B9">
        <w:rPr>
          <w:rFonts w:ascii="Cambria Math" w:hAnsi="Cambria Math" w:cs="Cambria Math"/>
        </w:rPr>
        <w:t>∈</w:t>
      </w:r>
      <w:r>
        <w:rPr>
          <w:rFonts w:ascii="Cambria Math" w:hAnsi="Cambria Math" w:cs="Cambria Math"/>
        </w:rPr>
        <w:t xml:space="preserve"> </w:t>
      </w:r>
      <w:r w:rsidRPr="002F54B9">
        <w:t>IR</w:t>
      </w:r>
      <w:r w:rsidRPr="002F54B9">
        <w:rPr>
          <w:vertAlign w:val="superscript"/>
        </w:rPr>
        <w:t>n</w:t>
      </w:r>
      <w:r w:rsidRPr="002F54B9">
        <w:t xml:space="preserve"> | x = </w:t>
      </w:r>
      <m:oMath>
        <m:acc>
          <m:accPr>
            <m:chr m:val="̅"/>
            <m:ctrlPr>
              <w:rPr>
                <w:rFonts w:ascii="Cambria Math" w:hAnsi="Cambria Math"/>
                <w:i/>
              </w:rPr>
            </m:ctrlPr>
          </m:accPr>
          <m:e>
            <m:r>
              <w:rPr>
                <w:rFonts w:ascii="Cambria Math" w:hAnsi="Cambria Math"/>
              </w:rPr>
              <m:t>x</m:t>
            </m:r>
          </m:e>
        </m:acc>
      </m:oMath>
      <w:r w:rsidRPr="002F54B9">
        <w:t xml:space="preserve"> + </w:t>
      </w:r>
      <w:r w:rsidRPr="002F54B9">
        <w:rPr>
          <w:rFonts w:ascii="Times New Roman" w:hAnsi="Times New Roman" w:cs="Times New Roman"/>
        </w:rPr>
        <w:t>λ</w:t>
      </w:r>
      <w:r w:rsidRPr="002F54B9">
        <w:t xml:space="preserve">d, </w:t>
      </w:r>
      <w:r w:rsidRPr="002F54B9">
        <w:rPr>
          <w:rFonts w:ascii="Times New Roman" w:hAnsi="Times New Roman" w:cs="Times New Roman"/>
        </w:rPr>
        <w:t>λ</w:t>
      </w:r>
      <w:r w:rsidRPr="002F54B9">
        <w:t xml:space="preserve"> </w:t>
      </w:r>
      <w:r w:rsidRPr="002F54B9">
        <w:rPr>
          <w:rFonts w:ascii="Cambria Math" w:hAnsi="Cambria Math" w:cs="Cambria Math"/>
        </w:rPr>
        <w:t>∈</w:t>
      </w:r>
      <w:r w:rsidRPr="002F54B9">
        <w:t xml:space="preserve"> IR}</w:t>
      </w:r>
    </w:p>
    <w:p w:rsidR="002F54B9" w:rsidRDefault="002F54B9" w:rsidP="002F54B9">
      <w:pPr>
        <w:ind w:left="-720" w:right="-629"/>
        <w:rPr>
          <w:vertAlign w:val="superscript"/>
        </w:rPr>
      </w:pPr>
      <w:r>
        <w:t>è</w:t>
      </w:r>
      <w:r w:rsidRPr="002F54B9">
        <w:t xml:space="preserve"> una </w:t>
      </w:r>
      <w:r w:rsidRPr="002F54B9">
        <w:rPr>
          <w:b/>
        </w:rPr>
        <w:t>retta</w:t>
      </w:r>
      <w:r w:rsidRPr="002F54B9">
        <w:t xml:space="preserve"> passante per</w:t>
      </w:r>
      <m:oMath>
        <m:r>
          <w:rPr>
            <w:rFonts w:ascii="Cambria Math" w:hAnsi="Cambria Math"/>
          </w:rPr>
          <m:t xml:space="preserve"> </m:t>
        </m:r>
        <m:acc>
          <m:accPr>
            <m:chr m:val="̅"/>
            <m:ctrlPr>
              <w:rPr>
                <w:rFonts w:ascii="Cambria Math" w:hAnsi="Cambria Math"/>
                <w:i/>
              </w:rPr>
            </m:ctrlPr>
          </m:accPr>
          <m:e>
            <m:r>
              <w:rPr>
                <w:rFonts w:ascii="Cambria Math" w:hAnsi="Cambria Math"/>
              </w:rPr>
              <m:t>x</m:t>
            </m:r>
          </m:e>
        </m:acc>
      </m:oMath>
      <w:r w:rsidRPr="002F54B9">
        <w:t xml:space="preserve">  </w:t>
      </w:r>
      <w:r w:rsidRPr="002F54B9">
        <w:rPr>
          <w:rFonts w:ascii="Cambria Math" w:hAnsi="Cambria Math" w:cs="Cambria Math"/>
        </w:rPr>
        <w:t>∈</w:t>
      </w:r>
      <w:r w:rsidRPr="002F54B9">
        <w:t xml:space="preserve"> IR</w:t>
      </w:r>
      <w:r w:rsidRPr="002F54B9">
        <w:rPr>
          <w:vertAlign w:val="superscript"/>
        </w:rPr>
        <w:t>n</w:t>
      </w:r>
      <w:r w:rsidRPr="002F54B9">
        <w:t xml:space="preserve"> e avente come direzione d </w:t>
      </w:r>
      <w:r w:rsidRPr="002F54B9">
        <w:rPr>
          <w:rFonts w:ascii="Cambria Math" w:hAnsi="Cambria Math" w:cs="Cambria Math"/>
        </w:rPr>
        <w:t>∈</w:t>
      </w:r>
      <w:r w:rsidRPr="002F54B9">
        <w:t xml:space="preserve"> IR</w:t>
      </w:r>
      <w:r w:rsidRPr="002F54B9">
        <w:rPr>
          <w:vertAlign w:val="superscript"/>
        </w:rPr>
        <w:t>n</w:t>
      </w:r>
      <w:r w:rsidRPr="002F54B9">
        <w:t>. L</w:t>
      </w:r>
      <w:r w:rsidRPr="002F54B9">
        <w:rPr>
          <w:rFonts w:ascii="Times New Roman" w:hAnsi="Times New Roman" w:cs="Times New Roman"/>
        </w:rPr>
        <w:t>’</w:t>
      </w:r>
      <w:r w:rsidRPr="002F54B9">
        <w:t>insieme dei punti di IR</w:t>
      </w:r>
      <w:r w:rsidRPr="002F54B9">
        <w:rPr>
          <w:vertAlign w:val="superscript"/>
        </w:rPr>
        <w:t xml:space="preserve">n </w:t>
      </w:r>
    </w:p>
    <w:p w:rsidR="002F54B9" w:rsidRDefault="002F54B9" w:rsidP="002F54B9">
      <w:pPr>
        <w:ind w:left="698" w:right="-629" w:firstLine="720"/>
      </w:pPr>
      <w:r w:rsidRPr="002F54B9">
        <w:t xml:space="preserve">{x </w:t>
      </w:r>
      <w:r w:rsidRPr="002F54B9">
        <w:rPr>
          <w:rFonts w:ascii="Cambria Math" w:hAnsi="Cambria Math" w:cs="Cambria Math"/>
        </w:rPr>
        <w:t>∈</w:t>
      </w:r>
      <w:r w:rsidRPr="002F54B9">
        <w:t xml:space="preserve"> IR</w:t>
      </w:r>
      <w:r w:rsidRPr="002F54B9">
        <w:rPr>
          <w:vertAlign w:val="superscript"/>
        </w:rPr>
        <w:t>n</w:t>
      </w:r>
      <w:r w:rsidRPr="002F54B9">
        <w:t xml:space="preserve"> | x = </w:t>
      </w:r>
      <m:oMath>
        <m:acc>
          <m:accPr>
            <m:chr m:val="̅"/>
            <m:ctrlPr>
              <w:rPr>
                <w:rFonts w:ascii="Cambria Math" w:hAnsi="Cambria Math"/>
                <w:i/>
              </w:rPr>
            </m:ctrlPr>
          </m:accPr>
          <m:e>
            <m:r>
              <w:rPr>
                <w:rFonts w:ascii="Cambria Math" w:hAnsi="Cambria Math"/>
              </w:rPr>
              <m:t>x</m:t>
            </m:r>
          </m:e>
        </m:acc>
      </m:oMath>
      <w:r w:rsidRPr="002F54B9">
        <w:t xml:space="preserve"> + </w:t>
      </w:r>
      <w:r w:rsidRPr="002F54B9">
        <w:rPr>
          <w:rFonts w:ascii="Times New Roman" w:hAnsi="Times New Roman" w:cs="Times New Roman"/>
        </w:rPr>
        <w:t>λ</w:t>
      </w:r>
      <w:r w:rsidRPr="002F54B9">
        <w:t xml:space="preserve">d, </w:t>
      </w:r>
      <w:r w:rsidRPr="002F54B9">
        <w:rPr>
          <w:rFonts w:ascii="Times New Roman" w:hAnsi="Times New Roman" w:cs="Times New Roman"/>
        </w:rPr>
        <w:t>λ</w:t>
      </w:r>
      <w:r w:rsidRPr="002F54B9">
        <w:t xml:space="preserve"> </w:t>
      </w:r>
      <w:r w:rsidRPr="002F54B9">
        <w:rPr>
          <w:rFonts w:ascii="Times New Roman" w:hAnsi="Times New Roman" w:cs="Times New Roman"/>
        </w:rPr>
        <w:t>≥</w:t>
      </w:r>
      <w:r w:rsidRPr="002F54B9">
        <w:t xml:space="preserve"> 0}</w:t>
      </w:r>
    </w:p>
    <w:p w:rsidR="002F54B9" w:rsidRPr="00706CA5" w:rsidRDefault="002F54B9" w:rsidP="002F54B9">
      <w:pPr>
        <w:ind w:left="-720" w:right="-629"/>
      </w:pPr>
      <w:r w:rsidRPr="002F54B9">
        <w:t xml:space="preserve"> </w:t>
      </w:r>
      <w:r>
        <w:t>è</w:t>
      </w:r>
      <w:r w:rsidRPr="002F54B9">
        <w:t xml:space="preserve"> una </w:t>
      </w:r>
      <w:r w:rsidRPr="002F54B9">
        <w:rPr>
          <w:b/>
        </w:rPr>
        <w:t>semiretta</w:t>
      </w:r>
      <w:r w:rsidRPr="002F54B9">
        <w:t xml:space="preserve"> avente origine </w:t>
      </w:r>
      <w:r>
        <w:t xml:space="preserve">in </w:t>
      </w:r>
      <m:oMath>
        <m:acc>
          <m:accPr>
            <m:chr m:val="̅"/>
            <m:ctrlPr>
              <w:rPr>
                <w:rFonts w:ascii="Cambria Math" w:hAnsi="Cambria Math"/>
                <w:i/>
              </w:rPr>
            </m:ctrlPr>
          </m:accPr>
          <m:e>
            <m:r>
              <w:rPr>
                <w:rFonts w:ascii="Cambria Math" w:hAnsi="Cambria Math"/>
              </w:rPr>
              <m:t>x</m:t>
            </m:r>
          </m:e>
        </m:acc>
      </m:oMath>
      <w:r w:rsidRPr="002F54B9">
        <w:t xml:space="preserve"> </w:t>
      </w:r>
      <w:r w:rsidRPr="002F54B9">
        <w:rPr>
          <w:rFonts w:ascii="Cambria Math" w:hAnsi="Cambria Math" w:cs="Cambria Math"/>
        </w:rPr>
        <w:t>∈</w:t>
      </w:r>
      <w:r w:rsidRPr="002F54B9">
        <w:t xml:space="preserve"> IR</w:t>
      </w:r>
      <w:r w:rsidRPr="002F54B9">
        <w:rPr>
          <w:vertAlign w:val="superscript"/>
        </w:rPr>
        <w:t>n</w:t>
      </w:r>
      <w:r w:rsidRPr="002F54B9">
        <w:t xml:space="preserve"> e direzione d </w:t>
      </w:r>
      <w:r w:rsidRPr="002F54B9">
        <w:rPr>
          <w:rFonts w:ascii="Cambria Math" w:hAnsi="Cambria Math" w:cs="Cambria Math"/>
        </w:rPr>
        <w:t>∈</w:t>
      </w:r>
      <w:r w:rsidRPr="002F54B9">
        <w:t xml:space="preserve"> IR</w:t>
      </w:r>
      <w:r w:rsidRPr="002F54B9">
        <w:rPr>
          <w:vertAlign w:val="superscript"/>
        </w:rPr>
        <w:t>n</w:t>
      </w:r>
      <w:r w:rsidRPr="002F54B9">
        <w:t>.</w:t>
      </w:r>
    </w:p>
    <w:p w:rsidR="00CA1124" w:rsidRDefault="00CA1124">
      <w:pPr>
        <w:ind w:left="-720" w:right="-629"/>
      </w:pPr>
      <w:r w:rsidRPr="00CA1124">
        <w:t>Siano x e y due punti in IR</w:t>
      </w:r>
      <w:r w:rsidRPr="00CA1124">
        <w:rPr>
          <w:vertAlign w:val="superscript"/>
        </w:rPr>
        <w:t>n</w:t>
      </w:r>
      <w:r w:rsidRPr="00CA1124">
        <w:t>. L’insieme dei punti di IR</w:t>
      </w:r>
      <w:r w:rsidRPr="00CA1124">
        <w:rPr>
          <w:vertAlign w:val="superscript"/>
        </w:rPr>
        <w:t>n</w:t>
      </w:r>
      <w:r w:rsidRPr="00CA1124">
        <w:t xml:space="preserve"> ottenuti come </w:t>
      </w:r>
    </w:p>
    <w:p w:rsidR="00CA1124" w:rsidRDefault="00CA1124" w:rsidP="00CA1124">
      <w:pPr>
        <w:ind w:left="698" w:right="-629" w:firstLine="720"/>
      </w:pPr>
      <w:r w:rsidRPr="00CA1124">
        <w:t xml:space="preserve">{z </w:t>
      </w:r>
      <w:r w:rsidRPr="00CA1124">
        <w:rPr>
          <w:rFonts w:ascii="Cambria Math" w:hAnsi="Cambria Math" w:cs="Cambria Math"/>
        </w:rPr>
        <w:t>∈</w:t>
      </w:r>
      <w:r w:rsidRPr="00CA1124">
        <w:t xml:space="preserve"> IRn | z = (1</w:t>
      </w:r>
      <w:r w:rsidRPr="00CA1124">
        <w:rPr>
          <w:rFonts w:ascii="Times New Roman" w:hAnsi="Times New Roman" w:cs="Times New Roman"/>
        </w:rPr>
        <w:t>−</w:t>
      </w:r>
      <w:proofErr w:type="gramStart"/>
      <w:r w:rsidRPr="00CA1124">
        <w:rPr>
          <w:rFonts w:ascii="Times New Roman" w:hAnsi="Times New Roman" w:cs="Times New Roman"/>
        </w:rPr>
        <w:t>λ</w:t>
      </w:r>
      <w:r w:rsidRPr="00CA1124">
        <w:t>)x</w:t>
      </w:r>
      <w:proofErr w:type="gramEnd"/>
      <w:r w:rsidRPr="00CA1124">
        <w:t xml:space="preserve"> + </w:t>
      </w:r>
      <w:r w:rsidRPr="00CA1124">
        <w:rPr>
          <w:rFonts w:ascii="Times New Roman" w:hAnsi="Times New Roman" w:cs="Times New Roman"/>
        </w:rPr>
        <w:t>λ</w:t>
      </w:r>
      <w:r w:rsidRPr="00CA1124">
        <w:t>y, 0</w:t>
      </w:r>
      <w:r w:rsidRPr="00CA1124">
        <w:rPr>
          <w:rFonts w:ascii="Times New Roman" w:hAnsi="Times New Roman" w:cs="Times New Roman"/>
        </w:rPr>
        <w:t>≤</w:t>
      </w:r>
      <w:r w:rsidRPr="00CA1124">
        <w:t xml:space="preserve"> </w:t>
      </w:r>
      <w:r w:rsidRPr="00CA1124">
        <w:rPr>
          <w:rFonts w:ascii="Times New Roman" w:hAnsi="Times New Roman" w:cs="Times New Roman"/>
        </w:rPr>
        <w:t>λ</w:t>
      </w:r>
      <w:r w:rsidRPr="00CA1124">
        <w:t xml:space="preserve"> </w:t>
      </w:r>
      <w:r w:rsidRPr="00CA1124">
        <w:rPr>
          <w:rFonts w:ascii="Times New Roman" w:hAnsi="Times New Roman" w:cs="Times New Roman"/>
        </w:rPr>
        <w:t>≤</w:t>
      </w:r>
      <w:r w:rsidRPr="00CA1124">
        <w:t xml:space="preserve"> 1}</w:t>
      </w:r>
    </w:p>
    <w:p w:rsidR="00E60936" w:rsidRDefault="00CA1124">
      <w:pPr>
        <w:ind w:left="-720" w:right="-629"/>
      </w:pPr>
      <w:r>
        <w:t>è</w:t>
      </w:r>
      <w:r w:rsidRPr="00CA1124">
        <w:t xml:space="preserve"> un </w:t>
      </w:r>
      <w:r w:rsidRPr="00CA1124">
        <w:rPr>
          <w:b/>
        </w:rPr>
        <w:t>segmento</w:t>
      </w:r>
      <w:r w:rsidRPr="00CA1124">
        <w:t xml:space="preserve"> (</w:t>
      </w:r>
      <w:r w:rsidRPr="00CA1124">
        <w:rPr>
          <w:b/>
        </w:rPr>
        <w:t>chiuso</w:t>
      </w:r>
      <w:r w:rsidRPr="00CA1124">
        <w:t>) di estremi x e y e viene sinteticamente indicato con la notazione [</w:t>
      </w:r>
      <w:proofErr w:type="gramStart"/>
      <w:r w:rsidRPr="00CA1124">
        <w:t>x,y</w:t>
      </w:r>
      <w:proofErr w:type="gramEnd"/>
      <w:r w:rsidRPr="00CA1124">
        <w:t>].</w:t>
      </w:r>
    </w:p>
    <w:p w:rsidR="00CA1124" w:rsidRDefault="00CA1124">
      <w:pPr>
        <w:ind w:left="-720" w:right="-629"/>
      </w:pPr>
      <w:r w:rsidRPr="00CA1124">
        <w:t xml:space="preserve">Un insieme X </w:t>
      </w:r>
      <w:r w:rsidRPr="00CA1124">
        <w:rPr>
          <w:rFonts w:ascii="Cambria Math" w:hAnsi="Cambria Math" w:cs="Cambria Math"/>
        </w:rPr>
        <w:t>⊆</w:t>
      </w:r>
      <w:r w:rsidRPr="00CA1124">
        <w:t xml:space="preserve"> IR</w:t>
      </w:r>
      <w:r w:rsidRPr="00CA1124">
        <w:rPr>
          <w:vertAlign w:val="superscript"/>
        </w:rPr>
        <w:t>n</w:t>
      </w:r>
      <w:r w:rsidRPr="00CA1124">
        <w:t xml:space="preserve"> </w:t>
      </w:r>
      <w:r>
        <w:t>è</w:t>
      </w:r>
      <w:r w:rsidRPr="00CA1124">
        <w:t xml:space="preserve"> </w:t>
      </w:r>
      <w:r w:rsidRPr="00397587">
        <w:rPr>
          <w:b/>
        </w:rPr>
        <w:t>convesso</w:t>
      </w:r>
      <w:r w:rsidRPr="00CA1124">
        <w:t xml:space="preserve"> se per ogni coppia di punti appartenenti all’insieme, appartiene all’insieme anche tutto il segmento che li congiunge.</w:t>
      </w:r>
    </w:p>
    <w:p w:rsidR="00CA1124" w:rsidRDefault="00ED0D23">
      <w:pPr>
        <w:ind w:left="-720" w:right="-629"/>
      </w:pPr>
      <w:r w:rsidRPr="00ED0D23">
        <w:lastRenderedPageBreak/>
        <w:t>Utilizzando il concetto di segmento chiuso, la deﬁnizione di insieme convesso pu</w:t>
      </w:r>
      <w:r>
        <w:t>ò</w:t>
      </w:r>
      <w:r w:rsidRPr="00ED0D23">
        <w:t xml:space="preserve"> essere riformulata nel modo seguente: Un insieme X</w:t>
      </w:r>
      <w:r>
        <w:t xml:space="preserve"> è</w:t>
      </w:r>
      <w:r w:rsidRPr="00ED0D23">
        <w:t xml:space="preserve"> </w:t>
      </w:r>
      <w:r w:rsidRPr="00AE6555">
        <w:rPr>
          <w:b/>
        </w:rPr>
        <w:t>convesso</w:t>
      </w:r>
      <w:r w:rsidRPr="00ED0D23">
        <w:t xml:space="preserve"> se per ogni coppia di vettori </w:t>
      </w:r>
      <w:proofErr w:type="gramStart"/>
      <w:r w:rsidRPr="00ED0D23">
        <w:t>x,y</w:t>
      </w:r>
      <w:proofErr w:type="gramEnd"/>
      <w:r w:rsidRPr="00ED0D23">
        <w:t xml:space="preserve"> </w:t>
      </w:r>
      <w:r w:rsidRPr="00ED0D23">
        <w:rPr>
          <w:rFonts w:ascii="Cambria Math" w:hAnsi="Cambria Math" w:cs="Cambria Math"/>
        </w:rPr>
        <w:t>∈</w:t>
      </w:r>
      <w:r w:rsidRPr="00ED0D23">
        <w:t xml:space="preserve"> X si ha [x,y] </w:t>
      </w:r>
      <w:r w:rsidRPr="00ED0D23">
        <w:rPr>
          <w:rFonts w:ascii="Cambria Math" w:hAnsi="Cambria Math" w:cs="Cambria Math"/>
        </w:rPr>
        <w:t>⊆</w:t>
      </w:r>
      <w:r w:rsidRPr="00ED0D23">
        <w:t xml:space="preserve"> X. </w:t>
      </w:r>
      <w:r w:rsidR="00397587">
        <w:t>ù</w:t>
      </w:r>
      <w:r w:rsidRPr="00ED0D23">
        <w:t>Dalla de</w:t>
      </w:r>
      <w:r w:rsidRPr="00ED0D23">
        <w:rPr>
          <w:rFonts w:ascii="Times New Roman" w:hAnsi="Times New Roman" w:cs="Times New Roman"/>
        </w:rPr>
        <w:t>ﬁ</w:t>
      </w:r>
      <w:r w:rsidRPr="00ED0D23">
        <w:t>nizione segue che l</w:t>
      </w:r>
      <w:r w:rsidRPr="00ED0D23">
        <w:rPr>
          <w:rFonts w:ascii="Times New Roman" w:hAnsi="Times New Roman" w:cs="Times New Roman"/>
        </w:rPr>
        <w:t>’</w:t>
      </w:r>
      <w:r w:rsidRPr="00ED0D23">
        <w:t>insieme vuoto e l</w:t>
      </w:r>
      <w:r w:rsidRPr="00ED0D23">
        <w:rPr>
          <w:rFonts w:ascii="Times New Roman" w:hAnsi="Times New Roman" w:cs="Times New Roman"/>
        </w:rPr>
        <w:t>’</w:t>
      </w:r>
      <w:r w:rsidRPr="00ED0D23">
        <w:t>insieme costituito da un solo vettore sono insiemi convessi (banali). Il pi</w:t>
      </w:r>
      <w:r>
        <w:t xml:space="preserve">ù </w:t>
      </w:r>
      <w:r w:rsidRPr="00ED0D23">
        <w:t xml:space="preserve">semplice insieme convesso non banale </w:t>
      </w:r>
      <w:r>
        <w:t>è</w:t>
      </w:r>
      <w:r w:rsidRPr="00ED0D23">
        <w:t xml:space="preserve"> il segmento di estremi </w:t>
      </w:r>
      <w:proofErr w:type="gramStart"/>
      <w:r w:rsidRPr="00ED0D23">
        <w:t>x,y</w:t>
      </w:r>
      <w:proofErr w:type="gramEnd"/>
      <w:r w:rsidRPr="00ED0D23">
        <w:t xml:space="preserve"> </w:t>
      </w:r>
      <w:r w:rsidRPr="00ED0D23">
        <w:rPr>
          <w:rFonts w:ascii="Cambria Math" w:hAnsi="Cambria Math" w:cs="Cambria Math"/>
        </w:rPr>
        <w:t>∈</w:t>
      </w:r>
      <w:r w:rsidRPr="00ED0D23">
        <w:t xml:space="preserve"> IR</w:t>
      </w:r>
      <w:r w:rsidRPr="00ED0D23">
        <w:rPr>
          <w:vertAlign w:val="superscript"/>
        </w:rPr>
        <w:t>n</w:t>
      </w:r>
      <w:r w:rsidRPr="00ED0D23">
        <w:t>.</w:t>
      </w:r>
    </w:p>
    <w:p w:rsidR="00397587" w:rsidRDefault="0050519D">
      <w:pPr>
        <w:ind w:left="-720" w:right="-629"/>
      </w:pPr>
      <w:r w:rsidRPr="0050519D">
        <w:rPr>
          <w:b/>
        </w:rPr>
        <w:t xml:space="preserve">L’intersezione di due insiemi convessi </w:t>
      </w:r>
      <w:r w:rsidRPr="0050519D">
        <w:rPr>
          <w:b/>
        </w:rPr>
        <w:t>è</w:t>
      </w:r>
      <w:r w:rsidRPr="0050519D">
        <w:rPr>
          <w:b/>
        </w:rPr>
        <w:t xml:space="preserve"> un insieme convesso</w:t>
      </w:r>
      <w:r>
        <w:t>.</w:t>
      </w:r>
    </w:p>
    <w:p w:rsidR="0050519D" w:rsidRPr="0050519D" w:rsidRDefault="0050519D">
      <w:pPr>
        <w:ind w:left="-720" w:right="-629"/>
        <w:rPr>
          <w:b/>
        </w:rPr>
      </w:pPr>
      <w:r w:rsidRPr="0050519D">
        <w:rPr>
          <w:b/>
        </w:rPr>
        <w:t>Corollario</w:t>
      </w:r>
      <w:r w:rsidRPr="0050519D">
        <w:rPr>
          <w:b/>
        </w:rPr>
        <w:t xml:space="preserve">: </w:t>
      </w:r>
      <w:r w:rsidRPr="0050519D">
        <w:rPr>
          <w:b/>
        </w:rPr>
        <w:t xml:space="preserve">L’intersezione di un numero ﬁnito di insiemi convessi </w:t>
      </w:r>
      <w:r w:rsidRPr="0050519D">
        <w:rPr>
          <w:b/>
        </w:rPr>
        <w:t>è</w:t>
      </w:r>
      <w:r w:rsidRPr="0050519D">
        <w:rPr>
          <w:b/>
        </w:rPr>
        <w:t xml:space="preserve"> un insieme convesso.</w:t>
      </w:r>
    </w:p>
    <w:p w:rsidR="0050519D" w:rsidRDefault="0050519D">
      <w:pPr>
        <w:ind w:left="-720" w:right="-629"/>
      </w:pPr>
      <w:r w:rsidRPr="0050519D">
        <w:rPr>
          <w:b/>
        </w:rPr>
        <w:t>Dimostrazione</w:t>
      </w:r>
      <w:r w:rsidRPr="0050519D">
        <w:t>: Siano X</w:t>
      </w:r>
      <w:proofErr w:type="gramStart"/>
      <w:r w:rsidRPr="0050519D">
        <w:rPr>
          <w:vertAlign w:val="subscript"/>
        </w:rPr>
        <w:t>1</w:t>
      </w:r>
      <w:r w:rsidRPr="0050519D">
        <w:t>,X</w:t>
      </w:r>
      <w:proofErr w:type="gramEnd"/>
      <w:r w:rsidRPr="0050519D">
        <w:rPr>
          <w:vertAlign w:val="subscript"/>
        </w:rPr>
        <w:t>2</w:t>
      </w:r>
      <w:r w:rsidRPr="0050519D">
        <w:t xml:space="preserve"> </w:t>
      </w:r>
      <w:r w:rsidRPr="0050519D">
        <w:rPr>
          <w:rFonts w:ascii="Cambria Math" w:hAnsi="Cambria Math" w:cs="Cambria Math"/>
        </w:rPr>
        <w:t>⊆</w:t>
      </w:r>
      <w:r w:rsidRPr="0050519D">
        <w:t xml:space="preserve"> IR</w:t>
      </w:r>
      <w:r w:rsidRPr="0050519D">
        <w:rPr>
          <w:vertAlign w:val="superscript"/>
        </w:rPr>
        <w:t xml:space="preserve">n </w:t>
      </w:r>
      <w:r w:rsidRPr="0050519D">
        <w:t>due insiemi convessi e sia X = X</w:t>
      </w:r>
      <w:r w:rsidRPr="0050519D">
        <w:rPr>
          <w:vertAlign w:val="subscript"/>
        </w:rPr>
        <w:t>1</w:t>
      </w:r>
      <w:r w:rsidRPr="0050519D">
        <w:t xml:space="preserve"> </w:t>
      </w:r>
      <w:r w:rsidRPr="0050519D">
        <w:rPr>
          <w:rFonts w:ascii="Times New Roman" w:hAnsi="Times New Roman" w:cs="Times New Roman"/>
        </w:rPr>
        <w:t>∩</w:t>
      </w:r>
      <w:r w:rsidRPr="0050519D">
        <w:t>X</w:t>
      </w:r>
      <w:r w:rsidRPr="0050519D">
        <w:rPr>
          <w:vertAlign w:val="subscript"/>
        </w:rPr>
        <w:t>2</w:t>
      </w:r>
      <w:r w:rsidRPr="0050519D">
        <w:t xml:space="preserve"> la loro intersezione. Siano x ed y due vettori in X, allora </w:t>
      </w:r>
      <w:proofErr w:type="gramStart"/>
      <w:r w:rsidRPr="0050519D">
        <w:t>x,y</w:t>
      </w:r>
      <w:proofErr w:type="gramEnd"/>
      <w:r w:rsidRPr="0050519D">
        <w:t xml:space="preserve"> </w:t>
      </w:r>
      <w:r w:rsidRPr="0050519D">
        <w:rPr>
          <w:rFonts w:ascii="Cambria Math" w:hAnsi="Cambria Math" w:cs="Cambria Math"/>
        </w:rPr>
        <w:t>∈</w:t>
      </w:r>
      <w:r w:rsidRPr="0050519D">
        <w:t xml:space="preserve"> X</w:t>
      </w:r>
      <w:r w:rsidRPr="0050519D">
        <w:rPr>
          <w:vertAlign w:val="subscript"/>
        </w:rPr>
        <w:t>1</w:t>
      </w:r>
      <w:r w:rsidRPr="0050519D">
        <w:t xml:space="preserve"> ed x,y </w:t>
      </w:r>
      <w:r w:rsidRPr="0050519D">
        <w:rPr>
          <w:rFonts w:ascii="Cambria Math" w:hAnsi="Cambria Math" w:cs="Cambria Math"/>
        </w:rPr>
        <w:t>∈</w:t>
      </w:r>
      <w:r w:rsidRPr="0050519D">
        <w:t xml:space="preserve"> X</w:t>
      </w:r>
      <w:r w:rsidRPr="0050519D">
        <w:rPr>
          <w:vertAlign w:val="subscript"/>
        </w:rPr>
        <w:t>2</w:t>
      </w:r>
      <w:r w:rsidRPr="0050519D">
        <w:t>. Poich</w:t>
      </w:r>
      <w:r>
        <w:rPr>
          <w:rFonts w:ascii="Times New Roman" w:hAnsi="Times New Roman" w:cs="Times New Roman"/>
        </w:rPr>
        <w:t>è</w:t>
      </w:r>
      <w:r w:rsidRPr="0050519D">
        <w:t xml:space="preserve"> X</w:t>
      </w:r>
      <w:r w:rsidRPr="0050519D">
        <w:rPr>
          <w:vertAlign w:val="subscript"/>
        </w:rPr>
        <w:t>1</w:t>
      </w:r>
      <w:r w:rsidRPr="0050519D">
        <w:t xml:space="preserve"> ed X</w:t>
      </w:r>
      <w:r w:rsidRPr="0050519D">
        <w:rPr>
          <w:vertAlign w:val="subscript"/>
        </w:rPr>
        <w:t xml:space="preserve">2 </w:t>
      </w:r>
      <w:r w:rsidRPr="0050519D">
        <w:t>sono insiemi convessi abbiamo che [</w:t>
      </w:r>
      <w:proofErr w:type="gramStart"/>
      <w:r w:rsidRPr="0050519D">
        <w:t>x,y</w:t>
      </w:r>
      <w:proofErr w:type="gramEnd"/>
      <w:r w:rsidRPr="0050519D">
        <w:t xml:space="preserve">] </w:t>
      </w:r>
      <w:r w:rsidRPr="0050519D">
        <w:rPr>
          <w:rFonts w:ascii="Cambria Math" w:hAnsi="Cambria Math" w:cs="Cambria Math"/>
        </w:rPr>
        <w:t>⊆</w:t>
      </w:r>
      <w:r w:rsidRPr="0050519D">
        <w:t xml:space="preserve"> X</w:t>
      </w:r>
      <w:r w:rsidRPr="0050519D">
        <w:rPr>
          <w:vertAlign w:val="subscript"/>
        </w:rPr>
        <w:t>1</w:t>
      </w:r>
      <w:r w:rsidRPr="0050519D">
        <w:t xml:space="preserve"> e che </w:t>
      </w:r>
    </w:p>
    <w:p w:rsidR="0050519D" w:rsidRPr="00397587" w:rsidRDefault="0050519D">
      <w:pPr>
        <w:ind w:left="-720" w:right="-629"/>
      </w:pPr>
      <w:r w:rsidRPr="0050519D">
        <w:t>[</w:t>
      </w:r>
      <w:proofErr w:type="gramStart"/>
      <w:r w:rsidRPr="0050519D">
        <w:t>x,y</w:t>
      </w:r>
      <w:proofErr w:type="gramEnd"/>
      <w:r w:rsidRPr="0050519D">
        <w:t xml:space="preserve">] </w:t>
      </w:r>
      <w:r w:rsidRPr="0050519D">
        <w:rPr>
          <w:rFonts w:ascii="Cambria Math" w:hAnsi="Cambria Math" w:cs="Cambria Math"/>
        </w:rPr>
        <w:t>⊆</w:t>
      </w:r>
      <w:r w:rsidRPr="0050519D">
        <w:t xml:space="preserve"> X</w:t>
      </w:r>
      <w:r w:rsidRPr="0050519D">
        <w:rPr>
          <w:vertAlign w:val="subscript"/>
        </w:rPr>
        <w:t>2</w:t>
      </w:r>
      <w:r w:rsidRPr="0050519D">
        <w:t>. Ma allora [</w:t>
      </w:r>
      <w:proofErr w:type="gramStart"/>
      <w:r w:rsidRPr="0050519D">
        <w:t>x,y</w:t>
      </w:r>
      <w:proofErr w:type="gramEnd"/>
      <w:r w:rsidRPr="0050519D">
        <w:t xml:space="preserve">] </w:t>
      </w:r>
      <w:r w:rsidRPr="0050519D">
        <w:rPr>
          <w:rFonts w:ascii="Cambria Math" w:hAnsi="Cambria Math" w:cs="Cambria Math"/>
        </w:rPr>
        <w:t>⊆</w:t>
      </w:r>
      <w:r w:rsidRPr="0050519D">
        <w:t xml:space="preserve"> X e l</w:t>
      </w:r>
      <w:r w:rsidRPr="0050519D">
        <w:rPr>
          <w:rFonts w:ascii="Times New Roman" w:hAnsi="Times New Roman" w:cs="Times New Roman"/>
        </w:rPr>
        <w:t>’</w:t>
      </w:r>
      <w:r w:rsidRPr="0050519D">
        <w:t xml:space="preserve">insieme X </w:t>
      </w:r>
      <w:r>
        <w:t>è</w:t>
      </w:r>
      <w:r w:rsidRPr="0050519D">
        <w:t xml:space="preserve"> convesso</w:t>
      </w:r>
    </w:p>
    <w:p w:rsidR="00DD617D" w:rsidRDefault="00DD617D">
      <w:pPr>
        <w:ind w:left="-720" w:right="-629"/>
      </w:pPr>
    </w:p>
    <w:p w:rsidR="00DD617D" w:rsidRDefault="00DD617D">
      <w:pPr>
        <w:ind w:left="-720" w:right="-629"/>
      </w:pPr>
      <w:r w:rsidRPr="00DD617D">
        <w:t>Sia a un vettore di IR</w:t>
      </w:r>
      <w:r w:rsidRPr="00DD617D">
        <w:rPr>
          <w:vertAlign w:val="superscript"/>
        </w:rPr>
        <w:t>n</w:t>
      </w:r>
      <w:r w:rsidRPr="00DD617D">
        <w:t xml:space="preserve"> e b un numero reale. L’insieme</w:t>
      </w:r>
      <w:r>
        <w:t>:</w:t>
      </w:r>
    </w:p>
    <w:p w:rsidR="00DD617D" w:rsidRPr="00DD617D" w:rsidRDefault="00DD617D" w:rsidP="00DD617D">
      <w:pPr>
        <w:ind w:left="1407" w:right="-629" w:firstLine="11"/>
        <w:rPr>
          <w:b/>
        </w:rPr>
      </w:pPr>
      <w:r w:rsidRPr="00DD617D">
        <w:rPr>
          <w:b/>
        </w:rPr>
        <w:t xml:space="preserve">H = {x </w:t>
      </w:r>
      <w:r w:rsidRPr="00DD617D">
        <w:rPr>
          <w:rFonts w:ascii="Cambria Math" w:hAnsi="Cambria Math" w:cs="Cambria Math"/>
          <w:b/>
        </w:rPr>
        <w:t>∈</w:t>
      </w:r>
      <w:r w:rsidRPr="00DD617D">
        <w:rPr>
          <w:b/>
        </w:rPr>
        <w:t xml:space="preserve"> </w:t>
      </w:r>
      <w:proofErr w:type="gramStart"/>
      <w:r w:rsidRPr="00DD617D">
        <w:rPr>
          <w:b/>
        </w:rPr>
        <w:t>IR</w:t>
      </w:r>
      <w:r w:rsidRPr="00DD617D">
        <w:rPr>
          <w:b/>
          <w:vertAlign w:val="superscript"/>
        </w:rPr>
        <w:t xml:space="preserve">n </w:t>
      </w:r>
      <w:r w:rsidRPr="00DD617D">
        <w:rPr>
          <w:b/>
        </w:rPr>
        <w:t>:</w:t>
      </w:r>
      <w:proofErr w:type="gramEnd"/>
      <w:r w:rsidRPr="00DD617D">
        <w:rPr>
          <w:b/>
        </w:rPr>
        <w:t xml:space="preserve"> a</w:t>
      </w:r>
      <w:r w:rsidRPr="00DD617D">
        <w:rPr>
          <w:b/>
          <w:vertAlign w:val="superscript"/>
        </w:rPr>
        <w:t>T</w:t>
      </w:r>
      <w:r w:rsidRPr="00DD617D">
        <w:rPr>
          <w:b/>
        </w:rPr>
        <w:t>x = b}</w:t>
      </w:r>
    </w:p>
    <w:p w:rsidR="00DD617D" w:rsidRDefault="00DD617D">
      <w:pPr>
        <w:ind w:left="-720" w:right="-629"/>
      </w:pPr>
      <w:r>
        <w:t>è</w:t>
      </w:r>
      <w:r w:rsidRPr="00DD617D">
        <w:t xml:space="preserve"> detto </w:t>
      </w:r>
      <w:r w:rsidRPr="00DD617D">
        <w:rPr>
          <w:b/>
        </w:rPr>
        <w:t>iperpiano</w:t>
      </w:r>
      <w:r w:rsidRPr="00DD617D">
        <w:t xml:space="preserve"> deﬁnito dall’equazione a</w:t>
      </w:r>
      <w:r w:rsidRPr="00DD617D">
        <w:rPr>
          <w:vertAlign w:val="superscript"/>
        </w:rPr>
        <w:t>T</w:t>
      </w:r>
      <w:r w:rsidRPr="00DD617D">
        <w:t>x = b. Gli insiemi</w:t>
      </w:r>
      <w:r>
        <w:t>:</w:t>
      </w:r>
    </w:p>
    <w:p w:rsidR="00DD617D" w:rsidRPr="00DD617D" w:rsidRDefault="00DD617D" w:rsidP="00DD617D">
      <w:pPr>
        <w:ind w:left="698" w:right="-629" w:firstLine="720"/>
        <w:rPr>
          <w:b/>
        </w:rPr>
      </w:pPr>
      <w:r w:rsidRPr="00DD617D">
        <w:rPr>
          <w:b/>
        </w:rPr>
        <w:t>S</w:t>
      </w:r>
      <w:r w:rsidRPr="00DD617D">
        <w:rPr>
          <w:b/>
          <w:vertAlign w:val="superscript"/>
        </w:rPr>
        <w:t>≤</w:t>
      </w:r>
      <w:r w:rsidRPr="00DD617D">
        <w:rPr>
          <w:b/>
        </w:rPr>
        <w:t xml:space="preserve"> = {x </w:t>
      </w:r>
      <w:r w:rsidRPr="00DD617D">
        <w:rPr>
          <w:rFonts w:ascii="Cambria Math" w:hAnsi="Cambria Math" w:cs="Cambria Math"/>
          <w:b/>
        </w:rPr>
        <w:t>∈</w:t>
      </w:r>
      <w:r w:rsidRPr="00DD617D">
        <w:rPr>
          <w:b/>
        </w:rPr>
        <w:t xml:space="preserve"> </w:t>
      </w:r>
      <w:proofErr w:type="gramStart"/>
      <w:r w:rsidRPr="00DD617D">
        <w:rPr>
          <w:b/>
        </w:rPr>
        <w:t>IR</w:t>
      </w:r>
      <w:r w:rsidRPr="00DD617D">
        <w:rPr>
          <w:b/>
          <w:vertAlign w:val="superscript"/>
        </w:rPr>
        <w:t>n</w:t>
      </w:r>
      <w:r w:rsidRPr="00DD617D">
        <w:rPr>
          <w:b/>
        </w:rPr>
        <w:t xml:space="preserve"> :</w:t>
      </w:r>
      <w:proofErr w:type="gramEnd"/>
      <w:r w:rsidRPr="00DD617D">
        <w:rPr>
          <w:b/>
        </w:rPr>
        <w:t xml:space="preserve"> a</w:t>
      </w:r>
      <w:r w:rsidRPr="00DD617D">
        <w:rPr>
          <w:b/>
          <w:vertAlign w:val="superscript"/>
        </w:rPr>
        <w:t>T</w:t>
      </w:r>
      <w:r w:rsidRPr="00DD617D">
        <w:rPr>
          <w:b/>
        </w:rPr>
        <w:t xml:space="preserve">x </w:t>
      </w:r>
      <w:r w:rsidRPr="00DD617D">
        <w:rPr>
          <w:rFonts w:ascii="Times New Roman" w:hAnsi="Times New Roman" w:cs="Times New Roman"/>
          <w:b/>
        </w:rPr>
        <w:t>≤</w:t>
      </w:r>
      <w:r w:rsidRPr="00DD617D">
        <w:rPr>
          <w:b/>
        </w:rPr>
        <w:t xml:space="preserve"> b} </w:t>
      </w:r>
    </w:p>
    <w:p w:rsidR="00DD617D" w:rsidRPr="00DD617D" w:rsidRDefault="00DD617D" w:rsidP="00DD617D">
      <w:pPr>
        <w:ind w:left="1407" w:right="-629" w:firstLine="11"/>
        <w:rPr>
          <w:b/>
        </w:rPr>
      </w:pPr>
      <w:r w:rsidRPr="00DD617D">
        <w:rPr>
          <w:b/>
        </w:rPr>
        <w:t>S</w:t>
      </w:r>
      <w:r w:rsidRPr="00DD617D">
        <w:rPr>
          <w:rFonts w:ascii="Times New Roman" w:hAnsi="Times New Roman" w:cs="Times New Roman"/>
          <w:b/>
          <w:vertAlign w:val="superscript"/>
        </w:rPr>
        <w:t>≥</w:t>
      </w:r>
      <w:r w:rsidRPr="00DD617D">
        <w:rPr>
          <w:b/>
        </w:rPr>
        <w:t xml:space="preserve"> = {x </w:t>
      </w:r>
      <w:r w:rsidRPr="00DD617D">
        <w:rPr>
          <w:rFonts w:ascii="Cambria Math" w:hAnsi="Cambria Math" w:cs="Cambria Math"/>
          <w:b/>
        </w:rPr>
        <w:t>∈</w:t>
      </w:r>
      <w:r w:rsidRPr="00DD617D">
        <w:rPr>
          <w:b/>
        </w:rPr>
        <w:t xml:space="preserve"> </w:t>
      </w:r>
      <w:proofErr w:type="gramStart"/>
      <w:r w:rsidRPr="00DD617D">
        <w:rPr>
          <w:b/>
        </w:rPr>
        <w:t>IR</w:t>
      </w:r>
      <w:r w:rsidRPr="00DD617D">
        <w:rPr>
          <w:b/>
          <w:vertAlign w:val="superscript"/>
        </w:rPr>
        <w:t>n</w:t>
      </w:r>
      <w:r w:rsidRPr="00DD617D">
        <w:rPr>
          <w:b/>
        </w:rPr>
        <w:t xml:space="preserve"> :</w:t>
      </w:r>
      <w:proofErr w:type="gramEnd"/>
      <w:r w:rsidRPr="00DD617D">
        <w:rPr>
          <w:b/>
        </w:rPr>
        <w:t xml:space="preserve"> a</w:t>
      </w:r>
      <w:r w:rsidRPr="00DD617D">
        <w:rPr>
          <w:b/>
          <w:vertAlign w:val="superscript"/>
        </w:rPr>
        <w:t>T</w:t>
      </w:r>
      <w:r w:rsidRPr="00DD617D">
        <w:rPr>
          <w:b/>
        </w:rPr>
        <w:t xml:space="preserve">x </w:t>
      </w:r>
      <w:r w:rsidRPr="00DD617D">
        <w:rPr>
          <w:rFonts w:ascii="Times New Roman" w:hAnsi="Times New Roman" w:cs="Times New Roman"/>
          <w:b/>
        </w:rPr>
        <w:t>≥</w:t>
      </w:r>
      <w:r w:rsidRPr="00DD617D">
        <w:rPr>
          <w:b/>
        </w:rPr>
        <w:t xml:space="preserve"> b} </w:t>
      </w:r>
    </w:p>
    <w:p w:rsidR="00ED0D23" w:rsidRDefault="00DD617D">
      <w:pPr>
        <w:ind w:left="-720" w:right="-629"/>
      </w:pPr>
      <w:r w:rsidRPr="00DD617D">
        <w:t xml:space="preserve">sono detti </w:t>
      </w:r>
      <w:r w:rsidRPr="00DD617D">
        <w:rPr>
          <w:b/>
        </w:rPr>
        <w:t>semispazi chiusi</w:t>
      </w:r>
      <w:r w:rsidRPr="00DD617D">
        <w:t xml:space="preserve"> de</w:t>
      </w:r>
      <w:r w:rsidRPr="00DD617D">
        <w:rPr>
          <w:rFonts w:ascii="Times New Roman" w:hAnsi="Times New Roman" w:cs="Times New Roman"/>
        </w:rPr>
        <w:t>ﬁ</w:t>
      </w:r>
      <w:r w:rsidRPr="00DD617D">
        <w:t>niti dalle disequazioni a</w:t>
      </w:r>
      <w:r w:rsidRPr="00DD617D">
        <w:rPr>
          <w:vertAlign w:val="superscript"/>
        </w:rPr>
        <w:t>T</w:t>
      </w:r>
      <w:r w:rsidRPr="00DD617D">
        <w:t xml:space="preserve">x </w:t>
      </w:r>
      <w:r w:rsidRPr="00DD617D">
        <w:rPr>
          <w:rFonts w:ascii="Times New Roman" w:hAnsi="Times New Roman" w:cs="Times New Roman"/>
        </w:rPr>
        <w:t>≤</w:t>
      </w:r>
      <w:r w:rsidRPr="00DD617D">
        <w:t>b e a</w:t>
      </w:r>
      <w:r w:rsidRPr="00DD617D">
        <w:rPr>
          <w:vertAlign w:val="superscript"/>
        </w:rPr>
        <w:t>T</w:t>
      </w:r>
      <w:r w:rsidRPr="00DD617D">
        <w:t xml:space="preserve">x </w:t>
      </w:r>
      <w:r w:rsidRPr="00DD617D">
        <w:rPr>
          <w:rFonts w:ascii="Times New Roman" w:hAnsi="Times New Roman" w:cs="Times New Roman"/>
        </w:rPr>
        <w:t>≥</w:t>
      </w:r>
      <w:r w:rsidRPr="00DD617D">
        <w:t xml:space="preserve"> b.</w:t>
      </w:r>
    </w:p>
    <w:p w:rsidR="00DD617D" w:rsidRDefault="00DD617D">
      <w:pPr>
        <w:ind w:left="-720" w:right="-629"/>
      </w:pPr>
    </w:p>
    <w:p w:rsidR="00DD617D" w:rsidRDefault="00DD617D">
      <w:pPr>
        <w:ind w:left="-720" w:right="-629"/>
      </w:pPr>
      <w:r>
        <w:t>PAGINA 4</w:t>
      </w:r>
      <w:bookmarkStart w:id="3" w:name="_GoBack"/>
      <w:bookmarkEnd w:id="3"/>
    </w:p>
    <w:sectPr w:rsidR="00DD617D">
      <w:pgSz w:w="12240" w:h="15840"/>
      <w:pgMar w:top="1134" w:right="1134" w:bottom="1134" w:left="1134" w:header="720" w:footer="72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roman"/>
    <w:pitch w:val="variable"/>
  </w:font>
  <w:font w:name="Droid Sans Fallback">
    <w:panose1 w:val="00000000000000000000"/>
    <w:charset w:val="00"/>
    <w:family w:val="roman"/>
    <w:notTrueType/>
    <w:pitch w:val="default"/>
  </w:font>
  <w:font w:name="Noto Sans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090794"/>
    <w:rsid w:val="00090794"/>
    <w:rsid w:val="00196D34"/>
    <w:rsid w:val="00260C8A"/>
    <w:rsid w:val="002F54B9"/>
    <w:rsid w:val="00397587"/>
    <w:rsid w:val="003C2B26"/>
    <w:rsid w:val="0050519D"/>
    <w:rsid w:val="00706CA5"/>
    <w:rsid w:val="007B1360"/>
    <w:rsid w:val="00913744"/>
    <w:rsid w:val="009D6563"/>
    <w:rsid w:val="00AE6555"/>
    <w:rsid w:val="00C03654"/>
    <w:rsid w:val="00CA1124"/>
    <w:rsid w:val="00CB63F0"/>
    <w:rsid w:val="00DD617D"/>
    <w:rsid w:val="00DF1ADD"/>
    <w:rsid w:val="00E17927"/>
    <w:rsid w:val="00E60936"/>
    <w:rsid w:val="00ED0D23"/>
    <w:rsid w:val="00EE21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E0F5"/>
  <w15:docId w15:val="{0656547B-74DD-4AA1-AE4E-7F25ECE7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Droid Sans Fallback" w:hAnsi="Liberation Serif" w:cs="Noto Sans Devanagari"/>
        <w:kern w:val="2"/>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qFormat/>
    <w:rsid w:val="008E6A2B"/>
    <w:rPr>
      <w:color w:val="808080"/>
    </w:rPr>
  </w:style>
  <w:style w:type="paragraph" w:customStyle="1" w:styleId="Heading">
    <w:name w:val="Heading"/>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76"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ex">
    <w:name w:val="Index"/>
    <w:basedOn w:val="Normale"/>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12</Pages>
  <Words>2394</Words>
  <Characters>13650</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ASUS</cp:lastModifiedBy>
  <cp:revision>66</cp:revision>
  <dcterms:created xsi:type="dcterms:W3CDTF">2019-03-04T10:52:00Z</dcterms:created>
  <dcterms:modified xsi:type="dcterms:W3CDTF">2019-03-08T10:28:00Z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